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Tarefa 1: Fazendo backup do banco de dados</w:t>
      </w:r>
    </w:p>
    <w:bookmarkStart w:id="22" w:name="mc-main-content"/>
    <w:bookmarkStart w:id="21" w:name="fazendo-backup-do-banco-de-dados"/>
    <w:p>
      <w:pPr>
        <w:pStyle w:val="Heading1"/>
      </w:pPr>
      <w:bookmarkStart w:id="20" w:name="aanchor100"/>
      <w:bookmarkEnd w:id="20"/>
      <w:r>
        <w:t xml:space="preserve"> </w:t>
      </w:r>
      <w:r>
        <w:t xml:space="preserve">Fazendo backup do banco de dados</w:t>
      </w:r>
    </w:p>
    <w:p>
      <w:pPr>
        <w:pStyle w:val="FirstParagraph"/>
      </w:pPr>
      <w:r>
        <w:t xml:space="preserve">Não existe a função Desfazer em uma instalação de pacote. Como o empacotamento é um recurso avançado e capaz de fazer mudanças significativas em uma instância, faça backup do banco de dados da instância antes de instalar o pacote. Esse processo permite a restauração completa, se necessário.</w:t>
      </w:r>
    </w:p>
    <w:p>
      <w:pPr>
        <w:pStyle w:val="BodyText"/>
      </w:pPr>
      <w:r>
        <w:t xml:space="preserve">Um método alternativo para desfazer uma instalação de pacote é criar um pacote dos objetos afetados na instância de destino antes de instalar o novo pacote. Esse pacote fornece um snapshot da instância antes do novo pacote ser instalado, o que pode ser utilizado para ajudar a desfazer as alterações feitas pela instalação do pacote. Novos objetos criados pela instalação do pacote devem ser excluídos manualmente.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1: Fazendo backup do banco de dados</dc:title>
  <dc:creator/>
  <cp:keywords/>
  <dcterms:created xsi:type="dcterms:W3CDTF">2025-02-19T13:00:45Z</dcterms:created>
  <dcterms:modified xsi:type="dcterms:W3CDTF">2025-02-19T13:00:45Z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