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Excluindo pacotes</w:t>
      </w:r>
    </w:p>
    <w:bookmarkStart w:id="22" w:name="mc-main-content"/>
    <w:bookmarkStart w:id="21" w:name="excluindo-pacotes-1"/>
    <w:p>
      <w:pPr>
        <w:pStyle w:val="Heading1"/>
      </w:pPr>
      <w:bookmarkStart w:id="20" w:name="aanchor204"/>
      <w:bookmarkEnd w:id="20"/>
      <w:r>
        <w:t xml:space="preserve"> </w:t>
      </w:r>
      <w:r>
        <w:t xml:space="preserve">Excluindo pacotes</w:t>
      </w:r>
    </w:p>
    <w:p>
      <w:pPr>
        <w:pStyle w:val="FirstParagraph"/>
      </w:pPr>
      <w:r>
        <w:t xml:space="preserve">Execute esta tarefa para excluir um pacote que não é mais necessário. Os arquivos de pacotes que foram gerados a partir do pacote ainda podem estar disponíveis. Excluir um pacote não exclui nenhum arquivo de registro gerado durante a instalação do pacote.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Application Builder &gt; Pacotes.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t xml:space="preserve">Excluir</w:t>
      </w:r>
      <w:r>
        <w:t xml:space="preserve"> </w:t>
      </w:r>
      <w:r>
        <w:t xml:space="preserve">na linha do pacote que você deseja excluir.</w:t>
      </w:r>
    </w:p>
    <w:p>
      <w:pPr>
        <w:pStyle w:val="Compact"/>
        <w:numPr>
          <w:ilvl w:val="0"/>
          <w:numId w:val="1001"/>
        </w:numPr>
      </w:pPr>
      <w:r>
        <w:t xml:space="preserve">Clique em OK para excluir o pacote.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Excluindo pacotes</dc:title>
  <dc:creator/>
  <cp:keywords/>
  <dcterms:created xsi:type="dcterms:W3CDTF">2025-02-19T13:01:16Z</dcterms:created>
  <dcterms:modified xsi:type="dcterms:W3CDTF">2025-02-19T13:01:16Z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