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 a listagem de relatórios</w:t>
      </w:r>
    </w:p>
    <w:bookmarkStart w:id="33" w:name="mc-main-content"/>
    <w:bookmarkStart w:id="32" w:name="usando-a-listagem-de-relatórios-1"/>
    <w:p>
      <w:pPr>
        <w:pStyle w:val="Heading1"/>
      </w:pPr>
      <w:bookmarkStart w:id="20" w:name="aanchor151"/>
      <w:bookmarkEnd w:id="20"/>
      <w:r>
        <w:t xml:space="preserve"> </w:t>
      </w:r>
      <w:r>
        <w:t xml:space="preserve">Usando a listagem de relatórios</w:t>
      </w:r>
    </w:p>
    <w:p>
      <w:pPr>
        <w:pStyle w:val="FirstParagraph"/>
      </w:pPr>
      <w:r>
        <w:t xml:space="preserve">A página Lista de relatórios exibe relatórios globais, compartilhados e pessoais. Os usuários podem filtrar os relatórios exibidos na página Listagem de relatórios por nome, solução, aplicativo ou tipo.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Apenas usuários com direitos de administração de relatório global podem adicionar, editar e excluir relatórios globais na Listagem de relatórios. Para acessar o relatório de Todas as contas do usuário na Listagem de relatórios, o usuário precisa ter, pelo menos, permissão de leitura para a página Gerenciar usuários.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Adicionando contas de usuário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Administradores de relatório e configuração com permissões podem adicionar, editar e excluir relatórios globais na Listagem de relatórios. Também deve ser atribuída aos administradores de relatório uma função de acesso que forneça o relatório de salvamento: Direitos de CRUD sobre o aplicativo. Para acessar o relatório de Todas as contas do usuário na Listagem de relatórios, o usuário precisa ter, pelo menos, permissão de leitura para a página Gerenciar usuários.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Adicionando contas de usuário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dicionarumrelat%C3%B3rio">
        <w:r>
          <w:rPr>
            <w:rStyle w:val="Hyperlink"/>
          </w:rPr>
          <w:t xml:space="preserve">Adicionar um relatório</w:t>
        </w:r>
      </w:hyperlink>
    </w:p>
    <w:p>
      <w:pPr>
        <w:pStyle w:val="Compact"/>
        <w:numPr>
          <w:ilvl w:val="0"/>
          <w:numId w:val="1001"/>
        </w:numPr>
      </w:pPr>
      <w:hyperlink w:anchor="Executarumrelat%C3%B3rio">
        <w:r>
          <w:rPr>
            <w:rStyle w:val="Hyperlink"/>
          </w:rPr>
          <w:t xml:space="preserve">Executar um relatório</w:t>
        </w:r>
      </w:hyperlink>
    </w:p>
    <w:p>
      <w:pPr>
        <w:pStyle w:val="Compact"/>
        <w:numPr>
          <w:ilvl w:val="0"/>
          <w:numId w:val="1001"/>
        </w:numPr>
      </w:pPr>
      <w:hyperlink w:anchor="Atualizarumrelat%C3%B3rio">
        <w:r>
          <w:rPr>
            <w:rStyle w:val="Hyperlink"/>
          </w:rPr>
          <w:t xml:space="preserve">Atualizar um relatório</w:t>
        </w:r>
      </w:hyperlink>
    </w:p>
    <w:p>
      <w:pPr>
        <w:pStyle w:val="Compact"/>
        <w:numPr>
          <w:ilvl w:val="0"/>
          <w:numId w:val="1001"/>
        </w:numPr>
      </w:pPr>
      <w:hyperlink w:anchor="Imprimirumrelat%C3%B3rio">
        <w:r>
          <w:rPr>
            <w:rStyle w:val="Hyperlink"/>
          </w:rPr>
          <w:t xml:space="preserve">Imprimir um relatório</w:t>
        </w:r>
      </w:hyperlink>
    </w:p>
    <w:p>
      <w:pPr>
        <w:pStyle w:val="Compact"/>
        <w:numPr>
          <w:ilvl w:val="0"/>
          <w:numId w:val="1001"/>
        </w:numPr>
      </w:pPr>
      <w:hyperlink w:anchor="Compartilheumrelat%C3%B3rio">
        <w:r>
          <w:rPr>
            <w:rStyle w:val="Hyperlink"/>
          </w:rPr>
          <w:t xml:space="preserve">Compartilhe um relatório</w:t>
        </w:r>
      </w:hyperlink>
    </w:p>
    <w:p>
      <w:pPr>
        <w:pStyle w:val="Compact"/>
        <w:numPr>
          <w:ilvl w:val="0"/>
          <w:numId w:val="1001"/>
        </w:numPr>
      </w:pPr>
      <w:hyperlink w:anchor="Promoverumrelat%C3%B3rio">
        <w:r>
          <w:rPr>
            <w:rStyle w:val="Hyperlink"/>
          </w:rPr>
          <w:t xml:space="preserve">Promover um relatório</w:t>
        </w:r>
      </w:hyperlink>
    </w:p>
    <w:p>
      <w:pPr>
        <w:pStyle w:val="Compact"/>
        <w:numPr>
          <w:ilvl w:val="0"/>
          <w:numId w:val="1001"/>
        </w:numPr>
      </w:pPr>
      <w:hyperlink w:anchor="Excluirumrelat%C3%B3rio">
        <w:r>
          <w:rPr>
            <w:rStyle w:val="Hyperlink"/>
          </w:rPr>
          <w:t xml:space="preserve">Excluir um relatório</w:t>
        </w:r>
      </w:hyperlink>
    </w:p>
    <w:bookmarkStart w:id="23" w:name="Adicionarumrelatório"/>
    <w:p>
      <w:pPr>
        <w:pStyle w:val="Heading2"/>
      </w:pPr>
      <w:r>
        <w:t xml:space="preserve">Adicionar um relatório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No campo Aplicativos disponíveis, selecione um aplicativo.</w:t>
      </w:r>
    </w:p>
    <w:p>
      <w:pPr>
        <w:pStyle w:val="Compact"/>
        <w:numPr>
          <w:ilvl w:val="0"/>
          <w:numId w:val="1002"/>
        </w:numPr>
      </w:pPr>
      <w:r>
        <w:t xml:space="preserve">Clique em OK.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Execute uma pesquisa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Salve os resultados da pesquisa como um relatório.</w:t>
      </w:r>
    </w:p>
    <w:bookmarkEnd w:id="23"/>
    <w:bookmarkStart w:id="24" w:name="Executarumrelatório"/>
    <w:p>
      <w:pPr>
        <w:pStyle w:val="Heading2"/>
      </w:pPr>
      <w:r>
        <w:t xml:space="preserve">Executar um relatório</w:t>
      </w:r>
    </w:p>
    <w:p>
      <w:pPr>
        <w:pStyle w:val="Compact"/>
        <w:numPr>
          <w:ilvl w:val="0"/>
          <w:numId w:val="1003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3"/>
        </w:numPr>
      </w:pPr>
      <w:r>
        <w:t xml:space="preserve">(Opcional) Use as barras de ferramentas Agrupamento e filtro para filtrar e classificar a lista.</w:t>
      </w:r>
    </w:p>
    <w:p>
      <w:pPr>
        <w:pStyle w:val="Compact"/>
        <w:numPr>
          <w:ilvl w:val="0"/>
          <w:numId w:val="1003"/>
        </w:numPr>
      </w:pPr>
      <w:r>
        <w:t xml:space="preserve">Selecione o relatório.</w:t>
      </w:r>
    </w:p>
    <w:bookmarkEnd w:id="24"/>
    <w:bookmarkStart w:id="25" w:name="Atualizarumrelatório"/>
    <w:p>
      <w:pPr>
        <w:pStyle w:val="Heading2"/>
      </w:pPr>
      <w:r>
        <w:t xml:space="preserve">Atualizar um relatório</w:t>
      </w:r>
    </w:p>
    <w:p>
      <w:pPr>
        <w:pStyle w:val="Compact"/>
        <w:numPr>
          <w:ilvl w:val="0"/>
          <w:numId w:val="1004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4"/>
        </w:numPr>
      </w:pPr>
      <w:r>
        <w:t xml:space="preserve">Na coluna Ações do relatório que você deseja editar,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em Editar.</w:t>
      </w:r>
    </w:p>
    <w:p>
      <w:pPr>
        <w:pStyle w:val="Compact"/>
        <w:numPr>
          <w:ilvl w:val="0"/>
          <w:numId w:val="1004"/>
        </w:numPr>
      </w:pPr>
      <w:r>
        <w:t xml:space="preserve">Informe os critérios de pesquisa do relatório e clique em Pesquisar.</w:t>
      </w:r>
    </w:p>
    <w:p>
      <w:pPr>
        <w:pStyle w:val="Compact"/>
        <w:numPr>
          <w:ilvl w:val="0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5"/>
        </w:numPr>
      </w:pPr>
      <w:r>
        <w:t xml:space="preserve">Para salvar o relatório, clique em Salvar.</w:t>
      </w:r>
    </w:p>
    <w:p>
      <w:pPr>
        <w:pStyle w:val="Compact"/>
        <w:numPr>
          <w:ilvl w:val="1"/>
          <w:numId w:val="1005"/>
        </w:numPr>
      </w:pPr>
      <w:r>
        <w:t xml:space="preserve">Para salvar um relatório separado com suas alterações, selecione Salvar como novo relatório na lista exibida.</w:t>
      </w:r>
    </w:p>
    <w:p>
      <w:pPr>
        <w:pStyle w:val="Compact"/>
        <w:numPr>
          <w:ilvl w:val="1"/>
          <w:numId w:val="1005"/>
        </w:numPr>
      </w:pPr>
      <w:r>
        <w:t xml:space="preserve">Para salvar as alterações no relatório existente, selecione Salvar alterações do relatório na lista exibida.</w:t>
      </w:r>
    </w:p>
    <w:p>
      <w:pPr>
        <w:pStyle w:val="Compact"/>
        <w:numPr>
          <w:ilvl w:val="0"/>
          <w:numId w:val="1004"/>
        </w:numPr>
      </w:pPr>
      <w:r>
        <w:t xml:space="preserve">Preencha a seção Informações de relatório.</w:t>
      </w:r>
    </w:p>
    <w:p>
      <w:pPr>
        <w:numPr>
          <w:ilvl w:val="0"/>
          <w:numId w:val="1004"/>
        </w:numPr>
      </w:pPr>
      <w:r>
        <w:t xml:space="preserve">Na seção Tipo de relatório, selecione o tipo de relatório: Pessoal, Compartilhado ou Global.</w:t>
      </w:r>
    </w:p>
    <w:p>
      <w:pPr>
        <w:numPr>
          <w:ilvl w:val="0"/>
          <w:numId w:val="1000"/>
        </w:numPr>
      </w:pPr>
      <w:r>
        <w:t xml:space="preserve">Se você selecionou Relatório global, atribua direitos de acesso a usuários e grupos para o relatório.</w:t>
      </w:r>
      <w:r>
        <w:br/>
      </w:r>
      <w:r>
        <w:t xml:space="preserve">Se você selecionou Relatório pessoal, você pode compartilhar esse relatório com outros usuários, no entanto, apenas o usuário que criou o relatório pode editar, alterar e salvar seu conteúdo.</w:t>
      </w:r>
      <w:r>
        <w:br/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Ao editar e salvar um relatório compartilhado, o relatório deverá permanecer como relatório compartilhado. Você pode optar por compartilhar o relatório novamente com os participantes. Não será possível salvar o relatório se o idioma padrão do relatório global não corresponder ao idioma padrão do usuário.</w:t>
      </w:r>
    </w:p>
    <w:p>
      <w:pPr>
        <w:pStyle w:val="Compact"/>
        <w:numPr>
          <w:ilvl w:val="0"/>
          <w:numId w:val="1004"/>
        </w:numPr>
      </w:pPr>
      <w:r>
        <w:t xml:space="preserve">Na lista Taxa de atualização, selecione a frequência com a qual o relatório deve ser atualizado.</w:t>
      </w:r>
    </w:p>
    <w:p>
      <w:pPr>
        <w:pStyle w:val="Compact"/>
        <w:numPr>
          <w:ilvl w:val="0"/>
          <w:numId w:val="1004"/>
        </w:numPr>
      </w:pPr>
      <w:r>
        <w:t xml:space="preserve">Clique em Salvar.</w:t>
      </w:r>
    </w:p>
    <w:bookmarkEnd w:id="25"/>
    <w:bookmarkStart w:id="26" w:name="Imprimirumrelatório"/>
    <w:p>
      <w:pPr>
        <w:pStyle w:val="Heading2"/>
      </w:pPr>
      <w:r>
        <w:t xml:space="preserve">Imprimir um relatório</w:t>
      </w:r>
    </w:p>
    <w:p>
      <w:pPr>
        <w:pStyle w:val="Compact"/>
        <w:numPr>
          <w:ilvl w:val="0"/>
          <w:numId w:val="1006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6"/>
        </w:numPr>
      </w:pPr>
      <w:r>
        <w:t xml:space="preserve">Selecione o relatório a ser impresso.</w:t>
      </w:r>
    </w:p>
    <w:p>
      <w:pPr>
        <w:pStyle w:val="Compact"/>
        <w:numPr>
          <w:ilvl w:val="0"/>
          <w:numId w:val="1006"/>
        </w:numPr>
      </w:pPr>
      <w:r>
        <w:t xml:space="preserve">Na barra de ferramentas do relatório,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clique em Imprimir.</w:t>
      </w:r>
    </w:p>
    <w:p>
      <w:pPr>
        <w:pStyle w:val="Compact"/>
        <w:numPr>
          <w:ilvl w:val="0"/>
          <w:numId w:val="1006"/>
        </w:numPr>
      </w:pPr>
      <w:r>
        <w:t xml:space="preserve">Na página de visualização da impressão, clique em Imprimir.</w:t>
      </w:r>
    </w:p>
    <w:p>
      <w:pPr>
        <w:pStyle w:val="Compact"/>
        <w:numPr>
          <w:ilvl w:val="0"/>
          <w:numId w:val="1006"/>
        </w:numPr>
      </w:pPr>
      <w:r>
        <w:t xml:space="preserve">Na caixa de diálogo Imprimir, clique em Imprimir.</w:t>
      </w:r>
    </w:p>
    <w:bookmarkEnd w:id="26"/>
    <w:bookmarkStart w:id="28" w:name="Compartilheumrelatório"/>
    <w:p>
      <w:pPr>
        <w:pStyle w:val="Heading2"/>
      </w:pPr>
      <w:bookmarkStart w:id="27" w:name="Shared"/>
      <w:bookmarkEnd w:id="27"/>
      <w:r>
        <w:t xml:space="preserve"> </w:t>
      </w:r>
      <w:r>
        <w:t xml:space="preserve">Compartilhe um relatório</w:t>
      </w:r>
    </w:p>
    <w:p>
      <w:pPr>
        <w:pStyle w:val="Compact"/>
        <w:numPr>
          <w:ilvl w:val="0"/>
          <w:numId w:val="1007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7"/>
        </w:numPr>
      </w:pPr>
      <w:r>
        <w:t xml:space="preserve">Na coluna Ações do relatório que você deseja compartilhar,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em Compartilhar.</w:t>
      </w:r>
    </w:p>
    <w:p>
      <w:pPr>
        <w:pStyle w:val="Compact"/>
        <w:numPr>
          <w:ilvl w:val="0"/>
          <w:numId w:val="1007"/>
        </w:numPr>
      </w:pPr>
      <w:r>
        <w:t xml:space="preserve">Na janela Usuários/grupos disponíveis, selecione os Usuários e Grupos com os quais compartilhar o relatório.</w:t>
      </w:r>
    </w:p>
    <w:p>
      <w:pPr>
        <w:pStyle w:val="Compact"/>
        <w:numPr>
          <w:ilvl w:val="0"/>
          <w:numId w:val="1007"/>
        </w:numPr>
      </w:pPr>
      <w:r>
        <w:t xml:space="preserve">Clique em Aplicar.</w:t>
      </w:r>
    </w:p>
    <w:bookmarkEnd w:id="28"/>
    <w:bookmarkStart w:id="30" w:name="Promoverumrelatório"/>
    <w:p>
      <w:pPr>
        <w:pStyle w:val="Heading2"/>
      </w:pPr>
      <w:bookmarkStart w:id="29" w:name="Promoted"/>
      <w:bookmarkEnd w:id="29"/>
      <w:r>
        <w:t xml:space="preserve"> </w:t>
      </w:r>
      <w:r>
        <w:t xml:space="preserve">Promover um relatório</w:t>
      </w:r>
    </w:p>
    <w:p>
      <w:pPr>
        <w:pStyle w:val="Compact"/>
        <w:numPr>
          <w:ilvl w:val="0"/>
          <w:numId w:val="1008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8"/>
        </w:numPr>
      </w:pPr>
      <w:r>
        <w:t xml:space="preserve">Na barra de ferramentas da página Lista de relatórios, selecione Compartilhado.</w:t>
      </w:r>
    </w:p>
    <w:p>
      <w:pPr>
        <w:pStyle w:val="Compact"/>
        <w:numPr>
          <w:ilvl w:val="0"/>
          <w:numId w:val="1008"/>
        </w:numPr>
      </w:pPr>
      <w:r>
        <w:t xml:space="preserve">Na coluna Ações do relatório que você deseja promover para um relatório global,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clique em Promover.</w:t>
      </w:r>
    </w:p>
    <w:p>
      <w:pPr>
        <w:pStyle w:val="Compact"/>
        <w:numPr>
          <w:ilvl w:val="0"/>
          <w:numId w:val="1008"/>
        </w:numPr>
      </w:pPr>
      <w:r>
        <w:t xml:space="preserve">Na janela Usuários/grupos disponíveis, selecione os Usuários e Grupos com os quais compartilhar o relatório.</w:t>
      </w:r>
    </w:p>
    <w:p>
      <w:pPr>
        <w:pStyle w:val="Compact"/>
        <w:numPr>
          <w:ilvl w:val="0"/>
          <w:numId w:val="1008"/>
        </w:numPr>
      </w:pPr>
      <w:r>
        <w:t xml:space="preserve">O Archer adiciona automaticamente o grupo Todos à lista Selecionado.</w:t>
      </w:r>
    </w:p>
    <w:p>
      <w:pPr>
        <w:pStyle w:val="Compact"/>
        <w:numPr>
          <w:ilvl w:val="0"/>
          <w:numId w:val="1008"/>
        </w:numPr>
      </w:pPr>
      <w:r>
        <w:t xml:space="preserve">Clique em Aplicar. O relatório agora foi removido da lista Compartilhado de relatórios.</w:t>
      </w:r>
    </w:p>
    <w:p>
      <w:pPr>
        <w:pStyle w:val="Compact"/>
        <w:numPr>
          <w:ilvl w:val="0"/>
          <w:numId w:val="1008"/>
        </w:numPr>
      </w:pPr>
      <w:r>
        <w:t xml:space="preserve">Na barra de ferramentas da página Lista de relatórios, selecione Global. O relatório promovido está disponível na lista de relatórios Global.</w:t>
      </w:r>
    </w:p>
    <w:bookmarkEnd w:id="30"/>
    <w:bookmarkStart w:id="31" w:name="Excluirumrelatório"/>
    <w:p>
      <w:pPr>
        <w:pStyle w:val="Heading2"/>
      </w:pPr>
      <w:r>
        <w:t xml:space="preserve">Excluir um relatório</w:t>
      </w:r>
    </w:p>
    <w:p>
      <w:pPr>
        <w:pStyle w:val="Compact"/>
        <w:numPr>
          <w:ilvl w:val="0"/>
          <w:numId w:val="1009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 Geração de relatórios de gerenciamento &gt; Lista de relatórios.</w:t>
      </w:r>
    </w:p>
    <w:p>
      <w:pPr>
        <w:pStyle w:val="Compact"/>
        <w:numPr>
          <w:ilvl w:val="0"/>
          <w:numId w:val="1009"/>
        </w:numPr>
      </w:pPr>
      <w:r>
        <w:t xml:space="preserve">Na coluna Ações do relatório que você quer excluir, clique em</w:t>
      </w:r>
      <w:r>
        <w:t xml:space="preserve"> </w:t>
      </w:r>
      <w:r>
        <w:t xml:space="preserve">Reticências</w:t>
      </w:r>
      <w:r>
        <w:t xml:space="preserve"> </w:t>
      </w:r>
      <w:r>
        <w:t xml:space="preserve">e em Excluir.</w:t>
      </w:r>
    </w:p>
    <w:p>
      <w:pPr>
        <w:pStyle w:val="Compact"/>
        <w:numPr>
          <w:ilvl w:val="0"/>
          <w:numId w:val="1009"/>
        </w:numPr>
      </w:pPr>
      <w:r>
        <w:t xml:space="preserve">Leia a advertência e confirme.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ccesscontrol/ac_usrs_adding.htm" TargetMode="External" /><Relationship Type="http://schemas.openxmlformats.org/officeDocument/2006/relationships/hyperlink" Id="rId22" Target="../searchclassic/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ccesscontrol/ac_usrs_adding.htm" TargetMode="External" /><Relationship Type="http://schemas.openxmlformats.org/officeDocument/2006/relationships/hyperlink" Id="rId22" Target="../searchclassic/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a listagem de relatórios</dc:title>
  <dc:creator/>
  <cp:keywords/>
  <dcterms:created xsi:type="dcterms:W3CDTF">2025-02-19T13:01:23Z</dcterms:created>
  <dcterms:modified xsi:type="dcterms:W3CDTF">2025-02-19T13:01:23Z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