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Definindo modelos de exportação de relatório</w:t>
      </w:r>
    </w:p>
    <w:bookmarkStart w:id="26" w:name="mc-main-content"/>
    <w:bookmarkStart w:id="25" w:name="Xe3c532f93f162332776e70f456e4c746ce2fb80"/>
    <w:p>
      <w:pPr>
        <w:pStyle w:val="Heading1"/>
      </w:pPr>
      <w:bookmarkStart w:id="20" w:name="aanchor58"/>
      <w:bookmarkEnd w:id="20"/>
      <w:r>
        <w:t xml:space="preserve"> </w:t>
      </w:r>
      <w:r>
        <w:t xml:space="preserve">Definindo Modelos de Exportação de Relatório</w:t>
      </w:r>
    </w:p>
    <w:p>
      <w:pPr>
        <w:pStyle w:val="FirstParagraph"/>
      </w:pPr>
      <w:r>
        <w:t xml:space="preserve">Defina modelos para os relatórios que você deseja exportar para arquivos externos de dados fazendo upload de arquivos RTF e do Microsoft Excel. Você também pode criar cabeçalhos e rodapés personalizados para exportações HTML.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b2fa5052cf015aeb3852854d47ed0920e4d89e0">
        <w:r>
          <w:rPr>
            <w:rStyle w:val="Hyperlink"/>
          </w:rPr>
          <w:t xml:space="preserve">Adicionar um modelo de exportações de registro</w:t>
        </w:r>
      </w:hyperlink>
    </w:p>
    <w:p>
      <w:pPr>
        <w:pStyle w:val="Compact"/>
        <w:numPr>
          <w:ilvl w:val="0"/>
          <w:numId w:val="1001"/>
        </w:numPr>
      </w:pPr>
      <w:hyperlink w:anchor="X56a6d5a22e5cb0723b7cda171552e42ec12698f">
        <w:r>
          <w:rPr>
            <w:rStyle w:val="Hyperlink"/>
          </w:rPr>
          <w:t xml:space="preserve">Crie um cabeçalho e um rodapé personalizado para as exportações HTML</w:t>
        </w:r>
      </w:hyperlink>
    </w:p>
    <w:p>
      <w:pPr>
        <w:pStyle w:val="Compact"/>
        <w:numPr>
          <w:ilvl w:val="0"/>
          <w:numId w:val="1001"/>
        </w:numPr>
      </w:pPr>
      <w:hyperlink w:anchor="Xd38d7e432dccd1f54408cd981e87ad201b661c7">
        <w:r>
          <w:rPr>
            <w:rStyle w:val="Hyperlink"/>
          </w:rPr>
          <w:t xml:space="preserve">Excluir um modelo de exportações de registro</w:t>
        </w:r>
      </w:hyperlink>
    </w:p>
    <w:p>
      <w:pPr>
        <w:pStyle w:val="Compact"/>
        <w:numPr>
          <w:ilvl w:val="0"/>
          <w:numId w:val="1001"/>
        </w:numPr>
      </w:pPr>
      <w:hyperlink w:anchor="X5ee23a4e486e25cb039febe08d1428bd2c499ec">
        <w:r>
          <w:rPr>
            <w:rStyle w:val="Hyperlink"/>
          </w:rPr>
          <w:t xml:space="preserve">Fazer download de um modelo de exportações de registro</w:t>
        </w:r>
      </w:hyperlink>
    </w:p>
    <w:bookmarkStart w:id="21" w:name="Adicionarummodelodeexportaçõesderegistro"/>
    <w:p>
      <w:pPr>
        <w:pStyle w:val="Heading2"/>
      </w:pPr>
      <w:r>
        <w:t xml:space="preserve">Adicionar um modelo de exportações de registro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Gerenciar configurações globais de impressão e exportação.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 Para adicionar um modelo RTF, faça o seguinte:</w:t>
      </w:r>
    </w:p>
    <w:p>
      <w:pPr>
        <w:pStyle w:val="Compact"/>
        <w:numPr>
          <w:ilvl w:val="2"/>
          <w:numId w:val="1004"/>
        </w:numPr>
      </w:pPr>
      <w:r>
        <w:t xml:space="preserve">Na seção Configuração de RTF, 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2"/>
          <w:numId w:val="1004"/>
        </w:numPr>
      </w:pPr>
      <w:r>
        <w:t xml:space="preserve">Na caixa de diálogo Fazer upload de modelo de RTF, selecione o arquivo para upload.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Tipos de arquivo compatíveis: .docx e .doc.</w:t>
      </w:r>
    </w:p>
    <w:p>
      <w:pPr>
        <w:pStyle w:val="Compact"/>
        <w:numPr>
          <w:ilvl w:val="2"/>
          <w:numId w:val="1004"/>
        </w:numPr>
      </w:pPr>
      <w:r>
        <w:t xml:space="preserve">Clique em Upload.</w:t>
      </w:r>
    </w:p>
    <w:p>
      <w:pPr>
        <w:pStyle w:val="Compact"/>
        <w:numPr>
          <w:ilvl w:val="2"/>
          <w:numId w:val="1004"/>
        </w:numPr>
      </w:pPr>
      <w:r>
        <w:t xml:space="preserve">(Opcional) Para especificar o modelo como padrão, faça o seguinte:</w:t>
      </w:r>
    </w:p>
    <w:p>
      <w:pPr>
        <w:pStyle w:val="Compact"/>
        <w:numPr>
          <w:ilvl w:val="3"/>
          <w:numId w:val="1005"/>
        </w:numPr>
      </w:pPr>
      <w:r>
        <w:t xml:space="preserve">Na coluna Ações do modelo,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3"/>
          <w:numId w:val="1005"/>
        </w:numPr>
      </w:pPr>
      <w:r>
        <w:t xml:space="preserve">Na lista suspensa, selecione Definir como padrão.</w:t>
      </w:r>
    </w:p>
    <w:p>
      <w:pPr>
        <w:pStyle w:val="Compact"/>
        <w:numPr>
          <w:ilvl w:val="1"/>
          <w:numId w:val="1003"/>
        </w:numPr>
      </w:pPr>
      <w:r>
        <w:t xml:space="preserve">Para adicionar um modelo do Excel, faça o seguinte:</w:t>
      </w:r>
    </w:p>
    <w:p>
      <w:pPr>
        <w:pStyle w:val="Compact"/>
        <w:numPr>
          <w:ilvl w:val="2"/>
          <w:numId w:val="1006"/>
        </w:numPr>
      </w:pPr>
      <w:r>
        <w:t xml:space="preserve">Na seção Configuração de Excel, 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2"/>
          <w:numId w:val="1006"/>
        </w:numPr>
      </w:pPr>
      <w:r>
        <w:t xml:space="preserve">Na caixa de diálogo Fazer upload de modelo do Excel, selecione o arquivo para upload.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Tipos de arquivo compatíveis: .xsl e .xlsx.</w:t>
      </w:r>
    </w:p>
    <w:p>
      <w:pPr>
        <w:pStyle w:val="Compact"/>
        <w:numPr>
          <w:ilvl w:val="2"/>
          <w:numId w:val="1006"/>
        </w:numPr>
      </w:pPr>
      <w:r>
        <w:t xml:space="preserve">Clique em Upload.</w:t>
      </w:r>
    </w:p>
    <w:p>
      <w:pPr>
        <w:pStyle w:val="Compact"/>
        <w:numPr>
          <w:ilvl w:val="2"/>
          <w:numId w:val="1006"/>
        </w:numPr>
      </w:pPr>
      <w:r>
        <w:t xml:space="preserve">(Opcional) Para especificar o modelo como padrão, faça o seguinte:</w:t>
      </w:r>
    </w:p>
    <w:p>
      <w:pPr>
        <w:pStyle w:val="Compact"/>
        <w:numPr>
          <w:ilvl w:val="3"/>
          <w:numId w:val="1007"/>
        </w:numPr>
      </w:pPr>
      <w:r>
        <w:t xml:space="preserve">Na coluna Ações do modelo,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3"/>
          <w:numId w:val="1007"/>
        </w:numPr>
      </w:pPr>
      <w:r>
        <w:t xml:space="preserve">Na lista suspensa, selecione Definir como padrão.</w:t>
      </w:r>
    </w:p>
    <w:p>
      <w:pPr>
        <w:pStyle w:val="Compact"/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8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08"/>
        </w:numPr>
      </w:pPr>
      <w:r>
        <w:t xml:space="preserve">Clique em Salvar e fechar para aplicar as alterações e sair.</w:t>
      </w:r>
    </w:p>
    <w:bookmarkEnd w:id="21"/>
    <w:bookmarkStart w:id="22" w:name="Xbc86ba7859369e264715cf03bdf8714ba0d9383"/>
    <w:p>
      <w:pPr>
        <w:pStyle w:val="Heading2"/>
      </w:pPr>
      <w:r>
        <w:t xml:space="preserve">Crie um cabeçalho e um rodapé personalizado para as exportações HTML</w:t>
      </w:r>
    </w:p>
    <w:p>
      <w:pPr>
        <w:pStyle w:val="Compact"/>
        <w:numPr>
          <w:ilvl w:val="0"/>
          <w:numId w:val="1009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Gerenciar configurações globais de impressão e exportação.</w:t>
      </w:r>
    </w:p>
    <w:p>
      <w:pPr>
        <w:numPr>
          <w:ilvl w:val="0"/>
          <w:numId w:val="1009"/>
        </w:numPr>
      </w:pPr>
      <w:r>
        <w:t xml:space="preserve">Na seção Configuração de HTML, digite o texto nos campos Cabeçalho e Rodapé.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usar a barra de ferramentas Editor de rich text para formatar o texto.</w:t>
      </w:r>
    </w:p>
    <w:p>
      <w:pPr>
        <w:pStyle w:val="Compact"/>
        <w:numPr>
          <w:ilvl w:val="0"/>
          <w:numId w:val="1009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0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10"/>
        </w:numPr>
      </w:pPr>
      <w:r>
        <w:t xml:space="preserve">Clique em Salvar e fechar para aplicar as alterações e sair.</w:t>
      </w:r>
    </w:p>
    <w:bookmarkEnd w:id="22"/>
    <w:bookmarkStart w:id="23" w:name="Excluirummodelodeexportaçõesderegistro"/>
    <w:p>
      <w:pPr>
        <w:pStyle w:val="Heading2"/>
      </w:pPr>
      <w:r>
        <w:t xml:space="preserve">Excluir um modelo de exportações de registro</w:t>
      </w:r>
    </w:p>
    <w:p>
      <w:pPr>
        <w:pStyle w:val="Compact"/>
        <w:numPr>
          <w:ilvl w:val="0"/>
          <w:numId w:val="101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Gerenciar configurações globais de impressão e exportação.</w:t>
      </w:r>
    </w:p>
    <w:p>
      <w:pPr>
        <w:pStyle w:val="Compact"/>
        <w:numPr>
          <w:ilvl w:val="0"/>
          <w:numId w:val="1011"/>
        </w:numPr>
      </w:pPr>
      <w:r>
        <w:t xml:space="preserve">Na linha do modelo que você deseja excluir, faça o seguinte:</w:t>
      </w:r>
    </w:p>
    <w:p>
      <w:pPr>
        <w:pStyle w:val="Compact"/>
        <w:numPr>
          <w:ilvl w:val="1"/>
          <w:numId w:val="1012"/>
        </w:numPr>
      </w:pPr>
      <w:r>
        <w:t xml:space="preserve">Na coluna Ações do modelo,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1"/>
          <w:numId w:val="1012"/>
        </w:numPr>
      </w:pPr>
      <w:r>
        <w:t xml:space="preserve">Na lista suspensa, selecione Excluir.</w:t>
      </w:r>
    </w:p>
    <w:p>
      <w:pPr>
        <w:pStyle w:val="Compact"/>
        <w:numPr>
          <w:ilvl w:val="1"/>
          <w:numId w:val="1012"/>
        </w:numPr>
      </w:pPr>
      <w:r>
        <w:t xml:space="preserve">Quando solicitado, clique em Excluir.</w:t>
      </w:r>
    </w:p>
    <w:p>
      <w:pPr>
        <w:pStyle w:val="Compact"/>
        <w:numPr>
          <w:ilvl w:val="0"/>
          <w:numId w:val="1011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3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13"/>
        </w:numPr>
      </w:pPr>
      <w:r>
        <w:t xml:space="preserve">Clique em Salvar e fechar para aplicar as alterações e sair.</w:t>
      </w:r>
    </w:p>
    <w:bookmarkEnd w:id="23"/>
    <w:bookmarkStart w:id="24" w:name="Xbeab167880b3978bb1cda6b7dfc57403ef3bbef"/>
    <w:p>
      <w:pPr>
        <w:pStyle w:val="Heading2"/>
      </w:pPr>
      <w:r>
        <w:t xml:space="preserve">Fazer download de um modelo de exportações de registro</w:t>
      </w:r>
    </w:p>
    <w:p>
      <w:pPr>
        <w:pStyle w:val="Compact"/>
        <w:numPr>
          <w:ilvl w:val="0"/>
          <w:numId w:val="101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Gerenciar configurações globais de impressão e exportação.</w:t>
      </w:r>
    </w:p>
    <w:p>
      <w:pPr>
        <w:pStyle w:val="Compact"/>
        <w:numPr>
          <w:ilvl w:val="0"/>
          <w:numId w:val="1014"/>
        </w:numPr>
      </w:pPr>
      <w:r>
        <w:t xml:space="preserve">Na linha do modelo do qual você deseja fazer download, faça o seguinte:</w:t>
      </w:r>
    </w:p>
    <w:p>
      <w:pPr>
        <w:pStyle w:val="Compact"/>
        <w:numPr>
          <w:ilvl w:val="1"/>
          <w:numId w:val="1015"/>
        </w:numPr>
      </w:pPr>
      <w:r>
        <w:t xml:space="preserve">Na coluna Ações do modelo,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1"/>
          <w:numId w:val="1015"/>
        </w:numPr>
      </w:pPr>
      <w:r>
        <w:t xml:space="preserve">Na lista suspensa, selecione Download.</w:t>
      </w:r>
    </w:p>
    <w:p>
      <w:pPr>
        <w:pStyle w:val="Compact"/>
        <w:numPr>
          <w:ilvl w:val="0"/>
          <w:numId w:val="1014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6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16"/>
        </w:numPr>
      </w:pPr>
      <w:r>
        <w:t xml:space="preserve">Clique em Salvar e fechar para aplicar as alterações e sair.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Definindo modelos de exportação de relatório</dc:title>
  <dc:creator/>
  <cp:keywords/>
  <dcterms:created xsi:type="dcterms:W3CDTF">2025-02-19T13:01:25Z</dcterms:created>
  <dcterms:modified xsi:type="dcterms:W3CDTF">2025-02-19T13:01:25Z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