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 de configuração do Archer</w:t>
      </w:r>
    </w:p>
    <w:bookmarkStart w:id="24" w:name="mc-main-content"/>
    <w:bookmarkStart w:id="23" w:name="relatório-de-configuração-do-archer-1"/>
    <w:p>
      <w:pPr>
        <w:pStyle w:val="Heading1"/>
      </w:pPr>
      <w:r>
        <w:t xml:space="preserve">Relatório de configuração do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O Relatório de configuração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(ACR) permite que você gere um relatório que mostre um resumo da configuração e infraestrutura da instância do</w:t>
      </w:r>
      <w:r>
        <w:t xml:space="preserve"> </w:t>
      </w:r>
      <w:r>
        <w:t xml:space="preserve">Archer</w:t>
      </w:r>
      <w:r>
        <w:t xml:space="preserve">. As 4 seções no relatório, Instância, Acesso, Trabalhos e Banco de dados, fornecem informações que ajudam na solução de problemas e no monitoramento do ambiente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 Relatório de configuração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está disponível somente para implementações SaaS.</w:t>
      </w:r>
    </w:p>
    <w:bookmarkStart w:id="22" w:name="quem-pode-exportar-dados"/>
    <w:p>
      <w:pPr>
        <w:pStyle w:val="Heading2"/>
      </w:pPr>
      <w:r>
        <w:t xml:space="preserve">Quem pode exportar dados?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20">
        <w:r>
          <w:rPr>
            <w:rStyle w:val="Hyperlink"/>
          </w:rPr>
          <w:t xml:space="preserve">função de acesso</w:t>
        </w:r>
      </w:hyperlink>
      <w:r>
        <w:t xml:space="preserve">, você deve ter direitos de leitura para a página Geração de relatórios de gerenciamento: Relatório de configuração do</w:t>
      </w:r>
      <w:r>
        <w:t xml:space="preserve"> </w:t>
      </w:r>
      <w:r>
        <w:t xml:space="preserve">Archer</w:t>
      </w:r>
      <w:r>
        <w:t xml:space="preserve">. Os direitos de leitura também permitem que você</w:t>
      </w:r>
      <w:r>
        <w:t xml:space="preserve"> </w:t>
      </w:r>
      <w:hyperlink r:id="rId21">
        <w:r>
          <w:rPr>
            <w:rStyle w:val="Hyperlink"/>
          </w:rPr>
          <w:t xml:space="preserve">exporte os dados do relatório</w:t>
        </w:r>
      </w:hyperlink>
      <w:r>
        <w:t xml:space="preserve"> </w:t>
      </w:r>
      <w:r>
        <w:t xml:space="preserve">no formato JSON.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ccesscontrol/ac_accroles_basics.htm" TargetMode="External" /><Relationship Type="http://schemas.openxmlformats.org/officeDocument/2006/relationships/hyperlink" Id="rId21" Target="acr_saas_managing.htm#Export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ccesscontrol/ac_accroles_basics.htm" TargetMode="External" /><Relationship Type="http://schemas.openxmlformats.org/officeDocument/2006/relationships/hyperlink" Id="rId21" Target="acr_saas_managing.htm#Export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configuração do Archer</dc:title>
  <dc:creator/>
  <cp:keywords/>
  <dcterms:created xsi:type="dcterms:W3CDTF">2025-02-19T13:01:28Z</dcterms:created>
  <dcterms:modified xsi:type="dcterms:W3CDTF">2025-02-19T13:01:28Z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