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Criando iViews (Clássica)</w:t>
      </w:r>
    </w:p>
    <w:bookmarkStart w:id="39" w:name="mc-main-content"/>
    <w:bookmarkStart w:id="38" w:name="criando-iviews-clássica-1"/>
    <w:p>
      <w:pPr>
        <w:pStyle w:val="Heading1"/>
      </w:pPr>
      <w:bookmarkStart w:id="20" w:name="Creating"/>
      <w:bookmarkEnd w:id="20"/>
      <w:r>
        <w:t xml:space="preserve"> </w:t>
      </w:r>
      <w:bookmarkStart w:id="21" w:name="aanchor157"/>
      <w:bookmarkEnd w:id="21"/>
      <w:r>
        <w:t xml:space="preserve">Criando iViews</w:t>
      </w:r>
      <w:r>
        <w:t xml:space="preserve"> </w:t>
      </w:r>
      <w:hyperlink r:id="rId22">
        <w:r>
          <w:rPr>
            <w:rStyle w:val="Hyperlink"/>
          </w:rPr>
          <w:t xml:space="preserve">(Clássica)</w:t>
        </w:r>
      </w:hyperlink>
    </w:p>
    <w:p>
      <w:pPr>
        <w:pStyle w:val="FirstParagraph"/>
      </w:pPr>
      <w:r>
        <w:rPr>
          <w:b/>
          <w:bCs/>
        </w:rPr>
        <w:t xml:space="preserve">Importante:</w:t>
      </w:r>
      <w:r>
        <w:t xml:space="preserve"> </w:t>
      </w:r>
      <w:r>
        <w:t xml:space="preserve">Este tópico serve para a experiência Painel de controle clássico. Para visualizar o conteúdo da experiência Painel de controle, consulte</w:t>
      </w:r>
      <w:r>
        <w:t xml:space="preserve"> </w:t>
      </w:r>
      <w:hyperlink r:id="rId23">
        <w:r>
          <w:rPr>
            <w:rStyle w:val="Hyperlink"/>
          </w:rPr>
          <w:t xml:space="preserve">Painéis de controle</w:t>
        </w:r>
      </w:hyperlink>
      <w:r>
        <w:t xml:space="preserve">.</w:t>
      </w:r>
      <w:r>
        <w:br/>
      </w:r>
      <w:r>
        <w:br/>
      </w:r>
      <w:r>
        <w:t xml:space="preserve">Para obter informações sobre experiências Clássicas, consulte</w:t>
      </w:r>
      <w:r>
        <w:t xml:space="preserve"> </w:t>
      </w:r>
      <w:hyperlink r:id="rId22">
        <w:r>
          <w:rPr>
            <w:rStyle w:val="Hyperlink"/>
          </w:rPr>
          <w:t xml:space="preserve">Experiências clássicas do Archer</w:t>
        </w:r>
      </w:hyperlink>
      <w:r>
        <w:t xml:space="preserve">.</w:t>
      </w:r>
    </w:p>
    <w:p>
      <w:pPr>
        <w:pStyle w:val="BodyText"/>
      </w:pPr>
      <w:r>
        <w:t xml:space="preserve">iViews são contêineres de informações que você deseja apresentar aos usuários em um</w:t>
      </w:r>
      <w:r>
        <w:t xml:space="preserve"> </w:t>
      </w:r>
      <w:hyperlink r:id="rId24">
        <w:r>
          <w:rPr>
            <w:rStyle w:val="Hyperlink"/>
          </w:rPr>
          <w:t xml:space="preserve">Painel de controle clássico</w:t>
        </w:r>
      </w:hyperlink>
      <w:r>
        <w:t xml:space="preserve">. As iViews exibem relatórios mais comumente, mas também podem exibir links, vídeos, páginas da Web incorporadas e muito mais. Você pode criar uma nova iView do zero ou adicionar uma iView existente. Para obter detalhes sobre os diferentes tipos de iView, consulte "Áreas de trabalho, painéis de controle, iViews e recursos" na Ajuda do</w:t>
      </w:r>
      <w:r>
        <w:t xml:space="preserve"> </w:t>
      </w:r>
      <w:hyperlink r:id="rId25">
        <w:r>
          <w:rPr>
            <w:rStyle w:val="Hyperlink"/>
          </w:rPr>
          <w:t xml:space="preserve">Archer Platform</w:t>
        </w:r>
      </w:hyperlink>
      <w:r>
        <w:t xml:space="preserve">.</w:t>
      </w:r>
    </w:p>
    <w:p>
      <w:pPr>
        <w:pStyle w:val="BodyText"/>
      </w:pPr>
      <w:r>
        <w:t xml:space="preserve">Nesta página</w:t>
      </w:r>
    </w:p>
    <w:p>
      <w:pPr>
        <w:pStyle w:val="Compact"/>
        <w:numPr>
          <w:ilvl w:val="0"/>
          <w:numId w:val="1001"/>
        </w:numPr>
      </w:pPr>
      <w:hyperlink w:anchor="Tarefa1CriaraiView">
        <w:r>
          <w:rPr>
            <w:rStyle w:val="Hyperlink"/>
          </w:rPr>
          <w:t xml:space="preserve">Tarefa 1: Criar a iView</w:t>
        </w:r>
      </w:hyperlink>
    </w:p>
    <w:p>
      <w:pPr>
        <w:pStyle w:val="Compact"/>
        <w:numPr>
          <w:ilvl w:val="0"/>
          <w:numId w:val="1001"/>
        </w:numPr>
      </w:pPr>
      <w:hyperlink w:anchor="X5dbdc6d1bc701f8b994eef1cc00626c6b0dc7c5">
        <w:r>
          <w:rPr>
            <w:rStyle w:val="Hyperlink"/>
          </w:rPr>
          <w:t xml:space="preserve">Tarefa 2: Configurar as opções para o seu tipo de iView</w:t>
        </w:r>
      </w:hyperlink>
    </w:p>
    <w:p>
      <w:pPr>
        <w:pStyle w:val="Compact"/>
        <w:numPr>
          <w:ilvl w:val="1"/>
          <w:numId w:val="1002"/>
        </w:numPr>
      </w:pPr>
      <w:hyperlink w:anchor="ConfigurarumaiViewdetela">
        <w:r>
          <w:rPr>
            <w:rStyle w:val="Hyperlink"/>
          </w:rPr>
          <w:t xml:space="preserve">Configurar uma iView de tela</w:t>
        </w:r>
      </w:hyperlink>
    </w:p>
    <w:p>
      <w:pPr>
        <w:pStyle w:val="Compact"/>
        <w:numPr>
          <w:ilvl w:val="1"/>
          <w:numId w:val="1002"/>
        </w:numPr>
      </w:pPr>
      <w:hyperlink w:anchor="ConfigurarumaiViewpersonalizada">
        <w:r>
          <w:rPr>
            <w:rStyle w:val="Hyperlink"/>
          </w:rPr>
          <w:t xml:space="preserve">Configurar uma iView personalizada</w:t>
        </w:r>
      </w:hyperlink>
    </w:p>
    <w:p>
      <w:pPr>
        <w:pStyle w:val="Compact"/>
        <w:numPr>
          <w:ilvl w:val="1"/>
          <w:numId w:val="1002"/>
        </w:numPr>
      </w:pPr>
      <w:hyperlink w:anchor="ConfigurarumaURLincorporada">
        <w:r>
          <w:rPr>
            <w:rStyle w:val="Hyperlink"/>
          </w:rPr>
          <w:t xml:space="preserve">Configurar uma URL incorporada</w:t>
        </w:r>
      </w:hyperlink>
    </w:p>
    <w:p>
      <w:pPr>
        <w:pStyle w:val="Compact"/>
        <w:numPr>
          <w:ilvl w:val="1"/>
          <w:numId w:val="1002"/>
        </w:numPr>
      </w:pPr>
      <w:hyperlink w:anchor="ConfigurarumaiViewdebuscaglobal">
        <w:r>
          <w:rPr>
            <w:rStyle w:val="Hyperlink"/>
          </w:rPr>
          <w:t xml:space="preserve">Configurar uma iView de busca global</w:t>
        </w:r>
      </w:hyperlink>
    </w:p>
    <w:p>
      <w:pPr>
        <w:pStyle w:val="Compact"/>
        <w:numPr>
          <w:ilvl w:val="1"/>
          <w:numId w:val="1002"/>
        </w:numPr>
      </w:pPr>
      <w:hyperlink w:anchor="ConfigurarumaiViewdep%C3%A1ginainicial">
        <w:r>
          <w:rPr>
            <w:rStyle w:val="Hyperlink"/>
          </w:rPr>
          <w:t xml:space="preserve">Configurar uma iView de página inicial</w:t>
        </w:r>
      </w:hyperlink>
    </w:p>
    <w:p>
      <w:pPr>
        <w:pStyle w:val="Compact"/>
        <w:numPr>
          <w:ilvl w:val="1"/>
          <w:numId w:val="1002"/>
        </w:numPr>
      </w:pPr>
      <w:hyperlink w:anchor="ConfigurarumaiViewdelistadelinks">
        <w:r>
          <w:rPr>
            <w:rStyle w:val="Hyperlink"/>
          </w:rPr>
          <w:t xml:space="preserve">Configurar uma iView de lista de links</w:t>
        </w:r>
      </w:hyperlink>
    </w:p>
    <w:p>
      <w:pPr>
        <w:pStyle w:val="Compact"/>
        <w:numPr>
          <w:ilvl w:val="1"/>
          <w:numId w:val="1002"/>
        </w:numPr>
      </w:pPr>
      <w:hyperlink w:anchor="ConfigurarumaiViewderelat%C3%B3rio">
        <w:r>
          <w:rPr>
            <w:rStyle w:val="Hyperlink"/>
          </w:rPr>
          <w:t xml:space="preserve">Configurar uma iView de relatório</w:t>
        </w:r>
      </w:hyperlink>
    </w:p>
    <w:p>
      <w:pPr>
        <w:pStyle w:val="Compact"/>
        <w:numPr>
          <w:ilvl w:val="1"/>
          <w:numId w:val="1002"/>
        </w:numPr>
      </w:pPr>
      <w:hyperlink w:anchor="ConfigurarumaiViewdefeedRSS">
        <w:r>
          <w:rPr>
            <w:rStyle w:val="Hyperlink"/>
          </w:rPr>
          <w:t xml:space="preserve">Configurar uma iView de feed RSS</w:t>
        </w:r>
      </w:hyperlink>
    </w:p>
    <w:p>
      <w:pPr>
        <w:pStyle w:val="Compact"/>
        <w:numPr>
          <w:ilvl w:val="1"/>
          <w:numId w:val="1002"/>
        </w:numPr>
      </w:pPr>
      <w:hyperlink w:anchor="ConfigurarumaiViewdev%C3%ADdeo">
        <w:r>
          <w:rPr>
            <w:rStyle w:val="Hyperlink"/>
          </w:rPr>
          <w:t xml:space="preserve">Configurar uma iView de vídeo</w:t>
        </w:r>
      </w:hyperlink>
    </w:p>
    <w:p>
      <w:pPr>
        <w:pStyle w:val="Compact"/>
        <w:numPr>
          <w:ilvl w:val="0"/>
          <w:numId w:val="1001"/>
        </w:numPr>
      </w:pPr>
      <w:hyperlink w:anchor="Tarefa3DeterminarquempodeacessaraiView">
        <w:r>
          <w:rPr>
            <w:rStyle w:val="Hyperlink"/>
          </w:rPr>
          <w:t xml:space="preserve">Tarefa 3: Determinar quem pode acessar a iView</w:t>
        </w:r>
      </w:hyperlink>
    </w:p>
    <w:bookmarkStart w:id="26" w:name="Tarefa1CriaraiView"/>
    <w:p>
      <w:pPr>
        <w:pStyle w:val="Heading2"/>
      </w:pPr>
      <w:r>
        <w:t xml:space="preserve">Tarefa 1: Criar a iView</w:t>
      </w:r>
    </w:p>
    <w:p>
      <w:pPr>
        <w:numPr>
          <w:ilvl w:val="0"/>
          <w:numId w:val="1003"/>
        </w:numPr>
      </w:pPr>
      <w:r>
        <w:t xml:space="preserve">Realize umas das seguintes ações:</w:t>
      </w:r>
    </w:p>
    <w:p>
      <w:pPr>
        <w:numPr>
          <w:ilvl w:val="1"/>
          <w:numId w:val="1004"/>
        </w:numPr>
      </w:pPr>
      <w:r>
        <w:t xml:space="preserve">No menu, clique em</w:t>
      </w:r>
      <w:r>
        <w:t xml:space="preserve"> </w:t>
      </w:r>
      <w:r>
        <w:t xml:space="preserve">menu Admin</w:t>
      </w:r>
      <w:r>
        <w:t xml:space="preserve"> </w:t>
      </w:r>
      <w:r>
        <w:t xml:space="preserve">&gt; Áreas de trabalho e painéis de controle &gt; Global iViews e clique em Adicionar novo.</w:t>
      </w:r>
    </w:p>
    <w:p>
      <w:pPr>
        <w:numPr>
          <w:ilvl w:val="1"/>
          <w:numId w:val="1004"/>
        </w:numPr>
      </w:pPr>
      <w:r>
        <w:t xml:space="preserve">Em Gerenciar painéis de controle &gt;</w:t>
      </w:r>
      <w:r>
        <w:t xml:space="preserve"> </w:t>
      </w:r>
      <w:r>
        <w:rPr>
          <w:i/>
          <w:iCs/>
        </w:rPr>
        <w:t xml:space="preserve">Nome do Painel de controle clássico</w:t>
      </w:r>
      <w:r>
        <w:t xml:space="preserve">, clique na guia Layout e clique em Selecionar iViews.</w:t>
      </w:r>
    </w:p>
    <w:p>
      <w:pPr>
        <w:numPr>
          <w:ilvl w:val="1"/>
          <w:numId w:val="1004"/>
        </w:numPr>
      </w:pPr>
      <w:r>
        <w:t xml:space="preserve">Em um Painel de controle clássico, clique em... &gt; Adicionar conteúdo da iView.</w:t>
      </w:r>
    </w:p>
    <w:p>
      <w:pPr>
        <w:numPr>
          <w:ilvl w:val="0"/>
          <w:numId w:val="1003"/>
        </w:numPr>
      </w:pPr>
      <w:r>
        <w:t xml:space="preserve">Selecione seu tipo de iView e clique em OK.</w:t>
      </w:r>
    </w:p>
    <w:p>
      <w:pPr>
        <w:numPr>
          <w:ilvl w:val="0"/>
          <w:numId w:val="1003"/>
        </w:numPr>
      </w:pPr>
      <w:r>
        <w:t xml:space="preserve">Na seção Informações gerais, informe um nome e a descrição.</w:t>
      </w:r>
    </w:p>
    <w:p>
      <w:pPr>
        <w:numPr>
          <w:ilvl w:val="0"/>
          <w:numId w:val="1003"/>
        </w:numPr>
      </w:pPr>
      <w:r>
        <w:t xml:space="preserve">No campo Pasta, selecione ou crie uma pasta.</w:t>
      </w:r>
    </w:p>
    <w:p>
      <w:pPr>
        <w:numPr>
          <w:ilvl w:val="0"/>
          <w:numId w:val="1000"/>
        </w:numPr>
      </w:pPr>
      <w:r>
        <w:t xml:space="preserve">As pastas permitem agrupar iViews para facilitar a seleção de iViews relacionados ao criar um Painel de controle clássico.</w:t>
      </w:r>
    </w:p>
    <w:p>
      <w:pPr>
        <w:numPr>
          <w:ilvl w:val="0"/>
          <w:numId w:val="1003"/>
        </w:numPr>
      </w:pPr>
      <w:r>
        <w:t xml:space="preserve">(Opcional) Anexe a documentação de suporte sobre a configuração da sua iView.</w:t>
      </w:r>
    </w:p>
    <w:bookmarkEnd w:id="26"/>
    <w:bookmarkStart w:id="36" w:name="X4c288390a07b8b65a2f52051b1932cb739cd499"/>
    <w:p>
      <w:pPr>
        <w:pStyle w:val="Heading2"/>
      </w:pPr>
      <w:r>
        <w:t xml:space="preserve">Tarefa 2: Configurar as opções para o seu tipo de iView</w:t>
      </w:r>
    </w:p>
    <w:p>
      <w:pPr>
        <w:pStyle w:val="FirstParagraph"/>
      </w:pPr>
      <w:r>
        <w:t xml:space="preserve">Com base no seu tipo de iView, várias opções de configuração estão disponíveis.</w:t>
      </w:r>
    </w:p>
    <w:bookmarkStart w:id="27" w:name="ConfigurarumaiViewdetela"/>
    <w:p>
      <w:pPr>
        <w:pStyle w:val="Heading3"/>
      </w:pPr>
      <w:r>
        <w:t xml:space="preserve">Configurar uma iView de tela</w:t>
      </w:r>
    </w:p>
    <w:p>
      <w:pPr>
        <w:pStyle w:val="FirstParagraph"/>
      </w:pPr>
      <w:r>
        <w:t xml:space="preserve">As iViews de tela geralmente são usadas para mensagens de boas-vindas ou para compartilhar informações sobre o Painel de controle clássico.</w:t>
      </w:r>
    </w:p>
    <w:p>
      <w:pPr>
        <w:numPr>
          <w:ilvl w:val="0"/>
          <w:numId w:val="1005"/>
        </w:numPr>
      </w:pPr>
      <w:r>
        <w:t xml:space="preserve">No campo Estilo da tela, clique em</w:t>
      </w:r>
      <w:r>
        <w:t xml:space="preserve"> </w:t>
      </w:r>
      <w:r>
        <w:t xml:space="preserve">Reticências</w:t>
      </w:r>
      <w:r>
        <w:t xml:space="preserve">, selecione o layout desejado e clique em OK.</w:t>
      </w:r>
    </w:p>
    <w:p>
      <w:pPr>
        <w:numPr>
          <w:ilvl w:val="0"/>
          <w:numId w:val="1005"/>
        </w:numPr>
      </w:pPr>
      <w:r>
        <w:t xml:space="preserve">No campo Título, insira o título que você deseja que apareça na iView.</w:t>
      </w:r>
    </w:p>
    <w:p>
      <w:pPr>
        <w:numPr>
          <w:ilvl w:val="0"/>
          <w:numId w:val="1005"/>
        </w:numPr>
      </w:pPr>
      <w:r>
        <w:t xml:space="preserve">No campo Conteúdo, insira o conteúdo que você deseja que apareça na iView.</w:t>
      </w:r>
    </w:p>
    <w:bookmarkEnd w:id="27"/>
    <w:bookmarkStart w:id="28" w:name="ConfigurarumaiViewpersonalizada"/>
    <w:p>
      <w:pPr>
        <w:pStyle w:val="Heading3"/>
      </w:pPr>
      <w:r>
        <w:t xml:space="preserve">Configurar uma iView personalizada</w:t>
      </w:r>
    </w:p>
    <w:p>
      <w:pPr>
        <w:pStyle w:val="FirstParagraph"/>
      </w:pPr>
      <w:r>
        <w:t xml:space="preserve">As iViews personalizadas permitem que você crie layouts com HTML, incorpore apresentações em Flash e execute scripts personalizados, como JavaScript.</w:t>
      </w:r>
    </w:p>
    <w:p>
      <w:pPr>
        <w:pStyle w:val="BodyText"/>
      </w:pPr>
      <w:r>
        <w:rPr>
          <w:b/>
          <w:bCs/>
        </w:rPr>
        <w:t xml:space="preserve">Importante:</w:t>
      </w:r>
      <w:r>
        <w:t xml:space="preserve"> </w:t>
      </w:r>
      <w:r>
        <w:t xml:space="preserve">É recomendável que apenas os administradores confiáveis tenham permissão para criar e editar iViews personalizadas.</w:t>
      </w:r>
    </w:p>
    <w:p>
      <w:pPr>
        <w:numPr>
          <w:ilvl w:val="0"/>
          <w:numId w:val="1006"/>
        </w:numPr>
      </w:pPr>
      <w:r>
        <w:t xml:space="preserve">No campo Conteúdo personalizado, digite o conteúdo.</w:t>
      </w:r>
    </w:p>
    <w:p>
      <w:pPr>
        <w:numPr>
          <w:ilvl w:val="0"/>
          <w:numId w:val="1006"/>
        </w:numPr>
      </w:pPr>
      <w:r>
        <w:t xml:space="preserve">Selecione uma taxa de atualização.</w:t>
      </w:r>
    </w:p>
    <w:bookmarkEnd w:id="28"/>
    <w:bookmarkStart w:id="29" w:name="ConfigurarumaURLincorporada"/>
    <w:p>
      <w:pPr>
        <w:pStyle w:val="Heading3"/>
      </w:pPr>
      <w:r>
        <w:t xml:space="preserve">Configurar uma URL incorporada</w:t>
      </w:r>
    </w:p>
    <w:p>
      <w:pPr>
        <w:pStyle w:val="FirstParagraph"/>
      </w:pPr>
      <w:r>
        <w:t xml:space="preserve">A iView de URL incorporada exibe uma página da Web dentro do contexto de um Painel de controle clássico. Essa iView é como um mininavegador que pode ser exibido no Archer Platform. Você pode exibir apenas 1 página da Web por iView. Se desejar exibir vários sites em um Painel de controle clássico, será preciso usar várias iViews de URL incorporada.</w:t>
      </w:r>
    </w:p>
    <w:p>
      <w:pPr>
        <w:numPr>
          <w:ilvl w:val="0"/>
          <w:numId w:val="1007"/>
        </w:numPr>
      </w:pPr>
      <w:r>
        <w:t xml:space="preserve">No campo URL, insira a URL que você deseja incorporar.</w:t>
      </w:r>
    </w:p>
    <w:p>
      <w:pPr>
        <w:numPr>
          <w:ilvl w:val="0"/>
          <w:numId w:val="1007"/>
        </w:numPr>
      </w:pPr>
      <w:r>
        <w:t xml:space="preserve">Selecione uma taxa de atualização.</w:t>
      </w:r>
    </w:p>
    <w:bookmarkEnd w:id="29"/>
    <w:bookmarkStart w:id="30" w:name="ConfigurarumaiViewdebuscaglobal"/>
    <w:p>
      <w:pPr>
        <w:pStyle w:val="Heading3"/>
      </w:pPr>
      <w:r>
        <w:t xml:space="preserve">Configurar uma iView de busca global</w:t>
      </w:r>
    </w:p>
    <w:p>
      <w:pPr>
        <w:pStyle w:val="FirstParagraph"/>
      </w:pPr>
      <w:r>
        <w:t xml:space="preserve">A iView de busca global permite que os usuários executem uma pesquisa por palavra-chave nos aplicativos selecionados. O sistema retorna apenas os registros aos quais o usuário tem acesso.</w:t>
      </w:r>
    </w:p>
    <w:p>
      <w:pPr>
        <w:numPr>
          <w:ilvl w:val="0"/>
          <w:numId w:val="1008"/>
        </w:numPr>
      </w:pPr>
      <w:r>
        <w:t xml:space="preserve">No campo Exibição de coluna, selecione 1 ou 2 colunas.</w:t>
      </w:r>
    </w:p>
    <w:p>
      <w:pPr>
        <w:numPr>
          <w:ilvl w:val="0"/>
          <w:numId w:val="1008"/>
        </w:numPr>
      </w:pPr>
      <w:r>
        <w:t xml:space="preserve">(Opcional) Se você deseja incorporar a descrição da iView (da seção Informações gerais) na própria iView, marque a caixa de seleção.</w:t>
      </w:r>
    </w:p>
    <w:p>
      <w:pPr>
        <w:numPr>
          <w:ilvl w:val="0"/>
          <w:numId w:val="1008"/>
        </w:numPr>
      </w:pPr>
      <w:r>
        <w:t xml:space="preserve">(Opcional) Se você deseja usar um botão de pesquisa diferente, clique em Adicionar para selecionar outra imagem ou fazer upload da própria imagem.</w:t>
      </w:r>
    </w:p>
    <w:p>
      <w:pPr>
        <w:numPr>
          <w:ilvl w:val="0"/>
          <w:numId w:val="1008"/>
        </w:numPr>
      </w:pPr>
      <w:r>
        <w:t xml:space="preserve">Na seção Aplicativos, clique em Adicionar novo para selecionar os aplicativos que você deseja que seus usuários possam pesquisar. Para cada aplicativo, selecione a visibilidade e o comportamento padrão.</w:t>
      </w:r>
    </w:p>
    <w:p>
      <w:pPr>
        <w:numPr>
          <w:ilvl w:val="0"/>
          <w:numId w:val="1000"/>
        </w:numPr>
      </w:pPr>
      <w:r>
        <w:t xml:space="preserve">Configuração da iView de pesquisa global – seção de aplicativos</w:t>
      </w:r>
    </w:p>
    <w:p>
      <w:pPr>
        <w:numPr>
          <w:ilvl w:val="0"/>
          <w:numId w:val="1000"/>
        </w:numPr>
      </w:pPr>
      <w:r>
        <w:t xml:space="preserve">A configuração de Visibilidade determina se uma caixa de seleção é exibida no campo de pesquisa desse aplicativo. As configurações de comportamento padrão determinam se essa caixa de seleção é selecionada por padrão.</w:t>
      </w:r>
    </w:p>
    <w:p>
      <w:pPr>
        <w:numPr>
          <w:ilvl w:val="0"/>
          <w:numId w:val="1000"/>
        </w:numPr>
      </w:pPr>
      <w:r>
        <w:t xml:space="preserve">Por exemplo, na imagem, Aplicativos e Contatos estão definidos como visíveis, mas apenas Contatos está definido como ativado. Unidade de negócios está definida como oculta e ativada, portanto, será incluída na pesquisa, embora não seja exibida aqui.</w:t>
      </w:r>
    </w:p>
    <w:p>
      <w:pPr>
        <w:numPr>
          <w:ilvl w:val="0"/>
          <w:numId w:val="1000"/>
        </w:numPr>
      </w:pPr>
      <w:r>
        <w:t xml:space="preserve">campo Pesquisar</w:t>
      </w:r>
    </w:p>
    <w:p>
      <w:pPr>
        <w:numPr>
          <w:ilvl w:val="0"/>
          <w:numId w:val="1000"/>
        </w:numPr>
      </w:pPr>
      <w:r>
        <w:rPr>
          <w:b/>
          <w:bCs/>
        </w:rPr>
        <w:t xml:space="preserve">Dica</w:t>
      </w:r>
      <w:r>
        <w:t xml:space="preserve">: Se a Visibilidade estiver definida como Oculta, não defina o Comportamento padrão como Desativado; caso contrário, os usuários não poderão pesquisar esse aplicativo.</w:t>
      </w:r>
    </w:p>
    <w:bookmarkEnd w:id="30"/>
    <w:bookmarkStart w:id="31" w:name="ConfigurarumaiViewdepáginainicial"/>
    <w:p>
      <w:pPr>
        <w:pStyle w:val="Heading3"/>
      </w:pPr>
      <w:r>
        <w:t xml:space="preserve">Configurar uma iView de página inicial</w:t>
      </w:r>
    </w:p>
    <w:p>
      <w:pPr>
        <w:numPr>
          <w:ilvl w:val="0"/>
          <w:numId w:val="1009"/>
        </w:numPr>
      </w:pPr>
      <w:r>
        <w:t xml:space="preserve">No campo Segundo plano, selecione sua imagem de plano de fundo.</w:t>
      </w:r>
    </w:p>
    <w:p>
      <w:pPr>
        <w:numPr>
          <w:ilvl w:val="0"/>
          <w:numId w:val="1009"/>
        </w:numPr>
      </w:pPr>
      <w:r>
        <w:t xml:space="preserve">No campo Título, insira o título que você deseja que apareça na iView.</w:t>
      </w:r>
    </w:p>
    <w:p>
      <w:pPr>
        <w:numPr>
          <w:ilvl w:val="0"/>
          <w:numId w:val="1009"/>
        </w:numPr>
      </w:pPr>
      <w:r>
        <w:t xml:space="preserve">Na seção Configuração, adicione links para páginas internas e URLs externas.</w:t>
      </w:r>
    </w:p>
    <w:p>
      <w:pPr>
        <w:numPr>
          <w:ilvl w:val="1"/>
          <w:numId w:val="1010"/>
        </w:numPr>
      </w:pPr>
      <w:r>
        <w:t xml:space="preserve">Clique em Adicionar novo.</w:t>
      </w:r>
    </w:p>
    <w:p>
      <w:pPr>
        <w:numPr>
          <w:ilvl w:val="1"/>
          <w:numId w:val="1010"/>
        </w:numPr>
      </w:pPr>
      <w:r>
        <w:t xml:space="preserve">Insira um nome e uma descrição e selecione uma ação para o seu link.</w:t>
      </w:r>
    </w:p>
    <w:p>
      <w:pPr>
        <w:numPr>
          <w:ilvl w:val="1"/>
          <w:numId w:val="1010"/>
        </w:numPr>
      </w:pPr>
      <w:r>
        <w:t xml:space="preserve">Selecione sua página interna ou insira a URL do seu link externo.</w:t>
      </w:r>
    </w:p>
    <w:p>
      <w:pPr>
        <w:numPr>
          <w:ilvl w:val="1"/>
          <w:numId w:val="1010"/>
        </w:numPr>
      </w:pPr>
      <w:r>
        <w:t xml:space="preserve">Clique em OK.</w:t>
      </w:r>
    </w:p>
    <w:p>
      <w:pPr>
        <w:numPr>
          <w:ilvl w:val="1"/>
          <w:numId w:val="1010"/>
        </w:numPr>
      </w:pPr>
      <w:r>
        <w:t xml:space="preserve">Repita as etapas a – d para adicionar até oito links à iView.</w:t>
      </w:r>
    </w:p>
    <w:p>
      <w:pPr>
        <w:numPr>
          <w:ilvl w:val="1"/>
          <w:numId w:val="1000"/>
        </w:numPr>
      </w:pPr>
      <w:r>
        <w:rPr>
          <w:b/>
          <w:bCs/>
        </w:rPr>
        <w:t xml:space="preserve">Observação:</w:t>
      </w:r>
      <w:r>
        <w:t xml:space="preserve"> </w:t>
      </w:r>
      <w:r>
        <w:t xml:space="preserve">Se você selecionar mais de 4 links, a iView usará automaticamente 2 colunas.</w:t>
      </w:r>
    </w:p>
    <w:p>
      <w:pPr>
        <w:numPr>
          <w:ilvl w:val="1"/>
          <w:numId w:val="1010"/>
        </w:numPr>
      </w:pPr>
      <w:r>
        <w:t xml:space="preserve">(Opcional) Para configurar a ordem de exibição, clique em Exibir ordem.</w:t>
      </w:r>
    </w:p>
    <w:bookmarkEnd w:id="31"/>
    <w:bookmarkStart w:id="32" w:name="ConfigurarumaiViewdelistadelinks"/>
    <w:p>
      <w:pPr>
        <w:pStyle w:val="Heading3"/>
      </w:pPr>
      <w:r>
        <w:t xml:space="preserve">Configurar uma iView de lista de links</w:t>
      </w:r>
    </w:p>
    <w:p>
      <w:pPr>
        <w:pStyle w:val="FirstParagraph"/>
      </w:pPr>
      <w:r>
        <w:t xml:space="preserve">As iViews de lista de links permitem que você crie links para sites da Web, sites da intranet e páginas do Archer usadas com frequência.</w:t>
      </w:r>
    </w:p>
    <w:p>
      <w:pPr>
        <w:numPr>
          <w:ilvl w:val="0"/>
          <w:numId w:val="1011"/>
        </w:numPr>
      </w:pPr>
      <w:r>
        <w:t xml:space="preserve">No campo Layout, selecione Lista simples ou Links descritivos.</w:t>
      </w:r>
    </w:p>
    <w:p>
      <w:pPr>
        <w:numPr>
          <w:ilvl w:val="0"/>
          <w:numId w:val="1000"/>
        </w:numPr>
      </w:pPr>
      <w:r>
        <w:rPr>
          <w:b/>
          <w:bCs/>
        </w:rPr>
        <w:t xml:space="preserve">Observação:</w:t>
      </w:r>
      <w:r>
        <w:t xml:space="preserve"> </w:t>
      </w:r>
      <w:r>
        <w:t xml:space="preserve">se você tiver selecionado Links descritivos, digite um nome e uma descrição.</w:t>
      </w:r>
    </w:p>
    <w:p>
      <w:pPr>
        <w:numPr>
          <w:ilvl w:val="0"/>
          <w:numId w:val="1011"/>
        </w:numPr>
      </w:pPr>
      <w:r>
        <w:t xml:space="preserve">No campo Exibição de coluna, selecione 1 coluna ou 2 colunas.</w:t>
      </w:r>
    </w:p>
    <w:p>
      <w:pPr>
        <w:numPr>
          <w:ilvl w:val="0"/>
          <w:numId w:val="1011"/>
        </w:numPr>
      </w:pPr>
      <w:r>
        <w:t xml:space="preserve">Na seção Configuração, adicione links para páginas internas e URLs externas.</w:t>
      </w:r>
    </w:p>
    <w:p>
      <w:pPr>
        <w:numPr>
          <w:ilvl w:val="1"/>
          <w:numId w:val="1012"/>
        </w:numPr>
      </w:pPr>
      <w:r>
        <w:t xml:space="preserve">Clique em Adicionar novo.</w:t>
      </w:r>
    </w:p>
    <w:p>
      <w:pPr>
        <w:numPr>
          <w:ilvl w:val="1"/>
          <w:numId w:val="1012"/>
        </w:numPr>
      </w:pPr>
      <w:r>
        <w:t xml:space="preserve">Insira um nome e uma descrição e selecione uma ação para o seu link.</w:t>
      </w:r>
    </w:p>
    <w:p>
      <w:pPr>
        <w:numPr>
          <w:ilvl w:val="1"/>
          <w:numId w:val="1012"/>
        </w:numPr>
      </w:pPr>
      <w:r>
        <w:t xml:space="preserve">Selecione sua página interna ou insira a URL do seu link externo.</w:t>
      </w:r>
    </w:p>
    <w:p>
      <w:pPr>
        <w:numPr>
          <w:ilvl w:val="1"/>
          <w:numId w:val="1012"/>
        </w:numPr>
      </w:pPr>
      <w:r>
        <w:t xml:space="preserve">Clique em OK.</w:t>
      </w:r>
    </w:p>
    <w:p>
      <w:pPr>
        <w:numPr>
          <w:ilvl w:val="1"/>
          <w:numId w:val="1012"/>
        </w:numPr>
      </w:pPr>
      <w:r>
        <w:t xml:space="preserve">Repita as etapas a – d para adicionar até oito links à iView.</w:t>
      </w:r>
    </w:p>
    <w:p>
      <w:pPr>
        <w:numPr>
          <w:ilvl w:val="1"/>
          <w:numId w:val="1000"/>
        </w:numPr>
      </w:pPr>
      <w:r>
        <w:rPr>
          <w:b/>
          <w:bCs/>
        </w:rPr>
        <w:t xml:space="preserve">Observação:</w:t>
      </w:r>
      <w:r>
        <w:t xml:space="preserve"> </w:t>
      </w:r>
      <w:r>
        <w:t xml:space="preserve">Se você selecionar mais de 4 links, a iView usará automaticamente 2 colunas.</w:t>
      </w:r>
    </w:p>
    <w:p>
      <w:pPr>
        <w:numPr>
          <w:ilvl w:val="1"/>
          <w:numId w:val="1012"/>
        </w:numPr>
      </w:pPr>
      <w:r>
        <w:t xml:space="preserve">(Opcional) Para configurar a ordem de exibição, clique em Exibir ordem.</w:t>
      </w:r>
    </w:p>
    <w:bookmarkEnd w:id="32"/>
    <w:bookmarkStart w:id="33" w:name="ConfigurarumaiViewderelatório"/>
    <w:p>
      <w:pPr>
        <w:pStyle w:val="Heading3"/>
      </w:pPr>
      <w:r>
        <w:t xml:space="preserve">Configurar uma iView de relatório</w:t>
      </w:r>
    </w:p>
    <w:p>
      <w:pPr>
        <w:pStyle w:val="FirstParagraph"/>
      </w:pPr>
      <w:r>
        <w:t xml:space="preserve">As iViews de relatório permitem que você exiba relatórios globais, incluindo gráficos gerados a partir de uma pesquisa de estatísticas. Os relatórios são recarregados sempre que a iView é acessada para fornecer dados em tempo real.</w:t>
      </w:r>
    </w:p>
    <w:p>
      <w:pPr>
        <w:pStyle w:val="BodyText"/>
      </w:pPr>
      <w:r>
        <w:t xml:space="preserve">Se a sua instância estiver com cache habilitado, você poderá habilitar armazenamento em cache de relatório de iView para otimizar o desempenho. Em vez de gerar resultados de pesquisa sempre que um usuário abre uma área de trabalho ou um Painel de controle clássico contendo iViews de relatório, os resultados de pesquisa armazenados são exibidos quando são abertos dentro da duração do cache. Os usuários podem atualizar os resultados da pesquisa manualmente para um relatório de iView a qualquer momento com a opção Atualizar.</w:t>
      </w:r>
    </w:p>
    <w:p>
      <w:pPr>
        <w:numPr>
          <w:ilvl w:val="0"/>
          <w:numId w:val="1013"/>
        </w:numPr>
      </w:pPr>
      <w:r>
        <w:t xml:space="preserve">Selecione o relatório ou os relatórios que você deseja exibir na iView.</w:t>
      </w:r>
    </w:p>
    <w:p>
      <w:pPr>
        <w:numPr>
          <w:ilvl w:val="0"/>
          <w:numId w:val="1013"/>
        </w:numPr>
      </w:pPr>
      <w:r>
        <w:t xml:space="preserve">Para alterar a ordem de exibição dos relatórios na iView, clique no título do relatório e use as</w:t>
      </w:r>
      <w:r>
        <w:t xml:space="preserve"> </w:t>
      </w:r>
      <w:r>
        <w:t xml:space="preserve">setas para cima e para baixo</w:t>
      </w:r>
      <w:r>
        <w:t xml:space="preserve"> </w:t>
      </w:r>
      <w:r>
        <w:t xml:space="preserve">para organizar os relatórios na ordem de preferência.</w:t>
      </w:r>
    </w:p>
    <w:p>
      <w:pPr>
        <w:numPr>
          <w:ilvl w:val="0"/>
          <w:numId w:val="1000"/>
        </w:numPr>
      </w:pPr>
      <w:r>
        <w:rPr>
          <w:b/>
          <w:bCs/>
        </w:rPr>
        <w:t xml:space="preserve">Observação:</w:t>
      </w:r>
      <w:r>
        <w:t xml:space="preserve"> </w:t>
      </w:r>
      <w:r>
        <w:t xml:space="preserve">O primeiro relatório apresentado é o relatório inicialmente exibido para o usuário.</w:t>
      </w:r>
    </w:p>
    <w:p>
      <w:pPr>
        <w:numPr>
          <w:ilvl w:val="0"/>
          <w:numId w:val="1013"/>
        </w:numPr>
      </w:pPr>
      <w:r>
        <w:t xml:space="preserve">Marque a caixa de seleção para cada relatório que você deseja permitir a rolagem horizontal.</w:t>
      </w:r>
    </w:p>
    <w:bookmarkEnd w:id="33"/>
    <w:bookmarkStart w:id="34" w:name="ConfigurarumaiViewdefeedRSS"/>
    <w:p>
      <w:pPr>
        <w:pStyle w:val="Heading3"/>
      </w:pPr>
      <w:r>
        <w:t xml:space="preserve">Configurar uma iView de feed RSS</w:t>
      </w:r>
    </w:p>
    <w:p>
      <w:pPr>
        <w:pStyle w:val="FirstParagraph"/>
      </w:pPr>
      <w:r>
        <w:t xml:space="preserve">As iViews de RSS permitem que você exiba dados de um feed RSS, como manchetes e informações resumidas.</w:t>
      </w:r>
    </w:p>
    <w:p>
      <w:pPr>
        <w:numPr>
          <w:ilvl w:val="0"/>
          <w:numId w:val="1014"/>
        </w:numPr>
      </w:pPr>
      <w:r>
        <w:t xml:space="preserve">Insira a URL e selecione um tipo de autenticação. Se necessário, digite o nome de usuário e a senha.</w:t>
      </w:r>
    </w:p>
    <w:p>
      <w:pPr>
        <w:numPr>
          <w:ilvl w:val="0"/>
          <w:numId w:val="1014"/>
        </w:numPr>
      </w:pPr>
      <w:r>
        <w:t xml:space="preserve">No campo Elementos do feed, selecione quais elementos do feed você deseja exibir na iView.</w:t>
      </w:r>
    </w:p>
    <w:p>
      <w:pPr>
        <w:numPr>
          <w:ilvl w:val="0"/>
          <w:numId w:val="1014"/>
        </w:numPr>
      </w:pPr>
      <w:r>
        <w:t xml:space="preserve">Selecione o número de artigos que deseja exibir e por quantos dias deseja que eles sejam exibidos.</w:t>
      </w:r>
    </w:p>
    <w:p>
      <w:pPr>
        <w:numPr>
          <w:ilvl w:val="0"/>
          <w:numId w:val="1014"/>
        </w:numPr>
      </w:pPr>
      <w:r>
        <w:t xml:space="preserve">Selecione a frequência com que deseja que o feed seja atualizado.</w:t>
      </w:r>
    </w:p>
    <w:bookmarkEnd w:id="34"/>
    <w:bookmarkStart w:id="35" w:name="ConfigurarumaiViewdevídeo"/>
    <w:p>
      <w:pPr>
        <w:pStyle w:val="Heading3"/>
      </w:pPr>
      <w:r>
        <w:t xml:space="preserve">Configurar uma iView de vídeo</w:t>
      </w:r>
    </w:p>
    <w:p>
      <w:pPr>
        <w:pStyle w:val="FirstParagraph"/>
      </w:pPr>
      <w:r>
        <w:t xml:space="preserve">No campo Vídeo HTML incorporado, informe o HTML ou a URL incorporada.</w:t>
      </w:r>
    </w:p>
    <w:p>
      <w:pPr>
        <w:pStyle w:val="BodyText"/>
      </w:pPr>
      <w:r>
        <w:t xml:space="preserve">As iViews de vídeo não oferecem suporte a vídeos de fontes externas que exigem iFrames, como o YouTube.</w:t>
      </w:r>
    </w:p>
    <w:p>
      <w:pPr>
        <w:numPr>
          <w:ilvl w:val="0"/>
          <w:numId w:val="1015"/>
        </w:numPr>
      </w:pPr>
      <w:r>
        <w:t xml:space="preserve">Se você estiver incorporando um vídeo hospedado localmente, use a tag &lt;video&gt; para assegurar a funcionalidade apropriada.</w:t>
      </w:r>
    </w:p>
    <w:p>
      <w:pPr>
        <w:numPr>
          <w:ilvl w:val="0"/>
          <w:numId w:val="1000"/>
        </w:numPr>
      </w:pPr>
      <w:r>
        <w:t xml:space="preserve">Por exemplo:</w:t>
      </w:r>
    </w:p>
    <w:p>
      <w:pPr>
        <w:numPr>
          <w:ilvl w:val="0"/>
          <w:numId w:val="1000"/>
        </w:numPr>
      </w:pPr>
      <w:r>
        <w:t xml:space="preserve">&lt;video width=”320” height=”240” controls=""&gt;</w:t>
      </w:r>
      <w:r>
        <w:br/>
      </w:r>
    </w:p>
    <w:p>
      <w:pPr>
        <w:numPr>
          <w:ilvl w:val="0"/>
          <w:numId w:val="1000"/>
        </w:numPr>
      </w:pPr>
      <w:r>
        <w:t xml:space="preserve">&lt;source src=”http://ACME_Company/video.mp4” type=”video/mp4”&gt;</w:t>
      </w:r>
      <w:r>
        <w:br/>
      </w:r>
    </w:p>
    <w:p>
      <w:pPr>
        <w:numPr>
          <w:ilvl w:val="0"/>
          <w:numId w:val="1000"/>
        </w:numPr>
      </w:pPr>
      <w:r>
        <w:t xml:space="preserve">&lt;/video&gt;</w:t>
      </w:r>
    </w:p>
    <w:bookmarkEnd w:id="35"/>
    <w:bookmarkEnd w:id="36"/>
    <w:bookmarkStart w:id="37" w:name="Tarefa3DeterminarquempodeacessaraiView"/>
    <w:p>
      <w:pPr>
        <w:pStyle w:val="Heading2"/>
      </w:pPr>
      <w:r>
        <w:t xml:space="preserve">Tarefa 3: Determinar quem pode acessar a iView</w:t>
      </w:r>
    </w:p>
    <w:p>
      <w:pPr>
        <w:numPr>
          <w:ilvl w:val="0"/>
          <w:numId w:val="1016"/>
        </w:numPr>
      </w:pPr>
      <w:r>
        <w:t xml:space="preserve">Vá para a guia Acesso.</w:t>
      </w:r>
    </w:p>
    <w:p>
      <w:pPr>
        <w:numPr>
          <w:ilvl w:val="0"/>
          <w:numId w:val="1016"/>
        </w:numPr>
      </w:pPr>
      <w:r>
        <w:t xml:space="preserve">Selecione se deseja que a iView seja pública ou privada. Se você selecionar privado, selecione usuários, grupos, funções ou soluções aos quais deseja conceder acesso.</w:t>
      </w:r>
    </w:p>
    <w:p>
      <w:pPr>
        <w:numPr>
          <w:ilvl w:val="0"/>
          <w:numId w:val="1000"/>
        </w:numPr>
      </w:pPr>
      <w:r>
        <w:rPr>
          <w:b/>
          <w:bCs/>
        </w:rPr>
        <w:t xml:space="preserve">Observação:</w:t>
      </w:r>
      <w:r>
        <w:t xml:space="preserve"> </w:t>
      </w:r>
      <w:r>
        <w:t xml:space="preserve">A atribuição de direitos à iView não atribui a um usuário os direitos de ver o conteúdo na iView. Por exemplo, se você tornasse pública uma iView de relatório, todos os usuários possivelmente poderiam ver a iView (desde que eles também tivessem acesso à área de trabalho e ao painel de controle). No entanto, para visualizar o conteúdo da iView, eles também precisam de direitos sobre o próprio relatório.</w:t>
      </w:r>
    </w:p>
    <w:p>
      <w:pPr>
        <w:numPr>
          <w:ilvl w:val="0"/>
          <w:numId w:val="1016"/>
        </w:numPr>
      </w:pPr>
      <w:r>
        <w:t xml:space="preserve">Clique em Salvar.</w:t>
      </w:r>
    </w:p>
    <w:bookmarkEnd w:id="37"/>
    <w:bookmarkEnd w:id="38"/>
    <w:bookmarkEnd w:id="3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ui/ui_basics.htm#classic_experiences" TargetMode="External" /><Relationship Type="http://schemas.openxmlformats.org/officeDocument/2006/relationships/hyperlink" Id="rId23" Target="../ui/ui_landing_dashboard.htm" TargetMode="External" /><Relationship Type="http://schemas.openxmlformats.org/officeDocument/2006/relationships/hyperlink" Id="rId24" Target="dshbrd_classic_workspaces_dashboards_lp.htm" TargetMode="External" /><Relationship Type="http://schemas.openxmlformats.org/officeDocument/2006/relationships/hyperlink" Id="rId25" Target="https://help.archerirm.cloud/archer_suite_help/Default.htm" TargetMode="External" /></Relationships>
</file>

<file path=word/_rels/footnotes.xml.rels><?xml version="1.0" encoding="UTF-8"?><Relationships xmlns="http://schemas.openxmlformats.org/package/2006/relationships"><Relationship Type="http://schemas.openxmlformats.org/officeDocument/2006/relationships/hyperlink" Id="rId22" Target="../ui/ui_basics.htm#classic_experiences" TargetMode="External" /><Relationship Type="http://schemas.openxmlformats.org/officeDocument/2006/relationships/hyperlink" Id="rId23" Target="../ui/ui_landing_dashboard.htm" TargetMode="External" /><Relationship Type="http://schemas.openxmlformats.org/officeDocument/2006/relationships/hyperlink" Id="rId24" Target="dshbrd_classic_workspaces_dashboards_lp.htm" TargetMode="External" /><Relationship Type="http://schemas.openxmlformats.org/officeDocument/2006/relationships/hyperlink" Id="rId25" Target="https://help.archerirm.cloud/archer_suite_help/Default.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Criando iViews (Clássica)</dc:title>
  <dc:creator/>
  <cp:keywords/>
  <dcterms:created xsi:type="dcterms:W3CDTF">2025-02-19T13:02:16Z</dcterms:created>
  <dcterms:modified xsi:type="dcterms:W3CDTF">2025-02-19T13:02:16Z</dcterms:modified>
</cp:coreProperties>
</file>

<file path=docProps/custom.xml><?xml version="1.0" encoding="utf-8"?>
<Properties xmlns="http://schemas.openxmlformats.org/officeDocument/2006/custom-properties" xmlns:vt="http://schemas.openxmlformats.org/officeDocument/2006/docPropsVTypes"/>
</file>