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Gerenciando áreas de trabalho (Clássica)</w:t>
      </w:r>
    </w:p>
    <w:bookmarkStart w:id="28" w:name="mc-main-content"/>
    <w:bookmarkStart w:id="27" w:name="gerenciando-áreas-de-trabalho-clássica-1"/>
    <w:p>
      <w:pPr>
        <w:pStyle w:val="Heading1"/>
      </w:pPr>
      <w:bookmarkStart w:id="20" w:name="aanchor8"/>
      <w:bookmarkEnd w:id="20"/>
      <w:r>
        <w:t xml:space="preserve"> </w:t>
      </w:r>
      <w:r>
        <w:t xml:space="preserve">Gerenciando áreas de trabalho</w:t>
      </w:r>
      <w:r>
        <w:t xml:space="preserve"> </w:t>
      </w:r>
      <w:hyperlink r:id="rId21">
        <w:r>
          <w:rPr>
            <w:rStyle w:val="Hyperlink"/>
          </w:rPr>
          <w:t xml:space="preserve">(Clássica)</w:t>
        </w:r>
      </w:hyperlink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a experiência Painel de controle clássico. Para visualizar o conteúdo da experiência Painel de controle, consulte</w:t>
      </w:r>
      <w:r>
        <w:t xml:space="preserve"> </w:t>
      </w:r>
      <w:hyperlink r:id="rId22">
        <w:r>
          <w:rPr>
            <w:rStyle w:val="Hyperlink"/>
          </w:rPr>
          <w:t xml:space="preserve">Painéis de controle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página Gerenciar áreas de trabalho é seu ponto de partida para todas as tarefas da área de trabalho. Você pode visualizar, copiar e excluir área de trabalho existentes,</w:t>
      </w:r>
      <w:r>
        <w:t xml:space="preserve"> </w:t>
      </w:r>
      <w:hyperlink r:id="rId23">
        <w:r>
          <w:rPr>
            <w:rStyle w:val="Hyperlink"/>
          </w:rPr>
          <w:t xml:space="preserve">criar novas áreas de trabalho</w:t>
        </w:r>
      </w:hyperlink>
      <w:r>
        <w:t xml:space="preserve"> </w:t>
      </w:r>
      <w:r>
        <w:t xml:space="preserve">e configurar sua ordem de exibição.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piaruma%C3%A1readetrabalho">
        <w:r>
          <w:rPr>
            <w:rStyle w:val="Hyperlink"/>
          </w:rPr>
          <w:t xml:space="preserve">Copiar uma área de trabalho</w:t>
        </w:r>
      </w:hyperlink>
    </w:p>
    <w:p>
      <w:pPr>
        <w:pStyle w:val="Compact"/>
        <w:numPr>
          <w:ilvl w:val="0"/>
          <w:numId w:val="1001"/>
        </w:numPr>
      </w:pPr>
      <w:hyperlink w:anchor="Excluiruma%C3%A1readetrabalho">
        <w:r>
          <w:rPr>
            <w:rStyle w:val="Hyperlink"/>
          </w:rPr>
          <w:t xml:space="preserve">Excluir uma área de trabalho</w:t>
        </w:r>
      </w:hyperlink>
    </w:p>
    <w:p>
      <w:pPr>
        <w:pStyle w:val="Compact"/>
        <w:numPr>
          <w:ilvl w:val="0"/>
          <w:numId w:val="1001"/>
        </w:numPr>
      </w:pPr>
      <w:hyperlink w:anchor="Configurarordemdeexibi%C3%A7%C3%A3o">
        <w:r>
          <w:rPr>
            <w:rStyle w:val="Hyperlink"/>
          </w:rPr>
          <w:t xml:space="preserve">Configurar ordem de exibição</w:t>
        </w:r>
      </w:hyperlink>
    </w:p>
    <w:bookmarkStart w:id="24" w:name="Copiarumaáreadetrabalho"/>
    <w:p>
      <w:pPr>
        <w:pStyle w:val="Heading2"/>
      </w:pPr>
      <w:r>
        <w:t xml:space="preserve">Copiar uma área de trabalho</w:t>
      </w:r>
    </w:p>
    <w:p>
      <w:pPr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 e clique em Áreas de trabalho.</w:t>
      </w:r>
    </w:p>
    <w:p>
      <w:pPr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Copiar</w:t>
      </w:r>
      <w:r>
        <w:t xml:space="preserve"> </w:t>
      </w:r>
      <w:r>
        <w:t xml:space="preserve">na coluna Ações para criar uma cópia de uma área de trabalho a partir de uma área de trabalho existente.</w:t>
      </w:r>
    </w:p>
    <w:p>
      <w:pPr>
        <w:numPr>
          <w:ilvl w:val="0"/>
          <w:numId w:val="1002"/>
        </w:numPr>
      </w:pPr>
      <w:r>
        <w:t xml:space="preserve">Atualize a área de trabalho conforme necessário e clique em Salvar.</w:t>
      </w:r>
    </w:p>
    <w:bookmarkEnd w:id="24"/>
    <w:bookmarkStart w:id="25" w:name="Excluirumaáreadetrabalho"/>
    <w:p>
      <w:pPr>
        <w:pStyle w:val="Heading2"/>
      </w:pPr>
      <w:r>
        <w:t xml:space="preserve">Excluir uma área de trabalho</w:t>
      </w:r>
    </w:p>
    <w:p>
      <w:pPr>
        <w:pStyle w:val="FirstParagraph"/>
      </w:pPr>
      <w:r>
        <w:t xml:space="preserve">A exclusão permanente de uma área de trabalho remove a área de trabalho e todos os painéis de controle pessoais associados do banco de dados. A exclusão de uma área de trabalho não exclui nenhum painel de controle global associado à área de trabalho.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 e clique em Áreas de trabalho.</w:t>
      </w:r>
    </w:p>
    <w:p>
      <w:pPr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Excluir</w:t>
      </w:r>
      <w:r>
        <w:t xml:space="preserve"> </w:t>
      </w:r>
      <w:r>
        <w:t xml:space="preserve">na coluna Ações.</w:t>
      </w:r>
    </w:p>
    <w:p>
      <w:pPr>
        <w:numPr>
          <w:ilvl w:val="0"/>
          <w:numId w:val="1003"/>
        </w:numPr>
      </w:pPr>
      <w:r>
        <w:t xml:space="preserve">Clique em Excluir.</w:t>
      </w:r>
    </w:p>
    <w:bookmarkEnd w:id="25"/>
    <w:bookmarkStart w:id="26" w:name="Configurarordemdeexibição"/>
    <w:p>
      <w:pPr>
        <w:pStyle w:val="Heading2"/>
      </w:pPr>
      <w:r>
        <w:t xml:space="preserve">Configurar ordem de exibição</w:t>
      </w:r>
    </w:p>
    <w:p>
      <w:pPr>
        <w:pStyle w:val="FirstParagraph"/>
      </w:pPr>
      <w:r>
        <w:t xml:space="preserve">Se você tiver muitas áreas de trabalho, talvez nem todas sejam exibidas no menu de navegação. Nesse caso, uma guia Mais é exibida para permitir que você acesse essas áreas de trabalho adicionais. Você pode configurar a ordem de exibição para que suas áreas de trabalho mais importantes estejam sempre visíveis.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 e clique em Áreas de trabalho.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Reordenar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Arraste as áreas de trabalho para uma nova ordem e clique em Aplicar.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3" Target="dshbrd_classic_wrksp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3" Target="dshbrd_classic_wrksp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Gerenciando áreas de trabalho (Clássica)</dc:title>
  <dc:creator/>
  <cp:keywords/>
  <dcterms:created xsi:type="dcterms:W3CDTF">2025-02-19T13:02:21Z</dcterms:created>
  <dcterms:modified xsi:type="dcterms:W3CDTF">2025-02-19T13:02:21Z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