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Console de investigação de permissões efetivas (EPIC)</w:t>
      </w:r>
    </w:p>
    <w:bookmarkStart w:id="32" w:name="mc-main-content"/>
    <w:bookmarkStart w:id="31" w:name="X26519f4521553c723268234666c548a86d5e80e"/>
    <w:p>
      <w:pPr>
        <w:pStyle w:val="Heading1"/>
      </w:pPr>
      <w:bookmarkStart w:id="20" w:name="aanchor206"/>
      <w:bookmarkEnd w:id="20"/>
      <w:r>
        <w:t xml:space="preserve"> </w:t>
      </w:r>
      <w:r>
        <w:t xml:space="preserve">Console de investigação de permissões efetivas (EPIC)</w:t>
      </w:r>
    </w:p>
    <w:p>
      <w:pPr>
        <w:pStyle w:val="FirstParagraph"/>
      </w:pPr>
      <w:r>
        <w:t xml:space="preserve">EPIC (Effective Permissions Investigation Console, console de investigação eficiente de permissões) proporciona um modo para administradores do sistema determinarem o acesso dos usuários a um registro individual.</w:t>
      </w:r>
    </w:p>
    <w:p>
      <w:pPr>
        <w:pStyle w:val="BodyText"/>
      </w:pPr>
      <w:r>
        <w:t xml:space="preserve">Administradores de sistema, administradores de conteúdo e usuários com permissão para usar o EPIC podem iniciar o EPIC a partir de qualquer registro e visualizar os direitos e as permissões de acesso para usuários selecionados. Os administradores do sistema também podem acessar o EPIC pelo menu Administração. O EPIC permite que os administradores do sistema e os usuários com permissão para o EPIC implementem um projeto consistente de controle de acesso em todo o</w:t>
      </w:r>
      <w:r>
        <w:t xml:space="preserve"> </w:t>
      </w:r>
      <w:r>
        <w:t xml:space="preserve">Archer</w:t>
      </w:r>
      <w:r>
        <w:t xml:space="preserve"> </w:t>
      </w:r>
      <w:r>
        <w:t xml:space="preserve">e solucionem problemas de permissões e controle de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f1120b18dd3932fd3b6c89a7d271653a539bf5">
        <w:r>
          <w:rPr>
            <w:rStyle w:val="Hyperlink"/>
          </w:rPr>
          <w:t xml:space="preserve">Informações de permissões sobre cada usuário selecionado</w:t>
        </w:r>
      </w:hyperlink>
    </w:p>
    <w:p>
      <w:pPr>
        <w:pStyle w:val="Compact"/>
        <w:numPr>
          <w:ilvl w:val="0"/>
          <w:numId w:val="1001"/>
        </w:numPr>
      </w:pPr>
      <w:hyperlink w:anchor="Exibi%C3%A7%C3%B5esResumoeDetalhes">
        <w:r>
          <w:rPr>
            <w:rStyle w:val="Hyperlink"/>
          </w:rPr>
          <w:t xml:space="preserve">Exibições Resumo e Detalhes</w:t>
        </w:r>
      </w:hyperlink>
    </w:p>
    <w:p>
      <w:pPr>
        <w:pStyle w:val="Compact"/>
        <w:numPr>
          <w:ilvl w:val="0"/>
          <w:numId w:val="1001"/>
        </w:numPr>
      </w:pPr>
      <w:hyperlink w:anchor="Criarumafun%C3%A7%C3%A3odeacessoaoEPIC">
        <w:r>
          <w:rPr>
            <w:rStyle w:val="Hyperlink"/>
          </w:rPr>
          <w:t xml:space="preserve">Criar uma função de acesso ao EPIC</w:t>
        </w:r>
      </w:hyperlink>
    </w:p>
    <w:p>
      <w:pPr>
        <w:pStyle w:val="Compact"/>
        <w:numPr>
          <w:ilvl w:val="0"/>
          <w:numId w:val="1001"/>
        </w:numPr>
      </w:pPr>
      <w:hyperlink w:anchor="Xbc55df5e74ea262b12000b85f86f33e3efb0c82">
        <w:r>
          <w:rPr>
            <w:rStyle w:val="Hyperlink"/>
          </w:rPr>
          <w:t xml:space="preserve">Atribuir uma permissão de usuário ao EPIC</w:t>
        </w:r>
      </w:hyperlink>
    </w:p>
    <w:p>
      <w:pPr>
        <w:pStyle w:val="Compact"/>
        <w:numPr>
          <w:ilvl w:val="0"/>
          <w:numId w:val="1001"/>
        </w:numPr>
      </w:pPr>
      <w:hyperlink w:anchor="X6630a39af2ef344b8aa6f65a468a73b0ae3dc25">
        <w:r>
          <w:rPr>
            <w:rStyle w:val="Hyperlink"/>
          </w:rPr>
          <w:t xml:space="preserve">Exibir permissões efetivas da página Resultados da pesquisa</w:t>
        </w:r>
      </w:hyperlink>
    </w:p>
    <w:p>
      <w:pPr>
        <w:pStyle w:val="Compact"/>
        <w:numPr>
          <w:ilvl w:val="0"/>
          <w:numId w:val="1001"/>
        </w:numPr>
      </w:pPr>
      <w:hyperlink w:anchor="X1c73a777a694a507b4349b5069375ccfac8eaf2">
        <w:r>
          <w:rPr>
            <w:rStyle w:val="Hyperlink"/>
          </w:rPr>
          <w:t xml:space="preserve">Exibir permissões efetivas do Menu de administração</w:t>
        </w:r>
      </w:hyperlink>
    </w:p>
    <w:p>
      <w:pPr>
        <w:pStyle w:val="Compact"/>
        <w:numPr>
          <w:ilvl w:val="0"/>
          <w:numId w:val="1001"/>
        </w:numPr>
      </w:pPr>
      <w:hyperlink w:anchor="X1b6ae6196dcfbfc4f33aee42f1d07dbea79ae82">
        <w:r>
          <w:rPr>
            <w:rStyle w:val="Hyperlink"/>
          </w:rPr>
          <w:t xml:space="preserve">Relatório de permissões efetivas de e-mail</w:t>
        </w:r>
      </w:hyperlink>
    </w:p>
    <w:p>
      <w:pPr>
        <w:pStyle w:val="Compact"/>
        <w:numPr>
          <w:ilvl w:val="0"/>
          <w:numId w:val="1001"/>
        </w:numPr>
      </w:pPr>
      <w:hyperlink w:anchor="X6b5ade07f0485c8d873154d2874e098d22e457d">
        <w:r>
          <w:rPr>
            <w:rStyle w:val="Hyperlink"/>
          </w:rPr>
          <w:t xml:space="preserve">Exporte o relatório de permissões efetivas</w:t>
        </w:r>
      </w:hyperlink>
    </w:p>
    <w:p>
      <w:pPr>
        <w:pStyle w:val="Compact"/>
        <w:numPr>
          <w:ilvl w:val="0"/>
          <w:numId w:val="1001"/>
        </w:numPr>
      </w:pPr>
      <w:hyperlink w:anchor="X3631908674164e4253a8b355d5e62f676b93272">
        <w:r>
          <w:rPr>
            <w:rStyle w:val="Hyperlink"/>
          </w:rPr>
          <w:t xml:space="preserve">Imprima o relatório de permissões efetivas</w:t>
        </w:r>
      </w:hyperlink>
    </w:p>
    <w:bookmarkStart w:id="21" w:name="Xa20ddc69c83a86879b6ad112eaf5fe51da72b5f"/>
    <w:p>
      <w:pPr>
        <w:pStyle w:val="Heading2"/>
      </w:pPr>
      <w:r>
        <w:t xml:space="preserve">Informações de permissões sobre cada usuário selecionado</w:t>
      </w:r>
    </w:p>
    <w:p>
      <w:pPr>
        <w:pStyle w:val="Compact"/>
        <w:numPr>
          <w:ilvl w:val="0"/>
          <w:numId w:val="1002"/>
        </w:numPr>
      </w:pPr>
      <w:r>
        <w:t xml:space="preserve">Informações básicas do usuário. Exibe ID do usuário, nome de usuário, status de atividade do usuário e indica se o usuário recebeu as funções de Administrador do sistema ou administrador de conteúdo. Usuários inativos e bloqueados têm as informações esmaecidas, a menos que a exibição ativa esteja selecionada.</w:t>
      </w:r>
    </w:p>
    <w:p>
      <w:pPr>
        <w:pStyle w:val="Compact"/>
        <w:numPr>
          <w:ilvl w:val="0"/>
          <w:numId w:val="1002"/>
        </w:numPr>
      </w:pPr>
      <w:r>
        <w:t xml:space="preserve">Módulo. Exibe as permissões gerais para Criar, Ler, Atualizar e Excluir módulos, além das funções que concedem acesso ao registro. Uma marca de seleção indica que o usuário tem privilégios de acesso; um sinal de proibição indica que o usuário não tem acesso.</w:t>
      </w:r>
    </w:p>
    <w:p>
      <w:pPr>
        <w:pStyle w:val="Compact"/>
        <w:numPr>
          <w:ilvl w:val="0"/>
          <w:numId w:val="1002"/>
        </w:numPr>
      </w:pPr>
      <w:r>
        <w:t xml:space="preserve">Conteúdo. Exibe as permissões gerais para Criar, Ler, Atualizar e Excluir no nível do campo, além de detalhes que mostram quais campos no registro são campos de permissão. Uma marca de seleção indica que o usuário tem privilégios de acesso; um sinal de proibição indica que o usuário não tem acesso.</w:t>
      </w:r>
    </w:p>
    <w:p>
      <w:pPr>
        <w:pStyle w:val="Compact"/>
        <w:numPr>
          <w:ilvl w:val="0"/>
          <w:numId w:val="1002"/>
        </w:numPr>
      </w:pPr>
      <w:r>
        <w:t xml:space="preserve">Permissão efetiva. Exibe o acesso geral e total ao registro com base nos privilégios de acesso ao módulo e ao conteúdo. Uma marca de seleção indica que o usuário tem permissão efetiva; um sinal de proibição indica que o usuário não tem permissão efetiva.</w:t>
      </w:r>
    </w:p>
    <w:bookmarkEnd w:id="21"/>
    <w:bookmarkStart w:id="22" w:name="ExibiçõesResumoeDetalhes"/>
    <w:p>
      <w:pPr>
        <w:pStyle w:val="Heading2"/>
      </w:pPr>
      <w:r>
        <w:t xml:space="preserve">Exibições Resumo e Detalhes</w:t>
      </w:r>
    </w:p>
    <w:p>
      <w:pPr>
        <w:pStyle w:val="FirstParagraph"/>
      </w:pPr>
      <w:r>
        <w:t xml:space="preserve">A exibição Resumo mostra as permissões efetivas gerais. A exibição Detalhas apresenta as permissões por função, grupo e nome para mostrar as permissões gerais de módulo e conteúdo.</w:t>
      </w:r>
    </w:p>
    <w:bookmarkEnd w:id="22"/>
    <w:bookmarkStart w:id="24" w:name="CriarumafunçãodeacessoaoEPIC"/>
    <w:p>
      <w:pPr>
        <w:pStyle w:val="Heading2"/>
      </w:pPr>
      <w:r>
        <w:t xml:space="preserve">Criar uma função de acesso ao EPIC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Funções de Acesso.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uma descrição para a função de acesso, como Investigar acesso.</w:t>
      </w:r>
    </w:p>
    <w:p>
      <w:pPr>
        <w:pStyle w:val="Compact"/>
        <w:numPr>
          <w:ilvl w:val="0"/>
          <w:numId w:val="1003"/>
        </w:numPr>
      </w:pPr>
      <w:r>
        <w:t xml:space="preserve">(Opcional) Para informar um alias, clique em Salvar e digite um nome de alias.</w:t>
      </w:r>
    </w:p>
    <w:p>
      <w:pPr>
        <w:pStyle w:val="Compact"/>
        <w:numPr>
          <w:ilvl w:val="0"/>
          <w:numId w:val="1003"/>
        </w:numPr>
      </w:pPr>
      <w:r>
        <w:t xml:space="preserve">(Opcional) Para definir a função de acesso como padrão para todos os usuários e grupos, clique em Atribuir como padrão.</w:t>
      </w:r>
    </w:p>
    <w:p>
      <w:pPr>
        <w:pStyle w:val="Compact"/>
        <w:numPr>
          <w:ilvl w:val="0"/>
          <w:numId w:val="1003"/>
        </w:numPr>
      </w:pPr>
      <w:r>
        <w:t xml:space="preserve">(Opcional) Na seção Atribuições do grupo, atribua grupos para a função de acesso.</w:t>
      </w:r>
    </w:p>
    <w:p>
      <w:pPr>
        <w:pStyle w:val="Compact"/>
        <w:numPr>
          <w:ilvl w:val="0"/>
          <w:numId w:val="1003"/>
        </w:numPr>
      </w:pPr>
      <w:r>
        <w:t xml:space="preserve">Na guia Direitos, marque as caixas de seleção para Criar, Ler, Atualizar e Excluir, conforme necessário.</w:t>
      </w:r>
    </w:p>
    <w:p>
      <w:pPr>
        <w:pStyle w:val="Compact"/>
        <w:numPr>
          <w:ilvl w:val="0"/>
          <w:numId w:val="1003"/>
        </w:numPr>
      </w:pPr>
      <w:r>
        <w:t xml:space="preserve">(Opcional)</w:t>
      </w:r>
      <w:r>
        <w:t xml:space="preserve"> </w:t>
      </w:r>
      <w:hyperlink r:id="rId23">
        <w:r>
          <w:rPr>
            <w:rStyle w:val="Hyperlink"/>
          </w:rPr>
          <w:t xml:space="preserve">Crie um grupo</w:t>
        </w:r>
      </w:hyperlink>
      <w:r>
        <w:t xml:space="preserve"> </w:t>
      </w:r>
      <w:r>
        <w:t xml:space="preserve">que atribui automaticamente a permissão para Investigar acesso de leitura e adicione usuários ao grupo.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4"/>
    <w:bookmarkStart w:id="25" w:name="AtribuirumapermissãodeusuárioaoEPIC"/>
    <w:p>
      <w:pPr>
        <w:pStyle w:val="Heading2"/>
      </w:pPr>
      <w:r>
        <w:t xml:space="preserve">Atribuir uma permissão de usuário ao EPIC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Usuários.</w:t>
      </w:r>
    </w:p>
    <w:p>
      <w:pPr>
        <w:pStyle w:val="Compact"/>
        <w:numPr>
          <w:ilvl w:val="0"/>
          <w:numId w:val="1005"/>
        </w:numPr>
      </w:pPr>
      <w:r>
        <w:t xml:space="preserve">Clique na guia Funções.</w:t>
      </w:r>
    </w:p>
    <w:p>
      <w:pPr>
        <w:pStyle w:val="Compact"/>
        <w:numPr>
          <w:ilvl w:val="0"/>
          <w:numId w:val="1005"/>
        </w:numPr>
      </w:pPr>
      <w:r>
        <w:t xml:space="preserve">Clique em Pesquisa.</w:t>
      </w:r>
    </w:p>
    <w:p>
      <w:pPr>
        <w:numPr>
          <w:ilvl w:val="0"/>
          <w:numId w:val="1005"/>
        </w:numPr>
      </w:pPr>
      <w:r>
        <w:t xml:space="preserve">Na lista Disponíveis, expanda a árvore Funções e clique na função de acesso ao EPIC a ser atribuída, como Investigar acesso.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pesquisar uma função específica, digite o nome da função no campo Localizar e, se aplicável, selecione o tipo na lista adjacente. Clique em</w:t>
      </w:r>
      <w:r>
        <w:t xml:space="preserve"> </w:t>
      </w:r>
      <w:r>
        <w:t xml:space="preserve">Search</w:t>
      </w:r>
      <w:r>
        <w:t xml:space="preserve">. Os resultados de sua pesquisa são exibidos na lista Disponível do nó Resultados da pesquisa.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5"/>
    <w:bookmarkStart w:id="26" w:name="X2effd47b67b74f4360466a599b4a44f65d07a2d"/>
    <w:p>
      <w:pPr>
        <w:pStyle w:val="Heading2"/>
      </w:pPr>
      <w:r>
        <w:t xml:space="preserve">Exibir permissões efetivas da página Resultados da pesquisa</w:t>
      </w:r>
    </w:p>
    <w:p>
      <w:pPr>
        <w:pStyle w:val="FirstParagraph"/>
      </w:pPr>
      <w:r>
        <w:t xml:space="preserve">Usuários: administradores do sistema e proprietários de módulo</w:t>
      </w:r>
    </w:p>
    <w:p>
      <w:pPr>
        <w:numPr>
          <w:ilvl w:val="0"/>
          <w:numId w:val="1007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8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8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7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07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Selecione os usuários.</w:t>
      </w:r>
    </w:p>
    <w:p>
      <w:pPr>
        <w:pStyle w:val="Compact"/>
        <w:numPr>
          <w:ilvl w:val="0"/>
          <w:numId w:val="1007"/>
        </w:numPr>
      </w:pPr>
      <w:r>
        <w:t xml:space="preserve">Clique em OK.</w:t>
      </w:r>
    </w:p>
    <w:p>
      <w:pPr>
        <w:pStyle w:val="Compact"/>
        <w:numPr>
          <w:ilvl w:val="0"/>
          <w:numId w:val="1007"/>
        </w:numPr>
      </w:pPr>
      <w:r>
        <w:t xml:space="preserve">Clique em Verificar.</w:t>
      </w:r>
    </w:p>
    <w:bookmarkEnd w:id="26"/>
    <w:bookmarkStart w:id="27" w:name="X63509eb9a03efa9e63907f0e47e499d3df6c051"/>
    <w:p>
      <w:pPr>
        <w:pStyle w:val="Heading2"/>
      </w:pPr>
      <w:r>
        <w:t xml:space="preserve">Exibir permissões efetivas do Menu de administração</w:t>
      </w:r>
    </w:p>
    <w:p>
      <w:pPr>
        <w:pStyle w:val="FirstParagraph"/>
      </w:pPr>
      <w:r>
        <w:t xml:space="preserve">Usuários: administradores do sistema e os usuários com permissão ao EPIC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Investigar Acesso.</w:t>
      </w:r>
    </w:p>
    <w:p>
      <w:pPr>
        <w:pStyle w:val="Compact"/>
        <w:numPr>
          <w:ilvl w:val="0"/>
          <w:numId w:val="1009"/>
        </w:numPr>
      </w:pPr>
      <w:r>
        <w:t xml:space="preserve">No campo ID do conteúdo, digite o ID do conteúdo do registro cujo acesso você deseja exibir.</w:t>
      </w:r>
    </w:p>
    <w:p>
      <w:pPr>
        <w:pStyle w:val="Compact"/>
        <w:numPr>
          <w:ilvl w:val="0"/>
          <w:numId w:val="1009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Selecione os usuários.</w:t>
      </w:r>
    </w:p>
    <w:p>
      <w:pPr>
        <w:pStyle w:val="Compact"/>
        <w:numPr>
          <w:ilvl w:val="0"/>
          <w:numId w:val="1009"/>
        </w:numPr>
      </w:pPr>
      <w:r>
        <w:t xml:space="preserve">Clique em OK.</w:t>
      </w:r>
    </w:p>
    <w:p>
      <w:pPr>
        <w:pStyle w:val="Compact"/>
        <w:numPr>
          <w:ilvl w:val="0"/>
          <w:numId w:val="1009"/>
        </w:numPr>
      </w:pPr>
      <w:r>
        <w:t xml:space="preserve">Clique em Verificar.</w:t>
      </w:r>
    </w:p>
    <w:bookmarkEnd w:id="27"/>
    <w:bookmarkStart w:id="28" w:name="Relatóriodepermissõesefetivasdeemail"/>
    <w:p>
      <w:pPr>
        <w:pStyle w:val="Heading2"/>
      </w:pPr>
      <w:r>
        <w:t xml:space="preserve">Relatório de permissões efetivas de e-mail</w:t>
      </w:r>
    </w:p>
    <w:p>
      <w:pPr>
        <w:numPr>
          <w:ilvl w:val="0"/>
          <w:numId w:val="1010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1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1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10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10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10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Selecione os usuários.</w:t>
      </w:r>
    </w:p>
    <w:p>
      <w:pPr>
        <w:pStyle w:val="Compact"/>
        <w:numPr>
          <w:ilvl w:val="0"/>
          <w:numId w:val="1010"/>
        </w:numPr>
      </w:pPr>
      <w:r>
        <w:t xml:space="preserve">Clique em OK.</w:t>
      </w:r>
    </w:p>
    <w:p>
      <w:pPr>
        <w:pStyle w:val="Compact"/>
        <w:numPr>
          <w:ilvl w:val="0"/>
          <w:numId w:val="1010"/>
        </w:numPr>
      </w:pPr>
      <w:r>
        <w:t xml:space="preserve">Clique em Verificar.</w:t>
      </w:r>
    </w:p>
    <w:p>
      <w:pPr>
        <w:pStyle w:val="Compact"/>
        <w:numPr>
          <w:ilvl w:val="0"/>
          <w:numId w:val="1010"/>
        </w:numPr>
      </w:pPr>
      <w:r>
        <w:t xml:space="preserve">Clique em E-mail.</w:t>
      </w:r>
    </w:p>
    <w:p>
      <w:pPr>
        <w:pStyle w:val="Compact"/>
        <w:numPr>
          <w:ilvl w:val="0"/>
          <w:numId w:val="1010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enviar por e-mail um link para o relatório de permissões efetivas, clique em</w:t>
      </w:r>
    </w:p>
    <w:p>
      <w:pPr>
        <w:pStyle w:val="Compact"/>
        <w:numPr>
          <w:ilvl w:val="1"/>
          <w:numId w:val="1012"/>
        </w:numPr>
      </w:pPr>
      <w:r>
        <w:t xml:space="preserve">Para enviar por e-mail um PDF do relatório de permissões, clique em</w:t>
      </w:r>
    </w:p>
    <w:bookmarkEnd w:id="28"/>
    <w:bookmarkStart w:id="29" w:name="Exporteorelatóriodepermissõesefetivas"/>
    <w:p>
      <w:pPr>
        <w:pStyle w:val="Heading2"/>
      </w:pPr>
      <w:r>
        <w:t xml:space="preserve">Exporte o relatório de permissões efetivas</w:t>
      </w:r>
    </w:p>
    <w:p>
      <w:pPr>
        <w:numPr>
          <w:ilvl w:val="0"/>
          <w:numId w:val="1013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4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4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13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13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13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Selecione os usuários.</w:t>
      </w:r>
    </w:p>
    <w:p>
      <w:pPr>
        <w:pStyle w:val="Compact"/>
        <w:numPr>
          <w:ilvl w:val="0"/>
          <w:numId w:val="1013"/>
        </w:numPr>
      </w:pPr>
      <w:r>
        <w:t xml:space="preserve">Clique em OK.</w:t>
      </w:r>
    </w:p>
    <w:p>
      <w:pPr>
        <w:pStyle w:val="Compact"/>
        <w:numPr>
          <w:ilvl w:val="0"/>
          <w:numId w:val="1013"/>
        </w:numPr>
      </w:pPr>
      <w:r>
        <w:t xml:space="preserve">Clique em Verificar.</w:t>
      </w:r>
    </w:p>
    <w:p>
      <w:pPr>
        <w:pStyle w:val="Compact"/>
        <w:numPr>
          <w:ilvl w:val="0"/>
          <w:numId w:val="1013"/>
        </w:numPr>
      </w:pPr>
      <w:r>
        <w:t xml:space="preserve">Clique em Exportar.</w:t>
      </w:r>
    </w:p>
    <w:p>
      <w:pPr>
        <w:pStyle w:val="Compact"/>
        <w:numPr>
          <w:ilvl w:val="0"/>
          <w:numId w:val="1013"/>
        </w:numPr>
      </w:pPr>
      <w:r>
        <w:t xml:space="preserve">Selecione o formato de exportação.</w:t>
      </w:r>
    </w:p>
    <w:p>
      <w:pPr>
        <w:pStyle w:val="Compact"/>
        <w:numPr>
          <w:ilvl w:val="0"/>
          <w:numId w:val="1013"/>
        </w:numPr>
      </w:pPr>
      <w:r>
        <w:t xml:space="preserve">Clique em OK.</w:t>
      </w:r>
    </w:p>
    <w:bookmarkEnd w:id="29"/>
    <w:bookmarkStart w:id="30" w:name="Imprimaorelatóriodepermissõesefetivas"/>
    <w:p>
      <w:pPr>
        <w:pStyle w:val="Heading2"/>
      </w:pPr>
      <w:r>
        <w:t xml:space="preserve">Imprima o relatório de permissões efetivas</w:t>
      </w:r>
    </w:p>
    <w:p>
      <w:pPr>
        <w:numPr>
          <w:ilvl w:val="0"/>
          <w:numId w:val="1015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6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6"/>
        </w:numPr>
      </w:pPr>
      <w:r>
        <w:t xml:space="preserve">Clique no aplicativo ao qual pertence o registro.</w:t>
      </w:r>
    </w:p>
    <w:p>
      <w:pPr>
        <w:numPr>
          <w:ilvl w:val="0"/>
          <w:numId w:val="1015"/>
        </w:numPr>
      </w:pPr>
      <w:r>
        <w:t xml:space="preserve">Selecione o registro cujas permissões efetivas você deseja exibir.</w:t>
      </w:r>
    </w:p>
    <w:p>
      <w:pPr>
        <w:numPr>
          <w:ilvl w:val="0"/>
          <w:numId w:val="1015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numPr>
          <w:ilvl w:val="0"/>
          <w:numId w:val="1015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Selecione os usuários.</w:t>
      </w:r>
    </w:p>
    <w:p>
      <w:pPr>
        <w:numPr>
          <w:ilvl w:val="0"/>
          <w:numId w:val="1015"/>
        </w:numPr>
      </w:pPr>
      <w:r>
        <w:t xml:space="preserve">Clique em OK.</w:t>
      </w:r>
    </w:p>
    <w:p>
      <w:pPr>
        <w:numPr>
          <w:ilvl w:val="0"/>
          <w:numId w:val="1015"/>
        </w:numPr>
      </w:pPr>
      <w:r>
        <w:t xml:space="preserve">Clique em Verificar.</w:t>
      </w:r>
    </w:p>
    <w:p>
      <w:pPr>
        <w:numPr>
          <w:ilvl w:val="0"/>
          <w:numId w:val="1015"/>
        </w:numPr>
      </w:pPr>
      <w:r>
        <w:t xml:space="preserve">Clique em Imprimir.</w:t>
      </w:r>
    </w:p>
    <w:p>
      <w:pPr>
        <w:numPr>
          <w:ilvl w:val="0"/>
          <w:numId w:val="1015"/>
        </w:numPr>
      </w:pPr>
      <w:r>
        <w:t xml:space="preserve">Clique em OK.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ccesscontrol/ac_grps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ccesscontrol/ac_grps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Console de investigação de permissões efetivas (EPIC)</dc:title>
  <dc:creator/>
  <cp:keywords/>
  <dcterms:created xsi:type="dcterms:W3CDTF">2025-02-19T13:04:40Z</dcterms:created>
  <dcterms:modified xsi:type="dcterms:W3CDTF">2025-02-19T13:04:40Z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