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Preenchendo avaliações</w:t>
      </w:r>
    </w:p>
    <w:bookmarkStart w:id="26" w:name="mc-main-content"/>
    <w:bookmarkStart w:id="25" w:name="preenchendo-avaliações-1"/>
    <w:p>
      <w:pPr>
        <w:pStyle w:val="Heading1"/>
      </w:pPr>
      <w:bookmarkStart w:id="20" w:name="aanchor145"/>
      <w:bookmarkEnd w:id="20"/>
      <w:r>
        <w:t xml:space="preserve"> </w:t>
      </w:r>
      <w:r>
        <w:t xml:space="preserve">Preenchendo avaliações</w:t>
      </w:r>
    </w:p>
    <w:p>
      <w:pPr>
        <w:pStyle w:val="FirstParagraph"/>
      </w:pPr>
      <w:r>
        <w:t xml:space="preserve">Ao preencher uma avaliação, você pode incluir comentários específicos de pergunta para dar suporte a suas respostas, anexar prova de suporte e delegar usuários extras a uma avaliação conforme necessário.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ormatosdepergunta">
        <w:r>
          <w:rPr>
            <w:rStyle w:val="Hyperlink"/>
          </w:rPr>
          <w:t xml:space="preserve">Formatos de pergunta</w:t>
        </w:r>
      </w:hyperlink>
    </w:p>
    <w:p>
      <w:pPr>
        <w:pStyle w:val="Compact"/>
        <w:numPr>
          <w:ilvl w:val="0"/>
          <w:numId w:val="1001"/>
        </w:numPr>
      </w:pPr>
      <w:hyperlink w:anchor="Preencherumaavalia%C3%A7%C3%A3o">
        <w:r>
          <w:rPr>
            <w:rStyle w:val="Hyperlink"/>
          </w:rPr>
          <w:t xml:space="preserve">Preencher uma avaliação</w:t>
        </w:r>
      </w:hyperlink>
    </w:p>
    <w:bookmarkStart w:id="21" w:name="Formatosdepergunta"/>
    <w:p>
      <w:pPr>
        <w:pStyle w:val="Heading2"/>
      </w:pPr>
      <w:r>
        <w:t xml:space="preserve">Formatos de pergunta</w:t>
      </w:r>
    </w:p>
    <w:p>
      <w:pPr>
        <w:pStyle w:val="TableCaption"/>
      </w:pPr>
      <w:r>
        <w:t xml:space="preserve">A tabela a seguir descreve os formatos de perguntas que você poderá encontrar ao preencher uma avaliação.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formatos de perguntas que você poderá encontrar ao preencher uma avalia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Formato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carregue documentos ou imagens para especificar informações de suporte ou prova.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associe o registro de questionário que você está preenchendo com registros de outro aplicativo ou questionário. Por exemplo, você poderia responder à pergunta "Quem é responsável pelo monitoramento da segurança da sala do servidor?" selecionando um usuário no seu aplicativo Contacts relacionado.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digite ou selecione um valor de data.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informe valores numéricos positivos ou negativos.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especifique uma resposta em qualquer formato.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selecione respostas de uma lista de respostas predefinidas.</w:t>
            </w:r>
          </w:p>
        </w:tc>
      </w:tr>
    </w:tbl>
    <w:bookmarkEnd w:id="21"/>
    <w:bookmarkStart w:id="24" w:name="Preencherumaavaliação"/>
    <w:p>
      <w:pPr>
        <w:pStyle w:val="Heading2"/>
      </w:pPr>
      <w:r>
        <w:t xml:space="preserve">Preencher uma avaliação</w:t>
      </w:r>
    </w:p>
    <w:p>
      <w:pPr>
        <w:pStyle w:val="Compact"/>
        <w:numPr>
          <w:ilvl w:val="0"/>
          <w:numId w:val="1002"/>
        </w:numPr>
      </w:pPr>
      <w:r>
        <w:t xml:space="preserve">Escolha 1 das seguintes formas para acessar a avaliação que você quer preencher:</w:t>
      </w:r>
    </w:p>
    <w:p>
      <w:pPr>
        <w:pStyle w:val="Compact"/>
        <w:numPr>
          <w:ilvl w:val="1"/>
          <w:numId w:val="1003"/>
        </w:numPr>
      </w:pPr>
      <w:r>
        <w:t xml:space="preserve">Se você recebeu o questionário como um anexo de e-mail, clique no link fornecido no e-mail.</w:t>
      </w:r>
    </w:p>
    <w:p>
      <w:pPr>
        <w:numPr>
          <w:ilvl w:val="1"/>
          <w:numId w:val="1003"/>
        </w:numPr>
      </w:pPr>
      <w:r>
        <w:t xml:space="preserve">Na página Pesquisar registros.</w:t>
      </w:r>
    </w:p>
    <w:p>
      <w:pPr>
        <w:pStyle w:val="Compact"/>
        <w:numPr>
          <w:ilvl w:val="2"/>
          <w:numId w:val="1004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Clique em um aplicativo.</w:t>
      </w:r>
    </w:p>
    <w:p>
      <w:pPr>
        <w:pStyle w:val="Compact"/>
        <w:numPr>
          <w:ilvl w:val="2"/>
          <w:numId w:val="1004"/>
        </w:numPr>
      </w:pPr>
      <w:r>
        <w:t xml:space="preserve">Clique em Pesquisar.</w:t>
      </w:r>
    </w:p>
    <w:p>
      <w:pPr>
        <w:pStyle w:val="Compact"/>
        <w:numPr>
          <w:ilvl w:val="2"/>
          <w:numId w:val="1004"/>
        </w:numPr>
      </w:pPr>
      <w:r>
        <w:t xml:space="preserve">Realize uma</w:t>
      </w:r>
      <w:r>
        <w:t xml:space="preserve"> </w:t>
      </w:r>
      <w:hyperlink r:id="rId22">
        <w:r>
          <w:rPr>
            <w:rStyle w:val="Hyperlink"/>
          </w:rPr>
          <w:t xml:space="preserve">pesquisa</w:t>
        </w:r>
      </w:hyperlink>
      <w:r>
        <w:t xml:space="preserve"> </w:t>
      </w:r>
      <w:r>
        <w:t xml:space="preserve">em busca do questionário desejado.</w:t>
      </w:r>
    </w:p>
    <w:p>
      <w:pPr>
        <w:pStyle w:val="Compact"/>
        <w:numPr>
          <w:ilvl w:val="2"/>
          <w:numId w:val="1004"/>
        </w:numPr>
      </w:pPr>
      <w:r>
        <w:t xml:space="preserve">Nos resultados da pesquisa, selecione a avaliação.</w:t>
      </w:r>
    </w:p>
    <w:p>
      <w:pPr>
        <w:numPr>
          <w:ilvl w:val="1"/>
          <w:numId w:val="1003"/>
        </w:numPr>
      </w:pPr>
      <w:r>
        <w:t xml:space="preserve">No menu Área de trabalho.</w:t>
      </w:r>
    </w:p>
    <w:p>
      <w:pPr>
        <w:pStyle w:val="Compact"/>
        <w:numPr>
          <w:ilvl w:val="2"/>
          <w:numId w:val="1005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Clique no</w:t>
      </w:r>
      <w:r>
        <w:t xml:space="preserve"> </w:t>
      </w:r>
      <w:r>
        <w:rPr>
          <w:i/>
          <w:iCs/>
        </w:rPr>
        <w:t xml:space="preserve">nome do questionário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e, em seguida, clique em Novo registro.</w:t>
      </w:r>
    </w:p>
    <w:p>
      <w:pPr>
        <w:pStyle w:val="Compact"/>
        <w:numPr>
          <w:ilvl w:val="0"/>
          <w:numId w:val="1002"/>
        </w:numPr>
      </w:pPr>
      <w:r>
        <w:t xml:space="preserve">Na caixa de diálogo Adicionar novo registro,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o registro do aplicativo alvo que você quer acessar por meio do registro de questionário.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r>
        <w:t xml:space="preserve">Clique em Aplicar.</w:t>
      </w:r>
    </w:p>
    <w:p>
      <w:pPr>
        <w:pStyle w:val="Compact"/>
        <w:numPr>
          <w:ilvl w:val="0"/>
          <w:numId w:val="1002"/>
        </w:numPr>
      </w:pPr>
      <w:r>
        <w:t xml:space="preserve">Revise as instruções listadas na seção Instruções. Essas instruções explicam como preencher as 4 seções da avaliação:</w:t>
      </w:r>
    </w:p>
    <w:p>
      <w:pPr>
        <w:pStyle w:val="Compact"/>
        <w:numPr>
          <w:ilvl w:val="1"/>
          <w:numId w:val="1006"/>
        </w:numPr>
      </w:pPr>
      <w:r>
        <w:t xml:space="preserve">Responder a perguntas.</w:t>
      </w:r>
    </w:p>
    <w:p>
      <w:pPr>
        <w:pStyle w:val="Compact"/>
        <w:numPr>
          <w:ilvl w:val="1"/>
          <w:numId w:val="1006"/>
        </w:numPr>
      </w:pPr>
      <w:r>
        <w:t xml:space="preserve">Adicionar comentários.</w:t>
      </w:r>
    </w:p>
    <w:p>
      <w:pPr>
        <w:pStyle w:val="Compact"/>
        <w:numPr>
          <w:ilvl w:val="1"/>
          <w:numId w:val="1006"/>
        </w:numPr>
      </w:pPr>
      <w:r>
        <w:t xml:space="preserve">Alterar o status.</w:t>
      </w:r>
    </w:p>
    <w:p>
      <w:pPr>
        <w:pStyle w:val="Compact"/>
        <w:numPr>
          <w:ilvl w:val="1"/>
          <w:numId w:val="1006"/>
        </w:numPr>
      </w:pPr>
      <w:r>
        <w:t xml:space="preserve">Salvar a avaliação ou sair dela.</w:t>
      </w:r>
    </w:p>
    <w:p>
      <w:pPr>
        <w:pStyle w:val="Compact"/>
        <w:numPr>
          <w:ilvl w:val="0"/>
          <w:numId w:val="1002"/>
        </w:numPr>
      </w:pPr>
      <w:r>
        <w:t xml:space="preserve">Preencha os campos adequados na seção Informações gerais.</w:t>
      </w:r>
    </w:p>
    <w:p>
      <w:pPr>
        <w:pStyle w:val="Compact"/>
        <w:numPr>
          <w:ilvl w:val="0"/>
          <w:numId w:val="1002"/>
        </w:numPr>
      </w:pPr>
      <w:r>
        <w:t xml:space="preserve">Responda às perguntas presentes na avaliação.</w:t>
      </w:r>
    </w:p>
    <w:p>
      <w:pPr>
        <w:numPr>
          <w:ilvl w:val="0"/>
          <w:numId w:val="1002"/>
        </w:numPr>
      </w:pPr>
      <w:r>
        <w:t xml:space="preserve">Adicione comentários às perguntas, conforme necessário:</w:t>
      </w:r>
    </w:p>
    <w:p>
      <w:pPr>
        <w:pStyle w:val="Compact"/>
        <w:numPr>
          <w:ilvl w:val="1"/>
          <w:numId w:val="1007"/>
        </w:numPr>
      </w:pPr>
      <w:r>
        <w:t xml:space="preserve">Clique em</w:t>
      </w:r>
      <w:r>
        <w:t xml:space="preserve"> </w:t>
      </w:r>
      <w:r>
        <w:t xml:space="preserve">Comentário</w:t>
      </w:r>
      <w:r>
        <w:t xml:space="preserve"> </w:t>
      </w:r>
      <w:r>
        <w:t xml:space="preserve">ao lado da pergunta e preencha os campos apropriados na página Comentários do questionário.</w:t>
      </w:r>
    </w:p>
    <w:p>
      <w:pPr>
        <w:pStyle w:val="Compact"/>
        <w:numPr>
          <w:ilvl w:val="1"/>
          <w:numId w:val="1007"/>
        </w:numPr>
      </w:pPr>
      <w:r>
        <w:t xml:space="preserve">Clique em Salvar.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um comentário é adicionado a uma pergunta, o ícone de comentário muda de</w:t>
      </w:r>
      <w:r>
        <w:t xml:space="preserve"> </w:t>
      </w:r>
      <w:r>
        <w:t xml:space="preserve">Comentário</w:t>
      </w:r>
      <w:r>
        <w:t xml:space="preserve"> </w:t>
      </w:r>
      <w:r>
        <w:t xml:space="preserve">para</w:t>
      </w:r>
      <w:r>
        <w:t xml:space="preserve"> </w:t>
      </w:r>
      <w:r>
        <w:t xml:space="preserve">Comentário adicionado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Para enviar o questionário para aprovação:</w:t>
      </w:r>
    </w:p>
    <w:p>
      <w:pPr>
        <w:pStyle w:val="Compact"/>
        <w:numPr>
          <w:ilvl w:val="1"/>
          <w:numId w:val="1008"/>
        </w:numPr>
      </w:pPr>
      <w:r>
        <w:t xml:space="preserve">Na seção Informações gerais, selecione Enviado na lista Status de envio.</w:t>
      </w:r>
    </w:p>
    <w:p>
      <w:pPr>
        <w:pStyle w:val="Compact"/>
        <w:numPr>
          <w:ilvl w:val="1"/>
          <w:numId w:val="1008"/>
        </w:numPr>
      </w:pPr>
      <w:r>
        <w:t xml:space="preserve">Verifique se os campos restantes na seção Informações gerais estão preenchidos da forma apropriada.</w:t>
      </w:r>
    </w:p>
    <w:p>
      <w:pPr>
        <w:pStyle w:val="Compact"/>
        <w:numPr>
          <w:ilvl w:val="1"/>
          <w:numId w:val="1008"/>
        </w:numPr>
      </w:pPr>
      <w:r>
        <w:t xml:space="preserve">Clique em Enviar.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Caso não consiga concluir uma avaliação, clique em Salvar e retorne mais tarde.</w:t>
      </w:r>
    </w:p>
    <w:p>
      <w:pPr>
        <w:pStyle w:val="FirstParagraph"/>
      </w:pPr>
      <w:r>
        <w:t xml:space="preserve">Depois que uma avaliação é preenchida e enviada, ela vai para o Revisor atribuído para</w:t>
      </w:r>
      <w:r>
        <w:t xml:space="preserve"> </w:t>
      </w:r>
      <w:hyperlink r:id="rId23">
        <w:r>
          <w:rPr>
            <w:rStyle w:val="Hyperlink"/>
          </w:rPr>
          <w:t xml:space="preserve">revisão e aprovação</w:t>
        </w:r>
      </w:hyperlink>
      <w:r>
        <w:t xml:space="preserve">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searchclassic/srchrpt_classic_searches_running.htm" TargetMode="External" /><Relationship Type="http://schemas.openxmlformats.org/officeDocument/2006/relationships/hyperlink" Id="rId23" Target="quest_usr_assessments_review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searchclassic/srchrpt_classic_searches_running.htm" TargetMode="External" /><Relationship Type="http://schemas.openxmlformats.org/officeDocument/2006/relationships/hyperlink" Id="rId23" Target="quest_usr_assessments_review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Preenchendo avaliações</dc:title>
  <dc:creator/>
  <cp:keywords/>
  <dcterms:created xsi:type="dcterms:W3CDTF">2025-02-19T13:04:48Z</dcterms:created>
  <dcterms:modified xsi:type="dcterms:W3CDTF">2025-02-19T13:04:48Z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