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E7583" w14:textId="13B84627" w:rsidR="008A3576" w:rsidRDefault="008A3576" w:rsidP="008A3576">
      <w:pPr>
        <w:rPr>
          <w:b/>
          <w:bCs/>
          <w:sz w:val="28"/>
          <w:szCs w:val="28"/>
          <w:lang w:val="en-US"/>
        </w:rPr>
      </w:pPr>
      <w:r>
        <w:rPr>
          <w:b/>
          <w:bCs/>
          <w:sz w:val="28"/>
          <w:szCs w:val="28"/>
          <w:lang w:val="en-US"/>
        </w:rPr>
        <w:t>Supplement to ‘</w:t>
      </w:r>
      <w:r w:rsidRPr="008A3576">
        <w:rPr>
          <w:b/>
          <w:bCs/>
          <w:sz w:val="28"/>
          <w:szCs w:val="28"/>
          <w:lang w:val="en-US"/>
        </w:rPr>
        <w:t xml:space="preserve">The performance of </w:t>
      </w:r>
      <w:proofErr w:type="spellStart"/>
      <w:r w:rsidRPr="008A3576">
        <w:rPr>
          <w:b/>
          <w:bCs/>
          <w:sz w:val="28"/>
          <w:szCs w:val="28"/>
          <w:lang w:val="en-US"/>
        </w:rPr>
        <w:t>ChatGPT</w:t>
      </w:r>
      <w:proofErr w:type="spellEnd"/>
      <w:r w:rsidRPr="008A3576">
        <w:rPr>
          <w:b/>
          <w:bCs/>
          <w:sz w:val="28"/>
          <w:szCs w:val="28"/>
          <w:lang w:val="en-US"/>
        </w:rPr>
        <w:t xml:space="preserve"> in generating answers to clinical questions in psychiatry: a two-layer assessment</w:t>
      </w:r>
      <w:r>
        <w:rPr>
          <w:b/>
          <w:bCs/>
          <w:sz w:val="28"/>
          <w:szCs w:val="28"/>
          <w:lang w:val="en-US"/>
        </w:rPr>
        <w:t>’:</w:t>
      </w:r>
    </w:p>
    <w:p w14:paraId="7678D73A" w14:textId="4A72AC52" w:rsidR="008A3576" w:rsidRPr="008A3576" w:rsidRDefault="008A3576" w:rsidP="008A3576">
      <w:pPr>
        <w:rPr>
          <w:b/>
          <w:bCs/>
          <w:sz w:val="28"/>
          <w:szCs w:val="28"/>
          <w:lang w:val="en-US"/>
        </w:rPr>
      </w:pPr>
      <w:r>
        <w:rPr>
          <w:b/>
          <w:bCs/>
          <w:sz w:val="28"/>
          <w:szCs w:val="28"/>
          <w:lang w:val="en-US"/>
        </w:rPr>
        <w:t>The 40 questions used for this project are listed below.</w:t>
      </w:r>
    </w:p>
    <w:p w14:paraId="2D113EF4" w14:textId="5557194C" w:rsidR="00153EEA" w:rsidRPr="008A3576" w:rsidRDefault="00000000">
      <w:pPr>
        <w:rPr>
          <w:b/>
          <w:bCs/>
          <w:sz w:val="28"/>
          <w:szCs w:val="28"/>
          <w:lang w:val="en-US"/>
        </w:rPr>
      </w:pPr>
    </w:p>
    <w:p w14:paraId="324FF7BC" w14:textId="40DFBA05" w:rsidR="00AA7520" w:rsidRPr="00AA7520" w:rsidRDefault="00AA7520">
      <w:pPr>
        <w:rPr>
          <w:lang w:val="en-US"/>
        </w:rPr>
      </w:pPr>
    </w:p>
    <w:p w14:paraId="162DC00E" w14:textId="3B6EA969" w:rsidR="004E7BD1" w:rsidRDefault="00AA7520">
      <w:pPr>
        <w:rPr>
          <w:lang w:val="en-US"/>
        </w:rPr>
      </w:pPr>
      <w:r>
        <w:rPr>
          <w:lang w:val="en-US"/>
        </w:rPr>
        <w:t>Questions</w:t>
      </w:r>
      <w:r w:rsidR="008A3576">
        <w:rPr>
          <w:lang w:val="en-US"/>
        </w:rPr>
        <w:t xml:space="preserve"> ordered by topic (epidemiology,</w:t>
      </w:r>
      <w:r w:rsidR="00667132">
        <w:rPr>
          <w:lang w:val="en-US"/>
        </w:rPr>
        <w:t xml:space="preserve"> diagnostics and treatment)</w:t>
      </w:r>
      <w:r w:rsidR="006734E7">
        <w:rPr>
          <w:lang w:val="en-US"/>
        </w:rPr>
        <w:t xml:space="preserve"> and answers given</w:t>
      </w:r>
      <w:r w:rsidR="004E7BD1">
        <w:rPr>
          <w:lang w:val="en-US"/>
        </w:rPr>
        <w:t xml:space="preserve"> by ChatGPT</w:t>
      </w:r>
      <w:r w:rsidR="006734E7">
        <w:rPr>
          <w:lang w:val="en-US"/>
        </w:rPr>
        <w:t xml:space="preserve"> </w:t>
      </w:r>
      <w:r w:rsidR="00BD2E94">
        <w:rPr>
          <w:lang w:val="en-US"/>
        </w:rPr>
        <w:t>in January 2023</w:t>
      </w:r>
      <w:r w:rsidR="004E7BD1">
        <w:rPr>
          <w:lang w:val="en-US"/>
        </w:rPr>
        <w:t>:</w:t>
      </w:r>
    </w:p>
    <w:p w14:paraId="16C16F78" w14:textId="61CA22CE" w:rsidR="004E7BD1" w:rsidRDefault="004E7BD1">
      <w:pPr>
        <w:rPr>
          <w:lang w:val="en-US"/>
        </w:rPr>
      </w:pPr>
      <w:r>
        <w:rPr>
          <w:lang w:val="en-US"/>
        </w:rPr>
        <w:t>In gr</w:t>
      </w:r>
      <w:r w:rsidR="00BD2E94">
        <w:rPr>
          <w:lang w:val="en-US"/>
        </w:rPr>
        <w:t>een = answer</w:t>
      </w:r>
      <w:r>
        <w:rPr>
          <w:lang w:val="en-US"/>
        </w:rPr>
        <w:t>s</w:t>
      </w:r>
      <w:r w:rsidR="00BD2E94">
        <w:rPr>
          <w:lang w:val="en-US"/>
        </w:rPr>
        <w:t xml:space="preserve"> given</w:t>
      </w:r>
      <w:r>
        <w:rPr>
          <w:lang w:val="en-US"/>
        </w:rPr>
        <w:t xml:space="preserve"> by </w:t>
      </w:r>
      <w:proofErr w:type="spellStart"/>
      <w:r>
        <w:rPr>
          <w:lang w:val="en-US"/>
        </w:rPr>
        <w:t>ChatGPT</w:t>
      </w:r>
      <w:proofErr w:type="spellEnd"/>
      <w:r w:rsidR="00BD2E94">
        <w:rPr>
          <w:lang w:val="en-US"/>
        </w:rPr>
        <w:t xml:space="preserve"> to rater 2; </w:t>
      </w:r>
    </w:p>
    <w:p w14:paraId="5ADC095A" w14:textId="77777777" w:rsidR="004E7BD1" w:rsidRDefault="004E7BD1">
      <w:pPr>
        <w:rPr>
          <w:lang w:val="en-US"/>
        </w:rPr>
      </w:pPr>
      <w:r>
        <w:rPr>
          <w:lang w:val="en-US"/>
        </w:rPr>
        <w:t xml:space="preserve">In </w:t>
      </w:r>
      <w:r w:rsidR="00BD2E94">
        <w:rPr>
          <w:lang w:val="en-US"/>
        </w:rPr>
        <w:t>red</w:t>
      </w:r>
      <w:r>
        <w:rPr>
          <w:lang w:val="en-US"/>
        </w:rPr>
        <w:t>:</w:t>
      </w:r>
      <w:r w:rsidR="00BD2E94">
        <w:rPr>
          <w:lang w:val="en-US"/>
        </w:rPr>
        <w:t xml:space="preserve"> answer</w:t>
      </w:r>
      <w:r>
        <w:rPr>
          <w:lang w:val="en-US"/>
        </w:rPr>
        <w:t>s</w:t>
      </w:r>
      <w:r w:rsidR="00BD2E94">
        <w:rPr>
          <w:lang w:val="en-US"/>
        </w:rPr>
        <w:t xml:space="preserve"> given </w:t>
      </w:r>
      <w:r>
        <w:rPr>
          <w:lang w:val="en-US"/>
        </w:rPr>
        <w:t xml:space="preserve">by </w:t>
      </w:r>
      <w:proofErr w:type="spellStart"/>
      <w:r>
        <w:rPr>
          <w:lang w:val="en-US"/>
        </w:rPr>
        <w:t>ChatGPT</w:t>
      </w:r>
      <w:proofErr w:type="spellEnd"/>
      <w:r>
        <w:rPr>
          <w:lang w:val="en-US"/>
        </w:rPr>
        <w:t xml:space="preserve"> </w:t>
      </w:r>
      <w:r w:rsidR="00BD2E94">
        <w:rPr>
          <w:lang w:val="en-US"/>
        </w:rPr>
        <w:t xml:space="preserve">to rater 1; </w:t>
      </w:r>
    </w:p>
    <w:p w14:paraId="41F430F2" w14:textId="18B0B3B6" w:rsidR="00707861" w:rsidRDefault="004E7BD1">
      <w:pPr>
        <w:rPr>
          <w:lang w:val="en-US"/>
        </w:rPr>
      </w:pPr>
      <w:r>
        <w:rPr>
          <w:lang w:val="en-US"/>
        </w:rPr>
        <w:t>(</w:t>
      </w:r>
      <w:proofErr w:type="gramStart"/>
      <w:r w:rsidR="00BD2E94">
        <w:rPr>
          <w:lang w:val="en-US"/>
        </w:rPr>
        <w:t>these</w:t>
      </w:r>
      <w:proofErr w:type="gramEnd"/>
      <w:r w:rsidR="00BD2E94">
        <w:rPr>
          <w:lang w:val="en-US"/>
        </w:rPr>
        <w:t xml:space="preserve"> answers were</w:t>
      </w:r>
      <w:r>
        <w:rPr>
          <w:lang w:val="en-US"/>
        </w:rPr>
        <w:t xml:space="preserve"> generated</w:t>
      </w:r>
      <w:r w:rsidR="00BD2E94">
        <w:rPr>
          <w:lang w:val="en-US"/>
        </w:rPr>
        <w:t xml:space="preserve"> a maximum of 10 days apart)</w:t>
      </w:r>
      <w:r w:rsidR="007B46F2" w:rsidRPr="00562477">
        <w:rPr>
          <w:lang w:val="en-US"/>
        </w:rPr>
        <w:t>.</w:t>
      </w:r>
      <w:r w:rsidR="007B46F2">
        <w:rPr>
          <w:lang w:val="en-US"/>
        </w:rPr>
        <w:t xml:space="preserve"> </w:t>
      </w:r>
    </w:p>
    <w:p w14:paraId="206CDC89" w14:textId="006508B7" w:rsidR="00175D34" w:rsidRDefault="004E7BD1">
      <w:pPr>
        <w:rPr>
          <w:lang w:val="en-US"/>
        </w:rPr>
      </w:pPr>
      <w:r>
        <w:rPr>
          <w:lang w:val="en-US"/>
        </w:rPr>
        <w:t>In b</w:t>
      </w:r>
      <w:r w:rsidR="00175D34">
        <w:rPr>
          <w:lang w:val="en-US"/>
        </w:rPr>
        <w:t>lack = question.</w:t>
      </w:r>
    </w:p>
    <w:p w14:paraId="3FAF0991" w14:textId="0AF500F7" w:rsidR="00175D34" w:rsidRDefault="004E7BD1">
      <w:pPr>
        <w:rPr>
          <w:lang w:val="en-US"/>
        </w:rPr>
      </w:pPr>
      <w:r>
        <w:rPr>
          <w:lang w:val="en-US"/>
        </w:rPr>
        <w:t>In italics below each question</w:t>
      </w:r>
      <w:r w:rsidR="00175D34">
        <w:rPr>
          <w:lang w:val="en-US"/>
        </w:rPr>
        <w:t xml:space="preserve"> = model answer.</w:t>
      </w:r>
    </w:p>
    <w:p w14:paraId="4A519E0F" w14:textId="77777777" w:rsidR="00707861" w:rsidRDefault="00707861">
      <w:pPr>
        <w:rPr>
          <w:i/>
          <w:iCs/>
          <w:lang w:val="en-US"/>
        </w:rPr>
      </w:pPr>
    </w:p>
    <w:p w14:paraId="41A6E1AA" w14:textId="77777777" w:rsidR="008A3576" w:rsidRDefault="008A3576">
      <w:pPr>
        <w:rPr>
          <w:i/>
          <w:iCs/>
          <w:lang w:val="en-US"/>
        </w:rPr>
      </w:pPr>
    </w:p>
    <w:p w14:paraId="73EF4A4A" w14:textId="115D7B58" w:rsidR="00707861" w:rsidRPr="008A3576" w:rsidRDefault="00707861">
      <w:pPr>
        <w:rPr>
          <w:i/>
          <w:iCs/>
          <w:sz w:val="28"/>
          <w:szCs w:val="28"/>
          <w:u w:val="single"/>
          <w:lang w:val="en-US"/>
        </w:rPr>
      </w:pPr>
      <w:r w:rsidRPr="008A3576">
        <w:rPr>
          <w:i/>
          <w:iCs/>
          <w:sz w:val="28"/>
          <w:szCs w:val="28"/>
          <w:u w:val="single"/>
          <w:lang w:val="en-US"/>
        </w:rPr>
        <w:t>Epidemiology</w:t>
      </w:r>
    </w:p>
    <w:p w14:paraId="1E58A2FD" w14:textId="3D5C2586" w:rsidR="00707861" w:rsidRDefault="00707861" w:rsidP="00707861">
      <w:pPr>
        <w:pStyle w:val="ListParagraph"/>
        <w:numPr>
          <w:ilvl w:val="0"/>
          <w:numId w:val="2"/>
        </w:numPr>
        <w:rPr>
          <w:lang w:val="en-US"/>
        </w:rPr>
      </w:pPr>
      <w:r w:rsidRPr="00B97891">
        <w:rPr>
          <w:lang w:val="en-US"/>
        </w:rPr>
        <w:t>What are the four most</w:t>
      </w:r>
      <w:r w:rsidR="008A3576">
        <w:rPr>
          <w:lang w:val="en-US"/>
        </w:rPr>
        <w:t xml:space="preserve"> </w:t>
      </w:r>
      <w:r w:rsidRPr="00B97891">
        <w:rPr>
          <w:lang w:val="en-US"/>
        </w:rPr>
        <w:t xml:space="preserve">heritable psychiatric disorders if Alzheimer’s disease </w:t>
      </w:r>
      <w:r>
        <w:rPr>
          <w:lang w:val="en-US"/>
        </w:rPr>
        <w:t>is not</w:t>
      </w:r>
      <w:r w:rsidRPr="00B97891">
        <w:rPr>
          <w:lang w:val="en-US"/>
        </w:rPr>
        <w:t xml:space="preserve"> included?</w:t>
      </w:r>
    </w:p>
    <w:p w14:paraId="54129909" w14:textId="77777777" w:rsidR="00031814" w:rsidRDefault="00031814" w:rsidP="00031814">
      <w:pPr>
        <w:ind w:left="360"/>
        <w:rPr>
          <w:i/>
          <w:iCs/>
          <w:lang w:val="en-US"/>
        </w:rPr>
      </w:pPr>
    </w:p>
    <w:p w14:paraId="3DCD4A7D" w14:textId="5DC1617C" w:rsidR="00192AF7" w:rsidRPr="007B46F2" w:rsidRDefault="00031814" w:rsidP="007B46F2">
      <w:pPr>
        <w:ind w:left="360"/>
        <w:rPr>
          <w:i/>
          <w:iCs/>
          <w:lang w:val="en-US"/>
        </w:rPr>
      </w:pPr>
      <w:r w:rsidRPr="007B46F2">
        <w:rPr>
          <w:b/>
          <w:bCs/>
          <w:i/>
          <w:iCs/>
          <w:lang w:val="en-US"/>
        </w:rPr>
        <w:t xml:space="preserve">Model answer: </w:t>
      </w:r>
      <w:r w:rsidR="00192AF7" w:rsidRPr="007B46F2">
        <w:rPr>
          <w:i/>
          <w:iCs/>
          <w:lang w:val="en-US"/>
        </w:rPr>
        <w:t>Schizophrenia, bipolar disorder, ADHD and ASD.</w:t>
      </w:r>
    </w:p>
    <w:p w14:paraId="31E96202" w14:textId="6161A9C9" w:rsidR="0099039D" w:rsidRDefault="0099039D" w:rsidP="00234C89">
      <w:pPr>
        <w:ind w:left="360"/>
        <w:rPr>
          <w:color w:val="4472C4" w:themeColor="accent1"/>
          <w:lang w:val="en-US"/>
        </w:rPr>
      </w:pPr>
    </w:p>
    <w:p w14:paraId="365E6FDE" w14:textId="77777777" w:rsidR="0099039D" w:rsidRPr="00CF0383" w:rsidRDefault="0099039D" w:rsidP="0099039D">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FF0000"/>
        </w:rPr>
      </w:pPr>
      <w:r w:rsidRPr="00CF0383">
        <w:rPr>
          <w:rFonts w:ascii="Segoe UI" w:hAnsi="Segoe UI" w:cs="Segoe UI"/>
          <w:color w:val="FF0000"/>
        </w:rPr>
        <w:t>Schizophrenia</w:t>
      </w:r>
    </w:p>
    <w:p w14:paraId="5FF66F3D" w14:textId="77777777" w:rsidR="0099039D" w:rsidRPr="00CF0383" w:rsidRDefault="0099039D" w:rsidP="0099039D">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FF0000"/>
        </w:rPr>
      </w:pPr>
      <w:r w:rsidRPr="00CF0383">
        <w:rPr>
          <w:rFonts w:ascii="Segoe UI" w:hAnsi="Segoe UI" w:cs="Segoe UI"/>
          <w:color w:val="FF0000"/>
        </w:rPr>
        <w:t>Bipolar disorder</w:t>
      </w:r>
    </w:p>
    <w:p w14:paraId="0C165DF7" w14:textId="77777777" w:rsidR="0099039D" w:rsidRPr="00CF0383" w:rsidRDefault="0099039D" w:rsidP="0099039D">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FF0000"/>
        </w:rPr>
      </w:pPr>
      <w:r w:rsidRPr="00CF0383">
        <w:rPr>
          <w:rFonts w:ascii="Segoe UI" w:hAnsi="Segoe UI" w:cs="Segoe UI"/>
          <w:color w:val="FF0000"/>
        </w:rPr>
        <w:t>Major depressive disorder</w:t>
      </w:r>
    </w:p>
    <w:p w14:paraId="511F884C" w14:textId="77777777" w:rsidR="0099039D" w:rsidRPr="00CF0383" w:rsidRDefault="0099039D" w:rsidP="0099039D">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FF0000"/>
        </w:rPr>
      </w:pPr>
      <w:r w:rsidRPr="00CF0383">
        <w:rPr>
          <w:rFonts w:ascii="Segoe UI" w:hAnsi="Segoe UI" w:cs="Segoe UI"/>
          <w:color w:val="FF0000"/>
        </w:rPr>
        <w:t>Autism spectrum disorder</w:t>
      </w:r>
    </w:p>
    <w:p w14:paraId="7ABB73A9" w14:textId="77777777" w:rsidR="0099039D" w:rsidRPr="00192AF7" w:rsidRDefault="0099039D" w:rsidP="00234C89">
      <w:pPr>
        <w:ind w:left="360"/>
        <w:rPr>
          <w:color w:val="4472C4" w:themeColor="accent1"/>
          <w:lang w:val="en-US"/>
        </w:rPr>
      </w:pPr>
    </w:p>
    <w:p w14:paraId="5BB11467" w14:textId="06137F78" w:rsidR="00234C89" w:rsidRPr="002743B7" w:rsidRDefault="002743B7" w:rsidP="00234C89">
      <w:pPr>
        <w:ind w:left="360"/>
        <w:rPr>
          <w:color w:val="70AD47" w:themeColor="accent6"/>
          <w:lang w:val="en-US"/>
        </w:rPr>
      </w:pPr>
      <w:r w:rsidRPr="002743B7">
        <w:rPr>
          <w:color w:val="70AD47" w:themeColor="accent6"/>
          <w:lang w:val="en-US"/>
        </w:rPr>
        <w:t>The four most heritable psychiatric disorders, if Alzheimer's disease is not included, are schizophrenia, bipolar disorder, major depressive disorder, and autism spectrum disorder.</w:t>
      </w:r>
    </w:p>
    <w:p w14:paraId="675E5BFD" w14:textId="77777777" w:rsidR="008A3576" w:rsidRDefault="008A3576" w:rsidP="00234C89">
      <w:pPr>
        <w:ind w:left="360"/>
        <w:rPr>
          <w:lang w:val="en-US"/>
        </w:rPr>
      </w:pPr>
    </w:p>
    <w:p w14:paraId="3F7D02A5" w14:textId="77777777" w:rsidR="008A3576" w:rsidRPr="00234C89" w:rsidRDefault="008A3576" w:rsidP="00234C89">
      <w:pPr>
        <w:ind w:left="360"/>
        <w:rPr>
          <w:lang w:val="en-US"/>
        </w:rPr>
      </w:pPr>
    </w:p>
    <w:p w14:paraId="7E043FFC" w14:textId="693C1E49" w:rsidR="00707861" w:rsidRDefault="00707861" w:rsidP="00707861">
      <w:pPr>
        <w:pStyle w:val="ListParagraph"/>
        <w:numPr>
          <w:ilvl w:val="0"/>
          <w:numId w:val="2"/>
        </w:numPr>
        <w:rPr>
          <w:lang w:val="en-US"/>
        </w:rPr>
      </w:pPr>
      <w:r>
        <w:rPr>
          <w:lang w:val="en-US"/>
        </w:rPr>
        <w:t>What prion disease most commonly presents with psychiatric symptoms at relatively young age?</w:t>
      </w:r>
    </w:p>
    <w:p w14:paraId="737CE282" w14:textId="77777777" w:rsidR="008A3576" w:rsidRDefault="008A3576" w:rsidP="00192AF7">
      <w:pPr>
        <w:pStyle w:val="ListParagraph"/>
        <w:rPr>
          <w:b/>
          <w:bCs/>
          <w:i/>
          <w:iCs/>
          <w:lang w:val="en-US"/>
        </w:rPr>
      </w:pPr>
    </w:p>
    <w:p w14:paraId="4751D6D0" w14:textId="39DB379A" w:rsidR="0099039D" w:rsidRPr="008A3576" w:rsidRDefault="00031814" w:rsidP="008A3576">
      <w:pPr>
        <w:pStyle w:val="ListParagraph"/>
        <w:rPr>
          <w:i/>
          <w:iCs/>
          <w:lang w:val="en-US"/>
        </w:rPr>
      </w:pPr>
      <w:r w:rsidRPr="00422D9B">
        <w:rPr>
          <w:b/>
          <w:bCs/>
          <w:i/>
          <w:iCs/>
          <w:lang w:val="en-US"/>
        </w:rPr>
        <w:t xml:space="preserve">Model answer: </w:t>
      </w:r>
      <w:r>
        <w:rPr>
          <w:b/>
          <w:bCs/>
          <w:i/>
          <w:iCs/>
          <w:lang w:val="en-US"/>
        </w:rPr>
        <w:t xml:space="preserve"> </w:t>
      </w:r>
      <w:proofErr w:type="spellStart"/>
      <w:r w:rsidR="00192AF7">
        <w:rPr>
          <w:i/>
          <w:iCs/>
          <w:lang w:val="en-US"/>
        </w:rPr>
        <w:t>vCJD</w:t>
      </w:r>
      <w:proofErr w:type="spellEnd"/>
      <w:r w:rsidR="00192AF7">
        <w:rPr>
          <w:i/>
          <w:iCs/>
          <w:lang w:val="en-US"/>
        </w:rPr>
        <w:t>.</w:t>
      </w:r>
    </w:p>
    <w:p w14:paraId="12AC62A5" w14:textId="60964F9F"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The prion disease that most commonly presents with psychiatric symptoms at a relatively young age is Creutzfeldt-Jakob disease (CJD). CJD is a rare, degenerative, fatal brain disorder that affects about one in every one million people worldwide per year. It is caused by a misfolded protein called a prion. The onset of symptoms in CJD typically occurs around the age of 60, but a rare subtype of the disease called "variant Creutzfeldt-Jakob disease" (</w:t>
      </w:r>
      <w:proofErr w:type="spellStart"/>
      <w:r w:rsidRPr="008731AD">
        <w:rPr>
          <w:rFonts w:ascii="Segoe UI" w:hAnsi="Segoe UI" w:cs="Segoe UI"/>
          <w:color w:val="FF0000"/>
          <w:lang w:val="en-US"/>
        </w:rPr>
        <w:t>vCJD</w:t>
      </w:r>
      <w:proofErr w:type="spellEnd"/>
      <w:r w:rsidRPr="008731AD">
        <w:rPr>
          <w:rFonts w:ascii="Segoe UI" w:hAnsi="Segoe UI" w:cs="Segoe UI"/>
          <w:color w:val="FF0000"/>
          <w:lang w:val="en-US"/>
        </w:rPr>
        <w:t>) can occur in younger individuals and often presents with psychiatric symptoms such as depression, anxiety, and cognitive decline before the onset of other symptoms such as movement disorders.</w:t>
      </w:r>
    </w:p>
    <w:p w14:paraId="5882A6AD" w14:textId="7A510ADC"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p>
    <w:p w14:paraId="49A6C95C" w14:textId="1E340683" w:rsidR="00234C89" w:rsidRPr="002743B7" w:rsidRDefault="002743B7" w:rsidP="0099039D">
      <w:pPr>
        <w:rPr>
          <w:color w:val="70AD47" w:themeColor="accent6"/>
          <w:lang w:val="en-US"/>
        </w:rPr>
      </w:pPr>
      <w:r w:rsidRPr="002743B7">
        <w:rPr>
          <w:color w:val="70AD47" w:themeColor="accent6"/>
          <w:lang w:val="en-US"/>
        </w:rPr>
        <w:t>Creutzfeldt-Jakob disease (CJD) most commonly presents with psychiatric symptoms at a relatively young age. It is a rare, degenerative, fatal brain disorder caused by abnormal forms of a protein called a prion. The psychiatric symptoms of CJD can include changes in mood, memory, and behavior.</w:t>
      </w:r>
    </w:p>
    <w:p w14:paraId="4CEA8217" w14:textId="77777777" w:rsidR="002743B7" w:rsidRDefault="002743B7" w:rsidP="0099039D">
      <w:pPr>
        <w:rPr>
          <w:lang w:val="en-US"/>
        </w:rPr>
      </w:pPr>
    </w:p>
    <w:p w14:paraId="1A3ED745" w14:textId="77777777" w:rsidR="008A3576" w:rsidRPr="00234C89" w:rsidRDefault="008A3576" w:rsidP="0099039D">
      <w:pPr>
        <w:rPr>
          <w:lang w:val="en-US"/>
        </w:rPr>
      </w:pPr>
    </w:p>
    <w:p w14:paraId="5A633ACB" w14:textId="44C5A0A0" w:rsidR="00707861" w:rsidRDefault="00707861" w:rsidP="00707861">
      <w:pPr>
        <w:pStyle w:val="ListParagraph"/>
        <w:numPr>
          <w:ilvl w:val="0"/>
          <w:numId w:val="2"/>
        </w:numPr>
        <w:rPr>
          <w:lang w:val="en-US"/>
        </w:rPr>
      </w:pPr>
      <w:r>
        <w:rPr>
          <w:lang w:val="en-US"/>
        </w:rPr>
        <w:t>What is the strongest risk factor for suicide?</w:t>
      </w:r>
    </w:p>
    <w:p w14:paraId="6CAFE427" w14:textId="7D619D66" w:rsidR="00192AF7" w:rsidRPr="00192AF7" w:rsidRDefault="00031814" w:rsidP="00192AF7">
      <w:pPr>
        <w:pStyle w:val="ListParagraph"/>
        <w:rPr>
          <w:i/>
          <w:iCs/>
          <w:lang w:val="en-US"/>
        </w:rPr>
      </w:pPr>
      <w:r w:rsidRPr="00422D9B">
        <w:rPr>
          <w:b/>
          <w:bCs/>
          <w:i/>
          <w:iCs/>
          <w:lang w:val="en-US"/>
        </w:rPr>
        <w:t xml:space="preserve">Model answer: </w:t>
      </w:r>
      <w:r>
        <w:rPr>
          <w:b/>
          <w:bCs/>
          <w:i/>
          <w:iCs/>
          <w:lang w:val="en-US"/>
        </w:rPr>
        <w:t xml:space="preserve"> </w:t>
      </w:r>
      <w:r w:rsidR="00192AF7">
        <w:rPr>
          <w:i/>
          <w:iCs/>
          <w:lang w:val="en-US"/>
        </w:rPr>
        <w:t>Previous suicide attempt.</w:t>
      </w:r>
    </w:p>
    <w:p w14:paraId="16EBA9C4" w14:textId="69DC83D1" w:rsidR="0099039D" w:rsidRDefault="0099039D" w:rsidP="00234C89">
      <w:pPr>
        <w:ind w:left="360"/>
        <w:rPr>
          <w:color w:val="4472C4" w:themeColor="accent1"/>
          <w:lang w:val="en-US"/>
        </w:rPr>
      </w:pPr>
    </w:p>
    <w:p w14:paraId="31AAFCC8"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strongest risk factor for suicide is a previous suicide attempt. People who have previously attempted suicide are at a much higher risk of dying by suicide than those who have not. Other strong risk factors for suicide include a diagnosis of a mental illness, particularly depression, bipolar disorder, schizophrenia, and borderline personality disorder, a family history of suicide, and experiencing a recent loss or trauma, such as the death of a loved one, a relationship break-up, a job loss, or financial difficulties.</w:t>
      </w:r>
    </w:p>
    <w:p w14:paraId="4BB9CAEE" w14:textId="63105A12" w:rsidR="0099039D" w:rsidRPr="002743B7" w:rsidRDefault="002743B7" w:rsidP="00234C89">
      <w:pPr>
        <w:ind w:left="360"/>
        <w:rPr>
          <w:color w:val="70AD47" w:themeColor="accent6"/>
          <w:lang w:val="en-US"/>
        </w:rPr>
      </w:pPr>
      <w:r w:rsidRPr="002743B7">
        <w:rPr>
          <w:color w:val="70AD47" w:themeColor="accent6"/>
          <w:lang w:val="en-US"/>
        </w:rPr>
        <w:t>The strongest risk factor for suicide is a previous suicide attempt. People who have previously attempted suicide are at a much higher risk of dying by suicide in the future. Other risk factors for suicide include mental disorders, especially depression, substance abuse, and a family history of suicide. Access to means of suicide, such as firearms, and a history of violence or abuse can also increase the risk of suicide.</w:t>
      </w:r>
    </w:p>
    <w:p w14:paraId="32855B92" w14:textId="77777777" w:rsidR="00234C89" w:rsidRDefault="00234C89" w:rsidP="00234C89">
      <w:pPr>
        <w:pStyle w:val="ListParagraph"/>
        <w:rPr>
          <w:lang w:val="en-US"/>
        </w:rPr>
      </w:pPr>
    </w:p>
    <w:p w14:paraId="07482540" w14:textId="77777777" w:rsidR="008A3576" w:rsidRDefault="008A3576" w:rsidP="00234C89">
      <w:pPr>
        <w:pStyle w:val="ListParagraph"/>
        <w:rPr>
          <w:lang w:val="en-US"/>
        </w:rPr>
      </w:pPr>
    </w:p>
    <w:p w14:paraId="14259B54" w14:textId="13185ABA" w:rsidR="00707861" w:rsidRDefault="00707861" w:rsidP="00707861">
      <w:pPr>
        <w:pStyle w:val="ListParagraph"/>
        <w:numPr>
          <w:ilvl w:val="0"/>
          <w:numId w:val="2"/>
        </w:numPr>
        <w:rPr>
          <w:lang w:val="en-US"/>
        </w:rPr>
      </w:pPr>
      <w:r>
        <w:rPr>
          <w:lang w:val="en-US"/>
        </w:rPr>
        <w:t xml:space="preserve">What is the </w:t>
      </w:r>
      <w:r w:rsidR="00234C89">
        <w:rPr>
          <w:lang w:val="en-US"/>
        </w:rPr>
        <w:t>personality disorder with the highest likelihood of suicidal behavior?</w:t>
      </w:r>
    </w:p>
    <w:p w14:paraId="61B23326" w14:textId="77777777" w:rsidR="008A3576" w:rsidRDefault="008A3576" w:rsidP="00192AF7">
      <w:pPr>
        <w:pStyle w:val="ListParagraph"/>
        <w:rPr>
          <w:b/>
          <w:bCs/>
          <w:i/>
          <w:iCs/>
          <w:lang w:val="en-US"/>
        </w:rPr>
      </w:pPr>
    </w:p>
    <w:p w14:paraId="7275844B" w14:textId="4DE83E7D" w:rsidR="00192AF7" w:rsidRPr="00192AF7" w:rsidRDefault="00031814" w:rsidP="00192AF7">
      <w:pPr>
        <w:pStyle w:val="ListParagraph"/>
        <w:rPr>
          <w:i/>
          <w:iCs/>
          <w:lang w:val="en-US"/>
        </w:rPr>
      </w:pPr>
      <w:r w:rsidRPr="00422D9B">
        <w:rPr>
          <w:b/>
          <w:bCs/>
          <w:i/>
          <w:iCs/>
          <w:lang w:val="en-US"/>
        </w:rPr>
        <w:t xml:space="preserve">Model answer: </w:t>
      </w:r>
      <w:r>
        <w:rPr>
          <w:b/>
          <w:bCs/>
          <w:i/>
          <w:iCs/>
          <w:lang w:val="en-US"/>
        </w:rPr>
        <w:t xml:space="preserve"> </w:t>
      </w:r>
      <w:proofErr w:type="gramStart"/>
      <w:r w:rsidR="007326DA">
        <w:rPr>
          <w:i/>
          <w:iCs/>
          <w:lang w:val="en-US"/>
        </w:rPr>
        <w:t>Borderline</w:t>
      </w:r>
      <w:r w:rsidR="00192AF7">
        <w:rPr>
          <w:i/>
          <w:iCs/>
          <w:lang w:val="en-US"/>
        </w:rPr>
        <w:t xml:space="preserve"> personality disorder</w:t>
      </w:r>
      <w:proofErr w:type="gramEnd"/>
      <w:r w:rsidR="00192AF7">
        <w:rPr>
          <w:i/>
          <w:iCs/>
          <w:lang w:val="en-US"/>
        </w:rPr>
        <w:t>.</w:t>
      </w:r>
    </w:p>
    <w:p w14:paraId="374D6668" w14:textId="2F5E7C7F" w:rsidR="008731AD" w:rsidRDefault="008731AD" w:rsidP="00234C89">
      <w:pPr>
        <w:pStyle w:val="ListParagraph"/>
        <w:rPr>
          <w:color w:val="4472C4" w:themeColor="accent1"/>
          <w:lang w:val="en-US"/>
        </w:rPr>
      </w:pPr>
    </w:p>
    <w:p w14:paraId="56DAF05F" w14:textId="6D50BBF6" w:rsidR="008731AD" w:rsidRDefault="008731AD" w:rsidP="00234C89">
      <w:pPr>
        <w:pStyle w:val="ListParagraph"/>
        <w:rPr>
          <w:rFonts w:ascii="Segoe UI" w:hAnsi="Segoe UI" w:cs="Segoe UI"/>
          <w:color w:val="FF0000"/>
          <w:shd w:val="clear" w:color="auto" w:fill="F7F7F8"/>
          <w:lang w:val="en-US"/>
        </w:rPr>
      </w:pPr>
      <w:r w:rsidRPr="008731AD">
        <w:rPr>
          <w:rFonts w:ascii="Segoe UI" w:hAnsi="Segoe UI" w:cs="Segoe UI"/>
          <w:color w:val="FF0000"/>
          <w:shd w:val="clear" w:color="auto" w:fill="F7F7F8"/>
          <w:lang w:val="en-US"/>
        </w:rPr>
        <w:t>Borderline Personality Disorder (BPD) is considered to have the highest likelihood of suicidal behavior among personality disorders. People with BPD often have intense and unstable relationships, as well as a distorted self-image, which can lead to feelings of abandonment and hopelessness. They may engage in impulsive and reckless behavior, including self-harm and suicide attempts. It is important for individuals with BPD to receive appropriate treatment, including therapy and medication, to manage their symptoms and reduce their risk of suicidal behavior.</w:t>
      </w:r>
    </w:p>
    <w:p w14:paraId="4D47BAE3" w14:textId="53D978D8" w:rsidR="002743B7" w:rsidRDefault="002743B7" w:rsidP="00234C89">
      <w:pPr>
        <w:pStyle w:val="ListParagraph"/>
        <w:rPr>
          <w:rFonts w:ascii="Segoe UI" w:hAnsi="Segoe UI" w:cs="Segoe UI"/>
          <w:color w:val="FF0000"/>
          <w:shd w:val="clear" w:color="auto" w:fill="F7F7F8"/>
          <w:lang w:val="en-US"/>
        </w:rPr>
      </w:pPr>
    </w:p>
    <w:p w14:paraId="58FDE343" w14:textId="08E75520" w:rsidR="002743B7" w:rsidRPr="002743B7" w:rsidRDefault="002743B7" w:rsidP="00234C89">
      <w:pPr>
        <w:pStyle w:val="ListParagraph"/>
        <w:rPr>
          <w:color w:val="70AD47" w:themeColor="accent6"/>
          <w:lang w:val="en-US"/>
        </w:rPr>
      </w:pPr>
      <w:r w:rsidRPr="002743B7">
        <w:rPr>
          <w:color w:val="70AD47" w:themeColor="accent6"/>
          <w:lang w:val="en-US"/>
        </w:rPr>
        <w:t>Borderline personality</w:t>
      </w:r>
      <w:r w:rsidR="008A3576">
        <w:rPr>
          <w:color w:val="70AD47" w:themeColor="accent6"/>
          <w:lang w:val="en-US"/>
        </w:rPr>
        <w:t xml:space="preserve"> </w:t>
      </w:r>
      <w:r w:rsidRPr="002743B7">
        <w:rPr>
          <w:color w:val="70AD47" w:themeColor="accent6"/>
          <w:lang w:val="en-US"/>
        </w:rPr>
        <w:t>disorder (BPD) is considered to have the highest likelihood of suicidal behavior among all personality disorders. People with BPD have a pattern of instability in their relationships, self-image, and emotions, and often engage in impulsive and reckless behavior. They are also more likely to experience depression and other mood disorders, which can increase their risk of suicide. Additionally, they may also have a greater tendency to act impulsively, which can put them at risk of suicide.</w:t>
      </w:r>
    </w:p>
    <w:p w14:paraId="54C1F764" w14:textId="77777777" w:rsidR="00234C89" w:rsidRDefault="00234C89" w:rsidP="00234C89">
      <w:pPr>
        <w:pStyle w:val="ListParagraph"/>
        <w:rPr>
          <w:lang w:val="en-US"/>
        </w:rPr>
      </w:pPr>
    </w:p>
    <w:p w14:paraId="561FACA8" w14:textId="77777777" w:rsidR="008A3576" w:rsidRDefault="008A3576" w:rsidP="00234C89">
      <w:pPr>
        <w:pStyle w:val="ListParagraph"/>
        <w:rPr>
          <w:lang w:val="en-US"/>
        </w:rPr>
      </w:pPr>
    </w:p>
    <w:p w14:paraId="3113FB6A" w14:textId="5AC8FE9F" w:rsidR="00707861" w:rsidRDefault="00707861" w:rsidP="00707861">
      <w:pPr>
        <w:pStyle w:val="ListParagraph"/>
        <w:numPr>
          <w:ilvl w:val="0"/>
          <w:numId w:val="2"/>
        </w:numPr>
        <w:rPr>
          <w:lang w:val="en-US"/>
        </w:rPr>
      </w:pPr>
      <w:r>
        <w:rPr>
          <w:lang w:val="en-US"/>
        </w:rPr>
        <w:t>What’s the most prevalent endocrinological differential diagnosis for major depression disorder?</w:t>
      </w:r>
    </w:p>
    <w:p w14:paraId="510817FD" w14:textId="77777777" w:rsidR="008A3576" w:rsidRDefault="008A3576" w:rsidP="00192AF7">
      <w:pPr>
        <w:pStyle w:val="ListParagraph"/>
        <w:rPr>
          <w:b/>
          <w:bCs/>
          <w:i/>
          <w:iCs/>
          <w:lang w:val="en-US"/>
        </w:rPr>
      </w:pPr>
    </w:p>
    <w:p w14:paraId="6BDD007C" w14:textId="00F1A308" w:rsidR="00192AF7" w:rsidRPr="00192AF7" w:rsidRDefault="00031814" w:rsidP="00192AF7">
      <w:pPr>
        <w:pStyle w:val="ListParagraph"/>
        <w:rPr>
          <w:i/>
          <w:iCs/>
          <w:lang w:val="en-US"/>
        </w:rPr>
      </w:pPr>
      <w:r w:rsidRPr="00422D9B">
        <w:rPr>
          <w:b/>
          <w:bCs/>
          <w:i/>
          <w:iCs/>
          <w:lang w:val="en-US"/>
        </w:rPr>
        <w:t xml:space="preserve">Model answer: </w:t>
      </w:r>
      <w:r>
        <w:rPr>
          <w:b/>
          <w:bCs/>
          <w:i/>
          <w:iCs/>
          <w:lang w:val="en-US"/>
        </w:rPr>
        <w:t xml:space="preserve"> </w:t>
      </w:r>
      <w:r w:rsidR="00192AF7">
        <w:rPr>
          <w:i/>
          <w:iCs/>
          <w:lang w:val="en-US"/>
        </w:rPr>
        <w:t>Hypothyroidism.</w:t>
      </w:r>
    </w:p>
    <w:p w14:paraId="13F90B85" w14:textId="543BB40C" w:rsidR="0099039D" w:rsidRDefault="0099039D" w:rsidP="00234C89">
      <w:pPr>
        <w:pStyle w:val="ListParagraph"/>
        <w:rPr>
          <w:color w:val="4472C4" w:themeColor="accent1"/>
          <w:lang w:val="en-US"/>
        </w:rPr>
      </w:pPr>
    </w:p>
    <w:p w14:paraId="2180F92A"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 xml:space="preserve">The most prevalent endocrinological differential diagnosis for major depressive disorder (MDD) is hypothyroidism. Hypothyroidism is a condition in which the thyroid gland does not produce enough hormones. These hormones are essential for regulating metabolism and energy levels. Symptoms of hypothyroidism can include </w:t>
      </w:r>
      <w:r w:rsidRPr="008731AD">
        <w:rPr>
          <w:rFonts w:ascii="Segoe UI" w:hAnsi="Segoe UI" w:cs="Segoe UI"/>
          <w:color w:val="FF0000"/>
          <w:lang w:val="en-US"/>
        </w:rPr>
        <w:lastRenderedPageBreak/>
        <w:t>fatigue, weight gain, depression, and cognitive impairment, which can mimic the symptoms of major depressive disorder.</w:t>
      </w:r>
    </w:p>
    <w:p w14:paraId="6BE37BAC"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while hypothyroidism is a prevalent endocrinological differential diagnosis for MDD, it is not the only one. Other endocrine conditions that can cause depression symptoms include Cushing's disease, hyperparathyroidism, and Addison's disease. It is essential for individuals who are experiencing symptoms of depression to be evaluated by a healthcare professional for both endocrinological and psychiatric causes.</w:t>
      </w:r>
    </w:p>
    <w:p w14:paraId="11771C2F" w14:textId="7FC4716E" w:rsidR="0099039D" w:rsidRDefault="0099039D" w:rsidP="00234C89">
      <w:pPr>
        <w:pStyle w:val="ListParagraph"/>
        <w:rPr>
          <w:color w:val="4472C4" w:themeColor="accent1"/>
          <w:lang w:val="en-US"/>
        </w:rPr>
      </w:pPr>
    </w:p>
    <w:p w14:paraId="2E407C5A" w14:textId="24E564AC" w:rsidR="002743B7" w:rsidRPr="002743B7" w:rsidRDefault="002743B7" w:rsidP="00234C89">
      <w:pPr>
        <w:pStyle w:val="ListParagraph"/>
        <w:rPr>
          <w:color w:val="70AD47" w:themeColor="accent6"/>
          <w:lang w:val="en-US"/>
        </w:rPr>
      </w:pPr>
      <w:r w:rsidRPr="002743B7">
        <w:rPr>
          <w:color w:val="70AD47" w:themeColor="accent6"/>
          <w:lang w:val="en-US"/>
        </w:rPr>
        <w:t>Hypothyroidism is the most prevalent endocrinological differential diagnosis for major depressive disorder. Hypothyroidism is a condition in which the thyroid gland does not produce enough thyroid hormones, which can lead to symptoms such as fatigue, weight gain, and depression. The symptoms of hypothyroidism can be similar to those of major depressive disorder, and it is important to rule out hypothyroidism as a possible cause of the depression before making a diagnosis of major depressive disorder. Other endocrinological conditions such as hyperthyroidism, diabetes and Cushing's syndrome could also have symptoms mimicking depression.</w:t>
      </w:r>
    </w:p>
    <w:p w14:paraId="5DE75941" w14:textId="77777777" w:rsidR="00234C89" w:rsidRDefault="00234C89" w:rsidP="00234C89">
      <w:pPr>
        <w:pStyle w:val="ListParagraph"/>
        <w:rPr>
          <w:lang w:val="en-US"/>
        </w:rPr>
      </w:pPr>
    </w:p>
    <w:p w14:paraId="7DE2CD79" w14:textId="77777777" w:rsidR="008A3576" w:rsidRDefault="008A3576" w:rsidP="00234C89">
      <w:pPr>
        <w:pStyle w:val="ListParagraph"/>
        <w:rPr>
          <w:lang w:val="en-US"/>
        </w:rPr>
      </w:pPr>
    </w:p>
    <w:p w14:paraId="66A0D83D" w14:textId="78D5B908" w:rsidR="00707861" w:rsidRDefault="00707861" w:rsidP="00707861">
      <w:pPr>
        <w:pStyle w:val="ListParagraph"/>
        <w:numPr>
          <w:ilvl w:val="0"/>
          <w:numId w:val="2"/>
        </w:numPr>
        <w:rPr>
          <w:lang w:val="en-US"/>
        </w:rPr>
      </w:pPr>
      <w:r>
        <w:rPr>
          <w:lang w:val="en-US"/>
        </w:rPr>
        <w:t>What psychiatric disorders most often accompany catatonia?</w:t>
      </w:r>
    </w:p>
    <w:p w14:paraId="79E03BEF" w14:textId="77777777" w:rsidR="008A3576" w:rsidRDefault="008A3576" w:rsidP="00192AF7">
      <w:pPr>
        <w:pStyle w:val="ListParagraph"/>
        <w:rPr>
          <w:b/>
          <w:bCs/>
          <w:i/>
          <w:iCs/>
          <w:lang w:val="en-US"/>
        </w:rPr>
      </w:pPr>
    </w:p>
    <w:p w14:paraId="3A2871ED" w14:textId="631D6608" w:rsidR="00192AF7" w:rsidRPr="00192AF7" w:rsidRDefault="005F22DF" w:rsidP="00192AF7">
      <w:pPr>
        <w:pStyle w:val="ListParagraph"/>
        <w:rPr>
          <w:i/>
          <w:iCs/>
          <w:lang w:val="en-US"/>
        </w:rPr>
      </w:pPr>
      <w:r w:rsidRPr="00422D9B">
        <w:rPr>
          <w:b/>
          <w:bCs/>
          <w:i/>
          <w:iCs/>
          <w:lang w:val="en-US"/>
        </w:rPr>
        <w:t xml:space="preserve">Model answer: </w:t>
      </w:r>
      <w:r>
        <w:rPr>
          <w:b/>
          <w:bCs/>
          <w:i/>
          <w:iCs/>
          <w:lang w:val="en-US"/>
        </w:rPr>
        <w:t xml:space="preserve">  </w:t>
      </w:r>
      <w:r w:rsidR="00192AF7" w:rsidRPr="00192AF7">
        <w:rPr>
          <w:i/>
          <w:iCs/>
          <w:lang w:val="en-US"/>
        </w:rPr>
        <w:t xml:space="preserve">Mood disorders, particularly depression </w:t>
      </w:r>
      <w:r w:rsidR="008A3576">
        <w:rPr>
          <w:i/>
          <w:iCs/>
          <w:lang w:val="en-US"/>
        </w:rPr>
        <w:t>because</w:t>
      </w:r>
      <w:r w:rsidR="00192AF7" w:rsidRPr="00192AF7">
        <w:rPr>
          <w:i/>
          <w:iCs/>
          <w:lang w:val="en-US"/>
        </w:rPr>
        <w:t xml:space="preserve"> of its high prevalence. </w:t>
      </w:r>
    </w:p>
    <w:p w14:paraId="1D9CECB6" w14:textId="4B424150" w:rsidR="0099039D" w:rsidRDefault="0099039D" w:rsidP="0099039D">
      <w:pPr>
        <w:rPr>
          <w:lang w:val="en-US"/>
        </w:rPr>
      </w:pPr>
    </w:p>
    <w:p w14:paraId="25037F2F"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Catatonia is a state of motor dysfunction that can occur as a symptom of several psychiatric disorders, including:</w:t>
      </w:r>
    </w:p>
    <w:p w14:paraId="1232F675" w14:textId="77777777" w:rsidR="0099039D" w:rsidRPr="008731AD" w:rsidRDefault="0099039D" w:rsidP="0099039D">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Schizophrenia: Catatonia is a common feature of schizophrenia, and it is estimated that up to 20% of individuals with schizophrenia may experience catatonia.</w:t>
      </w:r>
    </w:p>
    <w:p w14:paraId="4825ABD0" w14:textId="77777777" w:rsidR="0099039D" w:rsidRPr="008731AD" w:rsidRDefault="0099039D" w:rsidP="0099039D">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Mood disorders: Catatonia is also associated with mood disorders, particularly major depressive disorder, and bipolar disorder.</w:t>
      </w:r>
    </w:p>
    <w:p w14:paraId="683D2513" w14:textId="77777777" w:rsidR="0099039D" w:rsidRPr="008731AD" w:rsidRDefault="0099039D" w:rsidP="0099039D">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Other conditions: Catatonia can also occur as a symptom of other psychiatric conditions such as delusional disorder, post-traumatic stress disorder, and autism spectrum disorder.</w:t>
      </w:r>
    </w:p>
    <w:p w14:paraId="0CC433EE"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It can also be caused by medical condition such as encephalitis, neuroleptic malignant syndrome, or metabolic disorders.</w:t>
      </w:r>
    </w:p>
    <w:p w14:paraId="47D08177" w14:textId="26F3F12A" w:rsidR="0099039D" w:rsidRPr="002743B7" w:rsidRDefault="002743B7" w:rsidP="0099039D">
      <w:pPr>
        <w:rPr>
          <w:color w:val="70AD47" w:themeColor="accent6"/>
          <w:lang w:val="en-US"/>
        </w:rPr>
      </w:pPr>
      <w:r w:rsidRPr="002743B7">
        <w:rPr>
          <w:color w:val="70AD47" w:themeColor="accent6"/>
          <w:lang w:val="en-US"/>
        </w:rPr>
        <w:t>Catatonia is a state of motor dysfunction that can be associated with a variety of psychiatric disorders, but the most common ones are schizophrenia and bipolar disorder. Catatonia can also occur in major depressive disorder, especially in the melancholic subtype. Other conditions that may present with catatonia include neuroleptic malignant syndrome, delirium, and substance-induced psychosis, as well as certain medical conditions such as encephalitis, brain tumors, and metabolic disorders.</w:t>
      </w:r>
    </w:p>
    <w:p w14:paraId="77779459" w14:textId="77777777" w:rsidR="002743B7" w:rsidRDefault="002743B7" w:rsidP="0099039D">
      <w:pPr>
        <w:rPr>
          <w:lang w:val="en-US"/>
        </w:rPr>
      </w:pPr>
    </w:p>
    <w:p w14:paraId="4BB141C2" w14:textId="77777777" w:rsidR="008A3576" w:rsidRPr="002743B7" w:rsidRDefault="008A3576" w:rsidP="0099039D">
      <w:pPr>
        <w:rPr>
          <w:lang w:val="en-US"/>
        </w:rPr>
      </w:pPr>
    </w:p>
    <w:p w14:paraId="1C942DCC" w14:textId="4A3B810E" w:rsidR="00F27A1C" w:rsidRDefault="00F27A1C" w:rsidP="00707861">
      <w:pPr>
        <w:pStyle w:val="ListParagraph"/>
        <w:numPr>
          <w:ilvl w:val="0"/>
          <w:numId w:val="2"/>
        </w:numPr>
        <w:rPr>
          <w:lang w:val="en-US"/>
        </w:rPr>
      </w:pPr>
      <w:r>
        <w:rPr>
          <w:lang w:val="en-US"/>
        </w:rPr>
        <w:t>What are the chances of recurrence after a first manic episode in bipolar disorder?</w:t>
      </w:r>
    </w:p>
    <w:p w14:paraId="6A4CB8B3" w14:textId="77777777" w:rsidR="00031814" w:rsidRDefault="00031814" w:rsidP="00192AF7">
      <w:pPr>
        <w:pStyle w:val="ListParagraph"/>
        <w:rPr>
          <w:b/>
          <w:bCs/>
          <w:i/>
          <w:iCs/>
          <w:lang w:val="en-US"/>
        </w:rPr>
      </w:pPr>
    </w:p>
    <w:p w14:paraId="67D2CEA6" w14:textId="09CF21B4" w:rsidR="00192AF7" w:rsidRPr="00292DCB" w:rsidRDefault="00031814" w:rsidP="00192AF7">
      <w:pPr>
        <w:pStyle w:val="ListParagraph"/>
        <w:rPr>
          <w:i/>
          <w:iCs/>
          <w:lang w:val="en-US"/>
        </w:rPr>
      </w:pPr>
      <w:r w:rsidRPr="00422D9B">
        <w:rPr>
          <w:b/>
          <w:bCs/>
          <w:i/>
          <w:iCs/>
          <w:lang w:val="en-US"/>
        </w:rPr>
        <w:lastRenderedPageBreak/>
        <w:t xml:space="preserve">Model answer: </w:t>
      </w:r>
      <w:r>
        <w:rPr>
          <w:b/>
          <w:bCs/>
          <w:i/>
          <w:iCs/>
          <w:lang w:val="en-US"/>
        </w:rPr>
        <w:t xml:space="preserve"> </w:t>
      </w:r>
      <w:r w:rsidR="00292DCB">
        <w:rPr>
          <w:i/>
          <w:iCs/>
          <w:lang w:val="en-US"/>
        </w:rPr>
        <w:t>Over 50%, depending on the study.</w:t>
      </w:r>
    </w:p>
    <w:p w14:paraId="15DBD896" w14:textId="2E10A585" w:rsidR="0099039D" w:rsidRDefault="0099039D" w:rsidP="0099039D">
      <w:pPr>
        <w:pStyle w:val="ListParagraph"/>
        <w:rPr>
          <w:color w:val="4472C4" w:themeColor="accent1"/>
          <w:lang w:val="en-US"/>
        </w:rPr>
      </w:pPr>
    </w:p>
    <w:p w14:paraId="41ED89F4"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chances of recurrence after a first manic episode in bipolar disorder are high. Studies have shown that the majority of individuals with bipolar disorder will experience multiple episodes of mania or hypomania (a less severe form of mania) in their lifetime, often followed by episodes of depression. The risk of recurrence can be influenced by various factors, including the presence of rapid cycling, a family history of bipolar disorder, and the presence of comorbid psychiatric or medical conditions.</w:t>
      </w:r>
    </w:p>
    <w:p w14:paraId="50D22A29"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One study found that the risk of recurrence within 2 years of the first episode is around 60-70%, and the risk of recurrence within 5 years is around 90%. However, it is worth noting that the course of bipolar disorder can vary widely between individuals and the rates of recurrence can vary depending on the study or population.</w:t>
      </w:r>
    </w:p>
    <w:p w14:paraId="4FAAAD8A" w14:textId="1CCE68A0" w:rsidR="0099039D" w:rsidRPr="002743B7" w:rsidRDefault="002743B7" w:rsidP="0099039D">
      <w:pPr>
        <w:pStyle w:val="ListParagraph"/>
        <w:rPr>
          <w:color w:val="70AD47" w:themeColor="accent6"/>
          <w:lang w:val="en-US"/>
        </w:rPr>
      </w:pPr>
      <w:r w:rsidRPr="002743B7">
        <w:rPr>
          <w:color w:val="70AD47" w:themeColor="accent6"/>
          <w:lang w:val="en-US"/>
        </w:rPr>
        <w:t>The chances of recurrence after a first manic episode in bipolar disorder are quite high. According to studies, around 80% of individuals who have had a manic episode will experience another episode within 5 years of the first episode. The risk of recurrence is even higher if the person has a family history of bipolar disorder or has rapid-cycling bipolar disorder, where 4 or more episodes occur in one year. Long-term treatment with mood stabilizers, antipsychotics, and/or antidepressants is often recommended for individuals with bipolar disorder to reduce the risk of recurrence and improve overall functioning.</w:t>
      </w:r>
    </w:p>
    <w:p w14:paraId="5FDABEF6" w14:textId="77777777" w:rsidR="006734E7" w:rsidRDefault="006734E7" w:rsidP="006734E7">
      <w:pPr>
        <w:pStyle w:val="ListParagraph"/>
        <w:rPr>
          <w:lang w:val="en-US"/>
        </w:rPr>
      </w:pPr>
    </w:p>
    <w:p w14:paraId="7A5CD2ED" w14:textId="77777777" w:rsidR="008A3576" w:rsidRDefault="008A3576" w:rsidP="006734E7">
      <w:pPr>
        <w:pStyle w:val="ListParagraph"/>
        <w:rPr>
          <w:lang w:val="en-US"/>
        </w:rPr>
      </w:pPr>
    </w:p>
    <w:p w14:paraId="27FFDF45" w14:textId="16E804DC" w:rsidR="00F27A1C" w:rsidRDefault="00F27A1C" w:rsidP="00F27A1C">
      <w:pPr>
        <w:pStyle w:val="ListParagraph"/>
        <w:numPr>
          <w:ilvl w:val="0"/>
          <w:numId w:val="2"/>
        </w:numPr>
        <w:rPr>
          <w:lang w:val="en-US"/>
        </w:rPr>
      </w:pPr>
      <w:r w:rsidRPr="00707861">
        <w:rPr>
          <w:lang w:val="en-US"/>
        </w:rPr>
        <w:t xml:space="preserve">Is there a relation between lithium use and </w:t>
      </w:r>
      <w:r>
        <w:rPr>
          <w:lang w:val="en-US"/>
        </w:rPr>
        <w:t>renal failure</w:t>
      </w:r>
      <w:r w:rsidRPr="00707861">
        <w:rPr>
          <w:lang w:val="en-US"/>
        </w:rPr>
        <w:t>?</w:t>
      </w:r>
    </w:p>
    <w:p w14:paraId="2D5CFB32" w14:textId="77777777" w:rsidR="008A3576" w:rsidRDefault="008A3576" w:rsidP="00031814">
      <w:pPr>
        <w:ind w:left="360"/>
        <w:rPr>
          <w:b/>
          <w:bCs/>
          <w:i/>
          <w:iCs/>
          <w:lang w:val="en-US"/>
        </w:rPr>
      </w:pPr>
    </w:p>
    <w:p w14:paraId="1C7CA5A4" w14:textId="45F218FA" w:rsidR="0099039D" w:rsidRDefault="00031814" w:rsidP="008A3576">
      <w:pPr>
        <w:ind w:left="360"/>
        <w:rPr>
          <w:i/>
          <w:iCs/>
          <w:lang w:val="en-US"/>
        </w:rPr>
      </w:pPr>
      <w:r w:rsidRPr="00422D9B">
        <w:rPr>
          <w:b/>
          <w:bCs/>
          <w:i/>
          <w:iCs/>
          <w:lang w:val="en-US"/>
        </w:rPr>
        <w:t xml:space="preserve">Model answer: </w:t>
      </w:r>
      <w:r w:rsidR="00292DCB" w:rsidRPr="007B46F2">
        <w:rPr>
          <w:i/>
          <w:iCs/>
          <w:lang w:val="en-US"/>
        </w:rPr>
        <w:t>Yes, slightly increased chances associated with lithium, particularly</w:t>
      </w:r>
      <w:r w:rsidR="008A3576">
        <w:rPr>
          <w:i/>
          <w:iCs/>
          <w:lang w:val="en-US"/>
        </w:rPr>
        <w:t xml:space="preserve"> for</w:t>
      </w:r>
      <w:r w:rsidR="00292DCB" w:rsidRPr="007B46F2">
        <w:rPr>
          <w:i/>
          <w:iCs/>
          <w:lang w:val="en-US"/>
        </w:rPr>
        <w:t xml:space="preserve"> long</w:t>
      </w:r>
      <w:r w:rsidR="008A3576">
        <w:rPr>
          <w:i/>
          <w:iCs/>
          <w:lang w:val="en-US"/>
        </w:rPr>
        <w:t>-term</w:t>
      </w:r>
      <w:r w:rsidR="00292DCB" w:rsidRPr="007B46F2">
        <w:rPr>
          <w:i/>
          <w:iCs/>
          <w:lang w:val="en-US"/>
        </w:rPr>
        <w:t xml:space="preserve"> use. </w:t>
      </w:r>
    </w:p>
    <w:p w14:paraId="021198F8" w14:textId="77777777" w:rsidR="008A3576" w:rsidRPr="008A3576" w:rsidRDefault="008A3576" w:rsidP="008A3576">
      <w:pPr>
        <w:ind w:left="360"/>
        <w:rPr>
          <w:i/>
          <w:iCs/>
          <w:lang w:val="en-US"/>
        </w:rPr>
      </w:pPr>
    </w:p>
    <w:p w14:paraId="215774F1"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Lithium is a medication that is commonly used to treat bipolar disorder. It is a mood stabilizer that works by changing the levels of certain chemicals in the brain. Long-term use of lithium can cause side effects, including renal (kidney) toxicity.</w:t>
      </w:r>
    </w:p>
    <w:p w14:paraId="332E0FB4"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Renal failure, or kidney failure, occurs when the kidneys are no longer able to function properly. In some cases, long-term use of lithium can cause the kidneys to become damaged, leading to renal failure. The risk of developing lithium-induced renal failure is increased in individuals who have pre-existing kidney problems, are elderly, or who have been taking lithium at high doses for an extended period of time.</w:t>
      </w:r>
    </w:p>
    <w:p w14:paraId="091D312E"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It is important to note that the risk of renal failure with lithium use is low, and regular monitoring of kidney function is essential to detect and prevent this complication. People who are prescribed lithium should have their kidney function checked regularly, and the lithium dose should be adjusted if necessary. If your renal function is compromised, lithium should be used with caution or in lower doses.</w:t>
      </w:r>
    </w:p>
    <w:p w14:paraId="3A980F30" w14:textId="3F5D95B1" w:rsidR="0099039D" w:rsidRPr="002743B7" w:rsidRDefault="002743B7" w:rsidP="0099039D">
      <w:pPr>
        <w:rPr>
          <w:color w:val="70AD47" w:themeColor="accent6"/>
          <w:lang w:val="en-US"/>
        </w:rPr>
      </w:pPr>
      <w:r w:rsidRPr="002743B7">
        <w:rPr>
          <w:color w:val="70AD47" w:themeColor="accent6"/>
          <w:lang w:val="en-US"/>
        </w:rPr>
        <w:t xml:space="preserve">Lithium use is associated with an increased risk of renal failure. Lithium is primarily eliminated from the body through the kidneys, and long-term use of lithium can cause damage to the kidneys and lead to decreased function. This risk is higher in older adults and in individuals who have pre-existing kidney problems, or who have been taking lithium for a long time. Additionally, other risk factors for lithium-induced renal failure include high </w:t>
      </w:r>
      <w:r w:rsidRPr="002743B7">
        <w:rPr>
          <w:color w:val="70AD47" w:themeColor="accent6"/>
          <w:lang w:val="en-US"/>
        </w:rPr>
        <w:lastRenderedPageBreak/>
        <w:t>lithium blood levels, dehydration, the use of other medications that can affect kidney function, and certain medical conditions. It is important to monitor patients on lithium therapy by checking lithium level and kidney function regularly, as well as to educate patients on how to maintain proper hydration, and how to recognize early signs of lithium toxicity.</w:t>
      </w:r>
    </w:p>
    <w:p w14:paraId="0C9C5EFA" w14:textId="77777777" w:rsidR="006734E7" w:rsidRDefault="006734E7" w:rsidP="006734E7">
      <w:pPr>
        <w:pStyle w:val="ListParagraph"/>
        <w:rPr>
          <w:lang w:val="en-US"/>
        </w:rPr>
      </w:pPr>
    </w:p>
    <w:p w14:paraId="75020B53" w14:textId="77777777" w:rsidR="008A3576" w:rsidRDefault="008A3576" w:rsidP="006734E7">
      <w:pPr>
        <w:pStyle w:val="ListParagraph"/>
        <w:rPr>
          <w:lang w:val="en-US"/>
        </w:rPr>
      </w:pPr>
    </w:p>
    <w:p w14:paraId="50E861FE" w14:textId="0665FC82" w:rsidR="00707861" w:rsidRDefault="00F27A1C" w:rsidP="002956D6">
      <w:pPr>
        <w:pStyle w:val="ListParagraph"/>
        <w:numPr>
          <w:ilvl w:val="0"/>
          <w:numId w:val="2"/>
        </w:numPr>
        <w:rPr>
          <w:lang w:val="en-US"/>
        </w:rPr>
      </w:pPr>
      <w:r>
        <w:rPr>
          <w:lang w:val="en-US"/>
        </w:rPr>
        <w:t>What’s the lifetime prevalence of panic disorder?</w:t>
      </w:r>
    </w:p>
    <w:p w14:paraId="2C430063" w14:textId="77777777" w:rsidR="008A3576" w:rsidRDefault="008A3576" w:rsidP="007B46F2">
      <w:pPr>
        <w:rPr>
          <w:b/>
          <w:bCs/>
          <w:i/>
          <w:iCs/>
          <w:lang w:val="en-US"/>
        </w:rPr>
      </w:pPr>
    </w:p>
    <w:p w14:paraId="7A10D8E2" w14:textId="2172A35E" w:rsidR="00031814" w:rsidRPr="008A3576" w:rsidRDefault="00031814" w:rsidP="00031814">
      <w:pPr>
        <w:rPr>
          <w:i/>
          <w:iCs/>
          <w:lang w:val="en-US"/>
        </w:rPr>
      </w:pPr>
      <w:r w:rsidRPr="007B46F2">
        <w:rPr>
          <w:b/>
          <w:bCs/>
          <w:i/>
          <w:iCs/>
          <w:lang w:val="en-US"/>
        </w:rPr>
        <w:t xml:space="preserve">Model answer: </w:t>
      </w:r>
      <w:r w:rsidR="00292DCB" w:rsidRPr="007B46F2">
        <w:rPr>
          <w:i/>
          <w:iCs/>
          <w:lang w:val="en-US"/>
        </w:rPr>
        <w:t>Around 3%.</w:t>
      </w:r>
    </w:p>
    <w:p w14:paraId="57DB1ADD" w14:textId="0BA28746" w:rsidR="0099039D" w:rsidRDefault="0099039D">
      <w:pPr>
        <w:rPr>
          <w:i/>
          <w:iCs/>
          <w:lang w:val="en-US"/>
        </w:rPr>
      </w:pPr>
    </w:p>
    <w:p w14:paraId="6E982D40"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lifetime prevalence of panic disorder is estimated to be around 2-3% of the general population. This means that approximately 2-3 out of every 100 people will experience panic disorder at some point in their lives. Panic disorder is a type of anxiety disorder characterized by recurrent, unexpected panic attacks, accompanied by at least one month of persistent concern about having additional panic attacks, or a significant change in behavior related to the attacks.</w:t>
      </w:r>
    </w:p>
    <w:p w14:paraId="752C4CFC" w14:textId="5F0D5205" w:rsidR="0099039D" w:rsidRPr="002743B7" w:rsidRDefault="002743B7">
      <w:pPr>
        <w:rPr>
          <w:color w:val="70AD47" w:themeColor="accent6"/>
          <w:lang w:val="en-US"/>
        </w:rPr>
      </w:pPr>
      <w:r w:rsidRPr="002743B7">
        <w:rPr>
          <w:color w:val="70AD47" w:themeColor="accent6"/>
          <w:lang w:val="en-US"/>
        </w:rPr>
        <w:t xml:space="preserve"> The lifetime prevalence of panic disorder is estimated to be around 2-3% in the general population. Panic disorder is a type of anxiety disorder characterized by recurrent and unexpected panic attacks, which are sudden episodes of intense fear or discomfort that peak within minutes. People with panic disorder also often have a fear of having another panic attack, which can lead to avoidance of certain situations or activities, and can have a significant impact on a person's daily functioning. The prevalence of panic disorder may vary depending on the population and the criteria used to define the disorder, but it is considered a relatively common condition.</w:t>
      </w:r>
    </w:p>
    <w:p w14:paraId="1D106169" w14:textId="77777777" w:rsidR="002743B7" w:rsidRPr="002743B7" w:rsidRDefault="002743B7">
      <w:pPr>
        <w:rPr>
          <w:lang w:val="en-US"/>
        </w:rPr>
      </w:pPr>
    </w:p>
    <w:p w14:paraId="4C78CCD9" w14:textId="77777777" w:rsidR="008A3576" w:rsidRDefault="008A3576">
      <w:pPr>
        <w:rPr>
          <w:i/>
          <w:iCs/>
          <w:lang w:val="en-US"/>
        </w:rPr>
      </w:pPr>
      <w:r>
        <w:rPr>
          <w:i/>
          <w:iCs/>
          <w:lang w:val="en-US"/>
        </w:rPr>
        <w:br w:type="page"/>
      </w:r>
    </w:p>
    <w:p w14:paraId="0DE5874E" w14:textId="6A7959D9" w:rsidR="00707861" w:rsidRPr="008A3576" w:rsidRDefault="00707861">
      <w:pPr>
        <w:rPr>
          <w:i/>
          <w:iCs/>
          <w:sz w:val="28"/>
          <w:szCs w:val="28"/>
          <w:u w:val="single"/>
          <w:lang w:val="en-US"/>
        </w:rPr>
      </w:pPr>
      <w:r w:rsidRPr="008A3576">
        <w:rPr>
          <w:i/>
          <w:iCs/>
          <w:sz w:val="28"/>
          <w:szCs w:val="28"/>
          <w:u w:val="single"/>
          <w:lang w:val="en-US"/>
        </w:rPr>
        <w:lastRenderedPageBreak/>
        <w:t>Diagnostics</w:t>
      </w:r>
    </w:p>
    <w:p w14:paraId="7CA7C80D" w14:textId="477B7F62" w:rsidR="00707861" w:rsidRDefault="00707861" w:rsidP="00707861">
      <w:pPr>
        <w:pStyle w:val="ListParagraph"/>
        <w:numPr>
          <w:ilvl w:val="0"/>
          <w:numId w:val="2"/>
        </w:numPr>
        <w:rPr>
          <w:lang w:val="en-US"/>
        </w:rPr>
      </w:pPr>
      <w:r>
        <w:rPr>
          <w:lang w:val="en-US"/>
        </w:rPr>
        <w:t>What are the clinical features of narcolepsy?</w:t>
      </w:r>
    </w:p>
    <w:p w14:paraId="6F51D021" w14:textId="77777777" w:rsidR="008A3576" w:rsidRDefault="008A3576" w:rsidP="007B46F2">
      <w:pPr>
        <w:rPr>
          <w:b/>
          <w:bCs/>
          <w:i/>
          <w:iCs/>
          <w:lang w:val="en-US"/>
        </w:rPr>
      </w:pPr>
    </w:p>
    <w:p w14:paraId="307FF919" w14:textId="30AA754E" w:rsidR="00031814" w:rsidRPr="008A3576" w:rsidRDefault="00031814" w:rsidP="00031814">
      <w:pPr>
        <w:rPr>
          <w:i/>
          <w:iCs/>
          <w:lang w:val="en-US"/>
        </w:rPr>
      </w:pPr>
      <w:r w:rsidRPr="00422D9B">
        <w:rPr>
          <w:b/>
          <w:bCs/>
          <w:i/>
          <w:iCs/>
          <w:lang w:val="en-US"/>
        </w:rPr>
        <w:t xml:space="preserve">Model answer: </w:t>
      </w:r>
      <w:r>
        <w:rPr>
          <w:b/>
          <w:bCs/>
          <w:i/>
          <w:iCs/>
          <w:lang w:val="en-US"/>
        </w:rPr>
        <w:t xml:space="preserve"> </w:t>
      </w:r>
      <w:r w:rsidR="00292DCB" w:rsidRPr="007B46F2">
        <w:rPr>
          <w:i/>
          <w:iCs/>
          <w:lang w:val="en-US"/>
        </w:rPr>
        <w:t xml:space="preserve">Cataplexy, sleep paralysis, hypnagogic hallucinations, daytime sleepiness. </w:t>
      </w:r>
    </w:p>
    <w:p w14:paraId="6596D4FF" w14:textId="41C137C6" w:rsidR="00FF4A45" w:rsidRDefault="00FF4A45" w:rsidP="00FF4A45">
      <w:pPr>
        <w:pStyle w:val="ListParagraph"/>
        <w:rPr>
          <w:lang w:val="en-US"/>
        </w:rPr>
      </w:pPr>
    </w:p>
    <w:p w14:paraId="6A884B4D" w14:textId="77777777" w:rsidR="0099039D" w:rsidRPr="009618E3"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 xml:space="preserve">Narcolepsy is a chronic sleep disorder characterized by excessive daytime sleepiness and sudden, uncontrollable episodes of sleep, known as "sleep attacks." </w:t>
      </w:r>
      <w:r w:rsidRPr="009618E3">
        <w:rPr>
          <w:rFonts w:ascii="Segoe UI" w:hAnsi="Segoe UI" w:cs="Segoe UI"/>
          <w:color w:val="FF0000"/>
          <w:lang w:val="en-US"/>
        </w:rPr>
        <w:t>Other clinical features of narcolepsy include:</w:t>
      </w:r>
    </w:p>
    <w:p w14:paraId="09BDAECE" w14:textId="77777777" w:rsidR="0099039D" w:rsidRPr="008731AD" w:rsidRDefault="0099039D" w:rsidP="0099039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Cataplexy: Sudden loss of muscle tone, often triggered by strong emotions such as laughter or surprise.</w:t>
      </w:r>
    </w:p>
    <w:p w14:paraId="4CE7C28B" w14:textId="77777777" w:rsidR="0099039D" w:rsidRPr="008731AD" w:rsidRDefault="0099039D" w:rsidP="0099039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Sleep paralysis: An inability to move or speak just before falling asleep or upon waking up.</w:t>
      </w:r>
    </w:p>
    <w:p w14:paraId="721F20B1" w14:textId="77777777" w:rsidR="0099039D" w:rsidRPr="008731AD" w:rsidRDefault="0099039D" w:rsidP="0099039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Hypnagogic hallucinations: Vivid, dream-like experiences that occur just before falling asleep.</w:t>
      </w:r>
    </w:p>
    <w:p w14:paraId="2F360A1B" w14:textId="77777777" w:rsidR="0099039D" w:rsidRPr="008731AD" w:rsidRDefault="0099039D" w:rsidP="0099039D">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Disturbed nocturnal sleep: Individuals with narcolepsy may experience difficulty staying asleep, frequent awakenings, and vivid nightmares.</w:t>
      </w:r>
    </w:p>
    <w:p w14:paraId="2C859035" w14:textId="312755EF" w:rsidR="0099039D" w:rsidRPr="002743B7" w:rsidRDefault="002743B7" w:rsidP="00FF4A45">
      <w:pPr>
        <w:pStyle w:val="ListParagraph"/>
        <w:rPr>
          <w:color w:val="70AD47" w:themeColor="accent6"/>
          <w:lang w:val="en-US"/>
        </w:rPr>
      </w:pPr>
      <w:r w:rsidRPr="002743B7">
        <w:rPr>
          <w:color w:val="70AD47" w:themeColor="accent6"/>
          <w:lang w:val="en-US"/>
        </w:rPr>
        <w:t>The main clinical features of narcolepsy are excessive daytime sleepiness (EDS) and sudden, uncontrollable sleep attacks. People with narcolepsy have difficulty staying awake during the day and may experience overwhelming sleepiness, even during activities that would normally be stimulating. They may also experience cataplexy, which is a sudden loss of muscle tone triggered by emotions such as laughter or surprise, leading to weakness or collapse. Other features of narcolepsy include sleep-related hallucinations and sleep paralysis, which is a temporary inability to move or speak when falling asleep or waking up. Narcolepsy can also be associated with other medical conditions like obesity, depression and anxiety, sleep apnea, and restless legs syndrome. Narcolepsy is usually diagnosed by sleep study, and treated with medications that promote wakefulness and suppress the REM sleep like stimulants, and antidepressants.</w:t>
      </w:r>
    </w:p>
    <w:p w14:paraId="4D189002" w14:textId="77777777" w:rsidR="002743B7" w:rsidRDefault="002743B7" w:rsidP="00FF4A45">
      <w:pPr>
        <w:pStyle w:val="ListParagraph"/>
        <w:rPr>
          <w:color w:val="70AD47" w:themeColor="accent6"/>
          <w:lang w:val="en-US"/>
        </w:rPr>
      </w:pPr>
    </w:p>
    <w:p w14:paraId="6E15AD05" w14:textId="77777777" w:rsidR="008A3576" w:rsidRPr="002743B7" w:rsidRDefault="008A3576" w:rsidP="00FF4A45">
      <w:pPr>
        <w:pStyle w:val="ListParagraph"/>
        <w:rPr>
          <w:color w:val="70AD47" w:themeColor="accent6"/>
          <w:lang w:val="en-US"/>
        </w:rPr>
      </w:pPr>
    </w:p>
    <w:p w14:paraId="0C5919F5" w14:textId="27CC50F1" w:rsidR="00707861" w:rsidRDefault="00707861" w:rsidP="00707861">
      <w:pPr>
        <w:pStyle w:val="ListParagraph"/>
        <w:numPr>
          <w:ilvl w:val="0"/>
          <w:numId w:val="2"/>
        </w:numPr>
        <w:rPr>
          <w:lang w:val="en-US"/>
        </w:rPr>
      </w:pPr>
      <w:r>
        <w:rPr>
          <w:lang w:val="en-US"/>
        </w:rPr>
        <w:t>What are the five DSM-5 specifiers not including severity specifiers for autism spectrum disorders?</w:t>
      </w:r>
    </w:p>
    <w:p w14:paraId="4B0CB60A" w14:textId="77777777" w:rsidR="00031814" w:rsidRDefault="00031814" w:rsidP="00031814">
      <w:pPr>
        <w:ind w:left="360"/>
        <w:rPr>
          <w:i/>
          <w:iCs/>
          <w:color w:val="000000" w:themeColor="text1"/>
          <w:lang w:val="en-US"/>
        </w:rPr>
      </w:pPr>
    </w:p>
    <w:p w14:paraId="6449F21C" w14:textId="159D8CAD" w:rsidR="00292DCB" w:rsidRDefault="00031814" w:rsidP="00031814">
      <w:pPr>
        <w:ind w:left="360"/>
        <w:rPr>
          <w:i/>
          <w:iCs/>
          <w:color w:val="000000" w:themeColor="text1"/>
          <w:lang w:val="en-US"/>
        </w:rPr>
      </w:pPr>
      <w:r w:rsidRPr="00422D9B">
        <w:rPr>
          <w:b/>
          <w:bCs/>
          <w:i/>
          <w:iCs/>
          <w:lang w:val="en-US"/>
        </w:rPr>
        <w:t xml:space="preserve">Model answer: </w:t>
      </w:r>
      <w:r w:rsidR="00292DCB" w:rsidRPr="007B46F2">
        <w:rPr>
          <w:i/>
          <w:iCs/>
          <w:color w:val="000000" w:themeColor="text1"/>
          <w:lang w:val="en-US"/>
        </w:rPr>
        <w:t xml:space="preserve">With or Without Intellectual Impairment, With or Without Language Impairment, </w:t>
      </w:r>
      <w:proofErr w:type="gramStart"/>
      <w:r w:rsidR="00292DCB" w:rsidRPr="007B46F2">
        <w:rPr>
          <w:i/>
          <w:iCs/>
          <w:color w:val="000000" w:themeColor="text1"/>
          <w:lang w:val="en-US"/>
        </w:rPr>
        <w:t>Associated</w:t>
      </w:r>
      <w:proofErr w:type="gramEnd"/>
      <w:r w:rsidR="00292DCB" w:rsidRPr="007B46F2">
        <w:rPr>
          <w:i/>
          <w:iCs/>
          <w:color w:val="000000" w:themeColor="text1"/>
          <w:lang w:val="en-US"/>
        </w:rPr>
        <w:t xml:space="preserve"> with a Known Medical or Genetic Condition, Associated with another Neurodevelopmental, Mental, or Behavioral Disorder; With Catatonia.</w:t>
      </w:r>
    </w:p>
    <w:p w14:paraId="5754F7D0" w14:textId="71B3D1A2" w:rsidR="0099039D" w:rsidRDefault="0099039D" w:rsidP="00FF4A45">
      <w:pPr>
        <w:pStyle w:val="ListParagraph"/>
        <w:rPr>
          <w:color w:val="4472C4" w:themeColor="accent1"/>
          <w:lang w:val="en-US"/>
        </w:rPr>
      </w:pPr>
    </w:p>
    <w:p w14:paraId="741ECB98"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five DSM-5 specifiers for autism spectrum disorders (ASD), in addition to the severity specifiers, are:</w:t>
      </w:r>
    </w:p>
    <w:p w14:paraId="5C75843F" w14:textId="77777777" w:rsidR="0099039D" w:rsidRPr="008731AD" w:rsidRDefault="0099039D" w:rsidP="0099039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With or without accompanying intellectual impairment: This specifier is used to indicate whether the individual has an intellectual impairment (an IQ of 70 or below) or not.</w:t>
      </w:r>
    </w:p>
    <w:p w14:paraId="235F52CF" w14:textId="77777777" w:rsidR="0099039D" w:rsidRPr="008731AD" w:rsidRDefault="0099039D" w:rsidP="0099039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With or without accompanying language impairment: This specifier is used to indicate whether the individual has a language impairment or not.</w:t>
      </w:r>
    </w:p>
    <w:p w14:paraId="1AF89496" w14:textId="77777777" w:rsidR="0099039D" w:rsidRPr="008731AD" w:rsidRDefault="0099039D" w:rsidP="0099039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Associated with a known medical or genetic condition or environmental factor: This specifier is used to indicate whether the individual's ASD is associated with a known medical or genetic condition or environmental factor.</w:t>
      </w:r>
    </w:p>
    <w:p w14:paraId="4D68F99C" w14:textId="77777777" w:rsidR="0099039D" w:rsidRPr="008731AD" w:rsidRDefault="0099039D" w:rsidP="0099039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lastRenderedPageBreak/>
        <w:t>Associated with another neurodevelopmental, mental, or behavioral disorder: This specifier is used to indicate whether the individual's ASD is associated with another neurodevelopmental, mental, or behavioral disorder.</w:t>
      </w:r>
    </w:p>
    <w:p w14:paraId="4F3CBB93" w14:textId="77777777" w:rsidR="0099039D" w:rsidRPr="008731AD" w:rsidRDefault="0099039D" w:rsidP="0099039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With catatonia: This specifier is used to indicate whether the individual with ASD also presents with symptoms of catatonia, a state of motor dysfunction that can occur as a symptom of several psychiatric disorders.</w:t>
      </w:r>
    </w:p>
    <w:p w14:paraId="2C6E15B8" w14:textId="77777777" w:rsidR="008A3576" w:rsidRDefault="008A3576" w:rsidP="00B9306D">
      <w:pPr>
        <w:pStyle w:val="ListParagraph"/>
        <w:rPr>
          <w:color w:val="70AD47" w:themeColor="accent6"/>
          <w:lang w:val="en-US" w:eastAsia="en-GB"/>
        </w:rPr>
      </w:pPr>
    </w:p>
    <w:p w14:paraId="67E226AC" w14:textId="50CEE683" w:rsidR="00B9306D" w:rsidRPr="00B9306D" w:rsidRDefault="00B9306D" w:rsidP="00B9306D">
      <w:pPr>
        <w:pStyle w:val="ListParagraph"/>
        <w:rPr>
          <w:color w:val="70AD47" w:themeColor="accent6"/>
          <w:lang w:val="en-US" w:eastAsia="en-GB"/>
        </w:rPr>
      </w:pPr>
      <w:r w:rsidRPr="00B9306D">
        <w:rPr>
          <w:color w:val="70AD47" w:themeColor="accent6"/>
          <w:lang w:val="en-US" w:eastAsia="en-GB"/>
        </w:rPr>
        <w:t>The five DSM-5 specifiers for autism spectrum disorders are:</w:t>
      </w:r>
    </w:p>
    <w:p w14:paraId="69F28852" w14:textId="77777777" w:rsidR="00B9306D" w:rsidRPr="00B9306D" w:rsidRDefault="00B9306D" w:rsidP="00B9306D">
      <w:pPr>
        <w:pStyle w:val="ListParagraph"/>
        <w:numPr>
          <w:ilvl w:val="0"/>
          <w:numId w:val="39"/>
        </w:numPr>
        <w:rPr>
          <w:color w:val="70AD47" w:themeColor="accent6"/>
          <w:lang w:val="en-US" w:eastAsia="en-GB"/>
        </w:rPr>
      </w:pPr>
      <w:r w:rsidRPr="00B9306D">
        <w:rPr>
          <w:color w:val="70AD47" w:themeColor="accent6"/>
          <w:lang w:val="en-US" w:eastAsia="en-GB"/>
        </w:rPr>
        <w:t>With or without accompanying intellectual impairment</w:t>
      </w:r>
    </w:p>
    <w:p w14:paraId="1864AAF3" w14:textId="77777777" w:rsidR="00B9306D" w:rsidRPr="00B9306D" w:rsidRDefault="00B9306D" w:rsidP="00B9306D">
      <w:pPr>
        <w:pStyle w:val="ListParagraph"/>
        <w:numPr>
          <w:ilvl w:val="0"/>
          <w:numId w:val="39"/>
        </w:numPr>
        <w:rPr>
          <w:color w:val="70AD47" w:themeColor="accent6"/>
          <w:lang w:val="en-US" w:eastAsia="en-GB"/>
        </w:rPr>
      </w:pPr>
      <w:r w:rsidRPr="00B9306D">
        <w:rPr>
          <w:color w:val="70AD47" w:themeColor="accent6"/>
          <w:lang w:val="en-US" w:eastAsia="en-GB"/>
        </w:rPr>
        <w:t>With or without accompanying language impairment</w:t>
      </w:r>
    </w:p>
    <w:p w14:paraId="68FEFB1A" w14:textId="77777777" w:rsidR="00B9306D" w:rsidRPr="00B9306D" w:rsidRDefault="00B9306D" w:rsidP="00B9306D">
      <w:pPr>
        <w:pStyle w:val="ListParagraph"/>
        <w:numPr>
          <w:ilvl w:val="0"/>
          <w:numId w:val="39"/>
        </w:numPr>
        <w:rPr>
          <w:color w:val="70AD47" w:themeColor="accent6"/>
          <w:lang w:val="en-US" w:eastAsia="en-GB"/>
        </w:rPr>
      </w:pPr>
      <w:r w:rsidRPr="00B9306D">
        <w:rPr>
          <w:color w:val="70AD47" w:themeColor="accent6"/>
          <w:lang w:val="en-US" w:eastAsia="en-GB"/>
        </w:rPr>
        <w:t>Associated with a known medical or genetic condition or environmental factor</w:t>
      </w:r>
    </w:p>
    <w:p w14:paraId="18F3F195" w14:textId="77777777" w:rsidR="00B9306D" w:rsidRPr="00B9306D" w:rsidRDefault="00B9306D" w:rsidP="00B9306D">
      <w:pPr>
        <w:pStyle w:val="ListParagraph"/>
        <w:numPr>
          <w:ilvl w:val="0"/>
          <w:numId w:val="39"/>
        </w:numPr>
        <w:rPr>
          <w:color w:val="70AD47" w:themeColor="accent6"/>
          <w:lang w:val="en-US" w:eastAsia="en-GB"/>
        </w:rPr>
      </w:pPr>
      <w:r w:rsidRPr="00B9306D">
        <w:rPr>
          <w:color w:val="70AD47" w:themeColor="accent6"/>
          <w:lang w:val="en-US" w:eastAsia="en-GB"/>
        </w:rPr>
        <w:t>Associated with another neurodevelopmental, mental, or behavioral disorder</w:t>
      </w:r>
    </w:p>
    <w:p w14:paraId="6187B280" w14:textId="77777777" w:rsidR="00B9306D" w:rsidRPr="00B9306D" w:rsidRDefault="00B9306D" w:rsidP="00B9306D">
      <w:pPr>
        <w:pStyle w:val="ListParagraph"/>
        <w:numPr>
          <w:ilvl w:val="0"/>
          <w:numId w:val="39"/>
        </w:numPr>
        <w:rPr>
          <w:color w:val="70AD47" w:themeColor="accent6"/>
          <w:lang w:eastAsia="en-GB"/>
        </w:rPr>
      </w:pPr>
      <w:proofErr w:type="spellStart"/>
      <w:r w:rsidRPr="00B9306D">
        <w:rPr>
          <w:color w:val="70AD47" w:themeColor="accent6"/>
          <w:lang w:eastAsia="en-GB"/>
        </w:rPr>
        <w:t>With</w:t>
      </w:r>
      <w:proofErr w:type="spellEnd"/>
      <w:r w:rsidRPr="00B9306D">
        <w:rPr>
          <w:color w:val="70AD47" w:themeColor="accent6"/>
          <w:lang w:eastAsia="en-GB"/>
        </w:rPr>
        <w:t xml:space="preserve"> </w:t>
      </w:r>
      <w:proofErr w:type="spellStart"/>
      <w:r w:rsidRPr="00B9306D">
        <w:rPr>
          <w:color w:val="70AD47" w:themeColor="accent6"/>
          <w:lang w:eastAsia="en-GB"/>
        </w:rPr>
        <w:t>catatonia</w:t>
      </w:r>
      <w:proofErr w:type="spellEnd"/>
      <w:r w:rsidRPr="00B9306D">
        <w:rPr>
          <w:color w:val="70AD47" w:themeColor="accent6"/>
          <w:lang w:eastAsia="en-GB"/>
        </w:rPr>
        <w:t xml:space="preserve"> (</w:t>
      </w:r>
      <w:proofErr w:type="spellStart"/>
      <w:r w:rsidRPr="00B9306D">
        <w:rPr>
          <w:color w:val="70AD47" w:themeColor="accent6"/>
          <w:lang w:eastAsia="en-GB"/>
        </w:rPr>
        <w:t>if</w:t>
      </w:r>
      <w:proofErr w:type="spellEnd"/>
      <w:r w:rsidRPr="00B9306D">
        <w:rPr>
          <w:color w:val="70AD47" w:themeColor="accent6"/>
          <w:lang w:eastAsia="en-GB"/>
        </w:rPr>
        <w:t xml:space="preserve"> present)</w:t>
      </w:r>
    </w:p>
    <w:p w14:paraId="2DD7BC61" w14:textId="77777777" w:rsidR="00B9306D" w:rsidRPr="00B9306D" w:rsidRDefault="00B9306D" w:rsidP="00B9306D">
      <w:pPr>
        <w:pStyle w:val="ListParagraph"/>
        <w:rPr>
          <w:color w:val="70AD47" w:themeColor="accent6"/>
          <w:lang w:val="en-US" w:eastAsia="en-GB"/>
        </w:rPr>
      </w:pPr>
      <w:r w:rsidRPr="00B9306D">
        <w:rPr>
          <w:color w:val="70AD47" w:themeColor="accent6"/>
          <w:lang w:val="en-US" w:eastAsia="en-GB"/>
        </w:rPr>
        <w:t>These specifiers are used to provide additional information about the individual's symptoms and help guide diagnosis and treatment. It is important to note that the criteria for autism spectrum disorder have been changed in the recent Diagnostic and Statistical Manual of Mental Disorders, 5th edition (DSM-5) and the specifiers are not included in the current criteria.</w:t>
      </w:r>
    </w:p>
    <w:p w14:paraId="1A7E2359" w14:textId="77777777" w:rsidR="0099039D" w:rsidRPr="008731AD" w:rsidRDefault="0099039D" w:rsidP="00FF4A45">
      <w:pPr>
        <w:pStyle w:val="ListParagraph"/>
        <w:rPr>
          <w:color w:val="4472C4" w:themeColor="accent1"/>
          <w:lang w:val="en-US"/>
        </w:rPr>
      </w:pPr>
    </w:p>
    <w:p w14:paraId="1C42B0DF" w14:textId="77777777" w:rsidR="00FF4A45" w:rsidRDefault="00FF4A45" w:rsidP="00FF4A45">
      <w:pPr>
        <w:pStyle w:val="ListParagraph"/>
        <w:rPr>
          <w:lang w:val="en-US"/>
        </w:rPr>
      </w:pPr>
    </w:p>
    <w:p w14:paraId="0FEC2E0E" w14:textId="0655D94E" w:rsidR="00707861" w:rsidRDefault="00707861" w:rsidP="00707861">
      <w:pPr>
        <w:pStyle w:val="ListParagraph"/>
        <w:numPr>
          <w:ilvl w:val="0"/>
          <w:numId w:val="2"/>
        </w:numPr>
        <w:rPr>
          <w:lang w:val="en-US"/>
        </w:rPr>
      </w:pPr>
      <w:r>
        <w:rPr>
          <w:lang w:val="en-US"/>
        </w:rPr>
        <w:t>What is the difference between transference and countertransference in psychotherapy or regular patient contact?</w:t>
      </w:r>
    </w:p>
    <w:p w14:paraId="70DC8C9C" w14:textId="77777777" w:rsidR="00031814" w:rsidRDefault="00031814" w:rsidP="00031814">
      <w:pPr>
        <w:rPr>
          <w:b/>
          <w:bCs/>
          <w:i/>
          <w:iCs/>
          <w:lang w:val="en-US"/>
        </w:rPr>
      </w:pPr>
    </w:p>
    <w:p w14:paraId="267E28DB" w14:textId="572CE867" w:rsidR="00292DCB" w:rsidRPr="007B46F2" w:rsidRDefault="00031814" w:rsidP="007B46F2">
      <w:pPr>
        <w:rPr>
          <w:i/>
          <w:iCs/>
          <w:lang w:val="en-US"/>
        </w:rPr>
      </w:pPr>
      <w:r w:rsidRPr="00422D9B">
        <w:rPr>
          <w:b/>
          <w:bCs/>
          <w:i/>
          <w:iCs/>
          <w:lang w:val="en-US"/>
        </w:rPr>
        <w:t xml:space="preserve">Model answer: </w:t>
      </w:r>
      <w:r w:rsidR="00292DCB" w:rsidRPr="007B46F2">
        <w:rPr>
          <w:i/>
          <w:iCs/>
          <w:lang w:val="en-US"/>
        </w:rPr>
        <w:t xml:space="preserve">Transference is from the patient onto the therapist while countertransference goes from the therapist to the patient. </w:t>
      </w:r>
    </w:p>
    <w:p w14:paraId="6890A709" w14:textId="1064E994" w:rsidR="0099039D" w:rsidRDefault="0099039D" w:rsidP="00FF4A45">
      <w:pPr>
        <w:pStyle w:val="ListParagraph"/>
        <w:rPr>
          <w:color w:val="4472C4" w:themeColor="accent1"/>
          <w:lang w:val="en-US"/>
        </w:rPr>
      </w:pPr>
    </w:p>
    <w:p w14:paraId="68E267E4"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Transference and countertransference are both important concepts in psychotherapy and regular patient contact.</w:t>
      </w:r>
    </w:p>
    <w:p w14:paraId="50B88D0A"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Transference refers to the unconscious process in which the patient projects feelings, attitudes, and behaviors from past relationships onto the therapist. For example, a patient who had a difficult relationship with a parent may unconsciously transfer those feelings onto the therapist and begin to see the therapist as a parental figure. Transference can be positive or negative and can be used as a tool for understanding the patient's past experiences and their current relationship patterns.</w:t>
      </w:r>
    </w:p>
    <w:p w14:paraId="53079219"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Countertransference, on the other hand, refers to the therapist's unconscious feelings, attitudes, and behaviors that are triggered by the patient's transference. For example, a therapist who has unresolved feelings about their own parents may have a strong emotional reaction to a patient who is projecting feelings of a difficult relationship with a parent onto the therapist. Countertransference can be positive or negative and it can also be used as a tool for understanding the therapist's own feelings, attitudes and behaviors, and how they may be impacting the therapy.</w:t>
      </w:r>
    </w:p>
    <w:p w14:paraId="7F569CD4" w14:textId="77777777" w:rsidR="00B9306D" w:rsidRPr="00B9306D" w:rsidRDefault="00B9306D" w:rsidP="00B9306D">
      <w:pPr>
        <w:pStyle w:val="ListParagraph"/>
        <w:rPr>
          <w:color w:val="70AD47" w:themeColor="accent6"/>
          <w:lang w:val="en-US"/>
        </w:rPr>
      </w:pPr>
      <w:r w:rsidRPr="00B9306D">
        <w:rPr>
          <w:color w:val="70AD47" w:themeColor="accent6"/>
          <w:lang w:val="en-US"/>
        </w:rPr>
        <w:t>Transference and countertransference are both important concepts in psychotherapy and regular patient contact, but they refer to different phenomena.</w:t>
      </w:r>
    </w:p>
    <w:p w14:paraId="38CB5BDD" w14:textId="77777777" w:rsidR="00B9306D" w:rsidRPr="00B9306D" w:rsidRDefault="00B9306D" w:rsidP="00B9306D">
      <w:pPr>
        <w:pStyle w:val="ListParagraph"/>
        <w:rPr>
          <w:color w:val="70AD47" w:themeColor="accent6"/>
          <w:lang w:val="en-US"/>
        </w:rPr>
      </w:pPr>
      <w:r w:rsidRPr="00B9306D">
        <w:rPr>
          <w:color w:val="70AD47" w:themeColor="accent6"/>
          <w:lang w:val="en-US"/>
        </w:rPr>
        <w:t xml:space="preserve">Transference refers to the process by which the patient unconsciously redirects feelings and attitudes towards the therapist that they had towards significant people in their past. This can manifest in various ways, such as the patient feeling overly dependent on the therapist, or becoming angry or resistant towards the therapist. In </w:t>
      </w:r>
      <w:r w:rsidRPr="00B9306D">
        <w:rPr>
          <w:color w:val="70AD47" w:themeColor="accent6"/>
          <w:lang w:val="en-US"/>
        </w:rPr>
        <w:lastRenderedPageBreak/>
        <w:t>psychoanalytic therapy, the therapist will encourage the patient to explore these feelings and understand how they are related to the patient's past experiences.</w:t>
      </w:r>
    </w:p>
    <w:p w14:paraId="6C900805" w14:textId="77777777" w:rsidR="00B9306D" w:rsidRPr="00B9306D" w:rsidRDefault="00B9306D" w:rsidP="00B9306D">
      <w:pPr>
        <w:pStyle w:val="ListParagraph"/>
        <w:rPr>
          <w:color w:val="70AD47" w:themeColor="accent6"/>
          <w:lang w:val="en-US"/>
        </w:rPr>
      </w:pPr>
      <w:r w:rsidRPr="00B9306D">
        <w:rPr>
          <w:color w:val="70AD47" w:themeColor="accent6"/>
          <w:lang w:val="en-US"/>
        </w:rPr>
        <w:t>Countertransference, on the other hand, refers to the therapist's unconscious feelings and attitudes towards the patient that are based on their own past experiences. This can be triggered by the patient's transference, or by the patient's distress, and can manifest in various ways, such as feeling overly involved with the patient, or feeling overly detached from the patient. In psychoanalytic therapy, the therapist will be aware of their own feelings and will work to understand how these feelings are related to their own past experiences and how they may influence the therapy.</w:t>
      </w:r>
    </w:p>
    <w:p w14:paraId="6C90A6BE" w14:textId="77777777" w:rsidR="00B9306D" w:rsidRPr="00B9306D" w:rsidRDefault="00B9306D" w:rsidP="00B9306D">
      <w:pPr>
        <w:pStyle w:val="ListParagraph"/>
        <w:rPr>
          <w:color w:val="70AD47" w:themeColor="accent6"/>
          <w:lang w:val="en-US"/>
        </w:rPr>
      </w:pPr>
      <w:r w:rsidRPr="00B9306D">
        <w:rPr>
          <w:color w:val="70AD47" w:themeColor="accent6"/>
          <w:lang w:val="en-US"/>
        </w:rPr>
        <w:t>In summary, transference is the patient's unconscious redirection of feelings towards the therapist, while countertransference is the therapist's unconscious feelings towards the patient. Both are considered normal in psychoanalytic therapy, and can provide important insights into the patient's psychological issues.</w:t>
      </w:r>
    </w:p>
    <w:p w14:paraId="0A618D10" w14:textId="77777777" w:rsidR="0099039D" w:rsidRPr="008731AD" w:rsidRDefault="0099039D" w:rsidP="00FF4A45">
      <w:pPr>
        <w:pStyle w:val="ListParagraph"/>
        <w:rPr>
          <w:color w:val="4472C4" w:themeColor="accent1"/>
          <w:lang w:val="en-US"/>
        </w:rPr>
      </w:pPr>
    </w:p>
    <w:p w14:paraId="6ABFFB83" w14:textId="77777777" w:rsidR="00FF4A45" w:rsidRDefault="00FF4A45" w:rsidP="00FF4A45">
      <w:pPr>
        <w:pStyle w:val="ListParagraph"/>
        <w:rPr>
          <w:lang w:val="en-US"/>
        </w:rPr>
      </w:pPr>
    </w:p>
    <w:p w14:paraId="380BE2DA" w14:textId="49744EE3" w:rsidR="00707861" w:rsidRDefault="00292DCB" w:rsidP="00707861">
      <w:pPr>
        <w:pStyle w:val="ListParagraph"/>
        <w:numPr>
          <w:ilvl w:val="0"/>
          <w:numId w:val="2"/>
        </w:numPr>
        <w:rPr>
          <w:lang w:val="en-US"/>
        </w:rPr>
      </w:pPr>
      <w:r>
        <w:rPr>
          <w:lang w:val="en-US"/>
        </w:rPr>
        <w:t>Name</w:t>
      </w:r>
      <w:r w:rsidR="00707861">
        <w:rPr>
          <w:lang w:val="en-US"/>
        </w:rPr>
        <w:t xml:space="preserve"> </w:t>
      </w:r>
      <w:r>
        <w:rPr>
          <w:lang w:val="en-US"/>
        </w:rPr>
        <w:t xml:space="preserve">all </w:t>
      </w:r>
      <w:r w:rsidR="00707861">
        <w:rPr>
          <w:lang w:val="en-US"/>
        </w:rPr>
        <w:t>paraphilic disorders</w:t>
      </w:r>
      <w:r>
        <w:rPr>
          <w:lang w:val="en-US"/>
        </w:rPr>
        <w:t>.</w:t>
      </w:r>
    </w:p>
    <w:p w14:paraId="495E004F" w14:textId="77777777" w:rsidR="008A3576" w:rsidRDefault="008A3576" w:rsidP="005870F6">
      <w:pPr>
        <w:rPr>
          <w:b/>
          <w:bCs/>
          <w:i/>
          <w:iCs/>
          <w:lang w:val="en-US"/>
        </w:rPr>
      </w:pPr>
    </w:p>
    <w:p w14:paraId="0CAA25F1" w14:textId="1643FD6D" w:rsidR="00292DCB" w:rsidRPr="007B46F2" w:rsidRDefault="00031814" w:rsidP="005870F6">
      <w:pPr>
        <w:rPr>
          <w:i/>
          <w:iCs/>
          <w:lang w:val="en-US"/>
        </w:rPr>
      </w:pPr>
      <w:r w:rsidRPr="007B46F2">
        <w:rPr>
          <w:b/>
          <w:bCs/>
          <w:i/>
          <w:iCs/>
          <w:lang w:val="en-US"/>
        </w:rPr>
        <w:t xml:space="preserve">Model answer: </w:t>
      </w:r>
      <w:r w:rsidR="00292DCB" w:rsidRPr="007B46F2">
        <w:rPr>
          <w:i/>
          <w:iCs/>
          <w:lang w:val="en-US"/>
        </w:rPr>
        <w:t xml:space="preserve">Voyeurism, pedophilic disorder, sexual sadism disorder, </w:t>
      </w:r>
      <w:r w:rsidR="00AE56EA" w:rsidRPr="007B46F2">
        <w:rPr>
          <w:i/>
          <w:iCs/>
          <w:lang w:val="en-US"/>
        </w:rPr>
        <w:t xml:space="preserve">sexual masochism disorder, fetishistic disorder, transvestic disorder, </w:t>
      </w:r>
      <w:r w:rsidR="00292DCB" w:rsidRPr="007B46F2">
        <w:rPr>
          <w:i/>
          <w:iCs/>
          <w:lang w:val="en-US"/>
        </w:rPr>
        <w:t>frotteuristic disorder, and exhibitionism.</w:t>
      </w:r>
    </w:p>
    <w:p w14:paraId="5C7A6FB1" w14:textId="601BC1AD" w:rsidR="00B55172" w:rsidRDefault="00B55172" w:rsidP="00AE56EA">
      <w:pPr>
        <w:pStyle w:val="ListParagraph"/>
        <w:rPr>
          <w:color w:val="4472C4" w:themeColor="accent1"/>
          <w:lang w:val="en-US"/>
        </w:rPr>
      </w:pPr>
    </w:p>
    <w:p w14:paraId="66976920" w14:textId="77777777" w:rsidR="00B55172"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EF47CA">
        <w:rPr>
          <w:rFonts w:ascii="Segoe UI" w:hAnsi="Segoe UI" w:cs="Segoe UI"/>
          <w:color w:val="FF0000"/>
          <w:lang w:val="en-US"/>
        </w:rPr>
        <w:t>Paraphilic disorders, also known as abnormal or atypical sexual interests, include:</w:t>
      </w:r>
    </w:p>
    <w:p w14:paraId="59A8D614"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Pedophilia - sexual attraction to children.</w:t>
      </w:r>
    </w:p>
    <w:p w14:paraId="3D2994DB"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Exhibitionism - the act of exposing one's genitals to an unsuspecting person.</w:t>
      </w:r>
    </w:p>
    <w:p w14:paraId="7F407C5B"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Voyeurism - the act of observing others for sexual pleasure.</w:t>
      </w:r>
    </w:p>
    <w:p w14:paraId="67EFB75A"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Frotteurism - the act of touching or rubbing against non-consenting individuals for sexual pleasure.</w:t>
      </w:r>
    </w:p>
    <w:p w14:paraId="7259E11E"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Sexual sadism - the act of causing pain or discomfort to others for sexual pleasure.</w:t>
      </w:r>
    </w:p>
    <w:p w14:paraId="7D1E2B8A"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Sexual masochism - the act of being humiliated or suffering for sexual pleasure.</w:t>
      </w:r>
    </w:p>
    <w:p w14:paraId="09793FDA"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Transvestic fetishism - sexual attraction to cross-dressing.</w:t>
      </w:r>
    </w:p>
    <w:p w14:paraId="0B934545"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Fetishism - sexual attraction to non-human objects or body parts.</w:t>
      </w:r>
    </w:p>
    <w:p w14:paraId="2BD52EF3"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Necrophilia - sexual attraction to corpses.</w:t>
      </w:r>
    </w:p>
    <w:p w14:paraId="2C76F3AD" w14:textId="77777777" w:rsidR="00B55172" w:rsidRPr="00EF47CA" w:rsidRDefault="00B55172" w:rsidP="00B55172">
      <w:pPr>
        <w:numPr>
          <w:ilvl w:val="0"/>
          <w:numId w:val="37"/>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Zoophilia - sexual attraction to animals.</w:t>
      </w:r>
    </w:p>
    <w:p w14:paraId="6A6EEDB1" w14:textId="77777777" w:rsidR="00B55172"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EF47CA">
        <w:rPr>
          <w:rFonts w:ascii="Segoe UI" w:hAnsi="Segoe UI" w:cs="Segoe UI"/>
          <w:color w:val="FF0000"/>
          <w:lang w:val="en-US"/>
        </w:rPr>
        <w:t>It's important to note that these disorders are considered abnormal when they involve non-consenting individuals and when they cause significant distress or impairment in social, occupational, or other areas of functioning. Paraphilias are not necessarily illegal or harmful as long as they are not acted upon non-consensually.</w:t>
      </w:r>
    </w:p>
    <w:p w14:paraId="23E1E4AA" w14:textId="77777777" w:rsidR="00B55172" w:rsidRPr="00EF47CA" w:rsidRDefault="00B55172" w:rsidP="00AE56EA">
      <w:pPr>
        <w:pStyle w:val="ListParagraph"/>
        <w:rPr>
          <w:color w:val="4472C4" w:themeColor="accent1"/>
          <w:lang w:val="en-US"/>
        </w:rPr>
      </w:pPr>
    </w:p>
    <w:p w14:paraId="75EF02B9" w14:textId="77777777" w:rsidR="00B9306D" w:rsidRPr="00B9306D" w:rsidRDefault="00B9306D" w:rsidP="00B9306D">
      <w:pPr>
        <w:pStyle w:val="ListParagraph"/>
        <w:rPr>
          <w:color w:val="70AD47" w:themeColor="accent6"/>
          <w:lang w:val="en-US"/>
        </w:rPr>
      </w:pPr>
      <w:r w:rsidRPr="00B9306D">
        <w:rPr>
          <w:color w:val="70AD47" w:themeColor="accent6"/>
          <w:lang w:val="en-US"/>
        </w:rPr>
        <w:t>The DSM-5 (Diagnostic and Statistical Manual of Mental Disorders, 5th edition) classifies the following conditions as paraphilic disorders:</w:t>
      </w:r>
    </w:p>
    <w:p w14:paraId="6D487428"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Voyeuristic</w:t>
      </w:r>
      <w:proofErr w:type="spellEnd"/>
      <w:r w:rsidRPr="00B9306D">
        <w:rPr>
          <w:color w:val="70AD47" w:themeColor="accent6"/>
        </w:rPr>
        <w:t xml:space="preserve"> disorder</w:t>
      </w:r>
    </w:p>
    <w:p w14:paraId="0F9D139A"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Exhibitionistic</w:t>
      </w:r>
      <w:proofErr w:type="spellEnd"/>
      <w:r w:rsidRPr="00B9306D">
        <w:rPr>
          <w:color w:val="70AD47" w:themeColor="accent6"/>
        </w:rPr>
        <w:t xml:space="preserve"> disorder</w:t>
      </w:r>
    </w:p>
    <w:p w14:paraId="1805B22C"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Frotteuristic</w:t>
      </w:r>
      <w:proofErr w:type="spellEnd"/>
      <w:r w:rsidRPr="00B9306D">
        <w:rPr>
          <w:color w:val="70AD47" w:themeColor="accent6"/>
        </w:rPr>
        <w:t xml:space="preserve"> disorder</w:t>
      </w:r>
    </w:p>
    <w:p w14:paraId="2D90F071"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Sexual</w:t>
      </w:r>
      <w:proofErr w:type="spellEnd"/>
      <w:r w:rsidRPr="00B9306D">
        <w:rPr>
          <w:color w:val="70AD47" w:themeColor="accent6"/>
        </w:rPr>
        <w:t xml:space="preserve"> </w:t>
      </w:r>
      <w:proofErr w:type="spellStart"/>
      <w:r w:rsidRPr="00B9306D">
        <w:rPr>
          <w:color w:val="70AD47" w:themeColor="accent6"/>
        </w:rPr>
        <w:t>masochism</w:t>
      </w:r>
      <w:proofErr w:type="spellEnd"/>
      <w:r w:rsidRPr="00B9306D">
        <w:rPr>
          <w:color w:val="70AD47" w:themeColor="accent6"/>
        </w:rPr>
        <w:t xml:space="preserve"> disorder</w:t>
      </w:r>
    </w:p>
    <w:p w14:paraId="2C64EA35"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Sexual</w:t>
      </w:r>
      <w:proofErr w:type="spellEnd"/>
      <w:r w:rsidRPr="00B9306D">
        <w:rPr>
          <w:color w:val="70AD47" w:themeColor="accent6"/>
        </w:rPr>
        <w:t xml:space="preserve"> </w:t>
      </w:r>
      <w:proofErr w:type="spellStart"/>
      <w:r w:rsidRPr="00B9306D">
        <w:rPr>
          <w:color w:val="70AD47" w:themeColor="accent6"/>
        </w:rPr>
        <w:t>sadism</w:t>
      </w:r>
      <w:proofErr w:type="spellEnd"/>
      <w:r w:rsidRPr="00B9306D">
        <w:rPr>
          <w:color w:val="70AD47" w:themeColor="accent6"/>
        </w:rPr>
        <w:t xml:space="preserve"> disorder</w:t>
      </w:r>
    </w:p>
    <w:p w14:paraId="3679ADD9"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Pedophilic</w:t>
      </w:r>
      <w:proofErr w:type="spellEnd"/>
      <w:r w:rsidRPr="00B9306D">
        <w:rPr>
          <w:color w:val="70AD47" w:themeColor="accent6"/>
        </w:rPr>
        <w:t xml:space="preserve"> disorder</w:t>
      </w:r>
    </w:p>
    <w:p w14:paraId="750F3951"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Fetishistic</w:t>
      </w:r>
      <w:proofErr w:type="spellEnd"/>
      <w:r w:rsidRPr="00B9306D">
        <w:rPr>
          <w:color w:val="70AD47" w:themeColor="accent6"/>
        </w:rPr>
        <w:t xml:space="preserve"> disorder</w:t>
      </w:r>
    </w:p>
    <w:p w14:paraId="6416D04F"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lastRenderedPageBreak/>
        <w:t>Transvestic</w:t>
      </w:r>
      <w:proofErr w:type="spellEnd"/>
      <w:r w:rsidRPr="00B9306D">
        <w:rPr>
          <w:color w:val="70AD47" w:themeColor="accent6"/>
        </w:rPr>
        <w:t xml:space="preserve"> disorder</w:t>
      </w:r>
    </w:p>
    <w:p w14:paraId="5A425884" w14:textId="77777777" w:rsidR="00B9306D" w:rsidRPr="00B9306D" w:rsidRDefault="00B9306D" w:rsidP="00B9306D">
      <w:pPr>
        <w:pStyle w:val="ListParagraph"/>
        <w:numPr>
          <w:ilvl w:val="0"/>
          <w:numId w:val="40"/>
        </w:numPr>
        <w:rPr>
          <w:color w:val="70AD47" w:themeColor="accent6"/>
        </w:rPr>
      </w:pPr>
      <w:proofErr w:type="spellStart"/>
      <w:r w:rsidRPr="00B9306D">
        <w:rPr>
          <w:color w:val="70AD47" w:themeColor="accent6"/>
        </w:rPr>
        <w:t>Other</w:t>
      </w:r>
      <w:proofErr w:type="spellEnd"/>
      <w:r w:rsidRPr="00B9306D">
        <w:rPr>
          <w:color w:val="70AD47" w:themeColor="accent6"/>
        </w:rPr>
        <w:t xml:space="preserve"> </w:t>
      </w:r>
      <w:proofErr w:type="spellStart"/>
      <w:r w:rsidRPr="00B9306D">
        <w:rPr>
          <w:color w:val="70AD47" w:themeColor="accent6"/>
        </w:rPr>
        <w:t>specified</w:t>
      </w:r>
      <w:proofErr w:type="spellEnd"/>
      <w:r w:rsidRPr="00B9306D">
        <w:rPr>
          <w:color w:val="70AD47" w:themeColor="accent6"/>
        </w:rPr>
        <w:t xml:space="preserve"> </w:t>
      </w:r>
      <w:proofErr w:type="spellStart"/>
      <w:r w:rsidRPr="00B9306D">
        <w:rPr>
          <w:color w:val="70AD47" w:themeColor="accent6"/>
        </w:rPr>
        <w:t>paraphilic</w:t>
      </w:r>
      <w:proofErr w:type="spellEnd"/>
      <w:r w:rsidRPr="00B9306D">
        <w:rPr>
          <w:color w:val="70AD47" w:themeColor="accent6"/>
        </w:rPr>
        <w:t xml:space="preserve"> disorder</w:t>
      </w:r>
    </w:p>
    <w:p w14:paraId="3E4A966C" w14:textId="77777777" w:rsidR="00B9306D" w:rsidRPr="00B9306D" w:rsidRDefault="00B9306D" w:rsidP="00B9306D">
      <w:pPr>
        <w:pStyle w:val="ListParagraph"/>
        <w:numPr>
          <w:ilvl w:val="0"/>
          <w:numId w:val="40"/>
        </w:numPr>
        <w:rPr>
          <w:b/>
          <w:bCs/>
          <w:color w:val="70AD47" w:themeColor="accent6"/>
        </w:rPr>
      </w:pPr>
      <w:proofErr w:type="spellStart"/>
      <w:r w:rsidRPr="00B9306D">
        <w:rPr>
          <w:b/>
          <w:bCs/>
          <w:color w:val="70AD47" w:themeColor="accent6"/>
        </w:rPr>
        <w:t>Unspecified</w:t>
      </w:r>
      <w:proofErr w:type="spellEnd"/>
      <w:r w:rsidRPr="00B9306D">
        <w:rPr>
          <w:b/>
          <w:bCs/>
          <w:color w:val="70AD47" w:themeColor="accent6"/>
        </w:rPr>
        <w:t xml:space="preserve"> </w:t>
      </w:r>
      <w:proofErr w:type="spellStart"/>
      <w:r w:rsidRPr="00B9306D">
        <w:rPr>
          <w:b/>
          <w:bCs/>
          <w:color w:val="70AD47" w:themeColor="accent6"/>
        </w:rPr>
        <w:t>paraphilic</w:t>
      </w:r>
      <w:proofErr w:type="spellEnd"/>
      <w:r w:rsidRPr="00B9306D">
        <w:rPr>
          <w:b/>
          <w:bCs/>
          <w:color w:val="70AD47" w:themeColor="accent6"/>
        </w:rPr>
        <w:t xml:space="preserve"> disorder</w:t>
      </w:r>
    </w:p>
    <w:p w14:paraId="4E79783D" w14:textId="77777777" w:rsidR="00B9306D" w:rsidRPr="00B9306D" w:rsidRDefault="00B9306D" w:rsidP="00B9306D">
      <w:pPr>
        <w:pStyle w:val="ListParagraph"/>
        <w:rPr>
          <w:color w:val="70AD47" w:themeColor="accent6"/>
          <w:lang w:val="en-US"/>
        </w:rPr>
      </w:pPr>
      <w:r w:rsidRPr="00B9306D">
        <w:rPr>
          <w:color w:val="70AD47" w:themeColor="accent6"/>
          <w:lang w:val="en-US"/>
        </w:rPr>
        <w:t>It is important to note that not all individuals who have atypical sexual interests or behaviors have a paraphilic disorder. A diagnosis of a paraphilic disorder is only made when the behavior causes significant distress, impairment, or risk of harm to the individual or to others.</w:t>
      </w:r>
    </w:p>
    <w:p w14:paraId="6A49A14F" w14:textId="77777777" w:rsidR="00FF4A45" w:rsidRDefault="00FF4A45" w:rsidP="00FF4A45">
      <w:pPr>
        <w:pStyle w:val="ListParagraph"/>
        <w:rPr>
          <w:lang w:val="en-US"/>
        </w:rPr>
      </w:pPr>
    </w:p>
    <w:p w14:paraId="1FBF3C05" w14:textId="77777777" w:rsidR="008A3576" w:rsidRDefault="008A3576" w:rsidP="00FF4A45">
      <w:pPr>
        <w:pStyle w:val="ListParagraph"/>
        <w:rPr>
          <w:lang w:val="en-US"/>
        </w:rPr>
      </w:pPr>
    </w:p>
    <w:p w14:paraId="316D7EB1" w14:textId="07A8D39A" w:rsidR="00707861" w:rsidRDefault="00707861" w:rsidP="00707861">
      <w:pPr>
        <w:pStyle w:val="ListParagraph"/>
        <w:numPr>
          <w:ilvl w:val="0"/>
          <w:numId w:val="2"/>
        </w:numPr>
        <w:rPr>
          <w:lang w:val="en-US"/>
        </w:rPr>
      </w:pPr>
      <w:r>
        <w:rPr>
          <w:lang w:val="en-US"/>
        </w:rPr>
        <w:t xml:space="preserve">Name </w:t>
      </w:r>
      <w:r w:rsidR="00292DCB">
        <w:rPr>
          <w:lang w:val="en-US"/>
        </w:rPr>
        <w:t>all</w:t>
      </w:r>
      <w:r>
        <w:rPr>
          <w:lang w:val="en-US"/>
        </w:rPr>
        <w:t xml:space="preserve"> biomarkers for alcohol use disorder. </w:t>
      </w:r>
    </w:p>
    <w:p w14:paraId="4CF4DD81" w14:textId="77777777" w:rsidR="00031814" w:rsidRDefault="00031814" w:rsidP="00031814">
      <w:pPr>
        <w:ind w:left="360"/>
        <w:rPr>
          <w:b/>
          <w:bCs/>
          <w:i/>
          <w:iCs/>
          <w:lang w:val="en-US"/>
        </w:rPr>
      </w:pPr>
    </w:p>
    <w:p w14:paraId="72CA79F5" w14:textId="3EBF538B" w:rsidR="00292DCB" w:rsidRDefault="00031814" w:rsidP="007B46F2">
      <w:pPr>
        <w:ind w:left="360"/>
        <w:rPr>
          <w:i/>
          <w:iCs/>
          <w:lang w:val="en-US"/>
        </w:rPr>
      </w:pPr>
      <w:r w:rsidRPr="007B46F2">
        <w:rPr>
          <w:b/>
          <w:bCs/>
          <w:i/>
          <w:iCs/>
          <w:lang w:val="en-US"/>
        </w:rPr>
        <w:t xml:space="preserve">Model answer: </w:t>
      </w:r>
      <w:proofErr w:type="spellStart"/>
      <w:r w:rsidR="00292DCB" w:rsidRPr="007B46F2">
        <w:rPr>
          <w:i/>
          <w:iCs/>
          <w:lang w:val="en-US"/>
        </w:rPr>
        <w:t>gGT</w:t>
      </w:r>
      <w:proofErr w:type="spellEnd"/>
      <w:r w:rsidR="00292DCB" w:rsidRPr="007B46F2">
        <w:rPr>
          <w:i/>
          <w:iCs/>
          <w:lang w:val="en-US"/>
        </w:rPr>
        <w:t xml:space="preserve">, ALAT, MCV, </w:t>
      </w:r>
      <w:proofErr w:type="spellStart"/>
      <w:r w:rsidR="00292DCB" w:rsidRPr="007B46F2">
        <w:rPr>
          <w:i/>
          <w:iCs/>
          <w:lang w:val="en-US"/>
        </w:rPr>
        <w:t>etg</w:t>
      </w:r>
      <w:proofErr w:type="spellEnd"/>
      <w:r w:rsidR="00292DCB" w:rsidRPr="007B46F2">
        <w:rPr>
          <w:i/>
          <w:iCs/>
          <w:lang w:val="en-US"/>
        </w:rPr>
        <w:t>, CDT.</w:t>
      </w:r>
    </w:p>
    <w:p w14:paraId="51AC6D51" w14:textId="77777777" w:rsidR="008A3576" w:rsidRPr="007B46F2" w:rsidRDefault="008A3576" w:rsidP="007B46F2">
      <w:pPr>
        <w:ind w:left="360"/>
        <w:rPr>
          <w:i/>
          <w:iCs/>
          <w:lang w:val="en-US"/>
        </w:rPr>
      </w:pPr>
    </w:p>
    <w:p w14:paraId="6F28F06F" w14:textId="77777777" w:rsidR="008731AD" w:rsidRPr="009618E3" w:rsidRDefault="008731AD" w:rsidP="008731A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EF47CA">
        <w:rPr>
          <w:rFonts w:ascii="Segoe UI" w:hAnsi="Segoe UI" w:cs="Segoe UI"/>
          <w:color w:val="FF0000"/>
          <w:lang w:val="en-US"/>
        </w:rPr>
        <w:t xml:space="preserve">There are several biomarkers that can be used to identify alcohol use disorder (AUD) or excessive alcohol consumption. </w:t>
      </w:r>
      <w:r w:rsidRPr="009618E3">
        <w:rPr>
          <w:rFonts w:ascii="Segoe UI" w:hAnsi="Segoe UI" w:cs="Segoe UI"/>
          <w:color w:val="FF0000"/>
          <w:lang w:val="en-US"/>
        </w:rPr>
        <w:t>These include:</w:t>
      </w:r>
    </w:p>
    <w:p w14:paraId="109CBD7A"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Gamma-</w:t>
      </w:r>
      <w:proofErr w:type="spellStart"/>
      <w:r w:rsidRPr="00EF47CA">
        <w:rPr>
          <w:rFonts w:ascii="Segoe UI" w:hAnsi="Segoe UI" w:cs="Segoe UI"/>
          <w:color w:val="FF0000"/>
          <w:lang w:val="en-US"/>
        </w:rPr>
        <w:t>glutamyltransferase</w:t>
      </w:r>
      <w:proofErr w:type="spellEnd"/>
      <w:r w:rsidRPr="00EF47CA">
        <w:rPr>
          <w:rFonts w:ascii="Segoe UI" w:hAnsi="Segoe UI" w:cs="Segoe UI"/>
          <w:color w:val="FF0000"/>
          <w:lang w:val="en-US"/>
        </w:rPr>
        <w:t xml:space="preserve"> (GGT) - an enzyme that is elevated in the liver when there is prolonged alcohol consumption.</w:t>
      </w:r>
    </w:p>
    <w:p w14:paraId="681D9B34"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Mean corpuscular volume (MCV) - an indicator of the size of red blood cells, which can be elevated with chronic alcohol consumption.</w:t>
      </w:r>
    </w:p>
    <w:p w14:paraId="52D80856"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Aspartate aminotransferase (AST) - an enzyme that can be elevated in the liver with alcohol consumption.</w:t>
      </w:r>
    </w:p>
    <w:p w14:paraId="44C49B0A"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Alanine aminotransferase (ALT) - an enzyme that can be elevated in the liver with alcohol consumption.</w:t>
      </w:r>
    </w:p>
    <w:p w14:paraId="457CB9A1"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Carbohydrate-deficient transferrin (CDT) - a protein that is elevated in the blood with chronic alcohol consumption.</w:t>
      </w:r>
    </w:p>
    <w:p w14:paraId="5CEA3E03"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proofErr w:type="spellStart"/>
      <w:r w:rsidRPr="00EF47CA">
        <w:rPr>
          <w:rFonts w:ascii="Segoe UI" w:hAnsi="Segoe UI" w:cs="Segoe UI"/>
          <w:color w:val="FF0000"/>
          <w:lang w:val="en-US"/>
        </w:rPr>
        <w:t>Phosphatidylethanol</w:t>
      </w:r>
      <w:proofErr w:type="spellEnd"/>
      <w:r w:rsidRPr="00EF47CA">
        <w:rPr>
          <w:rFonts w:ascii="Segoe UI" w:hAnsi="Segoe UI" w:cs="Segoe UI"/>
          <w:color w:val="FF0000"/>
          <w:lang w:val="en-US"/>
        </w:rPr>
        <w:t xml:space="preserve"> (</w:t>
      </w:r>
      <w:proofErr w:type="spellStart"/>
      <w:r w:rsidRPr="00EF47CA">
        <w:rPr>
          <w:rFonts w:ascii="Segoe UI" w:hAnsi="Segoe UI" w:cs="Segoe UI"/>
          <w:color w:val="FF0000"/>
          <w:lang w:val="en-US"/>
        </w:rPr>
        <w:t>PEth</w:t>
      </w:r>
      <w:proofErr w:type="spellEnd"/>
      <w:r w:rsidRPr="00EF47CA">
        <w:rPr>
          <w:rFonts w:ascii="Segoe UI" w:hAnsi="Segoe UI" w:cs="Segoe UI"/>
          <w:color w:val="FF0000"/>
          <w:lang w:val="en-US"/>
        </w:rPr>
        <w:t>) - a biomarker of alcohol consumption in the last 2-4 weeks.</w:t>
      </w:r>
    </w:p>
    <w:p w14:paraId="2159E1D7"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Fatty acid ethyl esters (FAEE) - biomarkers of alcohol consumption in the last 3-5 days.</w:t>
      </w:r>
    </w:p>
    <w:p w14:paraId="1039CC66" w14:textId="77777777" w:rsidR="008731AD" w:rsidRPr="00EF47CA" w:rsidRDefault="008731AD" w:rsidP="008731AD">
      <w:pPr>
        <w:numPr>
          <w:ilvl w:val="0"/>
          <w:numId w:val="36"/>
        </w:numPr>
        <w:pBdr>
          <w:top w:val="single" w:sz="2" w:space="0" w:color="D9D9E3"/>
          <w:left w:val="single" w:sz="2" w:space="5" w:color="D9D9E3"/>
          <w:bottom w:val="single" w:sz="2" w:space="0" w:color="D9D9E3"/>
          <w:right w:val="single" w:sz="2" w:space="0" w:color="D9D9E3"/>
        </w:pBdr>
        <w:rPr>
          <w:rFonts w:ascii="Segoe UI" w:hAnsi="Segoe UI" w:cs="Segoe UI"/>
          <w:color w:val="FF0000"/>
          <w:lang w:val="en-US"/>
        </w:rPr>
      </w:pPr>
      <w:r w:rsidRPr="00EF47CA">
        <w:rPr>
          <w:rFonts w:ascii="Segoe UI" w:hAnsi="Segoe UI" w:cs="Segoe UI"/>
          <w:color w:val="FF0000"/>
          <w:lang w:val="en-US"/>
        </w:rPr>
        <w:t>Ethyl Glucuronide (</w:t>
      </w:r>
      <w:proofErr w:type="spellStart"/>
      <w:r w:rsidRPr="00EF47CA">
        <w:rPr>
          <w:rFonts w:ascii="Segoe UI" w:hAnsi="Segoe UI" w:cs="Segoe UI"/>
          <w:color w:val="FF0000"/>
          <w:lang w:val="en-US"/>
        </w:rPr>
        <w:t>EtG</w:t>
      </w:r>
      <w:proofErr w:type="spellEnd"/>
      <w:r w:rsidRPr="00EF47CA">
        <w:rPr>
          <w:rFonts w:ascii="Segoe UI" w:hAnsi="Segoe UI" w:cs="Segoe UI"/>
          <w:color w:val="FF0000"/>
          <w:lang w:val="en-US"/>
        </w:rPr>
        <w:t>) - biomarker of alcohol consumption in the last 3-5 days.</w:t>
      </w:r>
    </w:p>
    <w:p w14:paraId="14632FFC" w14:textId="77777777" w:rsidR="008731AD" w:rsidRPr="00EF47CA" w:rsidRDefault="008731AD" w:rsidP="008731A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EF47CA">
        <w:rPr>
          <w:rFonts w:ascii="Segoe UI" w:hAnsi="Segoe UI" w:cs="Segoe UI"/>
          <w:color w:val="FF0000"/>
          <w:lang w:val="en-US"/>
        </w:rPr>
        <w:t>It is worth noting that many of these biomarkers are not specific to alcohol use disorder and can be elevated for other reasons. Therefore, these biomarkers are not used for diagnosis of AUD but rather to confirm excessive alcohol consumption. The diagnosis of AUD is usually made by the clinician based on a combination of self-reported drinking history, physical examination, and other clinical criteria.</w:t>
      </w:r>
    </w:p>
    <w:p w14:paraId="23B3218E" w14:textId="77777777" w:rsidR="008731AD" w:rsidRPr="00EF47CA" w:rsidRDefault="008731AD" w:rsidP="008731AD">
      <w:pPr>
        <w:rPr>
          <w:color w:val="4472C4" w:themeColor="accent1"/>
          <w:lang w:val="en-US"/>
        </w:rPr>
      </w:pPr>
    </w:p>
    <w:p w14:paraId="03B7A2B2" w14:textId="77777777" w:rsidR="00B9306D" w:rsidRPr="00B9306D" w:rsidRDefault="00B9306D" w:rsidP="00B9306D">
      <w:pPr>
        <w:rPr>
          <w:color w:val="70AD47" w:themeColor="accent6"/>
          <w:lang w:val="en-US"/>
        </w:rPr>
      </w:pPr>
      <w:r w:rsidRPr="00B9306D">
        <w:rPr>
          <w:color w:val="70AD47" w:themeColor="accent6"/>
          <w:lang w:val="en-US"/>
        </w:rPr>
        <w:t>There are several biomarkers that have been identified as indicators of alcohol use disorder (AUD), including:</w:t>
      </w:r>
    </w:p>
    <w:p w14:paraId="36E941D7" w14:textId="77777777" w:rsidR="00B9306D" w:rsidRPr="00B9306D" w:rsidRDefault="00B9306D" w:rsidP="00B9306D">
      <w:pPr>
        <w:numPr>
          <w:ilvl w:val="0"/>
          <w:numId w:val="41"/>
        </w:numPr>
        <w:rPr>
          <w:color w:val="70AD47" w:themeColor="accent6"/>
          <w:lang w:val="en-US"/>
        </w:rPr>
      </w:pPr>
      <w:r w:rsidRPr="00B9306D">
        <w:rPr>
          <w:color w:val="70AD47" w:themeColor="accent6"/>
          <w:lang w:val="en-US"/>
        </w:rPr>
        <w:t>Gamma-</w:t>
      </w:r>
      <w:proofErr w:type="spellStart"/>
      <w:r w:rsidRPr="00B9306D">
        <w:rPr>
          <w:color w:val="70AD47" w:themeColor="accent6"/>
          <w:lang w:val="en-US"/>
        </w:rPr>
        <w:t>glutamyltransferase</w:t>
      </w:r>
      <w:proofErr w:type="spellEnd"/>
      <w:r w:rsidRPr="00B9306D">
        <w:rPr>
          <w:color w:val="70AD47" w:themeColor="accent6"/>
          <w:lang w:val="en-US"/>
        </w:rPr>
        <w:t xml:space="preserve"> (GGT): an enzyme that is found in the liver and is elevated with chronic alcohol use.</w:t>
      </w:r>
    </w:p>
    <w:p w14:paraId="2D8FA377" w14:textId="77777777" w:rsidR="00B9306D" w:rsidRPr="00B9306D" w:rsidRDefault="00B9306D" w:rsidP="00B9306D">
      <w:pPr>
        <w:numPr>
          <w:ilvl w:val="0"/>
          <w:numId w:val="41"/>
        </w:numPr>
        <w:rPr>
          <w:color w:val="70AD47" w:themeColor="accent6"/>
          <w:lang w:val="en-US"/>
        </w:rPr>
      </w:pPr>
      <w:r w:rsidRPr="00B9306D">
        <w:rPr>
          <w:color w:val="70AD47" w:themeColor="accent6"/>
          <w:lang w:val="en-US"/>
        </w:rPr>
        <w:t>Mean corpuscular volume (MCV): an indicator of red blood cell size that is increased with chronic alcohol use.</w:t>
      </w:r>
    </w:p>
    <w:p w14:paraId="7A7EC76C" w14:textId="77777777" w:rsidR="00B9306D" w:rsidRPr="00B9306D" w:rsidRDefault="00B9306D" w:rsidP="00B9306D">
      <w:pPr>
        <w:numPr>
          <w:ilvl w:val="0"/>
          <w:numId w:val="41"/>
        </w:numPr>
        <w:rPr>
          <w:color w:val="70AD47" w:themeColor="accent6"/>
          <w:lang w:val="en-US"/>
        </w:rPr>
      </w:pPr>
      <w:r w:rsidRPr="00B9306D">
        <w:rPr>
          <w:color w:val="70AD47" w:themeColor="accent6"/>
          <w:lang w:val="en-US"/>
        </w:rPr>
        <w:t>Aspartate aminotransferase (AST) and alanine aminotransferase (ALT): enzymes that are found in the liver and are elevated with alcohol-induced liver damage.</w:t>
      </w:r>
    </w:p>
    <w:p w14:paraId="6CB5671A" w14:textId="77777777" w:rsidR="00B9306D" w:rsidRPr="00B9306D" w:rsidRDefault="00B9306D" w:rsidP="00B9306D">
      <w:pPr>
        <w:numPr>
          <w:ilvl w:val="0"/>
          <w:numId w:val="41"/>
        </w:numPr>
        <w:rPr>
          <w:color w:val="70AD47" w:themeColor="accent6"/>
          <w:lang w:val="en-US"/>
        </w:rPr>
      </w:pPr>
      <w:r w:rsidRPr="00B9306D">
        <w:rPr>
          <w:color w:val="70AD47" w:themeColor="accent6"/>
          <w:lang w:val="en-US"/>
        </w:rPr>
        <w:t>Carbohydrate-deficient transferrin (CDT): a protein that is increased with heavy alcohol use.</w:t>
      </w:r>
    </w:p>
    <w:p w14:paraId="06414DCE" w14:textId="77777777" w:rsidR="00B9306D" w:rsidRPr="00B9306D" w:rsidRDefault="00B9306D" w:rsidP="00B9306D">
      <w:pPr>
        <w:numPr>
          <w:ilvl w:val="0"/>
          <w:numId w:val="41"/>
        </w:numPr>
        <w:rPr>
          <w:color w:val="70AD47" w:themeColor="accent6"/>
          <w:lang w:val="en-US"/>
        </w:rPr>
      </w:pPr>
      <w:proofErr w:type="spellStart"/>
      <w:r w:rsidRPr="00B9306D">
        <w:rPr>
          <w:color w:val="70AD47" w:themeColor="accent6"/>
          <w:lang w:val="en-US"/>
        </w:rPr>
        <w:lastRenderedPageBreak/>
        <w:t>Phosphatidylethanol</w:t>
      </w:r>
      <w:proofErr w:type="spellEnd"/>
      <w:r w:rsidRPr="00B9306D">
        <w:rPr>
          <w:color w:val="70AD47" w:themeColor="accent6"/>
          <w:lang w:val="en-US"/>
        </w:rPr>
        <w:t xml:space="preserve"> (</w:t>
      </w:r>
      <w:proofErr w:type="spellStart"/>
      <w:r w:rsidRPr="00B9306D">
        <w:rPr>
          <w:color w:val="70AD47" w:themeColor="accent6"/>
          <w:lang w:val="en-US"/>
        </w:rPr>
        <w:t>PEth</w:t>
      </w:r>
      <w:proofErr w:type="spellEnd"/>
      <w:r w:rsidRPr="00B9306D">
        <w:rPr>
          <w:color w:val="70AD47" w:themeColor="accent6"/>
          <w:lang w:val="en-US"/>
        </w:rPr>
        <w:t>): a biomarker of recent alcohol consumption that can be detected in blood.</w:t>
      </w:r>
    </w:p>
    <w:p w14:paraId="125286F8" w14:textId="77777777" w:rsidR="00B9306D" w:rsidRPr="00B9306D" w:rsidRDefault="00B9306D" w:rsidP="00B9306D">
      <w:pPr>
        <w:numPr>
          <w:ilvl w:val="0"/>
          <w:numId w:val="41"/>
        </w:numPr>
        <w:rPr>
          <w:color w:val="70AD47" w:themeColor="accent6"/>
          <w:lang w:val="en-US"/>
        </w:rPr>
      </w:pPr>
      <w:r w:rsidRPr="00B9306D">
        <w:rPr>
          <w:color w:val="70AD47" w:themeColor="accent6"/>
          <w:lang w:val="en-US"/>
        </w:rPr>
        <w:t>Alcohol-induced changes in brain-derived neurotrophic factor (BDNF) and in other neuropeptides like neuropeptide Y (NPY) and corticotropin-releasing hormone (CRH)</w:t>
      </w:r>
    </w:p>
    <w:p w14:paraId="0310953D" w14:textId="77777777" w:rsidR="00B9306D" w:rsidRPr="00B9306D" w:rsidRDefault="00B9306D" w:rsidP="00B9306D">
      <w:pPr>
        <w:numPr>
          <w:ilvl w:val="0"/>
          <w:numId w:val="41"/>
        </w:numPr>
        <w:rPr>
          <w:color w:val="70AD47" w:themeColor="accent6"/>
          <w:lang w:val="en-US"/>
        </w:rPr>
      </w:pPr>
      <w:r w:rsidRPr="00B9306D">
        <w:rPr>
          <w:color w:val="70AD47" w:themeColor="accent6"/>
          <w:lang w:val="en-US"/>
        </w:rPr>
        <w:t>Alcohol-induced changes in genetic expressions of certain genes like OPRM1, ADH1B, and ALDH2</w:t>
      </w:r>
    </w:p>
    <w:p w14:paraId="2E3A0107" w14:textId="77777777" w:rsidR="00B9306D" w:rsidRPr="00B9306D" w:rsidRDefault="00B9306D" w:rsidP="00B9306D">
      <w:pPr>
        <w:rPr>
          <w:color w:val="70AD47" w:themeColor="accent6"/>
          <w:lang w:val="en-US"/>
        </w:rPr>
      </w:pPr>
      <w:r w:rsidRPr="00B9306D">
        <w:rPr>
          <w:color w:val="70AD47" w:themeColor="accent6"/>
          <w:lang w:val="en-US"/>
        </w:rPr>
        <w:t>It's important to note that biomarkers alone are not sufficient for a diagnosis of AUD, a comprehensive evaluation that considers the patient's medical, psychological, social, and family history is required for a proper diagnosis.</w:t>
      </w:r>
    </w:p>
    <w:p w14:paraId="3860E195" w14:textId="4176C174" w:rsidR="008731AD" w:rsidRDefault="008731AD" w:rsidP="008731AD">
      <w:pPr>
        <w:rPr>
          <w:color w:val="4472C4" w:themeColor="accent1"/>
          <w:lang w:val="en-US"/>
        </w:rPr>
      </w:pPr>
    </w:p>
    <w:p w14:paraId="28244DA6" w14:textId="77777777" w:rsidR="00FF4A45" w:rsidRPr="00667132" w:rsidRDefault="00FF4A45" w:rsidP="00667132">
      <w:pPr>
        <w:rPr>
          <w:lang w:val="en-US"/>
        </w:rPr>
      </w:pPr>
    </w:p>
    <w:p w14:paraId="50A217D4" w14:textId="0CB7F063" w:rsidR="00707861" w:rsidRDefault="00707861" w:rsidP="00707861">
      <w:pPr>
        <w:pStyle w:val="ListParagraph"/>
        <w:numPr>
          <w:ilvl w:val="0"/>
          <w:numId w:val="2"/>
        </w:numPr>
        <w:rPr>
          <w:lang w:val="en-US"/>
        </w:rPr>
      </w:pPr>
      <w:r>
        <w:rPr>
          <w:lang w:val="en-US"/>
        </w:rPr>
        <w:t>What are the three DSM-5 diagnostic features of the intellectual disability disorder?</w:t>
      </w:r>
    </w:p>
    <w:p w14:paraId="6BF4B972" w14:textId="77777777" w:rsidR="008A3576" w:rsidRDefault="008A3576" w:rsidP="007B46F2">
      <w:pPr>
        <w:ind w:left="360"/>
        <w:rPr>
          <w:b/>
          <w:bCs/>
          <w:i/>
          <w:iCs/>
          <w:lang w:val="en-US"/>
        </w:rPr>
      </w:pPr>
    </w:p>
    <w:p w14:paraId="65B2465B" w14:textId="0B3705D0" w:rsidR="00031814" w:rsidRPr="00667132" w:rsidRDefault="00031814" w:rsidP="00667132">
      <w:pPr>
        <w:ind w:left="360"/>
        <w:rPr>
          <w:i/>
          <w:iCs/>
          <w:lang w:val="en-US"/>
        </w:rPr>
      </w:pPr>
      <w:r w:rsidRPr="00422D9B">
        <w:rPr>
          <w:b/>
          <w:bCs/>
          <w:i/>
          <w:iCs/>
          <w:lang w:val="en-US"/>
        </w:rPr>
        <w:t xml:space="preserve">Model answer: </w:t>
      </w:r>
      <w:r w:rsidR="00AE56EA" w:rsidRPr="007B46F2">
        <w:rPr>
          <w:i/>
          <w:iCs/>
          <w:lang w:val="en-US"/>
        </w:rPr>
        <w:t>Intellectual functioning deficits, deficits in adaptative functioning and onset in childhood.</w:t>
      </w:r>
    </w:p>
    <w:p w14:paraId="09F1B907" w14:textId="1954062E" w:rsidR="0099039D" w:rsidRDefault="0099039D" w:rsidP="00FF4A45">
      <w:pPr>
        <w:pStyle w:val="ListParagraph"/>
        <w:rPr>
          <w:color w:val="4472C4" w:themeColor="accent1"/>
          <w:lang w:val="en-US"/>
        </w:rPr>
      </w:pPr>
    </w:p>
    <w:p w14:paraId="415C57C3" w14:textId="77777777" w:rsidR="0099039D" w:rsidRPr="008731AD" w:rsidRDefault="0099039D" w:rsidP="0099039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Deficits in cognitive functioning: This includes limitations in intelligence, memory, attention, problem-solving, and other cognitive abilities, as measured by IQ tests and other standardized assessments.</w:t>
      </w:r>
    </w:p>
    <w:p w14:paraId="0E9FAB22" w14:textId="77777777" w:rsidR="0099039D" w:rsidRPr="008731AD" w:rsidRDefault="0099039D" w:rsidP="0099039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Deficits in adaptive functioning: This includes limitations in the ability to learn new skills, communicate effectively, and perform daily activities, such as self-care, work, and social interactions.</w:t>
      </w:r>
    </w:p>
    <w:p w14:paraId="1E750248" w14:textId="77777777" w:rsidR="0099039D" w:rsidRPr="008731AD" w:rsidRDefault="0099039D" w:rsidP="0099039D">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Onset before age 18: The onset of intellectual disability should occur before age 18, and it should be present from early childhood.</w:t>
      </w:r>
    </w:p>
    <w:p w14:paraId="2E0832B2" w14:textId="0B8DA2A5" w:rsidR="00B9306D" w:rsidRDefault="00B9306D" w:rsidP="00FF4A45">
      <w:pPr>
        <w:pStyle w:val="ListParagraph"/>
        <w:rPr>
          <w:color w:val="4472C4" w:themeColor="accent1"/>
          <w:lang w:val="en-US"/>
        </w:rPr>
      </w:pPr>
    </w:p>
    <w:p w14:paraId="0C24A0C8" w14:textId="77777777" w:rsidR="00B9306D" w:rsidRPr="00B9306D" w:rsidRDefault="00B9306D" w:rsidP="00B9306D">
      <w:pPr>
        <w:pStyle w:val="ListParagraph"/>
        <w:rPr>
          <w:color w:val="70AD47" w:themeColor="accent6"/>
          <w:lang w:val="en-US"/>
        </w:rPr>
      </w:pPr>
      <w:r w:rsidRPr="00B9306D">
        <w:rPr>
          <w:color w:val="70AD47" w:themeColor="accent6"/>
          <w:lang w:val="en-US"/>
        </w:rPr>
        <w:t xml:space="preserve">The three diagnostic features of intellectual disability (ID) disorder according to the </w:t>
      </w:r>
      <w:proofErr w:type="spellStart"/>
      <w:r w:rsidRPr="00B9306D">
        <w:rPr>
          <w:color w:val="70AD47" w:themeColor="accent6"/>
          <w:lang w:val="en-US"/>
        </w:rPr>
        <w:t>Diagn</w:t>
      </w:r>
      <w:proofErr w:type="spellEnd"/>
      <w:r w:rsidRPr="00B9306D">
        <w:rPr>
          <w:color w:val="70AD47" w:themeColor="accent6"/>
          <w:lang w:val="en-US"/>
        </w:rPr>
        <w:t xml:space="preserve"> and Statistical Manual of Mental Disorders, 5th edition (DSM-5) </w:t>
      </w:r>
      <w:proofErr w:type="gramStart"/>
      <w:r w:rsidRPr="00B9306D">
        <w:rPr>
          <w:color w:val="70AD47" w:themeColor="accent6"/>
          <w:lang w:val="en-US"/>
        </w:rPr>
        <w:t>are</w:t>
      </w:r>
      <w:proofErr w:type="gramEnd"/>
      <w:r w:rsidRPr="00B9306D">
        <w:rPr>
          <w:color w:val="70AD47" w:themeColor="accent6"/>
          <w:lang w:val="en-US"/>
        </w:rPr>
        <w:t>:</w:t>
      </w:r>
    </w:p>
    <w:p w14:paraId="7438C3BD" w14:textId="77777777" w:rsidR="00B9306D" w:rsidRPr="00B9306D" w:rsidRDefault="00B9306D" w:rsidP="00B9306D">
      <w:pPr>
        <w:pStyle w:val="ListParagraph"/>
        <w:numPr>
          <w:ilvl w:val="0"/>
          <w:numId w:val="42"/>
        </w:numPr>
        <w:rPr>
          <w:color w:val="70AD47" w:themeColor="accent6"/>
          <w:lang w:val="en-US"/>
        </w:rPr>
      </w:pPr>
      <w:r w:rsidRPr="00B9306D">
        <w:rPr>
          <w:color w:val="70AD47" w:themeColor="accent6"/>
          <w:lang w:val="en-US"/>
        </w:rPr>
        <w:t>Significant limitations in intellectual functioning and adaptive behaviors: This includes an IQ score of 70 or below, as well as difficulty with everyday skills such as communication, self-care, and social interactions.</w:t>
      </w:r>
    </w:p>
    <w:p w14:paraId="40BA2B80" w14:textId="77777777" w:rsidR="00B9306D" w:rsidRPr="00B9306D" w:rsidRDefault="00B9306D" w:rsidP="00B9306D">
      <w:pPr>
        <w:pStyle w:val="ListParagraph"/>
        <w:numPr>
          <w:ilvl w:val="0"/>
          <w:numId w:val="42"/>
        </w:numPr>
        <w:rPr>
          <w:color w:val="70AD47" w:themeColor="accent6"/>
          <w:lang w:val="en-US"/>
        </w:rPr>
      </w:pPr>
      <w:r w:rsidRPr="00B9306D">
        <w:rPr>
          <w:color w:val="70AD47" w:themeColor="accent6"/>
          <w:lang w:val="en-US"/>
        </w:rPr>
        <w:t>Onset during the developmental period: ID disorder is present from birth or early childhood, and its onset is typically before 18 years of age.</w:t>
      </w:r>
    </w:p>
    <w:p w14:paraId="4123B62D" w14:textId="77777777" w:rsidR="00B9306D" w:rsidRPr="00B9306D" w:rsidRDefault="00B9306D" w:rsidP="00B9306D">
      <w:pPr>
        <w:pStyle w:val="ListParagraph"/>
        <w:numPr>
          <w:ilvl w:val="0"/>
          <w:numId w:val="42"/>
        </w:numPr>
        <w:rPr>
          <w:color w:val="70AD47" w:themeColor="accent6"/>
          <w:lang w:val="en-US"/>
        </w:rPr>
      </w:pPr>
      <w:r w:rsidRPr="00B9306D">
        <w:rPr>
          <w:b/>
          <w:bCs/>
          <w:color w:val="70AD47" w:themeColor="accent6"/>
          <w:lang w:val="en-US"/>
        </w:rPr>
        <w:t>The disorder is not better explained by another medical or psychiatric condition</w:t>
      </w:r>
      <w:r w:rsidRPr="00B9306D">
        <w:rPr>
          <w:color w:val="70AD47" w:themeColor="accent6"/>
          <w:lang w:val="en-US"/>
        </w:rPr>
        <w:t>: ID disorder should not be diagnosed if the individual's intellectual and adaptive functioning limitations are better explained by another medical condition, such as a brain injury or a chromosomal disorder, or a psychiatric condition like schizophrenia.</w:t>
      </w:r>
    </w:p>
    <w:p w14:paraId="1210ACAD" w14:textId="77777777" w:rsidR="00B9306D" w:rsidRPr="00B9306D" w:rsidRDefault="00B9306D" w:rsidP="00B9306D">
      <w:pPr>
        <w:pStyle w:val="ListParagraph"/>
        <w:rPr>
          <w:color w:val="70AD47" w:themeColor="accent6"/>
          <w:lang w:val="en-US"/>
        </w:rPr>
      </w:pPr>
      <w:r w:rsidRPr="00B9306D">
        <w:rPr>
          <w:color w:val="70AD47" w:themeColor="accent6"/>
          <w:lang w:val="en-US"/>
        </w:rPr>
        <w:t>It's worth noting that the criteria for ID disorder have been updated in the DSM-5 from the previous edition, the DSM-IV, to better reflect the current understanding of ID. The DSM-5 also includes a specifier for severity of ID (mild, moderate, severe, profound) based on IQ score and adaptive functioning.</w:t>
      </w:r>
    </w:p>
    <w:p w14:paraId="53A54E76" w14:textId="77777777" w:rsidR="00B9306D" w:rsidRPr="008731AD" w:rsidRDefault="00B9306D" w:rsidP="00FF4A45">
      <w:pPr>
        <w:pStyle w:val="ListParagraph"/>
        <w:rPr>
          <w:color w:val="4472C4" w:themeColor="accent1"/>
          <w:lang w:val="en-US"/>
        </w:rPr>
      </w:pPr>
    </w:p>
    <w:p w14:paraId="02303F65" w14:textId="77777777" w:rsidR="00FF4A45" w:rsidRDefault="00FF4A45" w:rsidP="00FF4A45">
      <w:pPr>
        <w:pStyle w:val="ListParagraph"/>
        <w:rPr>
          <w:lang w:val="en-US"/>
        </w:rPr>
      </w:pPr>
    </w:p>
    <w:p w14:paraId="561A033A" w14:textId="5DC70C9B" w:rsidR="00FF4A45" w:rsidRDefault="00707861" w:rsidP="00FF4A45">
      <w:pPr>
        <w:pStyle w:val="ListParagraph"/>
        <w:numPr>
          <w:ilvl w:val="0"/>
          <w:numId w:val="2"/>
        </w:numPr>
        <w:rPr>
          <w:lang w:val="en-US"/>
        </w:rPr>
      </w:pPr>
      <w:r>
        <w:rPr>
          <w:lang w:val="en-US"/>
        </w:rPr>
        <w:t>What are the two most important CSF findings in Alzheimer’s disease?</w:t>
      </w:r>
    </w:p>
    <w:p w14:paraId="60ED981C" w14:textId="77777777" w:rsidR="008A3576" w:rsidRDefault="008A3576" w:rsidP="005870F6">
      <w:pPr>
        <w:ind w:left="360"/>
        <w:rPr>
          <w:b/>
          <w:bCs/>
          <w:i/>
          <w:iCs/>
          <w:lang w:val="en-US"/>
        </w:rPr>
      </w:pPr>
    </w:p>
    <w:p w14:paraId="383B6D27" w14:textId="267B3D5B" w:rsidR="00175D34" w:rsidRPr="007B46F2" w:rsidRDefault="00031814" w:rsidP="005870F6">
      <w:pPr>
        <w:ind w:left="360"/>
        <w:rPr>
          <w:i/>
          <w:iCs/>
          <w:lang w:val="en-US"/>
        </w:rPr>
      </w:pPr>
      <w:r w:rsidRPr="007B46F2">
        <w:rPr>
          <w:b/>
          <w:bCs/>
          <w:i/>
          <w:iCs/>
          <w:lang w:val="en-US"/>
        </w:rPr>
        <w:t xml:space="preserve">Model answer:  </w:t>
      </w:r>
      <w:r w:rsidR="00175D34" w:rsidRPr="007B46F2">
        <w:rPr>
          <w:i/>
          <w:iCs/>
          <w:lang w:val="en-US"/>
        </w:rPr>
        <w:t>Low Amyloid beta and high tau.</w:t>
      </w:r>
    </w:p>
    <w:p w14:paraId="06C1AEA3" w14:textId="77777777" w:rsidR="00031814" w:rsidRDefault="00031814" w:rsidP="00031814">
      <w:pPr>
        <w:rPr>
          <w:color w:val="4472C4" w:themeColor="accent1"/>
          <w:lang w:val="en-US"/>
        </w:rPr>
      </w:pPr>
    </w:p>
    <w:p w14:paraId="67958C26" w14:textId="6F2E6B50" w:rsidR="0099039D" w:rsidRDefault="0099039D" w:rsidP="00FF4A45">
      <w:pPr>
        <w:pStyle w:val="ListParagraph"/>
        <w:rPr>
          <w:color w:val="4472C4" w:themeColor="accent1"/>
          <w:lang w:val="en-US"/>
        </w:rPr>
      </w:pPr>
    </w:p>
    <w:p w14:paraId="0C5E0325"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Cerebrospinal fluid (CSF) analysis is a diagnostic test used to help diagnose Alzheimer's disease (AD). Two of the most important CSF findings in Alzheimer's disease are:</w:t>
      </w:r>
    </w:p>
    <w:p w14:paraId="0DAB63A2" w14:textId="77777777" w:rsidR="0099039D" w:rsidRPr="008731AD" w:rsidRDefault="0099039D" w:rsidP="0099039D">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lastRenderedPageBreak/>
        <w:t>Low levels of amyloid beta protein (A</w:t>
      </w:r>
      <w:r w:rsidRPr="00CF0383">
        <w:rPr>
          <w:rFonts w:ascii="Segoe UI" w:hAnsi="Segoe UI" w:cs="Segoe UI"/>
          <w:color w:val="FF0000"/>
        </w:rPr>
        <w:t>β</w:t>
      </w:r>
      <w:r w:rsidRPr="008731AD">
        <w:rPr>
          <w:rFonts w:ascii="Segoe UI" w:hAnsi="Segoe UI" w:cs="Segoe UI"/>
          <w:color w:val="FF0000"/>
          <w:lang w:val="en-US"/>
        </w:rPr>
        <w:t>): In Alzheimer's disease, there is an abnormal accumulation of amyloid beta protein (A</w:t>
      </w:r>
      <w:r w:rsidRPr="00CF0383">
        <w:rPr>
          <w:rFonts w:ascii="Segoe UI" w:hAnsi="Segoe UI" w:cs="Segoe UI"/>
          <w:color w:val="FF0000"/>
        </w:rPr>
        <w:t>β</w:t>
      </w:r>
      <w:r w:rsidRPr="008731AD">
        <w:rPr>
          <w:rFonts w:ascii="Segoe UI" w:hAnsi="Segoe UI" w:cs="Segoe UI"/>
          <w:color w:val="FF0000"/>
          <w:lang w:val="en-US"/>
        </w:rPr>
        <w:t>) in the brain, leading to the formation of amyloid plaques. CSF analysis can detect low levels of A</w:t>
      </w:r>
      <w:r w:rsidRPr="00CF0383">
        <w:rPr>
          <w:rFonts w:ascii="Segoe UI" w:hAnsi="Segoe UI" w:cs="Segoe UI"/>
          <w:color w:val="FF0000"/>
        </w:rPr>
        <w:t>β</w:t>
      </w:r>
      <w:r w:rsidRPr="008731AD">
        <w:rPr>
          <w:rFonts w:ascii="Segoe UI" w:hAnsi="Segoe UI" w:cs="Segoe UI"/>
          <w:color w:val="FF0000"/>
          <w:lang w:val="en-US"/>
        </w:rPr>
        <w:t>, which is a characteristic biomarker of Alzheimer's disease.</w:t>
      </w:r>
    </w:p>
    <w:p w14:paraId="0319F261" w14:textId="77777777" w:rsidR="0099039D" w:rsidRPr="008731AD" w:rsidRDefault="0099039D" w:rsidP="0099039D">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High levels of tau protein: In Alzheimer's disease, there is also an abnormal accumulation of tau protein in the brain, leading to the formation of neurofibrillary tangles. CSF analysis can detect high levels of tau, which is another characteristic biomarker of Alzheimer's disease.</w:t>
      </w:r>
    </w:p>
    <w:p w14:paraId="3BE5BAC2" w14:textId="77777777" w:rsidR="00B9306D" w:rsidRPr="00B9306D" w:rsidRDefault="00B9306D" w:rsidP="00B9306D">
      <w:pPr>
        <w:pStyle w:val="ListParagraph"/>
        <w:rPr>
          <w:color w:val="70AD47" w:themeColor="accent6"/>
          <w:lang w:val="en-US"/>
        </w:rPr>
      </w:pPr>
      <w:r w:rsidRPr="00B9306D">
        <w:rPr>
          <w:color w:val="70AD47" w:themeColor="accent6"/>
          <w:lang w:val="en-US"/>
        </w:rPr>
        <w:br/>
        <w:t>The two most important cerebrospinal fluid (CSF) findings in Alzheimer's disease (AD) are low levels of amyloid beta (A</w:t>
      </w:r>
      <w:r w:rsidRPr="00B9306D">
        <w:rPr>
          <w:color w:val="70AD47" w:themeColor="accent6"/>
        </w:rPr>
        <w:t>β</w:t>
      </w:r>
      <w:r w:rsidRPr="00B9306D">
        <w:rPr>
          <w:color w:val="70AD47" w:themeColor="accent6"/>
          <w:lang w:val="en-US"/>
        </w:rPr>
        <w:t>) peptides and high levels of tau protein.</w:t>
      </w:r>
    </w:p>
    <w:p w14:paraId="773A6C54" w14:textId="77777777" w:rsidR="00B9306D" w:rsidRPr="00B9306D" w:rsidRDefault="00B9306D" w:rsidP="00B9306D">
      <w:pPr>
        <w:pStyle w:val="ListParagraph"/>
        <w:numPr>
          <w:ilvl w:val="0"/>
          <w:numId w:val="43"/>
        </w:numPr>
        <w:rPr>
          <w:color w:val="70AD47" w:themeColor="accent6"/>
          <w:lang w:val="en-US"/>
        </w:rPr>
      </w:pPr>
      <w:r w:rsidRPr="00B9306D">
        <w:rPr>
          <w:color w:val="70AD47" w:themeColor="accent6"/>
          <w:lang w:val="en-US"/>
        </w:rPr>
        <w:t>Low levels of A</w:t>
      </w:r>
      <w:r w:rsidRPr="00B9306D">
        <w:rPr>
          <w:color w:val="70AD47" w:themeColor="accent6"/>
        </w:rPr>
        <w:t>β</w:t>
      </w:r>
      <w:r w:rsidRPr="00B9306D">
        <w:rPr>
          <w:color w:val="70AD47" w:themeColor="accent6"/>
          <w:lang w:val="en-US"/>
        </w:rPr>
        <w:t xml:space="preserve"> peptides: In AD, there is an accumulation of abnormal forms of the A</w:t>
      </w:r>
      <w:r w:rsidRPr="00B9306D">
        <w:rPr>
          <w:color w:val="70AD47" w:themeColor="accent6"/>
        </w:rPr>
        <w:t>β</w:t>
      </w:r>
      <w:r w:rsidRPr="00B9306D">
        <w:rPr>
          <w:color w:val="70AD47" w:themeColor="accent6"/>
          <w:lang w:val="en-US"/>
        </w:rPr>
        <w:t xml:space="preserve"> peptide in the brain, leading to the formation of amyloid plaques. These plaques are a hallmark of AD and can be found in the brain of people with the disease. Low levels of A</w:t>
      </w:r>
      <w:r w:rsidRPr="00B9306D">
        <w:rPr>
          <w:color w:val="70AD47" w:themeColor="accent6"/>
        </w:rPr>
        <w:t>β</w:t>
      </w:r>
      <w:r w:rsidRPr="00B9306D">
        <w:rPr>
          <w:color w:val="70AD47" w:themeColor="accent6"/>
          <w:lang w:val="en-US"/>
        </w:rPr>
        <w:t xml:space="preserve"> in the CSF can be considered as a biomarker for AD, as it indicates that there is an increased deposition of A</w:t>
      </w:r>
      <w:r w:rsidRPr="00B9306D">
        <w:rPr>
          <w:color w:val="70AD47" w:themeColor="accent6"/>
        </w:rPr>
        <w:t>β</w:t>
      </w:r>
      <w:r w:rsidRPr="00B9306D">
        <w:rPr>
          <w:color w:val="70AD47" w:themeColor="accent6"/>
          <w:lang w:val="en-US"/>
        </w:rPr>
        <w:t xml:space="preserve"> in the brain.</w:t>
      </w:r>
    </w:p>
    <w:p w14:paraId="175ADA23" w14:textId="77777777" w:rsidR="00B9306D" w:rsidRPr="00B9306D" w:rsidRDefault="00B9306D" w:rsidP="00B9306D">
      <w:pPr>
        <w:pStyle w:val="ListParagraph"/>
        <w:numPr>
          <w:ilvl w:val="0"/>
          <w:numId w:val="43"/>
        </w:numPr>
        <w:rPr>
          <w:color w:val="70AD47" w:themeColor="accent6"/>
          <w:lang w:val="en-US"/>
        </w:rPr>
      </w:pPr>
      <w:r w:rsidRPr="00B9306D">
        <w:rPr>
          <w:color w:val="70AD47" w:themeColor="accent6"/>
          <w:lang w:val="en-US"/>
        </w:rPr>
        <w:t>High levels of tau protein: In AD, there is also an abnormal accumulation of tau protein in the brain, leading to the formation of neurofibrillary tangles. These tangles are another hallmark of AD and can be found in the brain of people with the disease. High levels of tau in the CSF can be considered as a biomarker for AD, as it indicates that there is an increased deposition of tau in the brain.</w:t>
      </w:r>
    </w:p>
    <w:p w14:paraId="136F41DD" w14:textId="77777777" w:rsidR="00B9306D" w:rsidRPr="00B9306D" w:rsidRDefault="00B9306D" w:rsidP="00B9306D">
      <w:pPr>
        <w:pStyle w:val="ListParagraph"/>
        <w:rPr>
          <w:color w:val="70AD47" w:themeColor="accent6"/>
          <w:lang w:val="en-US"/>
        </w:rPr>
      </w:pPr>
      <w:r w:rsidRPr="00B9306D">
        <w:rPr>
          <w:color w:val="70AD47" w:themeColor="accent6"/>
          <w:lang w:val="en-US"/>
        </w:rPr>
        <w:t>It's worth noting that although these biomarkers are considered as reliable indicators of AD, they are not specific to the disease and can be found in other neurological conditions. Therefore, additional tests and clinical evaluations are needed to confirm a diagnosis of AD.</w:t>
      </w:r>
    </w:p>
    <w:p w14:paraId="62D7D046" w14:textId="77777777" w:rsidR="0099039D" w:rsidRPr="008731AD" w:rsidRDefault="0099039D" w:rsidP="00FF4A45">
      <w:pPr>
        <w:pStyle w:val="ListParagraph"/>
        <w:rPr>
          <w:color w:val="4472C4" w:themeColor="accent1"/>
          <w:lang w:val="en-US"/>
        </w:rPr>
      </w:pPr>
    </w:p>
    <w:p w14:paraId="658A0ED0" w14:textId="77777777" w:rsidR="00FF4A45" w:rsidRPr="00FF4A45" w:rsidRDefault="00FF4A45" w:rsidP="00FF4A45">
      <w:pPr>
        <w:pStyle w:val="ListParagraph"/>
        <w:rPr>
          <w:lang w:val="en-US"/>
        </w:rPr>
      </w:pPr>
    </w:p>
    <w:p w14:paraId="23799E1F" w14:textId="334DB728" w:rsidR="00F27A1C" w:rsidRDefault="00F27A1C" w:rsidP="00707861">
      <w:pPr>
        <w:pStyle w:val="ListParagraph"/>
        <w:numPr>
          <w:ilvl w:val="0"/>
          <w:numId w:val="2"/>
        </w:numPr>
        <w:rPr>
          <w:lang w:val="en-US"/>
        </w:rPr>
      </w:pPr>
      <w:r>
        <w:rPr>
          <w:lang w:val="en-US"/>
        </w:rPr>
        <w:t>What are the core abnormalities in the psychiatric examination of a patient with delirium?</w:t>
      </w:r>
    </w:p>
    <w:p w14:paraId="65E48093" w14:textId="77777777" w:rsidR="008A3576" w:rsidRDefault="008A3576" w:rsidP="007B46F2">
      <w:pPr>
        <w:ind w:left="360"/>
        <w:rPr>
          <w:b/>
          <w:bCs/>
          <w:i/>
          <w:iCs/>
          <w:lang w:val="en-US"/>
        </w:rPr>
      </w:pPr>
    </w:p>
    <w:p w14:paraId="1203F9ED" w14:textId="7E472A84" w:rsidR="00031814" w:rsidRPr="00667132" w:rsidRDefault="00031814" w:rsidP="00667132">
      <w:pPr>
        <w:ind w:left="360"/>
        <w:rPr>
          <w:i/>
          <w:iCs/>
          <w:lang w:val="en-US"/>
        </w:rPr>
      </w:pPr>
      <w:r w:rsidRPr="00422D9B">
        <w:rPr>
          <w:b/>
          <w:bCs/>
          <w:i/>
          <w:iCs/>
          <w:lang w:val="en-US"/>
        </w:rPr>
        <w:t xml:space="preserve">Model answer: </w:t>
      </w:r>
      <w:r w:rsidR="00175D34" w:rsidRPr="007B46F2">
        <w:rPr>
          <w:i/>
          <w:iCs/>
          <w:lang w:val="en-US"/>
        </w:rPr>
        <w:t xml:space="preserve">Altered consciousness and attention. </w:t>
      </w:r>
    </w:p>
    <w:p w14:paraId="25BA0EFB" w14:textId="6DDD696E" w:rsidR="0099039D" w:rsidRDefault="0099039D" w:rsidP="00FF4A45">
      <w:pPr>
        <w:pStyle w:val="ListParagraph"/>
        <w:rPr>
          <w:color w:val="4472C4" w:themeColor="accent1"/>
          <w:lang w:val="en-US"/>
        </w:rPr>
      </w:pPr>
    </w:p>
    <w:p w14:paraId="62B93A98"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Delirium is a severe disturbance in consciousness, attention, and cognition that typically develops over a short period of time (hours to days) and fluctuates during the day. The core abnormalities in the psychiatric examination of a patient with delirium include:</w:t>
      </w:r>
    </w:p>
    <w:p w14:paraId="7709BC45" w14:textId="77777777" w:rsidR="0099039D" w:rsidRPr="008731AD" w:rsidRDefault="0099039D" w:rsidP="0099039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Altered level of consciousness: Patients with delirium have an impaired level of consciousness, often described as confusion, drowsiness, or agitation. They may have difficulty staying awake or focused during an examination.</w:t>
      </w:r>
    </w:p>
    <w:p w14:paraId="4B88A837" w14:textId="77777777" w:rsidR="0099039D" w:rsidRPr="008731AD" w:rsidRDefault="0099039D" w:rsidP="0099039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Attention and cognition impairment: Patients with delirium have difficulty with attention and have impaired cognitive function, which can be evident during the examination. They may have difficulty following commands, have memory impairment, have disorientation to time, place, and person.</w:t>
      </w:r>
    </w:p>
    <w:p w14:paraId="54AA1747" w14:textId="77777777" w:rsidR="0099039D" w:rsidRPr="008731AD" w:rsidRDefault="0099039D" w:rsidP="0099039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Perception abnormalities: Patients with delirium may have hallucinations, delusions, or other perceptual abnormalities. They may see, hear, feel or smell things that are not real.</w:t>
      </w:r>
    </w:p>
    <w:p w14:paraId="1C4BDBB5" w14:textId="77777777" w:rsidR="0099039D" w:rsidRPr="008731AD" w:rsidRDefault="0099039D" w:rsidP="0099039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Psychomotor abnormalities: Patients with delirium may have changes in their motor activity, such as restlessness, agitation, or stupor.</w:t>
      </w:r>
    </w:p>
    <w:p w14:paraId="25386B39" w14:textId="77777777" w:rsidR="0099039D" w:rsidRPr="008731AD" w:rsidRDefault="0099039D" w:rsidP="0099039D">
      <w:pPr>
        <w:pStyle w:val="NormalWeb"/>
        <w:numPr>
          <w:ilvl w:val="0"/>
          <w:numId w:val="2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lastRenderedPageBreak/>
        <w:t>Mood and affective symptoms: Patients with delirium may have mood and affective symptoms, such as anxiety, fear, or depression.</w:t>
      </w:r>
    </w:p>
    <w:p w14:paraId="62228E48" w14:textId="77777777" w:rsidR="0099039D" w:rsidRPr="008731AD" w:rsidRDefault="0099039D" w:rsidP="00FF4A45">
      <w:pPr>
        <w:pStyle w:val="ListParagraph"/>
        <w:rPr>
          <w:color w:val="4472C4" w:themeColor="accent1"/>
          <w:lang w:val="en-US"/>
        </w:rPr>
      </w:pPr>
    </w:p>
    <w:p w14:paraId="59DA188C" w14:textId="77777777" w:rsidR="00B9306D" w:rsidRPr="00B9306D" w:rsidRDefault="00B9306D" w:rsidP="00B9306D">
      <w:pPr>
        <w:pStyle w:val="ListParagraph"/>
        <w:rPr>
          <w:color w:val="70AD47" w:themeColor="accent6"/>
          <w:lang w:val="en-US"/>
        </w:rPr>
      </w:pPr>
      <w:r w:rsidRPr="00B9306D">
        <w:rPr>
          <w:color w:val="70AD47" w:themeColor="accent6"/>
          <w:lang w:val="en-US"/>
        </w:rPr>
        <w:t>The core abnormalities in the psychiatric examination of a patient with delirium include:</w:t>
      </w:r>
    </w:p>
    <w:p w14:paraId="1EECA8A6" w14:textId="77777777" w:rsidR="00B9306D" w:rsidRPr="00B9306D" w:rsidRDefault="00B9306D" w:rsidP="00B9306D">
      <w:pPr>
        <w:pStyle w:val="ListParagraph"/>
        <w:numPr>
          <w:ilvl w:val="0"/>
          <w:numId w:val="44"/>
        </w:numPr>
        <w:rPr>
          <w:color w:val="70AD47" w:themeColor="accent6"/>
          <w:lang w:val="en-US"/>
        </w:rPr>
      </w:pPr>
      <w:r w:rsidRPr="00B9306D">
        <w:rPr>
          <w:color w:val="70AD47" w:themeColor="accent6"/>
          <w:lang w:val="en-US"/>
        </w:rPr>
        <w:t>Disturbances in consciousness: Delirium is characterized by a disturbance in the patient's level of consciousness, including fluctuations in alertness and attention. The patient may be confused, drowsy, or even comatose at times.</w:t>
      </w:r>
    </w:p>
    <w:p w14:paraId="780EB075" w14:textId="77777777" w:rsidR="00B9306D" w:rsidRPr="00B9306D" w:rsidRDefault="00B9306D" w:rsidP="00B9306D">
      <w:pPr>
        <w:pStyle w:val="ListParagraph"/>
        <w:numPr>
          <w:ilvl w:val="0"/>
          <w:numId w:val="44"/>
        </w:numPr>
        <w:rPr>
          <w:color w:val="70AD47" w:themeColor="accent6"/>
          <w:lang w:val="en-US"/>
        </w:rPr>
      </w:pPr>
      <w:r w:rsidRPr="00B9306D">
        <w:rPr>
          <w:color w:val="70AD47" w:themeColor="accent6"/>
          <w:lang w:val="en-US"/>
        </w:rPr>
        <w:t>Cognitive impairment: Delirium is associated with a wide range of cognitive disturbances, including memory impairment, disorientation, and difficulty with attention, concentration and problem-solving.</w:t>
      </w:r>
    </w:p>
    <w:p w14:paraId="669475A2" w14:textId="77777777" w:rsidR="00B9306D" w:rsidRPr="00B9306D" w:rsidRDefault="00B9306D" w:rsidP="00B9306D">
      <w:pPr>
        <w:pStyle w:val="ListParagraph"/>
        <w:numPr>
          <w:ilvl w:val="0"/>
          <w:numId w:val="44"/>
        </w:numPr>
        <w:rPr>
          <w:color w:val="70AD47" w:themeColor="accent6"/>
          <w:lang w:val="en-US"/>
        </w:rPr>
      </w:pPr>
      <w:r w:rsidRPr="00B9306D">
        <w:rPr>
          <w:color w:val="70AD47" w:themeColor="accent6"/>
          <w:lang w:val="en-US"/>
        </w:rPr>
        <w:t>Perceptual disturbances: The patient may experience hallucinations, delusions, or other types of perceptual disturbances, such as illusions or misperceptions.</w:t>
      </w:r>
    </w:p>
    <w:p w14:paraId="6871AEE0" w14:textId="77777777" w:rsidR="00B9306D" w:rsidRPr="00B9306D" w:rsidRDefault="00B9306D" w:rsidP="00B9306D">
      <w:pPr>
        <w:pStyle w:val="ListParagraph"/>
        <w:numPr>
          <w:ilvl w:val="0"/>
          <w:numId w:val="44"/>
        </w:numPr>
        <w:rPr>
          <w:color w:val="70AD47" w:themeColor="accent6"/>
          <w:lang w:val="en-US"/>
        </w:rPr>
      </w:pPr>
      <w:r w:rsidRPr="00B9306D">
        <w:rPr>
          <w:color w:val="70AD47" w:themeColor="accent6"/>
          <w:lang w:val="en-US"/>
        </w:rPr>
        <w:t>Psychomotor agitation or retardation: Patients with delirium may be agitated, restless, or hyperactive, or they may be slowed down and appear lethargic.</w:t>
      </w:r>
    </w:p>
    <w:p w14:paraId="6C4EBE35" w14:textId="77777777" w:rsidR="00B9306D" w:rsidRPr="00B9306D" w:rsidRDefault="00B9306D" w:rsidP="00B9306D">
      <w:pPr>
        <w:pStyle w:val="ListParagraph"/>
        <w:numPr>
          <w:ilvl w:val="0"/>
          <w:numId w:val="44"/>
        </w:numPr>
        <w:rPr>
          <w:color w:val="70AD47" w:themeColor="accent6"/>
          <w:lang w:val="en-US"/>
        </w:rPr>
      </w:pPr>
      <w:r w:rsidRPr="00B9306D">
        <w:rPr>
          <w:color w:val="70AD47" w:themeColor="accent6"/>
          <w:lang w:val="en-US"/>
        </w:rPr>
        <w:t>A fluctuating course: Delirium is characterized by a fluctuating course, meaning that the patient's symptoms may change rapidly and unpredictably, over the course of hours or days.</w:t>
      </w:r>
    </w:p>
    <w:p w14:paraId="23E3FA9B" w14:textId="77777777" w:rsidR="00B9306D" w:rsidRPr="00B9306D" w:rsidRDefault="00B9306D" w:rsidP="00B9306D">
      <w:pPr>
        <w:pStyle w:val="ListParagraph"/>
        <w:numPr>
          <w:ilvl w:val="0"/>
          <w:numId w:val="44"/>
        </w:numPr>
        <w:rPr>
          <w:color w:val="70AD47" w:themeColor="accent6"/>
          <w:lang w:val="en-US"/>
        </w:rPr>
      </w:pPr>
      <w:r w:rsidRPr="00B9306D">
        <w:rPr>
          <w:color w:val="70AD47" w:themeColor="accent6"/>
          <w:lang w:val="en-US"/>
        </w:rPr>
        <w:t>An underlying medical or substance-induced etiology: Delirium is usually caused by an underlying medical condition or substance use and the symptoms may be reversible with treatment of the underlying cause.</w:t>
      </w:r>
    </w:p>
    <w:p w14:paraId="7C11CFD1" w14:textId="77777777" w:rsidR="00B9306D" w:rsidRPr="00B9306D" w:rsidRDefault="00B9306D" w:rsidP="00B9306D">
      <w:pPr>
        <w:pStyle w:val="ListParagraph"/>
        <w:rPr>
          <w:color w:val="70AD47" w:themeColor="accent6"/>
          <w:lang w:val="en-US"/>
        </w:rPr>
      </w:pPr>
      <w:r w:rsidRPr="00B9306D">
        <w:rPr>
          <w:color w:val="70AD47" w:themeColor="accent6"/>
          <w:lang w:val="en-US"/>
        </w:rPr>
        <w:t>It's worth noting that delirium can be difficult to diagnose as it may be confused with other psychiatric conditions such as dementia or psychosis, and it is important to conduct a thorough evaluation that includes a physical examination, laboratory tests and other diagnostic tests, to confirm the diagnosis and identify the underlying cause.</w:t>
      </w:r>
    </w:p>
    <w:p w14:paraId="363F3869" w14:textId="77777777" w:rsidR="00FF4A45" w:rsidRDefault="00FF4A45" w:rsidP="00FF4A45">
      <w:pPr>
        <w:pStyle w:val="ListParagraph"/>
        <w:rPr>
          <w:lang w:val="en-US"/>
        </w:rPr>
      </w:pPr>
    </w:p>
    <w:p w14:paraId="5C3D7D93" w14:textId="77777777" w:rsidR="008A3576" w:rsidRDefault="008A3576" w:rsidP="00FF4A45">
      <w:pPr>
        <w:pStyle w:val="ListParagraph"/>
        <w:rPr>
          <w:lang w:val="en-US"/>
        </w:rPr>
      </w:pPr>
    </w:p>
    <w:p w14:paraId="78D49ECE" w14:textId="6ADDE25D" w:rsidR="00F27A1C" w:rsidRDefault="00F27A1C" w:rsidP="00707861">
      <w:pPr>
        <w:pStyle w:val="ListParagraph"/>
        <w:numPr>
          <w:ilvl w:val="0"/>
          <w:numId w:val="2"/>
        </w:numPr>
        <w:rPr>
          <w:lang w:val="en-US"/>
        </w:rPr>
      </w:pPr>
      <w:r>
        <w:rPr>
          <w:lang w:val="en-US"/>
        </w:rPr>
        <w:t>What’s the most prevalent substance use disorder in patients with schizophrenia?</w:t>
      </w:r>
    </w:p>
    <w:p w14:paraId="73D91F23" w14:textId="77777777" w:rsidR="00031814" w:rsidRDefault="00031814" w:rsidP="00031814">
      <w:pPr>
        <w:ind w:left="360"/>
        <w:rPr>
          <w:i/>
          <w:iCs/>
          <w:lang w:val="en-US"/>
        </w:rPr>
      </w:pPr>
    </w:p>
    <w:p w14:paraId="5D4202A5" w14:textId="33BE5E64" w:rsidR="00175D34" w:rsidRDefault="00031814" w:rsidP="00031814">
      <w:pPr>
        <w:ind w:left="360"/>
        <w:rPr>
          <w:i/>
          <w:iCs/>
          <w:lang w:val="en-US"/>
        </w:rPr>
      </w:pPr>
      <w:r w:rsidRPr="00422D9B">
        <w:rPr>
          <w:b/>
          <w:bCs/>
          <w:i/>
          <w:iCs/>
          <w:lang w:val="en-US"/>
        </w:rPr>
        <w:t xml:space="preserve">Model answer: </w:t>
      </w:r>
      <w:r w:rsidR="007B46F2" w:rsidRPr="007B46F2">
        <w:rPr>
          <w:i/>
          <w:iCs/>
          <w:lang w:val="en-US"/>
        </w:rPr>
        <w:t>Tobacco use disorder</w:t>
      </w:r>
      <w:r w:rsidR="007B46F2">
        <w:rPr>
          <w:b/>
          <w:bCs/>
          <w:i/>
          <w:iCs/>
          <w:lang w:val="en-US"/>
        </w:rPr>
        <w:t xml:space="preserve">, </w:t>
      </w:r>
      <w:r w:rsidR="00175D34" w:rsidRPr="007B46F2">
        <w:rPr>
          <w:i/>
          <w:iCs/>
          <w:lang w:val="en-US"/>
        </w:rPr>
        <w:t xml:space="preserve">Multiple drug-use disorder, AUD and cannabis use disorder, depending on the study and country. </w:t>
      </w:r>
    </w:p>
    <w:p w14:paraId="562DCF52" w14:textId="36774DA3" w:rsidR="0099039D" w:rsidRDefault="0099039D" w:rsidP="00192AF7">
      <w:pPr>
        <w:pStyle w:val="ListParagraph"/>
        <w:rPr>
          <w:color w:val="4472C4" w:themeColor="accent1"/>
          <w:lang w:val="en-US"/>
        </w:rPr>
      </w:pPr>
    </w:p>
    <w:p w14:paraId="4A99CB67"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Substance use disorders (SUDs) are common among individuals with schizophrenia, with rates of SUDs among individuals with schizophrenia being much higher than in the general population. The most prevalent SUD in patients with schizophrenia is nicotine use disorder (smoking).</w:t>
      </w:r>
    </w:p>
    <w:p w14:paraId="091D1C6B" w14:textId="77777777" w:rsidR="0099039D"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Patients with schizophrenia are more likely to smoke than the general population, with an estimated 70-80% of individuals with schizophrenia being smokers. This is significantly higher than the general population where the smoking rate is around 15-20%. The reasons behind this high rate of smoking among individuals with schizophrenia are not well understood but it could be related to the fact that individuals with schizophrenia are more likely to have lower socioeconomic status and may be more exposed to smoking during their life. Additionally, smoking may have an impact on the symptoms of schizophrenia, and it may be used as a self-medication for the negative symptoms of schizophrenia.</w:t>
      </w:r>
    </w:p>
    <w:p w14:paraId="3B66FF49" w14:textId="69105F28" w:rsidR="008A3576"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 xml:space="preserve">Alcohol use disorder and cannabis use disorder are also prevalent in individuals with schizophrenia, but the rates are lower than nicotine use disorder. Therefore, it is </w:t>
      </w:r>
      <w:r w:rsidRPr="008731AD">
        <w:rPr>
          <w:rFonts w:ascii="Segoe UI" w:hAnsi="Segoe UI" w:cs="Segoe UI"/>
          <w:color w:val="FF0000"/>
          <w:lang w:val="en-US"/>
        </w:rPr>
        <w:lastRenderedPageBreak/>
        <w:t>important for healthcare providers to screen and assess for substance use disorder in individuals with schizophrenia and to provide appropriate treatment.</w:t>
      </w:r>
    </w:p>
    <w:p w14:paraId="33378F38" w14:textId="77777777" w:rsidR="008A3576" w:rsidRDefault="008A3576" w:rsidP="00B9306D">
      <w:pPr>
        <w:pStyle w:val="ListParagraph"/>
        <w:rPr>
          <w:color w:val="70AD47" w:themeColor="accent6"/>
          <w:lang w:val="en-US"/>
        </w:rPr>
      </w:pPr>
    </w:p>
    <w:p w14:paraId="25CBA2CF" w14:textId="341F6377" w:rsidR="00B9306D" w:rsidRPr="00B9306D" w:rsidRDefault="00B9306D" w:rsidP="00B9306D">
      <w:pPr>
        <w:pStyle w:val="ListParagraph"/>
        <w:rPr>
          <w:color w:val="70AD47" w:themeColor="accent6"/>
          <w:lang w:val="en-US"/>
        </w:rPr>
      </w:pPr>
      <w:r w:rsidRPr="00B9306D">
        <w:rPr>
          <w:color w:val="70AD47" w:themeColor="accent6"/>
          <w:lang w:val="en-US"/>
        </w:rPr>
        <w:t xml:space="preserve">The most prevalent substance use disorder in patients with schizophrenia is alcohol use disorder (AUD). Studies have shown that individuals with schizophrenia have a high rate of comorbidity with AUD, with estimates ranging from 20-50%. This is significantly higher than the general population. The use of other substances such as nicotine, cannabis, and opioids </w:t>
      </w:r>
      <w:proofErr w:type="gramStart"/>
      <w:r w:rsidRPr="00B9306D">
        <w:rPr>
          <w:color w:val="70AD47" w:themeColor="accent6"/>
          <w:lang w:val="en-US"/>
        </w:rPr>
        <w:t>is</w:t>
      </w:r>
      <w:proofErr w:type="gramEnd"/>
      <w:r w:rsidRPr="00B9306D">
        <w:rPr>
          <w:color w:val="70AD47" w:themeColor="accent6"/>
          <w:lang w:val="en-US"/>
        </w:rPr>
        <w:t xml:space="preserve"> also common among individuals with schizophrenia. It is believed that individuals with schizophrenia may use substances as a way to self-medicate their symptoms, such as to reduce anxiety, improve mood, or to alleviate side effects of antipsychotic medication.</w:t>
      </w:r>
    </w:p>
    <w:p w14:paraId="1031A004" w14:textId="77777777" w:rsidR="00B9306D" w:rsidRPr="00B9306D" w:rsidRDefault="00B9306D" w:rsidP="00B9306D">
      <w:pPr>
        <w:pStyle w:val="ListParagraph"/>
        <w:rPr>
          <w:color w:val="70AD47" w:themeColor="accent6"/>
          <w:lang w:val="en-US"/>
        </w:rPr>
      </w:pPr>
      <w:r w:rsidRPr="00B9306D">
        <w:rPr>
          <w:color w:val="70AD47" w:themeColor="accent6"/>
          <w:lang w:val="en-US"/>
        </w:rPr>
        <w:t>It's worth noting that the use of substances can worsen the course of schizophrenia, by increasing the risk of relapse, hospitalization, and other negative outcomes. It can also make it harder to manage the symptoms of schizophrenia and interfere with the effectiveness of treatment. Therefore, screening, assessment, and treatment for substance use disorders are important components of the management of patients with schizophrenia.</w:t>
      </w:r>
    </w:p>
    <w:p w14:paraId="19EA3FAF" w14:textId="77777777" w:rsidR="0099039D" w:rsidRPr="008731AD" w:rsidRDefault="0099039D" w:rsidP="00192AF7">
      <w:pPr>
        <w:pStyle w:val="ListParagraph"/>
        <w:rPr>
          <w:color w:val="4472C4" w:themeColor="accent1"/>
          <w:lang w:val="en-US"/>
        </w:rPr>
      </w:pPr>
    </w:p>
    <w:p w14:paraId="32E02BA0" w14:textId="77777777" w:rsidR="00192AF7" w:rsidRDefault="00192AF7" w:rsidP="00192AF7">
      <w:pPr>
        <w:pStyle w:val="ListParagraph"/>
        <w:rPr>
          <w:lang w:val="en-US"/>
        </w:rPr>
      </w:pPr>
    </w:p>
    <w:p w14:paraId="6339FF0E" w14:textId="7675E776" w:rsidR="00B55172" w:rsidRPr="00B55172" w:rsidRDefault="00175D34" w:rsidP="00B55172">
      <w:pPr>
        <w:pStyle w:val="ListParagraph"/>
        <w:numPr>
          <w:ilvl w:val="0"/>
          <w:numId w:val="2"/>
        </w:numPr>
        <w:rPr>
          <w:lang w:val="en-US"/>
        </w:rPr>
      </w:pPr>
      <w:r>
        <w:rPr>
          <w:lang w:val="en-US"/>
        </w:rPr>
        <w:t>How do you differentiate schizophrenia from delusional disorder?</w:t>
      </w:r>
    </w:p>
    <w:p w14:paraId="6BAAFF45" w14:textId="77777777" w:rsidR="008A3576" w:rsidRDefault="008A3576" w:rsidP="007B46F2">
      <w:pPr>
        <w:rPr>
          <w:b/>
          <w:bCs/>
          <w:i/>
          <w:iCs/>
          <w:lang w:val="en-US"/>
        </w:rPr>
      </w:pPr>
    </w:p>
    <w:p w14:paraId="641A0946" w14:textId="4349B8E6" w:rsidR="004F1333" w:rsidRPr="00667132" w:rsidRDefault="004F1333" w:rsidP="004F1333">
      <w:pPr>
        <w:rPr>
          <w:i/>
          <w:iCs/>
          <w:lang w:val="en-US"/>
        </w:rPr>
      </w:pPr>
      <w:r w:rsidRPr="00422D9B">
        <w:rPr>
          <w:b/>
          <w:bCs/>
          <w:i/>
          <w:iCs/>
          <w:lang w:val="en-US"/>
        </w:rPr>
        <w:t xml:space="preserve">Model answer: </w:t>
      </w:r>
      <w:r>
        <w:rPr>
          <w:b/>
          <w:bCs/>
          <w:i/>
          <w:iCs/>
          <w:lang w:val="en-US"/>
        </w:rPr>
        <w:t xml:space="preserve"> </w:t>
      </w:r>
      <w:r w:rsidR="00175D34" w:rsidRPr="007B46F2">
        <w:rPr>
          <w:i/>
          <w:iCs/>
          <w:lang w:val="en-US"/>
        </w:rPr>
        <w:t>No negative symptoms in delusional disorder, later age at onset in delusional disorder, less impairment in delusional disorder.</w:t>
      </w:r>
    </w:p>
    <w:p w14:paraId="3B1687A7" w14:textId="6A5EE942" w:rsidR="00B55172" w:rsidRDefault="00B55172" w:rsidP="00175D34">
      <w:pPr>
        <w:pStyle w:val="ListParagraph"/>
        <w:rPr>
          <w:color w:val="4472C4" w:themeColor="accent1"/>
          <w:lang w:val="en-US"/>
        </w:rPr>
      </w:pPr>
    </w:p>
    <w:p w14:paraId="4E4212AF" w14:textId="77777777" w:rsidR="00B55172"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EF47CA">
        <w:rPr>
          <w:rFonts w:ascii="Segoe UI" w:hAnsi="Segoe UI" w:cs="Segoe UI"/>
          <w:color w:val="FF0000"/>
          <w:lang w:val="en-US"/>
        </w:rPr>
        <w:t>Schizophrenia and delusional disorder are both serious mental illnesses, but they have some key differences.</w:t>
      </w:r>
    </w:p>
    <w:p w14:paraId="57D3B564" w14:textId="77777777" w:rsidR="00B55172"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EF47CA">
        <w:rPr>
          <w:rFonts w:ascii="Segoe UI" w:hAnsi="Segoe UI" w:cs="Segoe UI"/>
          <w:color w:val="FF0000"/>
          <w:lang w:val="en-US"/>
        </w:rPr>
        <w:t>Schizophrenia is a chronic and severe mental disorder that affects a person's ability to think, feel, and behave normally. It is characterized by a range of symptoms, including delusions (fixed false beliefs), hallucinations (seeing or hearing things that are not there), disordered thinking, and abnormal behavior. People with schizophrenia may also have negative symptoms such as apathy, lack of motivation, and social withdrawal.</w:t>
      </w:r>
    </w:p>
    <w:p w14:paraId="6FE293CB" w14:textId="77777777" w:rsidR="00B55172"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EF47CA">
        <w:rPr>
          <w:rFonts w:ascii="Segoe UI" w:hAnsi="Segoe UI" w:cs="Segoe UI"/>
          <w:color w:val="FF0000"/>
          <w:lang w:val="en-US"/>
        </w:rPr>
        <w:t>Delusional disorder, on the other hand, is characterized by non-bizarre delusions that can last for at least one month. Delusions are the most prominent symptom and they are not accompanied by hallucinations, disordered thinking, or abnormal behavior. People with delusional disorder can often continue to function in their daily lives, but their delusions may cause distress and impairment in their relationships and social activities.</w:t>
      </w:r>
    </w:p>
    <w:p w14:paraId="624CC41C" w14:textId="77777777" w:rsidR="00B55172"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EF47CA">
        <w:rPr>
          <w:rFonts w:ascii="Segoe UI" w:hAnsi="Segoe UI" w:cs="Segoe UI"/>
          <w:color w:val="FF0000"/>
          <w:lang w:val="en-US"/>
        </w:rPr>
        <w:t>In summary, the main difference between schizophrenia and delusional disorder is that delusional disorder is characterized by non-bizarre delusions that are not accompanied by other symptoms, while schizophrenia is characterized by a range of symptoms, including delusions, hallucinations, disordered thinking, and abnormal behavior.</w:t>
      </w:r>
    </w:p>
    <w:p w14:paraId="42A7915B" w14:textId="3180367D" w:rsidR="008A3576" w:rsidRPr="00EF47CA" w:rsidRDefault="00B55172" w:rsidP="00B5517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EF47CA">
        <w:rPr>
          <w:rFonts w:ascii="Segoe UI" w:hAnsi="Segoe UI" w:cs="Segoe UI"/>
          <w:color w:val="FF0000"/>
          <w:lang w:val="en-US"/>
        </w:rPr>
        <w:t>It's worth noting that a proper diagnosis should be made by a qualified mental health professional, who will take into account a person's symptoms, history, and overall functioning.</w:t>
      </w:r>
    </w:p>
    <w:p w14:paraId="7133BE17" w14:textId="77777777" w:rsidR="008A3576" w:rsidRDefault="008A3576" w:rsidP="00B9306D">
      <w:pPr>
        <w:pStyle w:val="ListParagraph"/>
        <w:rPr>
          <w:color w:val="70AD47" w:themeColor="accent6"/>
          <w:lang w:val="en-US"/>
        </w:rPr>
      </w:pPr>
    </w:p>
    <w:p w14:paraId="2707D1BE" w14:textId="1EB71881" w:rsidR="00B9306D" w:rsidRPr="00B9306D" w:rsidRDefault="00B9306D" w:rsidP="00B9306D">
      <w:pPr>
        <w:pStyle w:val="ListParagraph"/>
        <w:rPr>
          <w:color w:val="70AD47" w:themeColor="accent6"/>
          <w:lang w:val="en-US"/>
        </w:rPr>
      </w:pPr>
      <w:r w:rsidRPr="00B9306D">
        <w:rPr>
          <w:color w:val="70AD47" w:themeColor="accent6"/>
          <w:lang w:val="en-US"/>
        </w:rPr>
        <w:t>Schizophrenia and delusional disorder are both serious mental illnesses, but they have distinct diagnostic criteria, symptoms, and course of illness.</w:t>
      </w:r>
    </w:p>
    <w:p w14:paraId="72062E07" w14:textId="77777777" w:rsidR="00B9306D" w:rsidRPr="00B9306D" w:rsidRDefault="00B9306D" w:rsidP="00B9306D">
      <w:pPr>
        <w:pStyle w:val="ListParagraph"/>
        <w:rPr>
          <w:color w:val="70AD47" w:themeColor="accent6"/>
          <w:lang w:val="en-US"/>
        </w:rPr>
      </w:pPr>
      <w:r w:rsidRPr="00B9306D">
        <w:rPr>
          <w:color w:val="70AD47" w:themeColor="accent6"/>
          <w:lang w:val="en-US"/>
        </w:rPr>
        <w:t>Schizophrenia is characterized by a combination of positive symptoms (such as hallucinations, delusions, disordered thinking, and abnormal movement), negative symptoms (such as lack of motivation, emotional flatness, and difficulty in forming relationships), and cognitive symptoms (such as memory and attention problems). The symptoms of schizophrenia are usually chronic and impair the individual's ability to function in daily life. Schizophrenia is a chronic condition, and typically requires long-term treatment, including medication and psychosocial therapies.</w:t>
      </w:r>
    </w:p>
    <w:p w14:paraId="7220B1BC" w14:textId="77777777" w:rsidR="00B9306D" w:rsidRPr="00B9306D" w:rsidRDefault="00B9306D" w:rsidP="00B9306D">
      <w:pPr>
        <w:pStyle w:val="ListParagraph"/>
        <w:rPr>
          <w:color w:val="70AD47" w:themeColor="accent6"/>
          <w:lang w:val="en-US"/>
        </w:rPr>
      </w:pPr>
      <w:r w:rsidRPr="00B9306D">
        <w:rPr>
          <w:color w:val="70AD47" w:themeColor="accent6"/>
          <w:lang w:val="en-US"/>
        </w:rPr>
        <w:t xml:space="preserve">Delusional disorder, on the other hand, is characterized by non-bizarre delusions that are not accompanied by the other symptoms of schizophrenia such as hallucinations, disordered thinking, or </w:t>
      </w:r>
      <w:r w:rsidRPr="00B9306D">
        <w:rPr>
          <w:b/>
          <w:bCs/>
          <w:color w:val="70AD47" w:themeColor="accent6"/>
          <w:lang w:val="en-US"/>
        </w:rPr>
        <w:t>negative symptoms</w:t>
      </w:r>
      <w:r w:rsidRPr="00B9306D">
        <w:rPr>
          <w:color w:val="70AD47" w:themeColor="accent6"/>
          <w:lang w:val="en-US"/>
        </w:rPr>
        <w:t>. The delusions are usually persistent and fixed, and can be about any topic such as persecution, jealousy, infidelity, or grandeur. The individual with delusional disorder is usually able to function relatively well in daily life, and may or may not have impairments in social or occupational functioning.</w:t>
      </w:r>
    </w:p>
    <w:p w14:paraId="6B4F686A" w14:textId="77777777" w:rsidR="00B9306D" w:rsidRPr="00B9306D" w:rsidRDefault="00B9306D" w:rsidP="00B9306D">
      <w:pPr>
        <w:pStyle w:val="ListParagraph"/>
        <w:rPr>
          <w:color w:val="70AD47" w:themeColor="accent6"/>
          <w:lang w:val="en-US"/>
        </w:rPr>
      </w:pPr>
      <w:r w:rsidRPr="00B9306D">
        <w:rPr>
          <w:color w:val="70AD47" w:themeColor="accent6"/>
          <w:lang w:val="en-US"/>
        </w:rPr>
        <w:t>It's worth noting that distinguishing between these two disorders can be challenging, and that a thorough evaluation is needed. Making the correct diagnosis is important as it guides the treatment and management of the patient.</w:t>
      </w:r>
    </w:p>
    <w:p w14:paraId="56276FC7" w14:textId="77777777" w:rsidR="00B55172" w:rsidRPr="00EF47CA" w:rsidRDefault="00B55172" w:rsidP="00175D34">
      <w:pPr>
        <w:pStyle w:val="ListParagraph"/>
        <w:rPr>
          <w:color w:val="4472C4" w:themeColor="accent1"/>
          <w:lang w:val="en-US"/>
        </w:rPr>
      </w:pPr>
    </w:p>
    <w:p w14:paraId="0300E844" w14:textId="77777777" w:rsidR="00192AF7" w:rsidRDefault="00192AF7" w:rsidP="00192AF7">
      <w:pPr>
        <w:pStyle w:val="ListParagraph"/>
        <w:rPr>
          <w:lang w:val="en-US"/>
        </w:rPr>
      </w:pPr>
    </w:p>
    <w:p w14:paraId="3468F775" w14:textId="16BCD9C5" w:rsidR="00F27A1C" w:rsidRDefault="00F27A1C" w:rsidP="00F27A1C">
      <w:pPr>
        <w:pStyle w:val="ListParagraph"/>
        <w:numPr>
          <w:ilvl w:val="0"/>
          <w:numId w:val="2"/>
        </w:numPr>
        <w:rPr>
          <w:lang w:val="en-US"/>
        </w:rPr>
      </w:pPr>
      <w:r>
        <w:rPr>
          <w:lang w:val="en-US"/>
        </w:rPr>
        <w:t>What is a commonly seen delusion seen in a patient with mania?</w:t>
      </w:r>
    </w:p>
    <w:p w14:paraId="01AB125C" w14:textId="77777777" w:rsidR="008A3576" w:rsidRDefault="008A3576" w:rsidP="007B46F2">
      <w:pPr>
        <w:ind w:left="360"/>
        <w:rPr>
          <w:b/>
          <w:bCs/>
          <w:i/>
          <w:iCs/>
          <w:lang w:val="en-US"/>
        </w:rPr>
      </w:pPr>
    </w:p>
    <w:p w14:paraId="4CCE41C1" w14:textId="1AEBFC1C" w:rsidR="004F1333" w:rsidRPr="008A3576" w:rsidRDefault="004F1333" w:rsidP="008A3576">
      <w:pPr>
        <w:ind w:left="360"/>
        <w:rPr>
          <w:i/>
          <w:iCs/>
          <w:lang w:val="en-US"/>
        </w:rPr>
      </w:pPr>
      <w:r w:rsidRPr="00422D9B">
        <w:rPr>
          <w:b/>
          <w:bCs/>
          <w:i/>
          <w:iCs/>
          <w:lang w:val="en-US"/>
        </w:rPr>
        <w:t xml:space="preserve">Model answer: </w:t>
      </w:r>
      <w:r>
        <w:rPr>
          <w:b/>
          <w:bCs/>
          <w:i/>
          <w:iCs/>
          <w:lang w:val="en-US"/>
        </w:rPr>
        <w:t xml:space="preserve"> </w:t>
      </w:r>
      <w:r w:rsidR="00175D34" w:rsidRPr="007B46F2">
        <w:rPr>
          <w:i/>
          <w:iCs/>
          <w:lang w:val="en-US"/>
        </w:rPr>
        <w:t xml:space="preserve">Grandiosity. </w:t>
      </w:r>
    </w:p>
    <w:p w14:paraId="6AC6B71E" w14:textId="646BDB74" w:rsidR="00B55172" w:rsidRPr="00E41AFB" w:rsidRDefault="00B55172" w:rsidP="00192AF7">
      <w:pPr>
        <w:pStyle w:val="ListParagraph"/>
        <w:rPr>
          <w:color w:val="FF0000"/>
          <w:lang w:val="en-US"/>
        </w:rPr>
      </w:pPr>
    </w:p>
    <w:p w14:paraId="18CEDE2A" w14:textId="4755B757" w:rsidR="00B55172" w:rsidRDefault="00E41AFB" w:rsidP="00192AF7">
      <w:pPr>
        <w:pStyle w:val="ListParagraph"/>
        <w:rPr>
          <w:rFonts w:ascii="Segoe UI" w:hAnsi="Segoe UI" w:cs="Segoe UI"/>
          <w:color w:val="FF0000"/>
          <w:shd w:val="clear" w:color="auto" w:fill="F7F7F8"/>
          <w:lang w:val="en-US"/>
        </w:rPr>
      </w:pPr>
      <w:r w:rsidRPr="00EF47CA">
        <w:rPr>
          <w:rFonts w:ascii="Segoe UI" w:hAnsi="Segoe UI" w:cs="Segoe UI"/>
          <w:color w:val="FF0000"/>
          <w:shd w:val="clear" w:color="auto" w:fill="F7F7F8"/>
          <w:lang w:val="en-US"/>
        </w:rPr>
        <w:t>A commonly seen delusion in a patient with mania is grandiosity, the belief that one has exceptional abilities, power, wealth, or fame.</w:t>
      </w:r>
    </w:p>
    <w:p w14:paraId="3E67523B" w14:textId="1CCA822B" w:rsidR="002B0B9A" w:rsidRDefault="002B0B9A" w:rsidP="00192AF7">
      <w:pPr>
        <w:pStyle w:val="ListParagraph"/>
        <w:rPr>
          <w:rFonts w:ascii="Segoe UI" w:hAnsi="Segoe UI" w:cs="Segoe UI"/>
          <w:color w:val="FF0000"/>
          <w:shd w:val="clear" w:color="auto" w:fill="F7F7F8"/>
          <w:lang w:val="en-US"/>
        </w:rPr>
      </w:pPr>
    </w:p>
    <w:p w14:paraId="30B74943" w14:textId="77777777" w:rsidR="002B0B9A" w:rsidRPr="002B0B9A" w:rsidRDefault="002B0B9A" w:rsidP="002B0B9A">
      <w:pPr>
        <w:pStyle w:val="ListParagraph"/>
        <w:rPr>
          <w:color w:val="70AD47" w:themeColor="accent6"/>
          <w:lang w:val="en-US"/>
        </w:rPr>
      </w:pPr>
      <w:r w:rsidRPr="002B0B9A">
        <w:rPr>
          <w:color w:val="70AD47" w:themeColor="accent6"/>
          <w:lang w:val="en-US"/>
        </w:rPr>
        <w:t>A commonly seen delusion in a patient with mania is the grandiose delusion, which is a type of delusion of grandeur. This type of delusion is characterized by an exaggeration of one's own abilities, powers, or identity. The individual may believe that they are famous, powerful, or have special talents, abilities or relationships that they do not actually possess.</w:t>
      </w:r>
    </w:p>
    <w:p w14:paraId="02826F67" w14:textId="77777777" w:rsidR="002B0B9A" w:rsidRPr="002B0B9A" w:rsidRDefault="002B0B9A" w:rsidP="002B0B9A">
      <w:pPr>
        <w:pStyle w:val="ListParagraph"/>
        <w:rPr>
          <w:color w:val="70AD47" w:themeColor="accent6"/>
          <w:lang w:val="en-US"/>
        </w:rPr>
      </w:pPr>
      <w:r w:rsidRPr="002B0B9A">
        <w:rPr>
          <w:color w:val="70AD47" w:themeColor="accent6"/>
          <w:lang w:val="en-US"/>
        </w:rPr>
        <w:t>For example, a person with grandiose delusions may believe they are a powerful leader, a famous celebrity or have a special relationship with a deity or a historical figure. They may also believe they have extraordinary wealth, power, or influence. These delusions can be quite elaborate and detailed, and the individual may have difficulty distinguishing between reality and their delusional beliefs.</w:t>
      </w:r>
    </w:p>
    <w:p w14:paraId="60F870A6" w14:textId="77777777" w:rsidR="002B0B9A" w:rsidRPr="002B0B9A" w:rsidRDefault="002B0B9A" w:rsidP="002B0B9A">
      <w:pPr>
        <w:pStyle w:val="ListParagraph"/>
        <w:rPr>
          <w:color w:val="70AD47" w:themeColor="accent6"/>
          <w:lang w:val="en-US"/>
        </w:rPr>
      </w:pPr>
      <w:r w:rsidRPr="002B0B9A">
        <w:rPr>
          <w:color w:val="70AD47" w:themeColor="accent6"/>
          <w:lang w:val="en-US"/>
        </w:rPr>
        <w:t>It's worth noting that grandiose delusions are common in mania, but they can also be seen in other conditions such as schizophrenia, delusional disorder or substance-induced states. It is important to conduct a comprehensive assessment and to take into account the patient's medical, psychological, and social history, to make an accurate diagnosis.</w:t>
      </w:r>
    </w:p>
    <w:p w14:paraId="1FF07235" w14:textId="77777777" w:rsidR="002B0B9A" w:rsidRPr="00E41AFB" w:rsidRDefault="002B0B9A" w:rsidP="00192AF7">
      <w:pPr>
        <w:pStyle w:val="ListParagraph"/>
        <w:rPr>
          <w:color w:val="FF0000"/>
          <w:lang w:val="en-US"/>
        </w:rPr>
      </w:pPr>
    </w:p>
    <w:p w14:paraId="2B174E31" w14:textId="77777777" w:rsidR="00192AF7" w:rsidRDefault="00192AF7" w:rsidP="00192AF7">
      <w:pPr>
        <w:pStyle w:val="ListParagraph"/>
        <w:rPr>
          <w:lang w:val="en-US"/>
        </w:rPr>
      </w:pPr>
    </w:p>
    <w:p w14:paraId="46802890" w14:textId="7ACB01F5" w:rsidR="00F27A1C" w:rsidRPr="00F27A1C" w:rsidRDefault="00F27A1C" w:rsidP="00F27A1C">
      <w:pPr>
        <w:pStyle w:val="ListParagraph"/>
        <w:numPr>
          <w:ilvl w:val="0"/>
          <w:numId w:val="2"/>
        </w:numPr>
        <w:rPr>
          <w:lang w:val="en-US"/>
        </w:rPr>
      </w:pPr>
      <w:r>
        <w:rPr>
          <w:lang w:val="en-US"/>
        </w:rPr>
        <w:t>Is PTSD an anxiety disorder according to the DSM-5?</w:t>
      </w:r>
    </w:p>
    <w:p w14:paraId="563C4C35" w14:textId="77777777" w:rsidR="008A3576" w:rsidRDefault="008A3576" w:rsidP="007B46F2">
      <w:pPr>
        <w:rPr>
          <w:b/>
          <w:bCs/>
          <w:i/>
          <w:iCs/>
          <w:lang w:val="en-US"/>
        </w:rPr>
      </w:pPr>
    </w:p>
    <w:p w14:paraId="38A0E7DF" w14:textId="25475B86" w:rsidR="00707861" w:rsidRPr="00667132" w:rsidRDefault="004F1333" w:rsidP="007B46F2">
      <w:pPr>
        <w:rPr>
          <w:rStyle w:val="apple-converted-space"/>
          <w:i/>
          <w:iCs/>
          <w:color w:val="4D5156"/>
          <w:shd w:val="clear" w:color="auto" w:fill="FFFFFF"/>
          <w:lang w:val="en-US"/>
        </w:rPr>
      </w:pPr>
      <w:r w:rsidRPr="00422D9B">
        <w:rPr>
          <w:b/>
          <w:bCs/>
          <w:i/>
          <w:iCs/>
          <w:lang w:val="en-US"/>
        </w:rPr>
        <w:t xml:space="preserve">Model answer: </w:t>
      </w:r>
      <w:r>
        <w:rPr>
          <w:b/>
          <w:bCs/>
          <w:i/>
          <w:iCs/>
          <w:lang w:val="en-US"/>
        </w:rPr>
        <w:t xml:space="preserve"> </w:t>
      </w:r>
      <w:r w:rsidR="0099039D" w:rsidRPr="00667132">
        <w:rPr>
          <w:i/>
          <w:iCs/>
          <w:color w:val="000000" w:themeColor="text1"/>
          <w:lang w:val="en-US"/>
        </w:rPr>
        <w:t xml:space="preserve">No. PTSD is placed under </w:t>
      </w:r>
      <w:r w:rsidR="0099039D" w:rsidRPr="00667132">
        <w:rPr>
          <w:rStyle w:val="Emphasis"/>
          <w:i w:val="0"/>
          <w:iCs w:val="0"/>
          <w:color w:val="000000" w:themeColor="text1"/>
          <w:lang w:val="en-US"/>
        </w:rPr>
        <w:t>“Trauma and Stressor-related Disorders”</w:t>
      </w:r>
      <w:r w:rsidR="00667132" w:rsidRPr="00667132">
        <w:rPr>
          <w:rStyle w:val="Emphasis"/>
          <w:i w:val="0"/>
          <w:iCs w:val="0"/>
          <w:color w:val="000000" w:themeColor="text1"/>
          <w:lang w:val="en-US"/>
        </w:rPr>
        <w:t>.</w:t>
      </w:r>
      <w:r w:rsidR="0099039D" w:rsidRPr="00667132">
        <w:rPr>
          <w:rStyle w:val="apple-converted-space"/>
          <w:i/>
          <w:iCs/>
          <w:color w:val="000000" w:themeColor="text1"/>
          <w:shd w:val="clear" w:color="auto" w:fill="FFFFFF"/>
          <w:lang w:val="en-US"/>
        </w:rPr>
        <w:t> </w:t>
      </w:r>
    </w:p>
    <w:p w14:paraId="459DDC88" w14:textId="77777777" w:rsidR="00667132" w:rsidRPr="0099039D" w:rsidRDefault="00667132" w:rsidP="007B46F2">
      <w:pPr>
        <w:rPr>
          <w:i/>
          <w:iCs/>
          <w:lang w:val="en-US"/>
        </w:rPr>
      </w:pPr>
    </w:p>
    <w:p w14:paraId="6A2DDDED" w14:textId="05F10203" w:rsidR="00707861" w:rsidRPr="008731AD" w:rsidRDefault="0099039D" w:rsidP="0099039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lastRenderedPageBreak/>
        <w:t>Yes, Post-Traumatic Stress Disorder (PTSD) is considered an anxiety disorder according to the Diagnostic and Statistical Manual of Mental Disorders, 5th edition (DSM-5). PTSD is a condition that can develop after a person has experienced or witnessed a traumatic event, such as combat, sexual or physical assault, or a natural disaster.</w:t>
      </w:r>
    </w:p>
    <w:p w14:paraId="770656E7" w14:textId="77777777" w:rsidR="002B0B9A" w:rsidRPr="002B0B9A" w:rsidRDefault="002B0B9A" w:rsidP="002B0B9A">
      <w:pPr>
        <w:rPr>
          <w:color w:val="70AD47" w:themeColor="accent6"/>
          <w:lang w:val="en-US"/>
        </w:rPr>
      </w:pPr>
      <w:r w:rsidRPr="002B0B9A">
        <w:rPr>
          <w:color w:val="70AD47" w:themeColor="accent6"/>
          <w:lang w:val="en-US"/>
        </w:rPr>
        <w:t xml:space="preserve">Yes, post-traumatic stress disorder (PTSD) is classified as an anxiety disorder according to the </w:t>
      </w:r>
      <w:proofErr w:type="spellStart"/>
      <w:r w:rsidRPr="002B0B9A">
        <w:rPr>
          <w:color w:val="70AD47" w:themeColor="accent6"/>
          <w:lang w:val="en-US"/>
        </w:rPr>
        <w:t>Diagn</w:t>
      </w:r>
      <w:proofErr w:type="spellEnd"/>
      <w:r w:rsidRPr="002B0B9A">
        <w:rPr>
          <w:color w:val="70AD47" w:themeColor="accent6"/>
          <w:lang w:val="en-US"/>
        </w:rPr>
        <w:t xml:space="preserve"> and Statistical Manual of Mental Disorders, 5th edition (DSM-5). PTSD is a serious mental health condition that can develop after a person has experienced or witnessed a traumatic event such as a natural disaster, combat, sexual or physical assault, accident, or </w:t>
      </w:r>
      <w:proofErr w:type="gramStart"/>
      <w:r w:rsidRPr="002B0B9A">
        <w:rPr>
          <w:color w:val="70AD47" w:themeColor="accent6"/>
          <w:lang w:val="en-US"/>
        </w:rPr>
        <w:t>other</w:t>
      </w:r>
      <w:proofErr w:type="gramEnd"/>
      <w:r w:rsidRPr="002B0B9A">
        <w:rPr>
          <w:color w:val="70AD47" w:themeColor="accent6"/>
          <w:lang w:val="en-US"/>
        </w:rPr>
        <w:t xml:space="preserve"> life-threatening event.</w:t>
      </w:r>
    </w:p>
    <w:p w14:paraId="4940CF88" w14:textId="77777777" w:rsidR="002B0B9A" w:rsidRPr="002B0B9A" w:rsidRDefault="002B0B9A" w:rsidP="002B0B9A">
      <w:pPr>
        <w:rPr>
          <w:color w:val="70AD47" w:themeColor="accent6"/>
          <w:lang w:val="en-US"/>
        </w:rPr>
      </w:pPr>
      <w:r w:rsidRPr="002B0B9A">
        <w:rPr>
          <w:color w:val="70AD47" w:themeColor="accent6"/>
          <w:lang w:val="en-US"/>
        </w:rPr>
        <w:t>PTSD symptoms can include re-experiencing the traumatic event through flashbacks, nightmares, or intrusive memories, avoidance of reminders of the event, negative changes in mood and cognition, such as feeling detached, guilt, shame, or anger, and increased arousal and reactivity, such as being easily startled, irritable, or having difficulty sleeping.</w:t>
      </w:r>
    </w:p>
    <w:p w14:paraId="566678BC" w14:textId="77777777" w:rsidR="002B0B9A" w:rsidRPr="002B0B9A" w:rsidRDefault="002B0B9A" w:rsidP="002B0B9A">
      <w:pPr>
        <w:rPr>
          <w:color w:val="70AD47" w:themeColor="accent6"/>
          <w:lang w:val="en-US"/>
        </w:rPr>
      </w:pPr>
      <w:r w:rsidRPr="002B0B9A">
        <w:rPr>
          <w:color w:val="70AD47" w:themeColor="accent6"/>
          <w:lang w:val="en-US"/>
        </w:rPr>
        <w:t>PTSD is considered an anxiety disorder because it is characterized by intense and persistent feelings of anxiety, fear, and distress that can be triggered by reminders of the traumatic event. It can also lead to other symptoms such as depression, substance use disorder, or other mental health conditions.</w:t>
      </w:r>
    </w:p>
    <w:p w14:paraId="3432A674" w14:textId="77777777" w:rsidR="002B0B9A" w:rsidRPr="002B0B9A" w:rsidRDefault="002B0B9A" w:rsidP="002B0B9A">
      <w:pPr>
        <w:rPr>
          <w:color w:val="70AD47" w:themeColor="accent6"/>
          <w:lang w:val="en-US"/>
        </w:rPr>
      </w:pPr>
      <w:r w:rsidRPr="002B0B9A">
        <w:rPr>
          <w:color w:val="70AD47" w:themeColor="accent6"/>
          <w:lang w:val="en-US"/>
        </w:rPr>
        <w:t>It's worth noting that PTSD is not limited to individuals who have experienced combat or other life-threatening events, it can occur in anyone who has experienced or witnessed a traumatic event. Therefore, it is important for mental health professionals to be aware of the potential for PTSD and to screen for it in individuals who have been exposed to traumatic events</w:t>
      </w:r>
    </w:p>
    <w:p w14:paraId="076B547E" w14:textId="3B951BDF" w:rsidR="00707861" w:rsidRDefault="00707861">
      <w:pPr>
        <w:rPr>
          <w:i/>
          <w:iCs/>
          <w:lang w:val="en-US"/>
        </w:rPr>
      </w:pPr>
    </w:p>
    <w:p w14:paraId="758451C4" w14:textId="77777777" w:rsidR="008A3576" w:rsidRDefault="008A3576">
      <w:pPr>
        <w:rPr>
          <w:i/>
          <w:iCs/>
          <w:lang w:val="en-US"/>
        </w:rPr>
      </w:pPr>
    </w:p>
    <w:p w14:paraId="52C0E9AF" w14:textId="77777777" w:rsidR="008A3576" w:rsidRDefault="008A3576">
      <w:pPr>
        <w:rPr>
          <w:i/>
          <w:iCs/>
          <w:sz w:val="28"/>
          <w:szCs w:val="28"/>
          <w:u w:val="single"/>
          <w:lang w:val="en-US"/>
        </w:rPr>
      </w:pPr>
      <w:r>
        <w:rPr>
          <w:i/>
          <w:iCs/>
          <w:sz w:val="28"/>
          <w:szCs w:val="28"/>
          <w:u w:val="single"/>
          <w:lang w:val="en-US"/>
        </w:rPr>
        <w:br w:type="page"/>
      </w:r>
    </w:p>
    <w:p w14:paraId="625B1965" w14:textId="313B8097" w:rsidR="00707861" w:rsidRPr="008A3576" w:rsidRDefault="00707861">
      <w:pPr>
        <w:rPr>
          <w:i/>
          <w:iCs/>
          <w:sz w:val="28"/>
          <w:szCs w:val="28"/>
          <w:u w:val="single"/>
          <w:lang w:val="en-US"/>
        </w:rPr>
      </w:pPr>
      <w:r w:rsidRPr="008A3576">
        <w:rPr>
          <w:i/>
          <w:iCs/>
          <w:sz w:val="28"/>
          <w:szCs w:val="28"/>
          <w:u w:val="single"/>
          <w:lang w:val="en-US"/>
        </w:rPr>
        <w:lastRenderedPageBreak/>
        <w:t>Treatment</w:t>
      </w:r>
    </w:p>
    <w:p w14:paraId="63D2C30A" w14:textId="20830B01" w:rsidR="00707861" w:rsidRDefault="00707861" w:rsidP="00707861">
      <w:pPr>
        <w:pStyle w:val="ListParagraph"/>
        <w:numPr>
          <w:ilvl w:val="0"/>
          <w:numId w:val="2"/>
        </w:numPr>
        <w:rPr>
          <w:lang w:val="en-US"/>
        </w:rPr>
      </w:pPr>
      <w:r w:rsidRPr="00B97891">
        <w:rPr>
          <w:lang w:val="en-US"/>
        </w:rPr>
        <w:t>What kind of interaction with what consequence may occur when you simultaneously prescribe metoprolol and paroxetine?</w:t>
      </w:r>
    </w:p>
    <w:p w14:paraId="7B820521" w14:textId="77777777" w:rsidR="004F1333" w:rsidRPr="007B46F2" w:rsidRDefault="004F1333" w:rsidP="004F1333">
      <w:pPr>
        <w:pStyle w:val="xmsolistparagraph"/>
        <w:spacing w:before="0" w:beforeAutospacing="0" w:after="0" w:afterAutospacing="0"/>
        <w:ind w:left="360"/>
        <w:rPr>
          <w:rFonts w:ascii="Calibri" w:hAnsi="Calibri" w:cs="Calibri"/>
          <w:i/>
          <w:iCs/>
          <w:color w:val="000000"/>
          <w:lang w:val="en-US"/>
        </w:rPr>
      </w:pPr>
    </w:p>
    <w:p w14:paraId="552755C6" w14:textId="79E43645" w:rsidR="00C64E04" w:rsidRDefault="004F1333" w:rsidP="004F1333">
      <w:pPr>
        <w:pStyle w:val="xmsolistparagraph"/>
        <w:spacing w:before="0" w:beforeAutospacing="0" w:after="0" w:afterAutospacing="0"/>
        <w:rPr>
          <w:rFonts w:ascii="Calibri" w:hAnsi="Calibri" w:cs="Calibri"/>
          <w:i/>
          <w:iCs/>
          <w:color w:val="000000"/>
          <w:lang w:val="en-US"/>
        </w:rPr>
      </w:pPr>
      <w:r w:rsidRPr="004F1333">
        <w:rPr>
          <w:b/>
          <w:bCs/>
          <w:i/>
          <w:iCs/>
          <w:lang w:val="en-US"/>
        </w:rPr>
        <w:t>Model answer</w:t>
      </w:r>
      <w:r w:rsidRPr="00667132">
        <w:rPr>
          <w:b/>
          <w:bCs/>
          <w:i/>
          <w:iCs/>
          <w:lang w:val="en-US"/>
        </w:rPr>
        <w:t xml:space="preserve">:  </w:t>
      </w:r>
      <w:r w:rsidR="00C64E04" w:rsidRPr="00667132">
        <w:rPr>
          <w:i/>
          <w:iCs/>
          <w:color w:val="000000"/>
          <w:lang w:val="en-US"/>
        </w:rPr>
        <w:t xml:space="preserve">Paroxetine </w:t>
      </w:r>
      <w:r w:rsidRPr="00667132">
        <w:rPr>
          <w:i/>
          <w:iCs/>
          <w:color w:val="000000"/>
          <w:lang w:val="en-US"/>
        </w:rPr>
        <w:t xml:space="preserve">inhibits </w:t>
      </w:r>
      <w:r w:rsidR="00C64E04" w:rsidRPr="00667132">
        <w:rPr>
          <w:i/>
          <w:iCs/>
          <w:color w:val="000000"/>
          <w:lang w:val="en-US"/>
        </w:rPr>
        <w:t xml:space="preserve">CYP2D6, </w:t>
      </w:r>
      <w:r w:rsidRPr="00667132">
        <w:rPr>
          <w:i/>
          <w:iCs/>
          <w:color w:val="000000"/>
          <w:lang w:val="en-US"/>
        </w:rPr>
        <w:t xml:space="preserve">and increases </w:t>
      </w:r>
      <w:r w:rsidR="00C64E04" w:rsidRPr="00667132">
        <w:rPr>
          <w:i/>
          <w:iCs/>
          <w:color w:val="000000"/>
          <w:lang w:val="en-US"/>
        </w:rPr>
        <w:t xml:space="preserve">metoprolol </w:t>
      </w:r>
      <w:r w:rsidRPr="00667132">
        <w:rPr>
          <w:i/>
          <w:iCs/>
          <w:color w:val="000000"/>
          <w:lang w:val="en-US"/>
        </w:rPr>
        <w:t>levels</w:t>
      </w:r>
      <w:r w:rsidR="00667132">
        <w:rPr>
          <w:i/>
          <w:iCs/>
          <w:color w:val="000000"/>
          <w:lang w:val="en-US"/>
        </w:rPr>
        <w:t>.</w:t>
      </w:r>
    </w:p>
    <w:p w14:paraId="76762C8C" w14:textId="686E2672" w:rsidR="0099039D" w:rsidRPr="007326DA" w:rsidRDefault="0099039D" w:rsidP="0099039D">
      <w:pPr>
        <w:rPr>
          <w:lang w:val="en-US"/>
        </w:rPr>
      </w:pPr>
    </w:p>
    <w:p w14:paraId="5AE29DA7" w14:textId="77777777" w:rsidR="00C64E04" w:rsidRPr="008731AD" w:rsidRDefault="00C64E04" w:rsidP="00C64E0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Metoprolol and paroxetine are medications that belong to different classes of drugs and have different mechanisms of action, but they can interact with each other and cause significant consequences.</w:t>
      </w:r>
    </w:p>
    <w:p w14:paraId="42C6FB7D" w14:textId="77777777" w:rsidR="00C64E04" w:rsidRPr="008731AD" w:rsidRDefault="00C64E04" w:rsidP="00C64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Metoprolol is a beta-blocker, a class of drugs that are used to lower blood pressure and reduce the risk of heart attacks and strokes. Paroxetine is a selective serotonin reuptake inhibitor (SSRI), a class of drugs that are used to treat depression, anxiety, and other mental health conditions.</w:t>
      </w:r>
    </w:p>
    <w:p w14:paraId="66AAD2DC" w14:textId="77777777" w:rsidR="00C64E04" w:rsidRPr="008731AD" w:rsidRDefault="00C64E04" w:rsidP="00C64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When these drugs are used together, they can interact in a way that can affect the metabolism of both drugs. Paroxetine is metabolized by the enzyme cytochrome P450 2D6 (CYP2D6) and it can inhibit the activity of this enzyme. Metoprolol is also metabolized by CYP2D6, and when paroxetine is used together with metoprolol, it can slow down the metabolism of metoprolol, leading to an increase in metoprolol levels in the blood. This can cause an increased risk of side effects such as low blood pressure, slow heart rate, and other symptoms associated with beta-blockers.</w:t>
      </w:r>
    </w:p>
    <w:p w14:paraId="426823B4" w14:textId="77777777" w:rsidR="00C64E04" w:rsidRPr="008731AD" w:rsidRDefault="00C64E04" w:rsidP="00C64E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It is important to note that this is not the only interaction that can occur when these drugs are used together and other drug interactions can also occur. It is important for healthcare providers to be aware of this potential interaction and to monitor patients closely when these drugs are used together.</w:t>
      </w:r>
    </w:p>
    <w:p w14:paraId="0B3ABC81" w14:textId="77777777" w:rsidR="002B0B9A" w:rsidRPr="002B0B9A" w:rsidRDefault="002B0B9A" w:rsidP="002B0B9A">
      <w:pPr>
        <w:rPr>
          <w:color w:val="70AD47" w:themeColor="accent6"/>
          <w:lang w:val="en-US"/>
        </w:rPr>
      </w:pPr>
      <w:r w:rsidRPr="002B0B9A">
        <w:rPr>
          <w:color w:val="70AD47" w:themeColor="accent6"/>
          <w:lang w:val="en-US"/>
        </w:rPr>
        <w:t>When metoprolol and paroxetine are used simultaneously, there may be an interaction that results in an increased risk of side effects. Metoprolol is a beta-blocker medication that is used to treat high blood pressure and other cardiovascular conditions, while paroxetine is an antidepressant medication that belongs to the selective serotonin reuptake inhibitors (SSRIs) class.</w:t>
      </w:r>
    </w:p>
    <w:p w14:paraId="675E5C94" w14:textId="77777777" w:rsidR="002B0B9A" w:rsidRPr="002B0B9A" w:rsidRDefault="002B0B9A" w:rsidP="002B0B9A">
      <w:pPr>
        <w:rPr>
          <w:color w:val="70AD47" w:themeColor="accent6"/>
          <w:lang w:val="en-US"/>
        </w:rPr>
      </w:pPr>
      <w:r w:rsidRPr="002B0B9A">
        <w:rPr>
          <w:color w:val="70AD47" w:themeColor="accent6"/>
          <w:lang w:val="en-US"/>
        </w:rPr>
        <w:t>Simultaneous use of these medications can lead to a drug-drug interaction, which can result in an increased risk of side effects. Specifically, paroxetine may inhibit the metabolism of metoprolol, leading to an increase in the blood levels of metoprolol. This can result in an increased risk of side effects associated with metoprolol such as low blood pressure, bradycardia (slow heart rate), and difficulty breathing.</w:t>
      </w:r>
    </w:p>
    <w:p w14:paraId="2A12910E" w14:textId="77777777" w:rsidR="002B0B9A" w:rsidRPr="002B0B9A" w:rsidRDefault="002B0B9A" w:rsidP="002B0B9A">
      <w:pPr>
        <w:rPr>
          <w:color w:val="70AD47" w:themeColor="accent6"/>
          <w:lang w:val="en-US"/>
        </w:rPr>
      </w:pPr>
      <w:r w:rsidRPr="002B0B9A">
        <w:rPr>
          <w:color w:val="70AD47" w:themeColor="accent6"/>
          <w:lang w:val="en-US"/>
        </w:rPr>
        <w:t>It is important to monitor patients closely when prescribing these medications together and to advise patients to report any symptoms of low blood pressure or slow heart rate. Adjusting the dose or switching to an alternative medication may be necessary to manage the interaction. It is also important to communicate with other healthcare providers involved in the patient's care to ensure that all medications are being taken into account when prescribing new medications.</w:t>
      </w:r>
    </w:p>
    <w:p w14:paraId="64C5D3F4" w14:textId="77777777" w:rsidR="0099039D" w:rsidRDefault="0099039D" w:rsidP="0099039D">
      <w:pPr>
        <w:rPr>
          <w:lang w:val="en-US"/>
        </w:rPr>
      </w:pPr>
    </w:p>
    <w:p w14:paraId="535F9F41" w14:textId="77777777" w:rsidR="008A3576" w:rsidRPr="008731AD" w:rsidRDefault="008A3576" w:rsidP="0099039D">
      <w:pPr>
        <w:rPr>
          <w:lang w:val="en-US"/>
        </w:rPr>
      </w:pPr>
    </w:p>
    <w:p w14:paraId="27914D52" w14:textId="39621659" w:rsidR="00707861" w:rsidRDefault="00707861" w:rsidP="00707861">
      <w:pPr>
        <w:pStyle w:val="ListParagraph"/>
        <w:numPr>
          <w:ilvl w:val="0"/>
          <w:numId w:val="2"/>
        </w:numPr>
        <w:rPr>
          <w:lang w:val="en-US"/>
        </w:rPr>
      </w:pPr>
      <w:r w:rsidRPr="00B97891">
        <w:rPr>
          <w:lang w:val="en-US"/>
        </w:rPr>
        <w:t>What psychotherapies are proven</w:t>
      </w:r>
      <w:r w:rsidR="008A3576">
        <w:rPr>
          <w:lang w:val="en-US"/>
        </w:rPr>
        <w:t xml:space="preserve"> to be</w:t>
      </w:r>
      <w:r w:rsidRPr="00B97891">
        <w:rPr>
          <w:lang w:val="en-US"/>
        </w:rPr>
        <w:t xml:space="preserve"> effective for major depressive disorder?</w:t>
      </w:r>
    </w:p>
    <w:p w14:paraId="04CCE774" w14:textId="77777777" w:rsidR="008A3576" w:rsidRDefault="008A3576" w:rsidP="00C64E04">
      <w:pPr>
        <w:rPr>
          <w:b/>
          <w:bCs/>
          <w:i/>
          <w:iCs/>
          <w:lang w:val="en-US"/>
        </w:rPr>
      </w:pPr>
    </w:p>
    <w:p w14:paraId="4A105160" w14:textId="4DD1CDB1" w:rsidR="00C64E04" w:rsidRDefault="00FD0FE7" w:rsidP="00C64E04">
      <w:pPr>
        <w:rPr>
          <w:lang w:val="en-US"/>
        </w:rPr>
      </w:pPr>
      <w:r w:rsidRPr="00422D9B">
        <w:rPr>
          <w:b/>
          <w:bCs/>
          <w:i/>
          <w:iCs/>
          <w:lang w:val="en-US"/>
        </w:rPr>
        <w:t>Model answer:</w:t>
      </w:r>
    </w:p>
    <w:p w14:paraId="1B2C2EFE" w14:textId="77777777" w:rsidR="00C64E04" w:rsidRPr="00667132" w:rsidRDefault="00C64E04" w:rsidP="00C64E04">
      <w:pPr>
        <w:pStyle w:val="xmsolistparagraph"/>
        <w:numPr>
          <w:ilvl w:val="0"/>
          <w:numId w:val="22"/>
        </w:numPr>
        <w:spacing w:before="0" w:beforeAutospacing="0" w:after="0" w:afterAutospacing="0"/>
        <w:rPr>
          <w:i/>
          <w:iCs/>
          <w:color w:val="000000"/>
        </w:rPr>
      </w:pPr>
      <w:r w:rsidRPr="00667132">
        <w:rPr>
          <w:i/>
          <w:iCs/>
          <w:color w:val="000000"/>
          <w:lang w:val="en-US"/>
        </w:rPr>
        <w:t>CBT</w:t>
      </w:r>
    </w:p>
    <w:p w14:paraId="091392C7" w14:textId="77777777" w:rsidR="00C64E04" w:rsidRPr="00667132" w:rsidRDefault="00C64E04" w:rsidP="00C64E04">
      <w:pPr>
        <w:pStyle w:val="xmsolistparagraph"/>
        <w:numPr>
          <w:ilvl w:val="0"/>
          <w:numId w:val="22"/>
        </w:numPr>
        <w:spacing w:before="0" w:beforeAutospacing="0" w:after="0" w:afterAutospacing="0"/>
        <w:rPr>
          <w:i/>
          <w:iCs/>
          <w:color w:val="000000"/>
        </w:rPr>
      </w:pPr>
      <w:r w:rsidRPr="00667132">
        <w:rPr>
          <w:i/>
          <w:iCs/>
          <w:color w:val="000000"/>
          <w:lang w:val="en-US"/>
        </w:rPr>
        <w:t>Behavioral activation</w:t>
      </w:r>
    </w:p>
    <w:p w14:paraId="4EF2A13A" w14:textId="77777777" w:rsidR="00C64E04" w:rsidRPr="00667132" w:rsidRDefault="00C64E04" w:rsidP="00C64E04">
      <w:pPr>
        <w:pStyle w:val="xmsolistparagraph"/>
        <w:numPr>
          <w:ilvl w:val="0"/>
          <w:numId w:val="22"/>
        </w:numPr>
        <w:spacing w:before="0" w:beforeAutospacing="0" w:after="0" w:afterAutospacing="0"/>
        <w:rPr>
          <w:i/>
          <w:iCs/>
          <w:color w:val="000000"/>
        </w:rPr>
      </w:pPr>
      <w:r w:rsidRPr="00667132">
        <w:rPr>
          <w:i/>
          <w:iCs/>
          <w:color w:val="000000"/>
          <w:lang w:val="en-US"/>
        </w:rPr>
        <w:lastRenderedPageBreak/>
        <w:t>IPT</w:t>
      </w:r>
    </w:p>
    <w:p w14:paraId="4D200C1B" w14:textId="77777777" w:rsidR="00C64E04" w:rsidRPr="00667132" w:rsidRDefault="00C64E04" w:rsidP="00C64E04">
      <w:pPr>
        <w:pStyle w:val="xmsolistparagraph"/>
        <w:numPr>
          <w:ilvl w:val="0"/>
          <w:numId w:val="22"/>
        </w:numPr>
        <w:spacing w:before="0" w:beforeAutospacing="0" w:after="0" w:afterAutospacing="0"/>
        <w:rPr>
          <w:i/>
          <w:iCs/>
          <w:color w:val="000000"/>
        </w:rPr>
      </w:pPr>
      <w:r w:rsidRPr="00667132">
        <w:rPr>
          <w:i/>
          <w:iCs/>
          <w:color w:val="000000"/>
          <w:lang w:val="en-US"/>
        </w:rPr>
        <w:t>MBT</w:t>
      </w:r>
    </w:p>
    <w:p w14:paraId="7E240573" w14:textId="1ED47A98" w:rsidR="004F1333" w:rsidRPr="00667132" w:rsidRDefault="00C64E04" w:rsidP="008A3576">
      <w:pPr>
        <w:pStyle w:val="xmsolistparagraph"/>
        <w:numPr>
          <w:ilvl w:val="0"/>
          <w:numId w:val="22"/>
        </w:numPr>
        <w:spacing w:before="0" w:beforeAutospacing="0" w:after="0" w:afterAutospacing="0"/>
        <w:rPr>
          <w:i/>
          <w:iCs/>
          <w:color w:val="000000"/>
        </w:rPr>
      </w:pPr>
      <w:r w:rsidRPr="00667132">
        <w:rPr>
          <w:i/>
          <w:iCs/>
          <w:color w:val="000000"/>
          <w:lang w:val="en-US"/>
        </w:rPr>
        <w:t>Psychodynami</w:t>
      </w:r>
      <w:r w:rsidR="004F1333" w:rsidRPr="00667132">
        <w:rPr>
          <w:i/>
          <w:iCs/>
          <w:color w:val="000000"/>
          <w:lang w:val="en-US"/>
        </w:rPr>
        <w:t xml:space="preserve">c psychotherapy </w:t>
      </w:r>
    </w:p>
    <w:p w14:paraId="53FBCFED" w14:textId="2CA83F65" w:rsidR="00C64E04" w:rsidRPr="008731AD" w:rsidRDefault="00C64E04" w:rsidP="00C64E04">
      <w:pPr>
        <w:pStyle w:val="xmsolistparagraph"/>
        <w:spacing w:before="0" w:beforeAutospacing="0" w:after="0" w:afterAutospacing="0"/>
        <w:rPr>
          <w:rFonts w:ascii="Calibri" w:hAnsi="Calibri" w:cs="Calibri"/>
          <w:color w:val="000000"/>
          <w:lang w:val="en-US"/>
        </w:rPr>
      </w:pPr>
    </w:p>
    <w:p w14:paraId="5FFD5C5B" w14:textId="77777777" w:rsidR="009D1D7A" w:rsidRPr="009618E3" w:rsidRDefault="009D1D7A" w:rsidP="009D1D7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 xml:space="preserve">There are several psychotherapies that have been shown to be effective in treating major depressive disorder (MDD). </w:t>
      </w:r>
      <w:r w:rsidRPr="009618E3">
        <w:rPr>
          <w:rFonts w:ascii="Segoe UI" w:hAnsi="Segoe UI" w:cs="Segoe UI"/>
          <w:color w:val="FF0000"/>
          <w:lang w:val="en-US"/>
        </w:rPr>
        <w:t>These include:</w:t>
      </w:r>
    </w:p>
    <w:p w14:paraId="15CD0706" w14:textId="77777777" w:rsidR="009D1D7A" w:rsidRPr="008731AD" w:rsidRDefault="009D1D7A" w:rsidP="009D1D7A">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Cognitive Behavioral Therapy (CBT): CBT is a form of psychotherapy that focuses on the patient's thoughts, beliefs, and behaviors and how they affect their mood. It aims to help the patient identify and change negative patterns of thinking and behavior that may be contributing to their depression. CBT has been shown to be effective in treating MDD and is considered a first-line treatment for this disorder.</w:t>
      </w:r>
    </w:p>
    <w:p w14:paraId="75931D3C" w14:textId="77777777" w:rsidR="009D1D7A" w:rsidRPr="008731AD" w:rsidRDefault="009D1D7A" w:rsidP="009D1D7A">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Interpersonal therapy (IPT): IPT is a form of psychotherapy that focuses on the patient's relationships and how they may be affecting their mood. It aims to help the patient improve their communication skills, resolve conflicts, and learn how to cope with loss or other life changes that may be contributing to their depression. IPT has been shown to be effective in treating MDD, especially for patients with a history of unresolved interpersonal conflict.</w:t>
      </w:r>
    </w:p>
    <w:p w14:paraId="27D57F82" w14:textId="77777777" w:rsidR="009D1D7A" w:rsidRPr="008731AD" w:rsidRDefault="009D1D7A" w:rsidP="009D1D7A">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Behavioral activation (BA): BA is a form of psychotherapy that focuses on increasing the patient's participation in pleasurable and meaningful activities, which can help to improve their mood. It aims to help the patient overcome the lack of motivation and social withdrawal that can occur in depression. BA has been shown to be effective in treating MDD, especially in patients with a more severe form of the disorder.</w:t>
      </w:r>
    </w:p>
    <w:p w14:paraId="448969AE" w14:textId="77777777" w:rsidR="009D1D7A" w:rsidRPr="008731AD" w:rsidRDefault="009D1D7A" w:rsidP="009D1D7A">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Mindfulness-based therapies (MBT): Mindfulness-based therapies are based on the practice of mindfulness, which is the ability to be present in the moment and to observe one's thoughts, feelings and surroundings without judgment. These therapies have been shown to be effective in reducing symptoms of depression and improving overall well-being.</w:t>
      </w:r>
    </w:p>
    <w:p w14:paraId="1263B1A3" w14:textId="77777777" w:rsidR="009D1D7A" w:rsidRPr="008731AD" w:rsidRDefault="009D1D7A" w:rsidP="009D1D7A">
      <w:pPr>
        <w:pStyle w:val="NormalWeb"/>
        <w:numPr>
          <w:ilvl w:val="0"/>
          <w:numId w:val="23"/>
        </w:numPr>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these are not the only psychotherapies that can be used to treat MDD and there are other therapies such as psychoanalysis, psychoanalytic psychotherapy, among others that can be used to treat MDD. Also, the type of psychotherapy that is used may depend on the patient's specific needs, preferences, and the severity of their depression.</w:t>
      </w:r>
    </w:p>
    <w:p w14:paraId="3D4B32F9" w14:textId="77777777" w:rsidR="002B0B9A" w:rsidRPr="002B0B9A" w:rsidRDefault="002B0B9A" w:rsidP="002B0B9A">
      <w:pPr>
        <w:pStyle w:val="xmsolistparagraph"/>
        <w:spacing w:after="0"/>
        <w:rPr>
          <w:rFonts w:ascii="Calibri" w:hAnsi="Calibri" w:cs="Calibri"/>
          <w:color w:val="70AD47" w:themeColor="accent6"/>
        </w:rPr>
      </w:pPr>
      <w:r w:rsidRPr="002B0B9A">
        <w:rPr>
          <w:rFonts w:ascii="Calibri" w:hAnsi="Calibri" w:cs="Calibri"/>
          <w:color w:val="70AD47" w:themeColor="accent6"/>
          <w:lang w:val="en-US"/>
        </w:rPr>
        <w:t xml:space="preserve">Several psychotherapies have been proven to be effective for treating major depressive disorder (MDD). </w:t>
      </w:r>
      <w:r w:rsidRPr="002B0B9A">
        <w:rPr>
          <w:rFonts w:ascii="Calibri" w:hAnsi="Calibri" w:cs="Calibri"/>
          <w:color w:val="70AD47" w:themeColor="accent6"/>
        </w:rPr>
        <w:t>The most well-</w:t>
      </w:r>
      <w:proofErr w:type="spellStart"/>
      <w:r w:rsidRPr="002B0B9A">
        <w:rPr>
          <w:rFonts w:ascii="Calibri" w:hAnsi="Calibri" w:cs="Calibri"/>
          <w:color w:val="70AD47" w:themeColor="accent6"/>
        </w:rPr>
        <w:t>established</w:t>
      </w:r>
      <w:proofErr w:type="spellEnd"/>
      <w:r w:rsidRPr="002B0B9A">
        <w:rPr>
          <w:rFonts w:ascii="Calibri" w:hAnsi="Calibri" w:cs="Calibri"/>
          <w:color w:val="70AD47" w:themeColor="accent6"/>
        </w:rPr>
        <w:t xml:space="preserve"> </w:t>
      </w:r>
      <w:proofErr w:type="spellStart"/>
      <w:r w:rsidRPr="002B0B9A">
        <w:rPr>
          <w:rFonts w:ascii="Calibri" w:hAnsi="Calibri" w:cs="Calibri"/>
          <w:color w:val="70AD47" w:themeColor="accent6"/>
        </w:rPr>
        <w:t>psychotherapies</w:t>
      </w:r>
      <w:proofErr w:type="spellEnd"/>
      <w:r w:rsidRPr="002B0B9A">
        <w:rPr>
          <w:rFonts w:ascii="Calibri" w:hAnsi="Calibri" w:cs="Calibri"/>
          <w:color w:val="70AD47" w:themeColor="accent6"/>
        </w:rPr>
        <w:t xml:space="preserve"> </w:t>
      </w:r>
      <w:proofErr w:type="spellStart"/>
      <w:r w:rsidRPr="002B0B9A">
        <w:rPr>
          <w:rFonts w:ascii="Calibri" w:hAnsi="Calibri" w:cs="Calibri"/>
          <w:color w:val="70AD47" w:themeColor="accent6"/>
        </w:rPr>
        <w:t>for</w:t>
      </w:r>
      <w:proofErr w:type="spellEnd"/>
      <w:r w:rsidRPr="002B0B9A">
        <w:rPr>
          <w:rFonts w:ascii="Calibri" w:hAnsi="Calibri" w:cs="Calibri"/>
          <w:color w:val="70AD47" w:themeColor="accent6"/>
        </w:rPr>
        <w:t xml:space="preserve"> MDD </w:t>
      </w:r>
      <w:proofErr w:type="spellStart"/>
      <w:r w:rsidRPr="002B0B9A">
        <w:rPr>
          <w:rFonts w:ascii="Calibri" w:hAnsi="Calibri" w:cs="Calibri"/>
          <w:color w:val="70AD47" w:themeColor="accent6"/>
        </w:rPr>
        <w:t>include</w:t>
      </w:r>
      <w:proofErr w:type="spellEnd"/>
      <w:r w:rsidRPr="002B0B9A">
        <w:rPr>
          <w:rFonts w:ascii="Calibri" w:hAnsi="Calibri" w:cs="Calibri"/>
          <w:color w:val="70AD47" w:themeColor="accent6"/>
        </w:rPr>
        <w:t>:</w:t>
      </w:r>
    </w:p>
    <w:p w14:paraId="08EF4C6F" w14:textId="77777777" w:rsidR="002B0B9A" w:rsidRPr="002B0B9A" w:rsidRDefault="002B0B9A" w:rsidP="002B0B9A">
      <w:pPr>
        <w:pStyle w:val="xmsolistparagraph"/>
        <w:numPr>
          <w:ilvl w:val="0"/>
          <w:numId w:val="45"/>
        </w:numPr>
        <w:rPr>
          <w:rFonts w:ascii="Calibri" w:hAnsi="Calibri" w:cs="Calibri"/>
          <w:color w:val="70AD47" w:themeColor="accent6"/>
          <w:lang w:val="en-US"/>
        </w:rPr>
      </w:pPr>
      <w:r w:rsidRPr="002B0B9A">
        <w:rPr>
          <w:rFonts w:ascii="Calibri" w:hAnsi="Calibri" w:cs="Calibri"/>
          <w:color w:val="70AD47" w:themeColor="accent6"/>
          <w:lang w:val="en-US"/>
        </w:rPr>
        <w:t>Cognitive Behavioral Therapy (CBT): This is a form of talk therapy that focuses on helping patients identify and change negative thoughts and behaviors that contribute to their depression.</w:t>
      </w:r>
    </w:p>
    <w:p w14:paraId="5F53FDDD" w14:textId="77777777" w:rsidR="002B0B9A" w:rsidRPr="002B0B9A" w:rsidRDefault="002B0B9A" w:rsidP="002B0B9A">
      <w:pPr>
        <w:pStyle w:val="xmsolistparagraph"/>
        <w:numPr>
          <w:ilvl w:val="0"/>
          <w:numId w:val="45"/>
        </w:numPr>
        <w:rPr>
          <w:rFonts w:ascii="Calibri" w:hAnsi="Calibri" w:cs="Calibri"/>
          <w:color w:val="70AD47" w:themeColor="accent6"/>
          <w:lang w:val="en-US"/>
        </w:rPr>
      </w:pPr>
      <w:r w:rsidRPr="002B0B9A">
        <w:rPr>
          <w:rFonts w:ascii="Calibri" w:hAnsi="Calibri" w:cs="Calibri"/>
          <w:color w:val="70AD47" w:themeColor="accent6"/>
          <w:lang w:val="en-US"/>
        </w:rPr>
        <w:t>Interpersonal Therapy (IPT): This therapy focuses on helping patients improve their relationships with others and address issues that may be contributing to their depression, such as grief, role transitions, or interpersonal conflicts.</w:t>
      </w:r>
    </w:p>
    <w:p w14:paraId="343EE253" w14:textId="77777777" w:rsidR="002B0B9A" w:rsidRPr="002B0B9A" w:rsidRDefault="002B0B9A" w:rsidP="002B0B9A">
      <w:pPr>
        <w:pStyle w:val="xmsolistparagraph"/>
        <w:numPr>
          <w:ilvl w:val="0"/>
          <w:numId w:val="45"/>
        </w:numPr>
        <w:rPr>
          <w:rFonts w:ascii="Calibri" w:hAnsi="Calibri" w:cs="Calibri"/>
          <w:color w:val="70AD47" w:themeColor="accent6"/>
          <w:lang w:val="en-US"/>
        </w:rPr>
      </w:pPr>
      <w:r w:rsidRPr="002B0B9A">
        <w:rPr>
          <w:rFonts w:ascii="Calibri" w:hAnsi="Calibri" w:cs="Calibri"/>
          <w:color w:val="70AD47" w:themeColor="accent6"/>
          <w:lang w:val="en-US"/>
        </w:rPr>
        <w:t>Behavioral Activation (BA): This therapy focuses on increasing the patient's engagement in enjoyable activities and helping them to overcome avoidance behaviors which can perpetuate depression.</w:t>
      </w:r>
    </w:p>
    <w:p w14:paraId="6B7D583A" w14:textId="77777777" w:rsidR="002B0B9A" w:rsidRPr="002B0B9A" w:rsidRDefault="002B0B9A" w:rsidP="002B0B9A">
      <w:pPr>
        <w:pStyle w:val="xmsolistparagraph"/>
        <w:numPr>
          <w:ilvl w:val="0"/>
          <w:numId w:val="45"/>
        </w:numPr>
        <w:rPr>
          <w:rFonts w:ascii="Calibri" w:hAnsi="Calibri" w:cs="Calibri"/>
          <w:color w:val="70AD47" w:themeColor="accent6"/>
          <w:lang w:val="en-US"/>
        </w:rPr>
      </w:pPr>
      <w:r w:rsidRPr="002B0B9A">
        <w:rPr>
          <w:rFonts w:ascii="Calibri" w:hAnsi="Calibri" w:cs="Calibri"/>
          <w:color w:val="70AD47" w:themeColor="accent6"/>
          <w:lang w:val="en-US"/>
        </w:rPr>
        <w:lastRenderedPageBreak/>
        <w:t>Mindfulness-based therapies: These therapies, such as Mindfulness-based Cognitive Therapy (MBCT) and Mindfulness-based Stress Reduction (MBSR), teach patients to pay attention to the present moment and accept their thoughts and feelings without judgment.</w:t>
      </w:r>
    </w:p>
    <w:p w14:paraId="42AE8D40" w14:textId="77777777" w:rsidR="002B0B9A" w:rsidRPr="002B0B9A" w:rsidRDefault="002B0B9A" w:rsidP="002B0B9A">
      <w:pPr>
        <w:pStyle w:val="xmsolistparagraph"/>
        <w:numPr>
          <w:ilvl w:val="0"/>
          <w:numId w:val="45"/>
        </w:numPr>
        <w:rPr>
          <w:rFonts w:ascii="Calibri" w:hAnsi="Calibri" w:cs="Calibri"/>
          <w:color w:val="70AD47" w:themeColor="accent6"/>
          <w:lang w:val="en-US"/>
        </w:rPr>
      </w:pPr>
      <w:r w:rsidRPr="002B0B9A">
        <w:rPr>
          <w:rFonts w:ascii="Calibri" w:hAnsi="Calibri" w:cs="Calibri"/>
          <w:color w:val="70AD47" w:themeColor="accent6"/>
          <w:lang w:val="en-US"/>
        </w:rPr>
        <w:t>Psychodynamic therapies: These therapies, such as psychoanalytic therapy, focus on exploring the patient's unconscious thoughts and feelings to help them understand and resolve conflicts that may be contributing to their depression.</w:t>
      </w:r>
    </w:p>
    <w:p w14:paraId="4D94C95A" w14:textId="586FEAE4" w:rsidR="009D1D7A" w:rsidRPr="008A3576" w:rsidRDefault="002B0B9A" w:rsidP="008A3576">
      <w:pPr>
        <w:pStyle w:val="xmsolistparagraph"/>
        <w:spacing w:before="0"/>
        <w:rPr>
          <w:rFonts w:ascii="Calibri" w:hAnsi="Calibri" w:cs="Calibri"/>
          <w:color w:val="70AD47" w:themeColor="accent6"/>
          <w:lang w:val="en-US"/>
        </w:rPr>
      </w:pPr>
      <w:r w:rsidRPr="002B0B9A">
        <w:rPr>
          <w:rFonts w:ascii="Calibri" w:hAnsi="Calibri" w:cs="Calibri"/>
          <w:color w:val="70AD47" w:themeColor="accent6"/>
          <w:lang w:val="en-US"/>
        </w:rPr>
        <w:t>It's worth noting that medication and psychotherapy are often used in combination to treat MDD, and that the choice of therapy will depend on the individual's symptoms, preferences, and the availability of resources. It is also important to note that not everyone with MDD responds to the same treatment, and that it may take some trial and error to find the best treatment approach for an individual patient.</w:t>
      </w:r>
    </w:p>
    <w:p w14:paraId="1A32536F" w14:textId="77777777" w:rsidR="00C64E04" w:rsidRPr="00C64E04" w:rsidRDefault="00C64E04" w:rsidP="00C64E04">
      <w:pPr>
        <w:rPr>
          <w:lang w:val="en-US"/>
        </w:rPr>
      </w:pPr>
    </w:p>
    <w:p w14:paraId="0090678F" w14:textId="17F5FCA4" w:rsidR="00E019BF" w:rsidRPr="00E019BF" w:rsidRDefault="00707861" w:rsidP="00E019BF">
      <w:pPr>
        <w:pStyle w:val="ListParagraph"/>
        <w:numPr>
          <w:ilvl w:val="0"/>
          <w:numId w:val="2"/>
        </w:numPr>
        <w:rPr>
          <w:lang w:val="en-US"/>
        </w:rPr>
      </w:pPr>
      <w:r w:rsidRPr="00B97891">
        <w:rPr>
          <w:lang w:val="en-US"/>
        </w:rPr>
        <w:t>What are the two most efficacious agents to treat nicotine use disorder?</w:t>
      </w:r>
    </w:p>
    <w:p w14:paraId="1B626092" w14:textId="77777777" w:rsidR="008A3576" w:rsidRDefault="008A3576" w:rsidP="005870F6">
      <w:pPr>
        <w:pStyle w:val="xxxmsolistparagraph"/>
        <w:spacing w:before="0" w:beforeAutospacing="0" w:after="0" w:afterAutospacing="0"/>
        <w:rPr>
          <w:b/>
          <w:bCs/>
          <w:i/>
          <w:iCs/>
          <w:lang w:val="en-US"/>
        </w:rPr>
      </w:pPr>
    </w:p>
    <w:p w14:paraId="7C419AFD" w14:textId="58930637" w:rsidR="00FD0FE7" w:rsidRPr="007B46F2" w:rsidRDefault="00FD0FE7" w:rsidP="005870F6">
      <w:pPr>
        <w:pStyle w:val="xxxmsolistparagraph"/>
        <w:spacing w:before="0" w:beforeAutospacing="0" w:after="0" w:afterAutospacing="0"/>
        <w:rPr>
          <w:rFonts w:ascii="Calibri" w:hAnsi="Calibri" w:cs="Calibri"/>
          <w:i/>
          <w:iCs/>
          <w:color w:val="000000"/>
        </w:rPr>
      </w:pPr>
      <w:r w:rsidRPr="00422D9B">
        <w:rPr>
          <w:b/>
          <w:bCs/>
          <w:i/>
          <w:iCs/>
          <w:lang w:val="en-US"/>
        </w:rPr>
        <w:t>Model answer:</w:t>
      </w:r>
    </w:p>
    <w:p w14:paraId="201122CF" w14:textId="56BB377F" w:rsidR="00E019BF" w:rsidRPr="00667132" w:rsidRDefault="00E019BF" w:rsidP="00E019BF">
      <w:pPr>
        <w:pStyle w:val="xxxmsolistparagraph"/>
        <w:numPr>
          <w:ilvl w:val="0"/>
          <w:numId w:val="25"/>
        </w:numPr>
        <w:spacing w:before="0" w:beforeAutospacing="0" w:after="0" w:afterAutospacing="0"/>
        <w:rPr>
          <w:i/>
          <w:iCs/>
          <w:color w:val="000000"/>
        </w:rPr>
      </w:pPr>
      <w:r w:rsidRPr="00667132">
        <w:rPr>
          <w:i/>
          <w:iCs/>
          <w:color w:val="000000"/>
          <w:lang w:val="en-US"/>
        </w:rPr>
        <w:t xml:space="preserve">Nicotine </w:t>
      </w:r>
      <w:r w:rsidR="00FD0FE7" w:rsidRPr="00667132">
        <w:rPr>
          <w:i/>
          <w:iCs/>
          <w:color w:val="000000"/>
          <w:lang w:val="en-US"/>
        </w:rPr>
        <w:t xml:space="preserve">replacement </w:t>
      </w:r>
    </w:p>
    <w:p w14:paraId="4C711A18" w14:textId="77777777" w:rsidR="00E019BF" w:rsidRPr="00667132" w:rsidRDefault="00E019BF" w:rsidP="00E019BF">
      <w:pPr>
        <w:pStyle w:val="xxxmsolistparagraph"/>
        <w:numPr>
          <w:ilvl w:val="0"/>
          <w:numId w:val="25"/>
        </w:numPr>
        <w:spacing w:before="0" w:beforeAutospacing="0" w:after="0" w:afterAutospacing="0"/>
        <w:rPr>
          <w:i/>
          <w:iCs/>
          <w:color w:val="000000"/>
        </w:rPr>
      </w:pPr>
      <w:r w:rsidRPr="00667132">
        <w:rPr>
          <w:i/>
          <w:iCs/>
          <w:color w:val="000000"/>
          <w:lang w:val="en-US"/>
        </w:rPr>
        <w:t>Varenicline</w:t>
      </w:r>
    </w:p>
    <w:p w14:paraId="2A02DBB8" w14:textId="0A58F969" w:rsidR="00E019BF" w:rsidRPr="00667132" w:rsidRDefault="00E019BF" w:rsidP="00E019BF">
      <w:pPr>
        <w:pStyle w:val="xxxmsolistparagraph"/>
        <w:numPr>
          <w:ilvl w:val="0"/>
          <w:numId w:val="25"/>
        </w:numPr>
        <w:spacing w:before="0" w:beforeAutospacing="0" w:after="0" w:afterAutospacing="0"/>
        <w:rPr>
          <w:i/>
          <w:iCs/>
          <w:color w:val="000000"/>
          <w:lang w:val="en-US"/>
        </w:rPr>
      </w:pPr>
      <w:r w:rsidRPr="00667132">
        <w:rPr>
          <w:i/>
          <w:iCs/>
          <w:color w:val="000000"/>
          <w:lang w:val="en-US"/>
        </w:rPr>
        <w:t xml:space="preserve">Bupropion </w:t>
      </w:r>
      <w:r w:rsidR="00FD0FE7" w:rsidRPr="00667132">
        <w:rPr>
          <w:i/>
          <w:iCs/>
          <w:color w:val="000000"/>
          <w:lang w:val="en-US"/>
        </w:rPr>
        <w:t>not wrong, but not varenicline higher</w:t>
      </w:r>
    </w:p>
    <w:p w14:paraId="785FA86F" w14:textId="77777777" w:rsidR="00E019BF" w:rsidRPr="008731AD" w:rsidRDefault="00E019BF" w:rsidP="00E019BF">
      <w:pPr>
        <w:rPr>
          <w:color w:val="4472C4" w:themeColor="accent1"/>
          <w:lang w:val="en-US"/>
        </w:rPr>
      </w:pPr>
    </w:p>
    <w:p w14:paraId="04A5F91F" w14:textId="77777777" w:rsidR="00E019BF" w:rsidRPr="008731AD" w:rsidRDefault="00E019BF" w:rsidP="00E019B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Nicotine use disorder, also known as nicotine addiction, is a chronic condition characterized by the compulsive use of nicotine despite negative consequences. The two most efficacious agents to treat nicotine use disorder are:</w:t>
      </w:r>
    </w:p>
    <w:p w14:paraId="6E52BBAD" w14:textId="77777777" w:rsidR="00E019BF" w:rsidRPr="008731AD" w:rsidRDefault="00E019BF" w:rsidP="00E019B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Nicotine replacement therapy (NRT): NRT is a form of medication that delivers small, controlled doses of nicotine to the body to help reduce withdrawal symptoms and cravings associated with nicotine addiction. NRT products include gum, patch, lozenge, inhaler, and nasal spray. NRT have been shown to be effective in helping smokers quit smoking and reduce the risk of relapse.</w:t>
      </w:r>
    </w:p>
    <w:p w14:paraId="76F6DC7F" w14:textId="77777777" w:rsidR="00E019BF" w:rsidRPr="008731AD" w:rsidRDefault="00E019BF" w:rsidP="00E019BF">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Varenicline (Chantix®): Varenicline is a medication that works by binding to the same receptors in the brain as nicotine. By binding to these receptors, varenicline reduces the pleasurable effects of smoking and makes cigarettes less satisfying, which can help smokers quit smoking. Varenicline has been shown to be more effective than NRT in helping smokers quit smoking, and it is considered a first-line medication for nicotine use disorder.</w:t>
      </w:r>
    </w:p>
    <w:p w14:paraId="7775EFB1" w14:textId="77777777" w:rsidR="00E019BF" w:rsidRPr="008731AD" w:rsidRDefault="00E019BF" w:rsidP="00E019B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these medications are not the only options available for treating nicotine use disorder and a combination of medication and behavioral therapy is often recommended as the most effective treatment approach. Additionally, a healthcare provider should be consulted before starting any treatment, as these medications can have side effects and may interact with other medications.</w:t>
      </w:r>
    </w:p>
    <w:p w14:paraId="02794760" w14:textId="28D2DB3B" w:rsidR="00E019BF" w:rsidRDefault="00E019BF" w:rsidP="00E019BF">
      <w:pPr>
        <w:rPr>
          <w:color w:val="FF0000"/>
          <w:lang w:val="en-US"/>
        </w:rPr>
      </w:pPr>
    </w:p>
    <w:p w14:paraId="06D2C6B3" w14:textId="77777777" w:rsidR="002B0B9A" w:rsidRPr="002B0B9A" w:rsidRDefault="002B0B9A" w:rsidP="002B0B9A">
      <w:pPr>
        <w:rPr>
          <w:color w:val="70AD47" w:themeColor="accent6"/>
          <w:lang w:val="en-US"/>
        </w:rPr>
      </w:pPr>
      <w:r w:rsidRPr="002B0B9A">
        <w:rPr>
          <w:color w:val="70AD47" w:themeColor="accent6"/>
          <w:lang w:val="en-US"/>
        </w:rPr>
        <w:t>The two most efficacious agents to treat nicotine use disorder (NUD) are varenicline and bupropion.</w:t>
      </w:r>
    </w:p>
    <w:p w14:paraId="5F1D6C09" w14:textId="77777777" w:rsidR="002B0B9A" w:rsidRPr="002B0B9A" w:rsidRDefault="002B0B9A" w:rsidP="002B0B9A">
      <w:pPr>
        <w:numPr>
          <w:ilvl w:val="0"/>
          <w:numId w:val="46"/>
        </w:numPr>
        <w:rPr>
          <w:color w:val="70AD47" w:themeColor="accent6"/>
          <w:lang w:val="en-US"/>
        </w:rPr>
      </w:pPr>
      <w:r w:rsidRPr="002B0B9A">
        <w:rPr>
          <w:color w:val="70AD47" w:themeColor="accent6"/>
          <w:lang w:val="en-US"/>
        </w:rPr>
        <w:t xml:space="preserve">Varenicline: This medication is a partial agonist of the nicotinic acetylcholine receptor and is marketed under the brand name Chantix. Varenicline works by binding to the </w:t>
      </w:r>
      <w:r w:rsidRPr="002B0B9A">
        <w:rPr>
          <w:color w:val="70AD47" w:themeColor="accent6"/>
          <w:lang w:val="en-US"/>
        </w:rPr>
        <w:lastRenderedPageBreak/>
        <w:t>nicotine receptor in the brain, reducing the patient's craving for nicotine and the withdrawal symptoms associated with stopping smoking.</w:t>
      </w:r>
    </w:p>
    <w:p w14:paraId="06C67927" w14:textId="77777777" w:rsidR="002B0B9A" w:rsidRPr="002B0B9A" w:rsidRDefault="002B0B9A" w:rsidP="002B0B9A">
      <w:pPr>
        <w:numPr>
          <w:ilvl w:val="0"/>
          <w:numId w:val="46"/>
        </w:numPr>
        <w:rPr>
          <w:color w:val="70AD47" w:themeColor="accent6"/>
          <w:lang w:val="en-US"/>
        </w:rPr>
      </w:pPr>
      <w:r w:rsidRPr="002B0B9A">
        <w:rPr>
          <w:color w:val="70AD47" w:themeColor="accent6"/>
          <w:lang w:val="en-US"/>
        </w:rPr>
        <w:t>Bupropion: This medication is an atypical antidepressant that is marketed under the brand name Zyban. It is believed to work by blocking the reuptake of dopamine and norepinephrine, which can help to reduce the cravings and withdrawal symptoms associated with stopping smoking.</w:t>
      </w:r>
    </w:p>
    <w:p w14:paraId="07228585" w14:textId="77777777" w:rsidR="002B0B9A" w:rsidRPr="002B0B9A" w:rsidRDefault="002B0B9A" w:rsidP="002B0B9A">
      <w:pPr>
        <w:rPr>
          <w:color w:val="70AD47" w:themeColor="accent6"/>
          <w:lang w:val="en-US"/>
        </w:rPr>
      </w:pPr>
      <w:r w:rsidRPr="002B0B9A">
        <w:rPr>
          <w:color w:val="70AD47" w:themeColor="accent6"/>
          <w:lang w:val="en-US"/>
        </w:rPr>
        <w:t>It is worth noting that Nicotine replacement therapy (NRT) such as Nicotine gums, patches, lozenges, inhalers and sprays are also effective in treating Nicotine use disorder, they are considered less efficacious than varenicline and bupropion as they still provide Nicotine to the body, but in a lower dose.</w:t>
      </w:r>
    </w:p>
    <w:p w14:paraId="5268E335" w14:textId="77777777" w:rsidR="002B0B9A" w:rsidRPr="002B0B9A" w:rsidRDefault="002B0B9A" w:rsidP="002B0B9A">
      <w:pPr>
        <w:rPr>
          <w:color w:val="70AD47" w:themeColor="accent6"/>
          <w:lang w:val="en-US"/>
        </w:rPr>
      </w:pPr>
      <w:r w:rsidRPr="002B0B9A">
        <w:rPr>
          <w:color w:val="70AD47" w:themeColor="accent6"/>
          <w:lang w:val="en-US"/>
        </w:rPr>
        <w:t>It's also important to note that these medications should be used in conjunction with behavioral therapies such as cognitive-behavioral therapy and motivational interviewing to increase the chances of success in quitting smoking. The choice of medication will depend on the individual's medical history, symptoms, and personal preferences.</w:t>
      </w:r>
    </w:p>
    <w:p w14:paraId="3C3126CC" w14:textId="77777777" w:rsidR="002B0B9A" w:rsidRPr="00E019BF" w:rsidRDefault="002B0B9A" w:rsidP="00E019BF">
      <w:pPr>
        <w:rPr>
          <w:color w:val="FF0000"/>
          <w:lang w:val="en-US"/>
        </w:rPr>
      </w:pPr>
    </w:p>
    <w:p w14:paraId="1B00B024" w14:textId="77777777" w:rsidR="00E019BF" w:rsidRPr="00E019BF" w:rsidRDefault="00E019BF" w:rsidP="00E019BF">
      <w:pPr>
        <w:rPr>
          <w:lang w:val="en-US"/>
        </w:rPr>
      </w:pPr>
    </w:p>
    <w:p w14:paraId="2124B538" w14:textId="46C8BDC2" w:rsidR="00707861" w:rsidRDefault="00707861" w:rsidP="00707861">
      <w:pPr>
        <w:pStyle w:val="ListParagraph"/>
        <w:numPr>
          <w:ilvl w:val="0"/>
          <w:numId w:val="2"/>
        </w:numPr>
        <w:rPr>
          <w:lang w:val="en-US"/>
        </w:rPr>
      </w:pPr>
      <w:r w:rsidRPr="00B97891">
        <w:rPr>
          <w:lang w:val="en-US"/>
        </w:rPr>
        <w:t>What is the working mechanism of disulfiram?</w:t>
      </w:r>
    </w:p>
    <w:p w14:paraId="47B88A4F" w14:textId="77777777" w:rsidR="008A3576" w:rsidRDefault="008A3576" w:rsidP="007B46F2">
      <w:pPr>
        <w:pStyle w:val="xxxmsolistparagraph"/>
        <w:spacing w:before="0" w:beforeAutospacing="0" w:after="0" w:afterAutospacing="0"/>
        <w:ind w:left="360"/>
        <w:rPr>
          <w:b/>
          <w:bCs/>
          <w:i/>
          <w:iCs/>
          <w:lang w:val="en-US"/>
        </w:rPr>
      </w:pPr>
    </w:p>
    <w:p w14:paraId="79437D13" w14:textId="3B51A7B1" w:rsidR="00FD0FE7" w:rsidRPr="00351484" w:rsidRDefault="00FD0FE7" w:rsidP="008A3576">
      <w:pPr>
        <w:pStyle w:val="xxxmsolistparagraph"/>
        <w:spacing w:before="0" w:beforeAutospacing="0" w:after="0" w:afterAutospacing="0"/>
        <w:ind w:left="360"/>
        <w:rPr>
          <w:i/>
          <w:iCs/>
          <w:color w:val="000000" w:themeColor="text1"/>
          <w:lang w:val="en-US"/>
        </w:rPr>
      </w:pPr>
      <w:r w:rsidRPr="00422D9B">
        <w:rPr>
          <w:b/>
          <w:bCs/>
          <w:i/>
          <w:iCs/>
          <w:lang w:val="en-US"/>
        </w:rPr>
        <w:t>Model answer:</w:t>
      </w:r>
      <w:r w:rsidR="008A3576">
        <w:rPr>
          <w:rFonts w:ascii="Segoe UI" w:hAnsi="Segoe UI" w:cs="Segoe UI"/>
          <w:i/>
          <w:iCs/>
          <w:color w:val="374151"/>
          <w:lang w:val="en-US"/>
        </w:rPr>
        <w:t xml:space="preserve"> </w:t>
      </w:r>
      <w:r w:rsidR="008A3576" w:rsidRPr="00351484">
        <w:rPr>
          <w:i/>
          <w:iCs/>
          <w:color w:val="000000" w:themeColor="text1"/>
          <w:lang w:val="en-US"/>
        </w:rPr>
        <w:t>It i</w:t>
      </w:r>
      <w:r w:rsidRPr="00351484">
        <w:rPr>
          <w:i/>
          <w:iCs/>
          <w:color w:val="000000" w:themeColor="text1"/>
          <w:lang w:val="en-US"/>
        </w:rPr>
        <w:t xml:space="preserve">nhibits </w:t>
      </w:r>
      <w:r w:rsidR="00EE67FB" w:rsidRPr="00351484">
        <w:rPr>
          <w:i/>
          <w:iCs/>
          <w:color w:val="000000" w:themeColor="text1"/>
          <w:lang w:val="en-US"/>
        </w:rPr>
        <w:t>aldehyde dehydrogenase</w:t>
      </w:r>
      <w:r w:rsidRPr="00351484">
        <w:rPr>
          <w:i/>
          <w:iCs/>
          <w:color w:val="000000" w:themeColor="text1"/>
          <w:lang w:val="en-US"/>
        </w:rPr>
        <w:t xml:space="preserve">, leading to increases of toxic acetaldehyde which leads to very unpleasant somatic effects </w:t>
      </w:r>
    </w:p>
    <w:p w14:paraId="4B4193DA" w14:textId="1616014B" w:rsidR="00EE67FB" w:rsidRPr="008731AD" w:rsidRDefault="00EE67FB" w:rsidP="00EE67FB">
      <w:pPr>
        <w:rPr>
          <w:color w:val="4472C4" w:themeColor="accent1"/>
          <w:lang w:val="en-US"/>
        </w:rPr>
      </w:pPr>
    </w:p>
    <w:p w14:paraId="5BD36B0F" w14:textId="77777777" w:rsidR="00EE67FB" w:rsidRPr="008731AD" w:rsidRDefault="00EE67FB" w:rsidP="00EE67F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Disulfiram is a medication that is used to treat alcohol use disorder. It works by inhibiting the enzyme aldehyde dehydrogenase (ALDH), which is responsible for breaking down acetaldehyde, a toxic metabolite of alcohol. When ALDH is inhibited, the levels of acetaldehyde in the blood increase, causing a range of unpleasant symptoms such as nausea, vomiting, flushing, and headache when the person drinks alcohol.</w:t>
      </w:r>
    </w:p>
    <w:p w14:paraId="58BF0ACB" w14:textId="77777777" w:rsidR="00EE67FB" w:rsidRPr="008731AD" w:rsidRDefault="00EE67FB" w:rsidP="00EE6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By causing these unpleasant symptoms, disulfiram can act as a deterrent to drinking, which can help the person to reduce their alcohol consumption or quit drinking altogether. The medication is taken on a daily basis, and it begins to work in the body after a day or two. The unpleasant symptoms can last for several hours after drinking, and the idea is that the person will associate the unpleasant symptoms with alcohol and will be less likely to drink in the future.</w:t>
      </w:r>
    </w:p>
    <w:p w14:paraId="340E009D" w14:textId="77777777" w:rsidR="00EE67FB" w:rsidRPr="008731AD" w:rsidRDefault="00EE67FB" w:rsidP="00EE67F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Disulfiram is not a cure for alcohol use disorder and it does not address the underlying psychological and social issues that may be contributing to the disorder. Additionally, it should be used under the guidance and monitoring of a healthcare provider, and it should not be used in combination with alcohol or other medications that may interact with it.</w:t>
      </w:r>
    </w:p>
    <w:p w14:paraId="695F3476" w14:textId="77777777" w:rsidR="008A3576" w:rsidRDefault="008A3576" w:rsidP="002B0B9A">
      <w:pPr>
        <w:rPr>
          <w:color w:val="70AD47" w:themeColor="accent6"/>
          <w:lang w:val="en-US"/>
        </w:rPr>
      </w:pPr>
    </w:p>
    <w:p w14:paraId="5E557DF6" w14:textId="2A466360" w:rsidR="002B0B9A" w:rsidRPr="002B0B9A" w:rsidRDefault="002B0B9A" w:rsidP="002B0B9A">
      <w:pPr>
        <w:rPr>
          <w:color w:val="70AD47" w:themeColor="accent6"/>
          <w:lang w:val="en-US"/>
        </w:rPr>
      </w:pPr>
      <w:r w:rsidRPr="002B0B9A">
        <w:rPr>
          <w:color w:val="70AD47" w:themeColor="accent6"/>
          <w:lang w:val="en-US"/>
        </w:rPr>
        <w:t>Disulfiram is a medication that is used to treat alcohol use disorder (AUD). The working mechanism of disulfiram is based on the principle of aversion therapy. Disulfiram works by inhibiting the enzyme acetaldehyde dehydrogenase, which is responsible for breaking down acetaldehyde, a toxic byproduct of alcohol metabolism. When disulfiram is taken and alcohol is consumed, it leads to a buildup of acetaldehyde in the body, resulting in a number of unpleasant symptoms such as flushing, headache, nausea, vomiting, palpitations, and difficulty breathing. These symptoms are intended to discourage the individual from drinking alcohol.</w:t>
      </w:r>
    </w:p>
    <w:p w14:paraId="10CE3903" w14:textId="77777777" w:rsidR="002B0B9A" w:rsidRPr="002B0B9A" w:rsidRDefault="002B0B9A" w:rsidP="002B0B9A">
      <w:pPr>
        <w:rPr>
          <w:color w:val="70AD47" w:themeColor="accent6"/>
          <w:lang w:val="en-US"/>
        </w:rPr>
      </w:pPr>
      <w:r w:rsidRPr="002B0B9A">
        <w:rPr>
          <w:color w:val="70AD47" w:themeColor="accent6"/>
          <w:lang w:val="en-US"/>
        </w:rPr>
        <w:lastRenderedPageBreak/>
        <w:t>It's worth noting that disulfiram does not reduce the craving for alcohol or the psychological dependence on alcohol, it only creates an unpleasant physical reaction to alcohol consumption. Therefore, it is recommended to be used in conjunction with other forms of treatment such as counseling, support groups, and behavioral therapies.</w:t>
      </w:r>
    </w:p>
    <w:p w14:paraId="526DD81E" w14:textId="77777777" w:rsidR="002B0B9A" w:rsidRPr="002B0B9A" w:rsidRDefault="002B0B9A" w:rsidP="002B0B9A">
      <w:pPr>
        <w:rPr>
          <w:color w:val="70AD47" w:themeColor="accent6"/>
          <w:lang w:val="en-US"/>
        </w:rPr>
      </w:pPr>
      <w:r w:rsidRPr="002B0B9A">
        <w:rPr>
          <w:color w:val="70AD47" w:themeColor="accent6"/>
          <w:lang w:val="en-US"/>
        </w:rPr>
        <w:t>It's also important to note that disulfiram should not be used in patients with a history of severe heart or lung disease, and it should not be used in combination with other medications that are metabolized by the same enzyme, such as metronidazole, or in combination with alcohol-containing products or medications, as it can lead to a severe and even life-threatening reaction.</w:t>
      </w:r>
    </w:p>
    <w:p w14:paraId="653C561D" w14:textId="77777777" w:rsidR="00EE67FB" w:rsidRDefault="00EE67FB" w:rsidP="00EE67FB">
      <w:pPr>
        <w:rPr>
          <w:lang w:val="en-US"/>
        </w:rPr>
      </w:pPr>
    </w:p>
    <w:p w14:paraId="520B6577" w14:textId="77777777" w:rsidR="008A3576" w:rsidRPr="008731AD" w:rsidRDefault="008A3576" w:rsidP="00EE67FB">
      <w:pPr>
        <w:rPr>
          <w:lang w:val="en-US"/>
        </w:rPr>
      </w:pPr>
    </w:p>
    <w:p w14:paraId="02C94FC1" w14:textId="28B81236" w:rsidR="007643F8" w:rsidRPr="007643F8" w:rsidRDefault="00D47C81" w:rsidP="007643F8">
      <w:pPr>
        <w:pStyle w:val="ListParagraph"/>
        <w:numPr>
          <w:ilvl w:val="0"/>
          <w:numId w:val="2"/>
        </w:numPr>
        <w:rPr>
          <w:lang w:val="en-US"/>
        </w:rPr>
      </w:pPr>
      <w:r>
        <w:rPr>
          <w:lang w:val="en-US"/>
        </w:rPr>
        <w:t>Which is the least preferred maintenance pharmacological treatment for a woman with bipolar disorder who wants to become pregnant and why?</w:t>
      </w:r>
    </w:p>
    <w:p w14:paraId="318491CB" w14:textId="77777777" w:rsidR="008A3576" w:rsidRDefault="008A3576" w:rsidP="005870F6">
      <w:pPr>
        <w:pStyle w:val="xxxmsolistparagraph"/>
        <w:spacing w:before="0" w:beforeAutospacing="0" w:after="0" w:afterAutospacing="0"/>
        <w:rPr>
          <w:b/>
          <w:bCs/>
          <w:i/>
          <w:iCs/>
          <w:lang w:val="en-US"/>
        </w:rPr>
      </w:pPr>
    </w:p>
    <w:p w14:paraId="0EDE4075" w14:textId="65416E41" w:rsidR="00FD0FE7" w:rsidRPr="008A3576" w:rsidRDefault="00FD0FE7" w:rsidP="008A3576">
      <w:pPr>
        <w:pStyle w:val="xxxmsolistparagraph"/>
        <w:spacing w:before="0" w:beforeAutospacing="0" w:after="0" w:afterAutospacing="0"/>
        <w:rPr>
          <w:rFonts w:ascii="Calibri" w:hAnsi="Calibri" w:cs="Calibri"/>
          <w:i/>
          <w:iCs/>
          <w:color w:val="000000"/>
          <w:lang w:val="en-US"/>
        </w:rPr>
      </w:pPr>
      <w:r w:rsidRPr="00422D9B">
        <w:rPr>
          <w:b/>
          <w:bCs/>
          <w:i/>
          <w:iCs/>
          <w:lang w:val="en-US"/>
        </w:rPr>
        <w:t>Model answer</w:t>
      </w:r>
      <w:r w:rsidR="008A3576">
        <w:rPr>
          <w:b/>
          <w:bCs/>
          <w:i/>
          <w:iCs/>
          <w:lang w:val="en-US"/>
        </w:rPr>
        <w:t xml:space="preserve">: </w:t>
      </w:r>
      <w:r w:rsidR="008A3576">
        <w:rPr>
          <w:rFonts w:ascii="Calibri" w:hAnsi="Calibri" w:cs="Calibri"/>
          <w:i/>
          <w:iCs/>
          <w:color w:val="000000"/>
          <w:lang w:val="en-US"/>
        </w:rPr>
        <w:t>Particularly v</w:t>
      </w:r>
      <w:r w:rsidR="007643F8" w:rsidRPr="007B46F2">
        <w:rPr>
          <w:rFonts w:ascii="Calibri" w:hAnsi="Calibri" w:cs="Calibri"/>
          <w:i/>
          <w:iCs/>
          <w:color w:val="000000"/>
          <w:lang w:val="en-US"/>
        </w:rPr>
        <w:t>alpro</w:t>
      </w:r>
      <w:r w:rsidRPr="007B46F2">
        <w:rPr>
          <w:rFonts w:ascii="Calibri" w:hAnsi="Calibri" w:cs="Calibri"/>
          <w:i/>
          <w:iCs/>
          <w:color w:val="000000"/>
          <w:lang w:val="en-US"/>
        </w:rPr>
        <w:t xml:space="preserve">ic acid </w:t>
      </w:r>
      <w:r w:rsidR="008A3576">
        <w:rPr>
          <w:rFonts w:ascii="Calibri" w:hAnsi="Calibri" w:cs="Calibri"/>
          <w:i/>
          <w:iCs/>
          <w:color w:val="000000"/>
          <w:lang w:val="en-US"/>
        </w:rPr>
        <w:t>and also</w:t>
      </w:r>
      <w:r w:rsidRPr="007B46F2">
        <w:rPr>
          <w:rFonts w:ascii="Calibri" w:hAnsi="Calibri" w:cs="Calibri"/>
          <w:i/>
          <w:iCs/>
          <w:color w:val="000000"/>
          <w:lang w:val="en-US"/>
        </w:rPr>
        <w:t xml:space="preserve"> </w:t>
      </w:r>
      <w:r w:rsidR="007643F8" w:rsidRPr="007B46F2">
        <w:rPr>
          <w:rFonts w:ascii="Calibri" w:hAnsi="Calibri" w:cs="Calibri"/>
          <w:i/>
          <w:iCs/>
          <w:color w:val="000000"/>
          <w:lang w:val="en-US"/>
        </w:rPr>
        <w:t>carbamazepine</w:t>
      </w:r>
      <w:r>
        <w:rPr>
          <w:rStyle w:val="apple-converted-space"/>
          <w:rFonts w:ascii="Calibri" w:hAnsi="Calibri" w:cs="Calibri"/>
          <w:i/>
          <w:iCs/>
          <w:color w:val="000000"/>
          <w:lang w:val="en-US"/>
        </w:rPr>
        <w:t xml:space="preserve"> </w:t>
      </w:r>
      <w:r w:rsidR="008A3576">
        <w:rPr>
          <w:rStyle w:val="apple-converted-space"/>
          <w:rFonts w:ascii="Calibri" w:hAnsi="Calibri" w:cs="Calibri"/>
          <w:i/>
          <w:iCs/>
          <w:color w:val="000000"/>
          <w:lang w:val="en-US"/>
        </w:rPr>
        <w:t xml:space="preserve">because of </w:t>
      </w:r>
      <w:r w:rsidR="007643F8" w:rsidRPr="007B46F2">
        <w:rPr>
          <w:rFonts w:ascii="Calibri" w:hAnsi="Calibri" w:cs="Calibri"/>
          <w:i/>
          <w:iCs/>
          <w:color w:val="000000"/>
          <w:lang w:val="en-US"/>
        </w:rPr>
        <w:t>teratogeni</w:t>
      </w:r>
      <w:r>
        <w:rPr>
          <w:rFonts w:ascii="Calibri" w:hAnsi="Calibri" w:cs="Calibri"/>
          <w:i/>
          <w:iCs/>
          <w:color w:val="000000"/>
          <w:lang w:val="en-US"/>
        </w:rPr>
        <w:t>city</w:t>
      </w:r>
      <w:r w:rsidR="00351484">
        <w:rPr>
          <w:rFonts w:ascii="Calibri" w:hAnsi="Calibri" w:cs="Calibri"/>
          <w:i/>
          <w:iCs/>
          <w:color w:val="000000"/>
          <w:lang w:val="en-US"/>
        </w:rPr>
        <w:t>.</w:t>
      </w:r>
    </w:p>
    <w:p w14:paraId="42EF8EA2" w14:textId="389F7BFB" w:rsidR="007643F8" w:rsidRPr="007326DA" w:rsidRDefault="007643F8" w:rsidP="007643F8">
      <w:pPr>
        <w:ind w:left="360"/>
        <w:rPr>
          <w:color w:val="4472C4" w:themeColor="accent1"/>
          <w:lang w:val="en-US"/>
        </w:rPr>
      </w:pPr>
    </w:p>
    <w:p w14:paraId="625A4C7F" w14:textId="77777777" w:rsidR="007643F8" w:rsidRPr="008731AD" w:rsidRDefault="007643F8" w:rsidP="007643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treatment of bipolar disorder in women who want to become pregnant is challenging, as many of the medications used to treat bipolar disorder can potentially harm the developing fetus. When treating a woman with bipolar disorder who wants to become pregnant, the least preferred maintenance pharmacological treatment is lithium.</w:t>
      </w:r>
    </w:p>
    <w:p w14:paraId="3D359B20" w14:textId="77777777" w:rsidR="007643F8" w:rsidRPr="008731AD" w:rsidRDefault="007643F8" w:rsidP="007643F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Lithium is a mood stabilizer that is commonly used to treat bipolar disorder, it is effective in preventing manic and depressive episodes, but it can cause several adverse effects during pregnancy. Lithium crosses the placenta and can cause congenital malformations, specifically cardiovascular malformations, and it is also associated with an increased risk of miscarriage, premature birth, and low birth weight. Additionally, it can cause neonatal toxicity, such as hypothyroidism, nephrogenic diabetes insipidus, and neurological abnormalities.</w:t>
      </w:r>
    </w:p>
    <w:p w14:paraId="4C8CDF2F" w14:textId="77777777" w:rsidR="007643F8" w:rsidRPr="008731AD" w:rsidRDefault="007643F8" w:rsidP="007643F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It is important to note that the decision of which medication to use should be made on a case-by-case basis, taking into account the specific needs and preferences of the patient, as well as the risks and benefits of each medication. The healthcare provider should work closely with the patient and consider the least risky option for the patient and the baby and weigh the risks and benefits of the treatment.</w:t>
      </w:r>
    </w:p>
    <w:p w14:paraId="535AEFA1" w14:textId="77777777" w:rsidR="007643F8" w:rsidRPr="008731AD" w:rsidRDefault="007643F8" w:rsidP="007643F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Other options such as anticonvulsants, atypical antipsychotics, and some antidepressants have a less established safety profile and should be used with caution during pregnancy, under close monitoring and under the guidance of a healthcare provider who is experienced in treating bipolar disorder and women's health.</w:t>
      </w:r>
    </w:p>
    <w:p w14:paraId="705C307D" w14:textId="77777777" w:rsidR="008A3576" w:rsidRDefault="008A3576" w:rsidP="00C46F45">
      <w:pPr>
        <w:rPr>
          <w:color w:val="70AD47" w:themeColor="accent6"/>
          <w:lang w:val="en-US"/>
        </w:rPr>
      </w:pPr>
    </w:p>
    <w:p w14:paraId="1ADB4B16" w14:textId="425274EB" w:rsidR="00C46F45" w:rsidRPr="00C46F45" w:rsidRDefault="00C46F45" w:rsidP="00C46F45">
      <w:pPr>
        <w:rPr>
          <w:color w:val="70AD47" w:themeColor="accent6"/>
          <w:lang w:val="en-US"/>
        </w:rPr>
      </w:pPr>
      <w:r w:rsidRPr="00C46F45">
        <w:rPr>
          <w:color w:val="70AD47" w:themeColor="accent6"/>
          <w:lang w:val="en-US"/>
        </w:rPr>
        <w:t xml:space="preserve">The least preferred maintenance pharmacological treatment for a woman with bipolar disorder who wants to become pregnant </w:t>
      </w:r>
      <w:proofErr w:type="gramStart"/>
      <w:r w:rsidRPr="00C46F45">
        <w:rPr>
          <w:color w:val="70AD47" w:themeColor="accent6"/>
          <w:lang w:val="en-US"/>
        </w:rPr>
        <w:t>would be</w:t>
      </w:r>
      <w:proofErr w:type="gramEnd"/>
      <w:r w:rsidRPr="00C46F45">
        <w:rPr>
          <w:color w:val="70AD47" w:themeColor="accent6"/>
          <w:lang w:val="en-US"/>
        </w:rPr>
        <w:t xml:space="preserve"> lithium.</w:t>
      </w:r>
    </w:p>
    <w:p w14:paraId="69DC4788" w14:textId="77777777" w:rsidR="00C46F45" w:rsidRPr="00C46F45" w:rsidRDefault="00C46F45" w:rsidP="00C46F45">
      <w:pPr>
        <w:rPr>
          <w:color w:val="70AD47" w:themeColor="accent6"/>
          <w:lang w:val="en-US"/>
        </w:rPr>
      </w:pPr>
      <w:r w:rsidRPr="00C46F45">
        <w:rPr>
          <w:color w:val="70AD47" w:themeColor="accent6"/>
          <w:lang w:val="en-US"/>
        </w:rPr>
        <w:t xml:space="preserve">Lithium is a commonly used mood stabilizer for the treatment of bipolar disorder, but it can have negative effects on fetal development. Studies have shown that lithium use during pregnancy can increase the risk of birth defects such as congenital heart defects, </w:t>
      </w:r>
      <w:proofErr w:type="spellStart"/>
      <w:r w:rsidRPr="00C46F45">
        <w:rPr>
          <w:color w:val="70AD47" w:themeColor="accent6"/>
          <w:lang w:val="en-US"/>
        </w:rPr>
        <w:t>Ebstein's</w:t>
      </w:r>
      <w:proofErr w:type="spellEnd"/>
      <w:r w:rsidRPr="00C46F45">
        <w:rPr>
          <w:color w:val="70AD47" w:themeColor="accent6"/>
          <w:lang w:val="en-US"/>
        </w:rPr>
        <w:t xml:space="preserve"> anomaly, and other cardiac malformations. It can also increase the risk of miscarriage, preterm birth and low birth weight.</w:t>
      </w:r>
    </w:p>
    <w:p w14:paraId="42B1239E" w14:textId="77777777" w:rsidR="00C46F45" w:rsidRPr="00C46F45" w:rsidRDefault="00C46F45" w:rsidP="00C46F45">
      <w:pPr>
        <w:rPr>
          <w:color w:val="70AD47" w:themeColor="accent6"/>
          <w:lang w:val="en-US"/>
        </w:rPr>
      </w:pPr>
      <w:r w:rsidRPr="00C46F45">
        <w:rPr>
          <w:color w:val="70AD47" w:themeColor="accent6"/>
          <w:lang w:val="en-US"/>
        </w:rPr>
        <w:lastRenderedPageBreak/>
        <w:t>Additionally, lithium can cross the placenta and can be found in the breast milk, which can lead to toxicity in the newborn. Therefore, it's recommended to avoid using lithium during pregnancy and breastfeeding.</w:t>
      </w:r>
    </w:p>
    <w:p w14:paraId="20B03DDD" w14:textId="77777777" w:rsidR="00C46F45" w:rsidRPr="00C46F45" w:rsidRDefault="00C46F45" w:rsidP="00C46F45">
      <w:pPr>
        <w:rPr>
          <w:color w:val="70AD47" w:themeColor="accent6"/>
          <w:lang w:val="en-US"/>
        </w:rPr>
      </w:pPr>
      <w:r w:rsidRPr="00C46F45">
        <w:rPr>
          <w:color w:val="70AD47" w:themeColor="accent6"/>
          <w:lang w:val="en-US"/>
        </w:rPr>
        <w:t>It's worth noting that there are other mood stabilizers that are considered safer during pregnancy such as valproic acid and lamotrigine, but their use should be individualized and considered in the context of the patient's overall treatment plan, and with close monitoring by the treating physician and obstetrician.</w:t>
      </w:r>
    </w:p>
    <w:p w14:paraId="24421C7B" w14:textId="77777777" w:rsidR="00C46F45" w:rsidRPr="00C46F45" w:rsidRDefault="00C46F45" w:rsidP="00C46F45">
      <w:pPr>
        <w:rPr>
          <w:color w:val="70AD47" w:themeColor="accent6"/>
          <w:lang w:val="en-US"/>
        </w:rPr>
      </w:pPr>
      <w:r w:rsidRPr="00C46F45">
        <w:rPr>
          <w:color w:val="70AD47" w:themeColor="accent6"/>
          <w:lang w:val="en-US"/>
        </w:rPr>
        <w:t>It's also important to note that in some cases, it might be necessary for women with bipolar disorder to continue their medication during pregnancy, as untreated mood episodes can be more harmful to both the mother and the unborn child than the potential risks of the medication. Therefore, it's important to have a discussion with a healthcare professional to weigh the benefits and risks before making a decision.</w:t>
      </w:r>
    </w:p>
    <w:p w14:paraId="59642845" w14:textId="7269C1F8" w:rsidR="007643F8" w:rsidRPr="008731AD" w:rsidRDefault="007643F8" w:rsidP="007643F8">
      <w:pPr>
        <w:rPr>
          <w:lang w:val="en-US"/>
        </w:rPr>
      </w:pPr>
    </w:p>
    <w:p w14:paraId="5E433E4E" w14:textId="77777777" w:rsidR="007643F8" w:rsidRPr="007643F8" w:rsidRDefault="007643F8" w:rsidP="007643F8">
      <w:pPr>
        <w:ind w:left="360"/>
        <w:rPr>
          <w:lang w:val="en-US"/>
        </w:rPr>
      </w:pPr>
    </w:p>
    <w:p w14:paraId="695DE12D" w14:textId="71D58F4E" w:rsidR="00D47C81" w:rsidRDefault="00D47C81" w:rsidP="00B97891">
      <w:pPr>
        <w:pStyle w:val="ListParagraph"/>
        <w:numPr>
          <w:ilvl w:val="0"/>
          <w:numId w:val="2"/>
        </w:numPr>
        <w:rPr>
          <w:lang w:val="en-US"/>
        </w:rPr>
      </w:pPr>
      <w:r>
        <w:rPr>
          <w:lang w:val="en-US"/>
        </w:rPr>
        <w:t>What is a disorder for which family therapy has proven efficacy?</w:t>
      </w:r>
    </w:p>
    <w:p w14:paraId="3F79233C" w14:textId="77777777" w:rsidR="008A3576" w:rsidRDefault="008A3576" w:rsidP="00454E45">
      <w:pPr>
        <w:rPr>
          <w:b/>
          <w:bCs/>
          <w:i/>
          <w:iCs/>
          <w:lang w:val="en-US"/>
        </w:rPr>
      </w:pPr>
    </w:p>
    <w:p w14:paraId="483C5B61" w14:textId="1375E36E" w:rsidR="00FD0FE7" w:rsidRPr="008A3576" w:rsidRDefault="00FD0FE7" w:rsidP="007326DA">
      <w:pPr>
        <w:rPr>
          <w:i/>
          <w:iCs/>
          <w:lang w:val="en-US"/>
        </w:rPr>
      </w:pPr>
      <w:r w:rsidRPr="00422D9B">
        <w:rPr>
          <w:b/>
          <w:bCs/>
          <w:i/>
          <w:iCs/>
          <w:lang w:val="en-US"/>
        </w:rPr>
        <w:t xml:space="preserve">Model answer: </w:t>
      </w:r>
      <w:r>
        <w:rPr>
          <w:b/>
          <w:bCs/>
          <w:i/>
          <w:iCs/>
          <w:lang w:val="en-US"/>
        </w:rPr>
        <w:t xml:space="preserve"> </w:t>
      </w:r>
      <w:proofErr w:type="gramStart"/>
      <w:r w:rsidR="007326DA">
        <w:rPr>
          <w:i/>
          <w:iCs/>
          <w:lang w:val="en-US"/>
        </w:rPr>
        <w:t>Eating disorders</w:t>
      </w:r>
      <w:proofErr w:type="gramEnd"/>
      <w:r w:rsidR="008A3576">
        <w:rPr>
          <w:i/>
          <w:iCs/>
          <w:lang w:val="en-US"/>
        </w:rPr>
        <w:t>.</w:t>
      </w:r>
    </w:p>
    <w:p w14:paraId="6E144B6A" w14:textId="72280450" w:rsidR="00454E45" w:rsidRDefault="00454E45" w:rsidP="00454E45">
      <w:pPr>
        <w:rPr>
          <w:lang w:val="en-US"/>
        </w:rPr>
      </w:pPr>
    </w:p>
    <w:p w14:paraId="2DB3AAD1" w14:textId="77777777" w:rsidR="00454E45" w:rsidRPr="008731AD" w:rsidRDefault="00454E45" w:rsidP="00454E4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Family therapy is a type of psychotherapy that involves treating the entire family rather than just one individual. Family therapy is based on the idea that the family is a social system and that the problems and behaviors of one member of the family can affect the entire family. Family therapy can be effective in treating a wide range of mental health disorders, but it has been particularly effective in treating eating disorders, such as anorexia nervosa and bulimia nervosa.</w:t>
      </w:r>
    </w:p>
    <w:p w14:paraId="60ACDE8D" w14:textId="77777777" w:rsidR="00454E45" w:rsidRPr="008731AD" w:rsidRDefault="00454E45" w:rsidP="00454E4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Eating disorders are complex conditions that can be caused by a combination of factors, including biological, psychological, and social factors. Family therapy can be effective in treating eating disorders because it addresses the underlying issues that may be contributing to the disorder, such as family dynamics, communication patterns, and coping strategies. Family therapy can also help to improve family functioning, which can play a role in the maintenance of the eating disorder.</w:t>
      </w:r>
    </w:p>
    <w:p w14:paraId="62E2C420" w14:textId="77777777" w:rsidR="00454E45" w:rsidRPr="008731AD" w:rsidRDefault="00454E45" w:rsidP="00454E4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In family therapy, family members learn how to communicate better, understand each other's perspectives and feelings, and work together to solve problems. They also learn how to manage stress and cope with the challenges of having a family member with an eating disorder. Family therapy can also help to improve the relationship between the person with the eating disorder and their family members, which can be beneficial for the person's recovery.</w:t>
      </w:r>
    </w:p>
    <w:p w14:paraId="308AF7F6" w14:textId="77777777" w:rsidR="00454E45" w:rsidRPr="008731AD" w:rsidRDefault="00454E45" w:rsidP="00454E4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worth noting that family therapy is not always the best approach and it should be used in conjunction with other treatments such as individual therapy, medical treatment and nutritional counseling.</w:t>
      </w:r>
    </w:p>
    <w:p w14:paraId="36379DAF" w14:textId="77777777" w:rsidR="00C46F45" w:rsidRPr="00C46F45" w:rsidRDefault="00C46F45" w:rsidP="00C46F45">
      <w:pPr>
        <w:rPr>
          <w:color w:val="70AD47" w:themeColor="accent6"/>
          <w:lang w:val="en-US"/>
        </w:rPr>
      </w:pPr>
      <w:r w:rsidRPr="00C46F45">
        <w:rPr>
          <w:color w:val="70AD47" w:themeColor="accent6"/>
          <w:lang w:val="en-US"/>
        </w:rPr>
        <w:br/>
        <w:t>Family therapy has been shown to be effective for a wide range of mental health conditions, but it is particularly effective for treating eating disorders. Eating disorders such as anorexia nervosa, bulimia nervosa, and binge eating disorder, have been shown to have a strong psychological and social component, and family therapy can be an effective treatment approach.</w:t>
      </w:r>
    </w:p>
    <w:p w14:paraId="0EA92123" w14:textId="77777777" w:rsidR="00C46F45" w:rsidRPr="00C46F45" w:rsidRDefault="00C46F45" w:rsidP="00C46F45">
      <w:pPr>
        <w:rPr>
          <w:color w:val="70AD47" w:themeColor="accent6"/>
          <w:lang w:val="en-US"/>
        </w:rPr>
      </w:pPr>
      <w:r w:rsidRPr="00C46F45">
        <w:rPr>
          <w:color w:val="70AD47" w:themeColor="accent6"/>
          <w:lang w:val="en-US"/>
        </w:rPr>
        <w:t xml:space="preserve">Family therapy for eating disorders typically focuses on addressing the family dynamics that may contribute to the development and maintenance of the disorder. For example, family </w:t>
      </w:r>
      <w:r w:rsidRPr="00C46F45">
        <w:rPr>
          <w:color w:val="70AD47" w:themeColor="accent6"/>
          <w:lang w:val="en-US"/>
        </w:rPr>
        <w:lastRenderedPageBreak/>
        <w:t>therapy can help to improve communication, reduce conflicts and increase support within the family, can help to address any issues related to control, boundaries, and roles. It also helps to educate family members about the disorder and how they can support the recovery of the patient.</w:t>
      </w:r>
    </w:p>
    <w:p w14:paraId="0968F809" w14:textId="77777777" w:rsidR="00C46F45" w:rsidRPr="00C46F45" w:rsidRDefault="00C46F45" w:rsidP="00C46F45">
      <w:pPr>
        <w:rPr>
          <w:color w:val="70AD47" w:themeColor="accent6"/>
          <w:lang w:val="en-US"/>
        </w:rPr>
      </w:pPr>
      <w:r w:rsidRPr="00C46F45">
        <w:rPr>
          <w:color w:val="70AD47" w:themeColor="accent6"/>
          <w:lang w:val="en-US"/>
        </w:rPr>
        <w:t>Research has shown that family therapy can lead to improvements in eating disorder symptoms, psychological well-being, and overall functioning. It is particularly effective when used in combination with individual therapy and medical management.</w:t>
      </w:r>
    </w:p>
    <w:p w14:paraId="1B002D37" w14:textId="77777777" w:rsidR="00C46F45" w:rsidRPr="00C46F45" w:rsidRDefault="00C46F45" w:rsidP="00C46F45">
      <w:pPr>
        <w:rPr>
          <w:color w:val="70AD47" w:themeColor="accent6"/>
          <w:lang w:val="en-US"/>
        </w:rPr>
      </w:pPr>
      <w:r w:rsidRPr="00C46F45">
        <w:rPr>
          <w:color w:val="70AD47" w:themeColor="accent6"/>
          <w:lang w:val="en-US"/>
        </w:rPr>
        <w:t>It's worth noting that eating disorders are complex and can have multiple underlying causes, and different forms of therapy may be needed for different patients, family therapy is just one of the many forms of therapy that can be used to treat eating disorders. An interdisciplinary team approach, including a therapist, a dietitian and a physician is often the best way to treat eating disorders.</w:t>
      </w:r>
    </w:p>
    <w:p w14:paraId="043A540C" w14:textId="77777777" w:rsidR="00454E45" w:rsidRDefault="00454E45" w:rsidP="00454E45">
      <w:pPr>
        <w:rPr>
          <w:lang w:val="en-US"/>
        </w:rPr>
      </w:pPr>
    </w:p>
    <w:p w14:paraId="79A3A827" w14:textId="77777777" w:rsidR="008A3576" w:rsidRPr="008731AD" w:rsidRDefault="008A3576" w:rsidP="00454E45">
      <w:pPr>
        <w:rPr>
          <w:lang w:val="en-US"/>
        </w:rPr>
      </w:pPr>
    </w:p>
    <w:p w14:paraId="56CC85D1" w14:textId="1CE26B1E" w:rsidR="002C2ED6" w:rsidRDefault="00707861" w:rsidP="002C2ED6">
      <w:pPr>
        <w:pStyle w:val="ListParagraph"/>
        <w:numPr>
          <w:ilvl w:val="0"/>
          <w:numId w:val="2"/>
        </w:numPr>
        <w:rPr>
          <w:lang w:val="en-US"/>
        </w:rPr>
      </w:pPr>
      <w:r>
        <w:rPr>
          <w:lang w:val="en-US"/>
        </w:rPr>
        <w:t>What is the preferred route of administration for acute dystonia not resolving after oral treatment?</w:t>
      </w:r>
    </w:p>
    <w:p w14:paraId="6AEBFE6D" w14:textId="77777777" w:rsidR="008A3576" w:rsidRDefault="008A3576" w:rsidP="007B46F2">
      <w:pPr>
        <w:rPr>
          <w:b/>
          <w:bCs/>
          <w:i/>
          <w:iCs/>
          <w:lang w:val="en-US"/>
        </w:rPr>
      </w:pPr>
    </w:p>
    <w:p w14:paraId="6FF19881" w14:textId="408A77E7" w:rsidR="002C2ED6" w:rsidRPr="008A3576" w:rsidRDefault="00FD0FE7" w:rsidP="008A3576">
      <w:pPr>
        <w:rPr>
          <w:lang w:val="en-US"/>
        </w:rPr>
      </w:pPr>
      <w:r w:rsidRPr="00422D9B">
        <w:rPr>
          <w:b/>
          <w:bCs/>
          <w:i/>
          <w:iCs/>
          <w:lang w:val="en-US"/>
        </w:rPr>
        <w:t>Model answer:</w:t>
      </w:r>
      <w:r w:rsidR="008A3576">
        <w:rPr>
          <w:b/>
          <w:bCs/>
          <w:i/>
          <w:iCs/>
          <w:lang w:val="en-US"/>
        </w:rPr>
        <w:t xml:space="preserve"> </w:t>
      </w:r>
      <w:r w:rsidRPr="008A3576">
        <w:rPr>
          <w:rFonts w:ascii="Calibri" w:hAnsi="Calibri" w:cs="Calibri"/>
          <w:i/>
          <w:iCs/>
          <w:color w:val="000000"/>
          <w:lang w:val="en-US"/>
        </w:rPr>
        <w:t>Parenteral (intravenous and/or intramuscular)</w:t>
      </w:r>
      <w:r w:rsidR="008A3576">
        <w:rPr>
          <w:rFonts w:ascii="Calibri" w:hAnsi="Calibri" w:cs="Calibri"/>
          <w:i/>
          <w:iCs/>
          <w:color w:val="000000"/>
          <w:lang w:val="en-US"/>
        </w:rPr>
        <w:t>.</w:t>
      </w:r>
      <w:r w:rsidRPr="008A3576">
        <w:rPr>
          <w:rFonts w:ascii="Calibri" w:hAnsi="Calibri" w:cs="Calibri"/>
          <w:i/>
          <w:iCs/>
          <w:color w:val="000000"/>
          <w:lang w:val="en-US"/>
        </w:rPr>
        <w:t xml:space="preserve"> </w:t>
      </w:r>
    </w:p>
    <w:p w14:paraId="433AE3A9" w14:textId="43523331" w:rsidR="002C2ED6" w:rsidRDefault="002C2ED6" w:rsidP="002C2ED6">
      <w:pPr>
        <w:rPr>
          <w:lang w:val="en-US"/>
        </w:rPr>
      </w:pPr>
    </w:p>
    <w:p w14:paraId="6F01F7BE"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Acute dystonia is a type of muscle spasm or abnormal muscle tone that can occur as a side effect of certain medications, particularly neuroleptic medications used to treat psychosis and other mental health conditions. If oral treatment for acute dystonia is not resolving the symptoms, the preferred route of administration for further treatment is typically intramuscular (IM) injection.</w:t>
      </w:r>
    </w:p>
    <w:p w14:paraId="398A15CE"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IM injections of medications such as benztropine, diphenhydramine, or trihexyphenidyl can be effective in treating acute dystonia that is not resolving after oral treatment. These medications work by blocking the action of dopamine, a neurotransmitter that is thought to be involved in the development of dystonia. They act quickly and can provide relief within minutes of administration.</w:t>
      </w:r>
    </w:p>
    <w:p w14:paraId="01735B54"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Another alternative is intravenous injection of benzodiazepines such as lorazepam which are also effective in treating dystonia quickly.</w:t>
      </w:r>
    </w:p>
    <w:p w14:paraId="418350AD"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these medications may have side effects and should be used under the guidance and monitoring of a healthcare provider. It is also important to consider the underlying cause of dystonia, whether it is related to medication side effect or another underlying condition, in order to address the root cause of the symptoms.</w:t>
      </w:r>
    </w:p>
    <w:p w14:paraId="73A5A591" w14:textId="77777777" w:rsidR="00C46F45" w:rsidRPr="00C46F45" w:rsidRDefault="00C46F45" w:rsidP="00C46F45">
      <w:pPr>
        <w:rPr>
          <w:color w:val="70AD47" w:themeColor="accent6"/>
          <w:lang w:val="en-US"/>
        </w:rPr>
      </w:pPr>
      <w:r w:rsidRPr="00C46F45">
        <w:rPr>
          <w:color w:val="70AD47" w:themeColor="accent6"/>
          <w:lang w:val="en-US"/>
        </w:rPr>
        <w:t>The preferred route of administration for acute dystonia that does not resolve after oral treatment is intramuscular (IM) injection.</w:t>
      </w:r>
    </w:p>
    <w:p w14:paraId="34CDABBB" w14:textId="77777777" w:rsidR="00C46F45" w:rsidRPr="00C46F45" w:rsidRDefault="00C46F45" w:rsidP="00C46F45">
      <w:pPr>
        <w:rPr>
          <w:color w:val="70AD47" w:themeColor="accent6"/>
          <w:lang w:val="en-US"/>
        </w:rPr>
      </w:pPr>
      <w:r w:rsidRPr="00C46F45">
        <w:rPr>
          <w:color w:val="70AD47" w:themeColor="accent6"/>
          <w:lang w:val="en-US"/>
        </w:rPr>
        <w:t>Dystonia is a neurological disorder characterized by muscle contractions, twisting movements, and abnormal postures. It can occur as a side effect of certain medications, such as antipsychotics, and can be treated with anticholinergic or antispasmodic medications.</w:t>
      </w:r>
    </w:p>
    <w:p w14:paraId="5141E8BE" w14:textId="77777777" w:rsidR="00C46F45" w:rsidRPr="00C46F45" w:rsidRDefault="00C46F45" w:rsidP="00C46F45">
      <w:pPr>
        <w:rPr>
          <w:color w:val="70AD47" w:themeColor="accent6"/>
          <w:lang w:val="en-US"/>
        </w:rPr>
      </w:pPr>
      <w:r w:rsidRPr="00C46F45">
        <w:rPr>
          <w:color w:val="70AD47" w:themeColor="accent6"/>
          <w:lang w:val="en-US"/>
        </w:rPr>
        <w:t xml:space="preserve">If oral medications are not effective in resolving acute dystonia, IM injection of anticholinergic or antispasmodic medications is the preferred route of administration. Medications such as benztropine, diphenhydramine and trihexyphenidyl are commonly used for this purpose. The medication is injected directly into the muscle, which provides rapid relief of symptoms. This route of administration is particularly useful in emergency situations, </w:t>
      </w:r>
      <w:r w:rsidRPr="00C46F45">
        <w:rPr>
          <w:color w:val="70AD47" w:themeColor="accent6"/>
          <w:lang w:val="en-US"/>
        </w:rPr>
        <w:lastRenderedPageBreak/>
        <w:t>such as when the individual is unable to swallow oral medications or when the dystonia is severe and causing significant distress.</w:t>
      </w:r>
    </w:p>
    <w:p w14:paraId="688AA99F" w14:textId="77777777" w:rsidR="00C46F45" w:rsidRPr="00C46F45" w:rsidRDefault="00C46F45" w:rsidP="00C46F45">
      <w:pPr>
        <w:rPr>
          <w:color w:val="70AD47" w:themeColor="accent6"/>
          <w:lang w:val="en-US"/>
        </w:rPr>
      </w:pPr>
      <w:r w:rsidRPr="00C46F45">
        <w:rPr>
          <w:color w:val="70AD47" w:themeColor="accent6"/>
          <w:lang w:val="en-US"/>
        </w:rPr>
        <w:t>It's worth noting that IM injection of anticholinergic or antispasmodic medications can also be used in cases of severe extrapyramidal side effects (EPS) in general, such as akathisia, parkinsonism, tardive dyskinesia and dystonia. However, it's important to be aware of the potential side effects of these medications, including drowsiness, dry mouth, and blurred vision, and to monitor patients closely for any adverse reactions.</w:t>
      </w:r>
    </w:p>
    <w:p w14:paraId="4382C8E6" w14:textId="77777777" w:rsidR="002C2ED6" w:rsidRDefault="002C2ED6" w:rsidP="002C2ED6">
      <w:pPr>
        <w:rPr>
          <w:lang w:val="en-US"/>
        </w:rPr>
      </w:pPr>
    </w:p>
    <w:p w14:paraId="358DBAB2" w14:textId="77777777" w:rsidR="008A3576" w:rsidRPr="008731AD" w:rsidRDefault="008A3576" w:rsidP="002C2ED6">
      <w:pPr>
        <w:rPr>
          <w:lang w:val="en-US"/>
        </w:rPr>
      </w:pPr>
    </w:p>
    <w:p w14:paraId="7F59F300" w14:textId="197A1385" w:rsidR="00531ECD" w:rsidRPr="00531ECD" w:rsidRDefault="00F27A1C" w:rsidP="00531ECD">
      <w:pPr>
        <w:pStyle w:val="ListParagraph"/>
        <w:numPr>
          <w:ilvl w:val="0"/>
          <w:numId w:val="2"/>
        </w:numPr>
        <w:rPr>
          <w:lang w:val="en-US"/>
        </w:rPr>
      </w:pPr>
      <w:r w:rsidRPr="00707861">
        <w:rPr>
          <w:lang w:val="en-US"/>
        </w:rPr>
        <w:t>Is it useful to continue antidepressants after remission of depression?</w:t>
      </w:r>
    </w:p>
    <w:p w14:paraId="4791E5B9" w14:textId="77777777" w:rsidR="008A3576" w:rsidRDefault="008A3576" w:rsidP="005870F6">
      <w:pPr>
        <w:pStyle w:val="xxxmsolistparagraph"/>
        <w:spacing w:before="0" w:beforeAutospacing="0" w:after="0" w:afterAutospacing="0"/>
        <w:rPr>
          <w:b/>
          <w:bCs/>
          <w:i/>
          <w:iCs/>
          <w:lang w:val="en-US"/>
        </w:rPr>
      </w:pPr>
    </w:p>
    <w:p w14:paraId="5B0B4DAE" w14:textId="56D4581E" w:rsidR="00531ECD" w:rsidRPr="00EF47CA" w:rsidRDefault="00FD0FE7" w:rsidP="008A3576">
      <w:pPr>
        <w:pStyle w:val="xxxmsolistparagraph"/>
        <w:spacing w:before="0" w:beforeAutospacing="0" w:after="0" w:afterAutospacing="0"/>
        <w:rPr>
          <w:rFonts w:ascii="Calibri" w:hAnsi="Calibri" w:cs="Calibri"/>
          <w:i/>
          <w:iCs/>
          <w:color w:val="000000"/>
          <w:lang w:val="en-US"/>
        </w:rPr>
      </w:pPr>
      <w:r w:rsidRPr="00422D9B">
        <w:rPr>
          <w:b/>
          <w:bCs/>
          <w:i/>
          <w:iCs/>
          <w:lang w:val="en-US"/>
        </w:rPr>
        <w:t>Model answer:</w:t>
      </w:r>
      <w:r w:rsidR="008A3576">
        <w:rPr>
          <w:rFonts w:ascii="Calibri" w:hAnsi="Calibri" w:cs="Calibri"/>
          <w:i/>
          <w:iCs/>
          <w:color w:val="000000"/>
          <w:lang w:val="en-US"/>
        </w:rPr>
        <w:t xml:space="preserve"> </w:t>
      </w:r>
      <w:r w:rsidR="00E41AFB" w:rsidRPr="00E41AFB">
        <w:rPr>
          <w:rFonts w:ascii="Calibri" w:hAnsi="Calibri" w:cs="Calibri"/>
          <w:i/>
          <w:iCs/>
          <w:color w:val="000000"/>
          <w:lang w:val="en-US"/>
        </w:rPr>
        <w:t xml:space="preserve">Yes, </w:t>
      </w:r>
      <w:r w:rsidR="008A3576">
        <w:rPr>
          <w:rFonts w:ascii="Calibri" w:hAnsi="Calibri" w:cs="Calibri"/>
          <w:i/>
          <w:iCs/>
          <w:color w:val="000000"/>
          <w:lang w:val="en-US"/>
        </w:rPr>
        <w:t xml:space="preserve">on </w:t>
      </w:r>
      <w:r w:rsidR="00E41AFB" w:rsidRPr="00E41AFB">
        <w:rPr>
          <w:rFonts w:ascii="Calibri" w:hAnsi="Calibri" w:cs="Calibri"/>
          <w:i/>
          <w:iCs/>
          <w:color w:val="000000"/>
          <w:lang w:val="en-US"/>
        </w:rPr>
        <w:t xml:space="preserve">average </w:t>
      </w:r>
      <w:r w:rsidR="008A3576">
        <w:rPr>
          <w:rFonts w:ascii="Calibri" w:hAnsi="Calibri" w:cs="Calibri"/>
          <w:i/>
          <w:iCs/>
          <w:color w:val="000000"/>
          <w:lang w:val="en-US"/>
        </w:rPr>
        <w:t xml:space="preserve">a </w:t>
      </w:r>
      <w:r w:rsidR="00E41AFB" w:rsidRPr="00E41AFB">
        <w:rPr>
          <w:rFonts w:ascii="Calibri" w:hAnsi="Calibri" w:cs="Calibri"/>
          <w:i/>
          <w:iCs/>
          <w:color w:val="000000"/>
          <w:lang w:val="en-US"/>
        </w:rPr>
        <w:t>50% reduction</w:t>
      </w:r>
      <w:r w:rsidR="00B137F4">
        <w:rPr>
          <w:rFonts w:ascii="Calibri" w:hAnsi="Calibri" w:cs="Calibri"/>
          <w:i/>
          <w:iCs/>
          <w:color w:val="000000"/>
          <w:lang w:val="en-US"/>
        </w:rPr>
        <w:t xml:space="preserve"> in relapse</w:t>
      </w:r>
      <w:r w:rsidR="00E41AFB" w:rsidRPr="00E41AFB">
        <w:rPr>
          <w:rFonts w:ascii="Calibri" w:hAnsi="Calibri" w:cs="Calibri"/>
          <w:i/>
          <w:iCs/>
          <w:color w:val="000000"/>
          <w:lang w:val="en-US"/>
        </w:rPr>
        <w:t xml:space="preserve"> during use compared to discontinuation</w:t>
      </w:r>
      <w:r w:rsidR="008A3576">
        <w:rPr>
          <w:rFonts w:ascii="Calibri" w:hAnsi="Calibri" w:cs="Calibri"/>
          <w:i/>
          <w:iCs/>
          <w:color w:val="000000"/>
          <w:lang w:val="en-US"/>
        </w:rPr>
        <w:t xml:space="preserve"> is observed.</w:t>
      </w:r>
    </w:p>
    <w:p w14:paraId="2BD80E57" w14:textId="7B4BA33D" w:rsidR="00531ECD" w:rsidRPr="008731AD" w:rsidRDefault="00531ECD" w:rsidP="00531ECD">
      <w:pPr>
        <w:rPr>
          <w:lang w:val="en-US"/>
        </w:rPr>
      </w:pPr>
    </w:p>
    <w:p w14:paraId="0599F5BF"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decision of whether or not to continue antidepressants after remission of depression depends on the individual case and should be made in consultation with a healthcare provider.</w:t>
      </w:r>
    </w:p>
    <w:p w14:paraId="7E756039"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In some cases, it may be beneficial to continue antidepressants after remission of depression in order to prevent a relapse. This is particularly true for patients who have had multiple episodes of depression in the past, as they are at a higher risk of relapse. Continuation therapy with antidepressants can help to prevent the depression from coming back, by maintaining the remission of symptoms.</w:t>
      </w:r>
    </w:p>
    <w:p w14:paraId="77F9619D" w14:textId="77777777"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In other cases, it may be appropriate to gradually taper off the antidepressant medication after remission of depression. This is particularly true for patients who have had a single episode of depression or who have been in remission for a significant period of time. Gradually tapering off the medication can help to minimize the risk of withdrawal symptoms and can help to prevent a relapse of depression.</w:t>
      </w:r>
    </w:p>
    <w:p w14:paraId="3522CE6E" w14:textId="25202071" w:rsidR="00531ECD" w:rsidRPr="008731AD" w:rsidRDefault="00531ECD" w:rsidP="00531EC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the decision of whether or not to continue antidepressants after remission of depression should be based on the individual patient</w:t>
      </w:r>
      <w:r w:rsidR="00FD0FE7">
        <w:rPr>
          <w:rFonts w:ascii="Segoe UI" w:hAnsi="Segoe UI" w:cs="Segoe UI"/>
          <w:color w:val="FF0000"/>
          <w:lang w:val="en-US"/>
        </w:rPr>
        <w:t>’</w:t>
      </w:r>
      <w:r w:rsidRPr="008731AD">
        <w:rPr>
          <w:rFonts w:ascii="Segoe UI" w:hAnsi="Segoe UI" w:cs="Segoe UI"/>
          <w:color w:val="FF0000"/>
          <w:lang w:val="en-US"/>
        </w:rPr>
        <w:t>s needs and preferences, as well as the risks and benefits of continuing the medication. The healthcare provider should work closely with the patient to determine the best course of action and to make sure that the patient is receiving the most appropriate treatment for their specific case.</w:t>
      </w:r>
    </w:p>
    <w:p w14:paraId="1F003FC6" w14:textId="77777777" w:rsidR="008A3576" w:rsidRDefault="008A3576" w:rsidP="00C46F45">
      <w:pPr>
        <w:rPr>
          <w:color w:val="70AD47" w:themeColor="accent6"/>
          <w:lang w:val="en-US"/>
        </w:rPr>
      </w:pPr>
    </w:p>
    <w:p w14:paraId="12BB48DF" w14:textId="2B455CA7" w:rsidR="00C46F45" w:rsidRPr="00C46F45" w:rsidRDefault="00C46F45" w:rsidP="00C46F45">
      <w:pPr>
        <w:rPr>
          <w:color w:val="70AD47" w:themeColor="accent6"/>
          <w:lang w:val="en-US"/>
        </w:rPr>
      </w:pPr>
      <w:r w:rsidRPr="00C46F45">
        <w:rPr>
          <w:color w:val="70AD47" w:themeColor="accent6"/>
          <w:lang w:val="en-US"/>
        </w:rPr>
        <w:t>It can be useful to continue antidepressants after remission of depression, depending on the individual's specific situation and history.</w:t>
      </w:r>
    </w:p>
    <w:p w14:paraId="35E75BFE" w14:textId="77777777" w:rsidR="00C46F45" w:rsidRPr="00C46F45" w:rsidRDefault="00C46F45" w:rsidP="00C46F45">
      <w:pPr>
        <w:rPr>
          <w:color w:val="70AD47" w:themeColor="accent6"/>
          <w:lang w:val="en-US"/>
        </w:rPr>
      </w:pPr>
      <w:r w:rsidRPr="00C46F45">
        <w:rPr>
          <w:color w:val="70AD47" w:themeColor="accent6"/>
          <w:lang w:val="en-US"/>
        </w:rPr>
        <w:t>Depression is a recurrent illness, and many individuals who have had one episode of depression are at high risk for having another episode. The risk of relapse is particularly high in the first few months after remission, and continuing antidepressants can help to prevent relapse.</w:t>
      </w:r>
    </w:p>
    <w:p w14:paraId="07C0F5F8" w14:textId="77777777" w:rsidR="00C46F45" w:rsidRPr="00C46F45" w:rsidRDefault="00C46F45" w:rsidP="00C46F45">
      <w:pPr>
        <w:rPr>
          <w:color w:val="70AD47" w:themeColor="accent6"/>
          <w:lang w:val="en-US"/>
        </w:rPr>
      </w:pPr>
      <w:r w:rsidRPr="00C46F45">
        <w:rPr>
          <w:color w:val="70AD47" w:themeColor="accent6"/>
          <w:lang w:val="en-US"/>
        </w:rPr>
        <w:t>Additionally, some patients with a history of multiple episodes of depression may benefit from long-term use of antidepressants to prevent future episodes. This is known as maintenance therapy.</w:t>
      </w:r>
    </w:p>
    <w:p w14:paraId="10A8E4A4" w14:textId="77777777" w:rsidR="00C46F45" w:rsidRPr="00C46F45" w:rsidRDefault="00C46F45" w:rsidP="00C46F45">
      <w:pPr>
        <w:rPr>
          <w:color w:val="70AD47" w:themeColor="accent6"/>
          <w:lang w:val="en-US"/>
        </w:rPr>
      </w:pPr>
      <w:r w:rsidRPr="00C46F45">
        <w:rPr>
          <w:color w:val="70AD47" w:themeColor="accent6"/>
          <w:lang w:val="en-US"/>
        </w:rPr>
        <w:t xml:space="preserve">The decision to continue antidepressants after remission should be based on an individual's specific history and treatment response. Factors such as the number of previous episodes, the severity of previous episodes, and the presence of comorbid disorders should be considered when making the decision. The patient should have a discussion with their healthcare </w:t>
      </w:r>
      <w:r w:rsidRPr="00C46F45">
        <w:rPr>
          <w:color w:val="70AD47" w:themeColor="accent6"/>
          <w:lang w:val="en-US"/>
        </w:rPr>
        <w:lastRenderedPageBreak/>
        <w:t>provider, who can provide guidance and help the patient weigh the benefits and risks of continuing antidepressants.</w:t>
      </w:r>
    </w:p>
    <w:p w14:paraId="3A582E3C" w14:textId="77777777" w:rsidR="00C46F45" w:rsidRPr="00C46F45" w:rsidRDefault="00C46F45" w:rsidP="00C46F45">
      <w:pPr>
        <w:rPr>
          <w:color w:val="70AD47" w:themeColor="accent6"/>
          <w:lang w:val="en-US"/>
        </w:rPr>
      </w:pPr>
      <w:r w:rsidRPr="00C46F45">
        <w:rPr>
          <w:color w:val="70AD47" w:themeColor="accent6"/>
          <w:lang w:val="en-US"/>
        </w:rPr>
        <w:t>It's worth noting that in some cases, it may be appropriate to taper off of antidepressants gradually, under the guidance of a healthcare provider, to minimize the risk of withdrawal symptoms or relapse.</w:t>
      </w:r>
    </w:p>
    <w:p w14:paraId="1FC257C5" w14:textId="77777777" w:rsidR="00531ECD" w:rsidRDefault="00531ECD" w:rsidP="00531ECD">
      <w:pPr>
        <w:rPr>
          <w:lang w:val="en-US"/>
        </w:rPr>
      </w:pPr>
    </w:p>
    <w:p w14:paraId="49C84788" w14:textId="77777777" w:rsidR="008A3576" w:rsidRPr="008731AD" w:rsidRDefault="008A3576" w:rsidP="00531ECD">
      <w:pPr>
        <w:rPr>
          <w:lang w:val="en-US"/>
        </w:rPr>
      </w:pPr>
    </w:p>
    <w:p w14:paraId="212418FC" w14:textId="1CABFD61" w:rsidR="001F757F" w:rsidRPr="00C01595" w:rsidRDefault="00F27A1C" w:rsidP="001F757F">
      <w:pPr>
        <w:pStyle w:val="ListParagraph"/>
        <w:numPr>
          <w:ilvl w:val="0"/>
          <w:numId w:val="2"/>
        </w:numPr>
        <w:rPr>
          <w:lang w:val="en-US"/>
        </w:rPr>
      </w:pPr>
      <w:r w:rsidRPr="00707861">
        <w:rPr>
          <w:lang w:val="en-US"/>
        </w:rPr>
        <w:t>Are antidepressants effective, and which specific antidepressant is recommended for depression as a first line treatment?</w:t>
      </w:r>
    </w:p>
    <w:p w14:paraId="28CC0E1A" w14:textId="77777777" w:rsidR="008A3576" w:rsidRDefault="008A3576" w:rsidP="007B46F2">
      <w:pPr>
        <w:pStyle w:val="xxxmsolistparagraph"/>
        <w:spacing w:before="0" w:beforeAutospacing="0" w:after="0" w:afterAutospacing="0"/>
        <w:rPr>
          <w:b/>
          <w:bCs/>
          <w:i/>
          <w:iCs/>
          <w:lang w:val="en-US"/>
        </w:rPr>
      </w:pPr>
    </w:p>
    <w:p w14:paraId="56AF36C0" w14:textId="236D07AC" w:rsidR="00FD0FE7" w:rsidRDefault="00FD0FE7" w:rsidP="007B46F2">
      <w:pPr>
        <w:pStyle w:val="xxxmsolistparagraph"/>
        <w:spacing w:before="0" w:beforeAutospacing="0" w:after="0" w:afterAutospacing="0"/>
        <w:rPr>
          <w:rFonts w:ascii="Calibri" w:hAnsi="Calibri" w:cs="Calibri"/>
          <w:i/>
          <w:iCs/>
          <w:color w:val="000000"/>
          <w:lang w:val="en-US"/>
        </w:rPr>
      </w:pPr>
      <w:r w:rsidRPr="00422D9B">
        <w:rPr>
          <w:b/>
          <w:bCs/>
          <w:i/>
          <w:iCs/>
          <w:lang w:val="en-US"/>
        </w:rPr>
        <w:t>Model answer:</w:t>
      </w:r>
    </w:p>
    <w:p w14:paraId="29680093" w14:textId="3B632B91" w:rsidR="00C01595" w:rsidRPr="007B46F2" w:rsidRDefault="00FD0FE7" w:rsidP="00C01595">
      <w:pPr>
        <w:pStyle w:val="xxxmsolistparagraph"/>
        <w:numPr>
          <w:ilvl w:val="0"/>
          <w:numId w:val="30"/>
        </w:numPr>
        <w:spacing w:before="0" w:beforeAutospacing="0" w:after="0" w:afterAutospacing="0"/>
        <w:rPr>
          <w:rFonts w:ascii="Calibri" w:hAnsi="Calibri" w:cs="Calibri"/>
          <w:i/>
          <w:iCs/>
          <w:color w:val="000000"/>
          <w:lang w:val="en-US"/>
        </w:rPr>
      </w:pPr>
      <w:r w:rsidRPr="007B46F2">
        <w:rPr>
          <w:rFonts w:ascii="Calibri" w:hAnsi="Calibri" w:cs="Calibri"/>
          <w:i/>
          <w:iCs/>
          <w:color w:val="000000"/>
          <w:lang w:val="en-US"/>
        </w:rPr>
        <w:t>Yes, more effective than placebo on average</w:t>
      </w:r>
      <w:r w:rsidR="00C01595" w:rsidRPr="007B46F2">
        <w:rPr>
          <w:rFonts w:ascii="Calibri" w:hAnsi="Calibri" w:cs="Calibri"/>
          <w:i/>
          <w:iCs/>
          <w:color w:val="000000"/>
          <w:lang w:val="en-US"/>
        </w:rPr>
        <w:t xml:space="preserve">. </w:t>
      </w:r>
    </w:p>
    <w:p w14:paraId="15EAE19E" w14:textId="52034AA4" w:rsidR="00C01595" w:rsidRPr="007B46F2" w:rsidRDefault="00FD0FE7" w:rsidP="00C01595">
      <w:pPr>
        <w:pStyle w:val="xxxmsolistparagraph"/>
        <w:numPr>
          <w:ilvl w:val="0"/>
          <w:numId w:val="30"/>
        </w:numPr>
        <w:spacing w:before="0" w:beforeAutospacing="0" w:after="0" w:afterAutospacing="0"/>
        <w:rPr>
          <w:rFonts w:ascii="Calibri" w:hAnsi="Calibri" w:cs="Calibri"/>
          <w:i/>
          <w:iCs/>
          <w:color w:val="000000"/>
          <w:lang w:val="en-US"/>
        </w:rPr>
      </w:pPr>
      <w:r w:rsidRPr="007B46F2">
        <w:rPr>
          <w:rFonts w:ascii="Calibri" w:hAnsi="Calibri" w:cs="Calibri"/>
          <w:i/>
          <w:iCs/>
          <w:color w:val="000000"/>
          <w:lang w:val="en-US"/>
        </w:rPr>
        <w:t xml:space="preserve">First line: </w:t>
      </w:r>
      <w:r w:rsidR="00C01595" w:rsidRPr="007B46F2">
        <w:rPr>
          <w:rFonts w:ascii="Calibri" w:hAnsi="Calibri" w:cs="Calibri"/>
          <w:i/>
          <w:iCs/>
          <w:color w:val="000000"/>
          <w:lang w:val="en-US"/>
        </w:rPr>
        <w:t>SSRI</w:t>
      </w:r>
      <w:r w:rsidRPr="007B46F2">
        <w:rPr>
          <w:rFonts w:ascii="Calibri" w:hAnsi="Calibri" w:cs="Calibri"/>
          <w:i/>
          <w:iCs/>
          <w:color w:val="000000"/>
          <w:lang w:val="en-US"/>
        </w:rPr>
        <w:t xml:space="preserve">, specifically: </w:t>
      </w:r>
      <w:r w:rsidR="00C01595" w:rsidRPr="007B46F2">
        <w:rPr>
          <w:rFonts w:ascii="Calibri" w:hAnsi="Calibri" w:cs="Calibri"/>
          <w:i/>
          <w:iCs/>
          <w:color w:val="000000"/>
          <w:lang w:val="en-US"/>
        </w:rPr>
        <w:t xml:space="preserve">escitalopram </w:t>
      </w:r>
      <w:r w:rsidRPr="007B46F2">
        <w:rPr>
          <w:rFonts w:ascii="Calibri" w:hAnsi="Calibri" w:cs="Calibri"/>
          <w:i/>
          <w:iCs/>
          <w:color w:val="000000"/>
          <w:lang w:val="en-US"/>
        </w:rPr>
        <w:t xml:space="preserve">and/or </w:t>
      </w:r>
      <w:r w:rsidR="00C01595" w:rsidRPr="007B46F2">
        <w:rPr>
          <w:rFonts w:ascii="Calibri" w:hAnsi="Calibri" w:cs="Calibri"/>
          <w:i/>
          <w:iCs/>
          <w:color w:val="000000"/>
          <w:lang w:val="en-US"/>
        </w:rPr>
        <w:t xml:space="preserve">sertraline </w:t>
      </w:r>
      <w:r w:rsidRPr="007B46F2">
        <w:rPr>
          <w:rFonts w:ascii="Calibri" w:hAnsi="Calibri" w:cs="Calibri"/>
          <w:i/>
          <w:iCs/>
          <w:color w:val="000000"/>
          <w:lang w:val="en-US"/>
        </w:rPr>
        <w:t xml:space="preserve">based on efficacy, </w:t>
      </w:r>
      <w:proofErr w:type="spellStart"/>
      <w:r w:rsidRPr="007B46F2">
        <w:rPr>
          <w:rFonts w:ascii="Calibri" w:hAnsi="Calibri" w:cs="Calibri"/>
          <w:i/>
          <w:iCs/>
          <w:color w:val="000000"/>
          <w:lang w:val="en-US"/>
        </w:rPr>
        <w:t>acceptrability</w:t>
      </w:r>
      <w:proofErr w:type="spellEnd"/>
      <w:r w:rsidRPr="007B46F2">
        <w:rPr>
          <w:rFonts w:ascii="Calibri" w:hAnsi="Calibri" w:cs="Calibri"/>
          <w:i/>
          <w:iCs/>
          <w:color w:val="000000"/>
          <w:lang w:val="en-US"/>
        </w:rPr>
        <w:t xml:space="preserve"> and interactions with other medication.</w:t>
      </w:r>
    </w:p>
    <w:p w14:paraId="405FDCCA" w14:textId="77777777" w:rsidR="00C01595" w:rsidRPr="00F905A4" w:rsidRDefault="00C01595" w:rsidP="00C01595">
      <w:pPr>
        <w:pStyle w:val="xxxmsonormal"/>
        <w:spacing w:before="0" w:beforeAutospacing="0" w:after="0" w:afterAutospacing="0"/>
        <w:rPr>
          <w:rFonts w:ascii="Calibri" w:hAnsi="Calibri" w:cs="Calibri"/>
          <w:color w:val="000000"/>
          <w:sz w:val="22"/>
          <w:szCs w:val="22"/>
          <w:lang w:val="en-US"/>
        </w:rPr>
      </w:pPr>
    </w:p>
    <w:p w14:paraId="62BCA97F" w14:textId="77777777" w:rsidR="00C01595" w:rsidRPr="008731AD" w:rsidRDefault="00C01595" w:rsidP="00C015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Antidepressants are a class of medications that are used to treat depression. They work by changing the levels of certain chemicals in the brain called neurotransmitters, which are responsible for regulating mood.</w:t>
      </w:r>
    </w:p>
    <w:p w14:paraId="7ABF5BCD" w14:textId="77777777" w:rsidR="00C01595" w:rsidRPr="008731AD" w:rsidRDefault="00C01595" w:rsidP="00C015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Antidepressants have been found to be effective in treating depression. However, the efficacy of antidepressants can vary depending on the type of antidepressant and the individual patient. Some antidepressants may be more effective for certain patients than others. It is important to note that not all patients will respond to antidepressants and that other treatments such as psychotherapy, ECT and other alternative options should be considered.</w:t>
      </w:r>
    </w:p>
    <w:p w14:paraId="1A31D28B" w14:textId="77777777" w:rsidR="00C01595" w:rsidRPr="008731AD" w:rsidRDefault="00C01595" w:rsidP="00C015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The specific antidepressant recommended for depression as a first-line treatment can vary depending on the patient's specific needs and medical history. However, selective serotonin reuptake inhibitors (SSRIs) are typically recommended as the first-line treatment for depression. This is because SSRIs are generally well-tolerated, with fewer side effects than other classes of antidepressants, and have been found to be effective in treating depression.</w:t>
      </w:r>
    </w:p>
    <w:p w14:paraId="0466D6C5" w14:textId="77777777" w:rsidR="00C01595" w:rsidRPr="008731AD" w:rsidRDefault="00C01595" w:rsidP="00C0159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Examples of SSRIs that are commonly used as first-line treatment for depression are fluoxetine, sertraline, escitalopram, and paroxetine. These medications have been extensively studied and have a good safety profile, they are also relatively inexpensive and have been found to be effective in treating depression.</w:t>
      </w:r>
    </w:p>
    <w:p w14:paraId="784A06D9" w14:textId="77777777" w:rsidR="00C01595" w:rsidRPr="008731AD" w:rsidRDefault="00C01595" w:rsidP="00C015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the choice of medication and the appropriate dosage should be determined by a healthcare provider who is familiar with the patient's medical history, symptoms, and other factors that may affect treatment response.</w:t>
      </w:r>
    </w:p>
    <w:p w14:paraId="71599C90" w14:textId="77777777" w:rsidR="00C46F45" w:rsidRPr="00C46F45" w:rsidRDefault="00C01595" w:rsidP="00C46F45">
      <w:pPr>
        <w:pStyle w:val="xxxmsonormal"/>
        <w:spacing w:after="0"/>
        <w:rPr>
          <w:rFonts w:ascii="Calibri" w:hAnsi="Calibri" w:cs="Calibri"/>
          <w:color w:val="70AD47" w:themeColor="accent6"/>
          <w:sz w:val="22"/>
          <w:szCs w:val="22"/>
          <w:lang w:val="en-US"/>
        </w:rPr>
      </w:pPr>
      <w:r w:rsidRPr="00C46F45">
        <w:rPr>
          <w:rFonts w:ascii="Calibri" w:hAnsi="Calibri" w:cs="Calibri"/>
          <w:color w:val="70AD47" w:themeColor="accent6"/>
          <w:sz w:val="22"/>
          <w:szCs w:val="22"/>
          <w:lang w:val="en-US"/>
        </w:rPr>
        <w:t> </w:t>
      </w:r>
      <w:r w:rsidR="00C46F45" w:rsidRPr="00C46F45">
        <w:rPr>
          <w:rFonts w:ascii="Calibri" w:hAnsi="Calibri" w:cs="Calibri"/>
          <w:color w:val="70AD47" w:themeColor="accent6"/>
          <w:sz w:val="22"/>
          <w:szCs w:val="22"/>
          <w:lang w:val="en-US"/>
        </w:rPr>
        <w:t>Antidepressants are effective for the treatment of depression and are considered first-line treatment for many individuals with moderate to severe depression. However, it's worth noting that the effectiveness of antidepressants can vary depending on the individual and the specific medication used.</w:t>
      </w:r>
    </w:p>
    <w:p w14:paraId="15D83F18" w14:textId="77777777" w:rsidR="00C46F45" w:rsidRPr="00C46F45" w:rsidRDefault="00C46F45" w:rsidP="00C46F45">
      <w:pPr>
        <w:pStyle w:val="xxxmsonormal"/>
        <w:spacing w:before="0" w:after="0"/>
        <w:rPr>
          <w:rFonts w:ascii="Calibri" w:hAnsi="Calibri" w:cs="Calibri"/>
          <w:color w:val="70AD47" w:themeColor="accent6"/>
          <w:sz w:val="22"/>
          <w:szCs w:val="22"/>
          <w:lang w:val="en-US"/>
        </w:rPr>
      </w:pPr>
      <w:r w:rsidRPr="00C46F45">
        <w:rPr>
          <w:rFonts w:ascii="Calibri" w:hAnsi="Calibri" w:cs="Calibri"/>
          <w:color w:val="70AD47" w:themeColor="accent6"/>
          <w:sz w:val="22"/>
          <w:szCs w:val="22"/>
          <w:lang w:val="en-US"/>
        </w:rPr>
        <w:t xml:space="preserve">When it comes to first-line treatment for depression, selective serotonin reuptake inhibitors (SSRIs) are generally recommended as a first-line treatment. SSRIs are a class of antidepressants that work by increasing levels of the neurotransmitter serotonin in the brain. They have been shown to be </w:t>
      </w:r>
      <w:r w:rsidRPr="00C46F45">
        <w:rPr>
          <w:rFonts w:ascii="Calibri" w:hAnsi="Calibri" w:cs="Calibri"/>
          <w:color w:val="70AD47" w:themeColor="accent6"/>
          <w:sz w:val="22"/>
          <w:szCs w:val="22"/>
          <w:lang w:val="en-US"/>
        </w:rPr>
        <w:lastRenderedPageBreak/>
        <w:t>effective in treating depression and have fewer side effects than some of the older antidepressants. Examples of SSRIs include fluoxetine (Prozac), sertraline (Zoloft), escitalopram (Lexapro), and fluvoxamine (Luvox).</w:t>
      </w:r>
    </w:p>
    <w:p w14:paraId="23F93C16" w14:textId="77777777" w:rsidR="00C46F45" w:rsidRPr="00C46F45" w:rsidRDefault="00C46F45" w:rsidP="00C46F45">
      <w:pPr>
        <w:pStyle w:val="xxxmsonormal"/>
        <w:spacing w:before="0" w:after="0"/>
        <w:rPr>
          <w:rFonts w:ascii="Calibri" w:hAnsi="Calibri" w:cs="Calibri"/>
          <w:color w:val="70AD47" w:themeColor="accent6"/>
          <w:sz w:val="22"/>
          <w:szCs w:val="22"/>
          <w:lang w:val="en-US"/>
        </w:rPr>
      </w:pPr>
      <w:r w:rsidRPr="00C46F45">
        <w:rPr>
          <w:rFonts w:ascii="Calibri" w:hAnsi="Calibri" w:cs="Calibri"/>
          <w:color w:val="70AD47" w:themeColor="accent6"/>
          <w:sz w:val="22"/>
          <w:szCs w:val="22"/>
          <w:lang w:val="en-US"/>
        </w:rPr>
        <w:t>It's also worth noting that, in some cases, a different class of antidepressants, such as tricyclic antidepressants (TCAs) or serotonin-norepinephrine reuptake inhibitors (SNRIs), may be used as first-line treatment, depending on the individual's specific symptoms and medical history.</w:t>
      </w:r>
    </w:p>
    <w:p w14:paraId="6EDE388C" w14:textId="3745D343" w:rsidR="00C01595" w:rsidRPr="008A3576" w:rsidRDefault="00C46F45" w:rsidP="008A3576">
      <w:pPr>
        <w:pStyle w:val="xxxmsonormal"/>
        <w:spacing w:before="0"/>
        <w:rPr>
          <w:rFonts w:ascii="Calibri" w:hAnsi="Calibri" w:cs="Calibri"/>
          <w:color w:val="70AD47" w:themeColor="accent6"/>
          <w:sz w:val="22"/>
          <w:szCs w:val="22"/>
          <w:lang w:val="en-US"/>
        </w:rPr>
      </w:pPr>
      <w:r w:rsidRPr="00C46F45">
        <w:rPr>
          <w:rFonts w:ascii="Calibri" w:hAnsi="Calibri" w:cs="Calibri"/>
          <w:color w:val="70AD47" w:themeColor="accent6"/>
          <w:sz w:val="22"/>
          <w:szCs w:val="22"/>
          <w:lang w:val="en-US"/>
        </w:rPr>
        <w:t>It's important to remember that the choice of medication and the treatment approach will depend on the individual's specific symptoms, medical history, and preferences. It's also important to note that treatment response can vary and it may take some time to find the right medication and dosage. It's crucial to have regular follow-up appointments with a healthcare provider and to report any side effects or lack of improvement to adjust the treatment plan.</w:t>
      </w:r>
    </w:p>
    <w:p w14:paraId="6D1D42BB" w14:textId="77777777" w:rsidR="001F757F" w:rsidRPr="008731AD" w:rsidRDefault="001F757F" w:rsidP="001F757F">
      <w:pPr>
        <w:rPr>
          <w:lang w:val="en-US"/>
        </w:rPr>
      </w:pPr>
    </w:p>
    <w:p w14:paraId="66CFB1EB" w14:textId="076E893A" w:rsidR="00F27A1C" w:rsidRDefault="00F27A1C" w:rsidP="00F27A1C">
      <w:pPr>
        <w:pStyle w:val="ListParagraph"/>
        <w:numPr>
          <w:ilvl w:val="0"/>
          <w:numId w:val="2"/>
        </w:numPr>
        <w:rPr>
          <w:lang w:val="en-US"/>
        </w:rPr>
      </w:pPr>
      <w:r w:rsidRPr="00707861">
        <w:rPr>
          <w:lang w:val="en-US"/>
        </w:rPr>
        <w:t>Is the combination psychotherapy and pharmacotherapy superior to pharmacotherapy or psychotherapy alone?</w:t>
      </w:r>
    </w:p>
    <w:p w14:paraId="3729BD25" w14:textId="77777777" w:rsidR="008A3576" w:rsidRDefault="008A3576" w:rsidP="00E405AE">
      <w:pPr>
        <w:rPr>
          <w:b/>
          <w:bCs/>
          <w:i/>
          <w:iCs/>
          <w:lang w:val="en-US"/>
        </w:rPr>
      </w:pPr>
    </w:p>
    <w:p w14:paraId="1B87FD8C" w14:textId="77AF69E0" w:rsidR="00F905A4" w:rsidRPr="008A3576" w:rsidRDefault="00FD0FE7" w:rsidP="008A3576">
      <w:pPr>
        <w:rPr>
          <w:lang w:val="en-US"/>
        </w:rPr>
      </w:pPr>
      <w:r w:rsidRPr="00422D9B">
        <w:rPr>
          <w:b/>
          <w:bCs/>
          <w:i/>
          <w:iCs/>
          <w:lang w:val="en-US"/>
        </w:rPr>
        <w:t>Model answer:</w:t>
      </w:r>
      <w:r w:rsidR="008A3576">
        <w:rPr>
          <w:lang w:val="en-US"/>
        </w:rPr>
        <w:t xml:space="preserve"> </w:t>
      </w:r>
      <w:r w:rsidR="00E405AE" w:rsidRPr="00E405AE">
        <w:rPr>
          <w:rFonts w:ascii="Calibri" w:hAnsi="Calibri" w:cs="Calibri"/>
          <w:i/>
          <w:iCs/>
          <w:color w:val="000000"/>
          <w:lang w:val="en-US"/>
        </w:rPr>
        <w:t>Ye</w:t>
      </w:r>
      <w:r w:rsidR="00E405AE">
        <w:rPr>
          <w:rFonts w:ascii="Calibri" w:hAnsi="Calibri" w:cs="Calibri"/>
          <w:i/>
          <w:iCs/>
          <w:color w:val="000000"/>
          <w:lang w:val="en-US"/>
        </w:rPr>
        <w:t>s</w:t>
      </w:r>
      <w:r>
        <w:rPr>
          <w:rFonts w:ascii="Calibri" w:hAnsi="Calibri" w:cs="Calibri"/>
          <w:i/>
          <w:iCs/>
          <w:color w:val="000000"/>
          <w:lang w:val="en-US"/>
        </w:rPr>
        <w:t xml:space="preserve"> (</w:t>
      </w:r>
      <w:r w:rsidR="008A3576">
        <w:rPr>
          <w:rFonts w:ascii="Calibri" w:hAnsi="Calibri" w:cs="Calibri"/>
          <w:i/>
          <w:iCs/>
          <w:color w:val="000000"/>
          <w:lang w:val="en-US"/>
        </w:rPr>
        <w:t xml:space="preserve">e.g. </w:t>
      </w:r>
      <w:r>
        <w:rPr>
          <w:rFonts w:ascii="Calibri" w:hAnsi="Calibri" w:cs="Calibri"/>
          <w:i/>
          <w:iCs/>
          <w:color w:val="000000"/>
          <w:lang w:val="en-US"/>
        </w:rPr>
        <w:t xml:space="preserve">see </w:t>
      </w:r>
      <w:hyperlink r:id="rId8" w:tooltip="https://eur04.safelinks.protection.outlook.com/?url=https%3A%2F%2Fpubmed.ncbi.nlm.nih.gov%2F34180847%2F&amp;data=05%7C01%7Cc.vinkers%40amsterdamumc.nl%7C52ea79f6224645793cfd08daf564a847%7C68dfab1a11bb4cc6beb528d756984fb6%7C0%7C0%7C638092110118277919%7CUnknown%7CTWFpbGZsb3d8eyJWIjoiMC4wLjAwMDAiLCJQIjoiV2luMzIiLCJBTiI6Ik1haWwiLCJXVCI6Mn0%3D%7C3000%7C%7C%7C&amp;sdata=02iLQw2%2BopZ5hbUWsJGjiEkRitC5DOBRfmUKKF0Cx4M%3D&amp;reserved=0" w:history="1">
        <w:r w:rsidR="00E405AE" w:rsidRPr="00E405AE">
          <w:rPr>
            <w:rFonts w:ascii="Calibri" w:hAnsi="Calibri" w:cs="Calibri"/>
            <w:i/>
            <w:iCs/>
            <w:color w:val="0000FF"/>
            <w:u w:val="single"/>
            <w:lang w:val="en-US"/>
          </w:rPr>
          <w:t>https://pubmed.ncbi.nlm.nih.gov/34180847/</w:t>
        </w:r>
      </w:hyperlink>
      <w:r w:rsidR="00E405AE" w:rsidRPr="00E405AE">
        <w:rPr>
          <w:rFonts w:ascii="Calibri" w:hAnsi="Calibri" w:cs="Calibri"/>
          <w:i/>
          <w:iCs/>
          <w:color w:val="000000"/>
          <w:lang w:val="en-US"/>
        </w:rPr>
        <w:t>, </w:t>
      </w:r>
      <w:hyperlink r:id="rId9" w:tooltip="Original URL: https://pubmed.ncbi.nlm.nih.gov/34505365/  Click to follow link." w:history="1">
        <w:r w:rsidR="00E405AE" w:rsidRPr="00E405AE">
          <w:rPr>
            <w:rFonts w:ascii="Calibri" w:hAnsi="Calibri" w:cs="Calibri"/>
            <w:i/>
            <w:iCs/>
            <w:color w:val="0000FF"/>
            <w:u w:val="single"/>
            <w:lang w:val="en-US"/>
          </w:rPr>
          <w:t>https://pubmed.ncbi.nlm.nih.gov/34505365/</w:t>
        </w:r>
      </w:hyperlink>
      <w:r>
        <w:rPr>
          <w:rFonts w:ascii="Calibri" w:hAnsi="Calibri" w:cs="Calibri"/>
          <w:i/>
          <w:iCs/>
          <w:color w:val="0000FF"/>
          <w:u w:val="single"/>
          <w:lang w:val="en-US"/>
        </w:rPr>
        <w:t>). For children/adolescents no evidence (</w:t>
      </w:r>
      <w:hyperlink r:id="rId10" w:tooltip="https://eur04.safelinks.protection.outlook.com/?url=https%3A%2F%2Fpubmed.ncbi.nlm.nih.gov%2F35193522%2F&amp;data=05%7C01%7Cc.vinkers%40amsterdamumc.nl%7C52ea79f6224645793cfd08daf564a847%7C68dfab1a11bb4cc6beb528d756984fb6%7C0%7C0%7C638092110118277919%7CUnknown%7CTWFpbGZsb3d8eyJWIjoiMC4wLjAwMDAiLCJQIjoiV2luMzIiLCJBTiI6Ik1haWwiLCJXVCI6Mn0%3D%7C3000%7C%7C%7C&amp;sdata=7L09V3pWXS8xcR3rv%2F%2FpPRbUZml%2Ba5zrC%2B%2FsoZM0tNc%3D&amp;reserved=0" w:history="1">
        <w:r w:rsidR="00E405AE" w:rsidRPr="007B46F2">
          <w:rPr>
            <w:rFonts w:ascii="Calibri" w:hAnsi="Calibri" w:cs="Calibri"/>
            <w:i/>
            <w:iCs/>
            <w:color w:val="0000FF"/>
            <w:u w:val="single"/>
            <w:lang w:val="en-US"/>
          </w:rPr>
          <w:t>https://pubmed.ncbi.nlm.nih.gov/35193522/</w:t>
        </w:r>
      </w:hyperlink>
      <w:r w:rsidRPr="007B46F2">
        <w:rPr>
          <w:rFonts w:ascii="Calibri" w:hAnsi="Calibri" w:cs="Calibri"/>
          <w:i/>
          <w:iCs/>
          <w:color w:val="000000"/>
          <w:lang w:val="en-US"/>
        </w:rPr>
        <w:t>)</w:t>
      </w:r>
    </w:p>
    <w:p w14:paraId="36BF84BF" w14:textId="74D97194" w:rsidR="00E405AE" w:rsidRPr="00F905A4" w:rsidRDefault="00E405AE" w:rsidP="00E405AE">
      <w:pPr>
        <w:rPr>
          <w:i/>
          <w:iCs/>
          <w:lang w:val="en-US"/>
        </w:rPr>
      </w:pPr>
    </w:p>
    <w:p w14:paraId="46D3AD89" w14:textId="77777777" w:rsidR="00FA0E62" w:rsidRPr="008731AD" w:rsidRDefault="00FA0E62" w:rsidP="00FA0E6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The combination of psychotherapy and pharmacotherapy (medication) is often considered to be more effective than either treatment alone for treating certain mental health conditions, including depression.</w:t>
      </w:r>
    </w:p>
    <w:p w14:paraId="41B541BA" w14:textId="77777777" w:rsidR="00FA0E62" w:rsidRPr="008731AD" w:rsidRDefault="00FA0E62" w:rsidP="00FA0E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Studies have shown that the combination of psychotherapy and pharmacotherapy can provide more benefits than either treatment alone. This is because psychotherapy can address the underlying psychological and social issues that may be contributing to the disorder, while medication can address the biological and physiological aspects of the disorder. Together, these two treatments can work together to provide a more comprehensive and effective treatment plan.</w:t>
      </w:r>
    </w:p>
    <w:p w14:paraId="61A7580E" w14:textId="77777777" w:rsidR="00FA0E62" w:rsidRPr="008731AD" w:rsidRDefault="00FA0E62" w:rsidP="00FA0E6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For instance, studies have shown that the combination of an SSRI (Selective serotonin reuptake inhibitors) and cognitive behavioral therapy (CBT) is more effective than SSRI alone in treating major depressive disorder. Other studies have found that combination therapy resulted in faster symptom improvement, better remission rates and longer time to relapse.</w:t>
      </w:r>
    </w:p>
    <w:p w14:paraId="6BEA08F8" w14:textId="77777777" w:rsidR="00FA0E62" w:rsidRPr="008731AD" w:rsidRDefault="00FA0E62" w:rsidP="00FA0E6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the decision of whether or not to combine psychotherapy and pharmacotherapy should be based on the individual patient's needs and preferences, as well as the risks and benefits of each treatment. The healthcare provider should work closely with the patient to determine the best course of action and to make sure that the patient is receiving the most appropriate treatment for their specific case.</w:t>
      </w:r>
    </w:p>
    <w:p w14:paraId="5EBF2027" w14:textId="77777777" w:rsidR="00351484" w:rsidRDefault="00351484" w:rsidP="00C46F45">
      <w:pPr>
        <w:rPr>
          <w:color w:val="70AD47" w:themeColor="accent6"/>
          <w:lang w:val="en-US"/>
        </w:rPr>
      </w:pPr>
    </w:p>
    <w:p w14:paraId="61D93F08" w14:textId="2E3FC040" w:rsidR="00C46F45" w:rsidRPr="00C46F45" w:rsidRDefault="00C46F45" w:rsidP="00C46F45">
      <w:pPr>
        <w:rPr>
          <w:color w:val="70AD47" w:themeColor="accent6"/>
          <w:lang w:val="en-US"/>
        </w:rPr>
      </w:pPr>
      <w:r w:rsidRPr="00C46F45">
        <w:rPr>
          <w:color w:val="70AD47" w:themeColor="accent6"/>
          <w:lang w:val="en-US"/>
        </w:rPr>
        <w:t>The combination of psychotherapy and pharmacotherapy is generally considered to be superior to either treatment alone for the treatment of most mental health conditions, including depression.</w:t>
      </w:r>
    </w:p>
    <w:p w14:paraId="6653F13E" w14:textId="77777777" w:rsidR="00C46F45" w:rsidRPr="00C46F45" w:rsidRDefault="00C46F45" w:rsidP="00C46F45">
      <w:pPr>
        <w:rPr>
          <w:color w:val="70AD47" w:themeColor="accent6"/>
          <w:lang w:val="en-US"/>
        </w:rPr>
      </w:pPr>
      <w:r w:rsidRPr="00C46F45">
        <w:rPr>
          <w:color w:val="70AD47" w:themeColor="accent6"/>
          <w:lang w:val="en-US"/>
        </w:rPr>
        <w:lastRenderedPageBreak/>
        <w:t>Research has shown that the combination of psychotherapy and pharmacotherapy can be more effective than either treatment alone in reducing symptoms, improving functioning and reducing the risk of relapse. This is particularly true for moderate to severe depression, where combination therapy is considered the standard of care.</w:t>
      </w:r>
    </w:p>
    <w:p w14:paraId="3D5AC179" w14:textId="77777777" w:rsidR="00C46F45" w:rsidRPr="00C46F45" w:rsidRDefault="00C46F45" w:rsidP="00C46F45">
      <w:pPr>
        <w:rPr>
          <w:color w:val="70AD47" w:themeColor="accent6"/>
          <w:lang w:val="en-US"/>
        </w:rPr>
      </w:pPr>
      <w:r w:rsidRPr="00C46F45">
        <w:rPr>
          <w:color w:val="70AD47" w:themeColor="accent6"/>
          <w:lang w:val="en-US"/>
        </w:rPr>
        <w:t>The benefits of combination therapy are thought to be due to the fact that psychotherapy and pharmacotherapy address different aspects of mental illness. Psychotherapy can help individuals understand and change negative thoughts and behaviors that contribute to their symptoms, while medication can help to stabilize mood and improve functioning.</w:t>
      </w:r>
    </w:p>
    <w:p w14:paraId="5DBD12A7" w14:textId="77777777" w:rsidR="00C46F45" w:rsidRPr="00C46F45" w:rsidRDefault="00C46F45" w:rsidP="00C46F45">
      <w:pPr>
        <w:rPr>
          <w:color w:val="70AD47" w:themeColor="accent6"/>
          <w:lang w:val="en-US"/>
        </w:rPr>
      </w:pPr>
      <w:r w:rsidRPr="00C46F45">
        <w:rPr>
          <w:color w:val="70AD47" w:themeColor="accent6"/>
          <w:lang w:val="en-US"/>
        </w:rPr>
        <w:t>It's worth noting that not everyone with mental health conditions will benefit from combination therapy, and the choice of treatment will depend on the individual's specific symptoms, medical history, and preferences. It's also important to note that the combination therapy may not be suitable for everyone, and some patients may do better with one form of treatment over the other. Therefore, the treatment plan should be tailored to the individual and regularly re-evaluated by the healthcare provider.</w:t>
      </w:r>
    </w:p>
    <w:p w14:paraId="54E741C9" w14:textId="77777777" w:rsidR="00FA0E62" w:rsidRPr="008731AD" w:rsidRDefault="00FA0E62" w:rsidP="00E405AE">
      <w:pPr>
        <w:rPr>
          <w:i/>
          <w:iCs/>
          <w:lang w:val="en-US"/>
        </w:rPr>
      </w:pPr>
    </w:p>
    <w:p w14:paraId="2666DCF7" w14:textId="77777777" w:rsidR="00E405AE" w:rsidRPr="00FA0E62" w:rsidRDefault="00E405AE" w:rsidP="00E405AE">
      <w:pPr>
        <w:rPr>
          <w:lang w:val="en-US"/>
        </w:rPr>
      </w:pPr>
    </w:p>
    <w:p w14:paraId="2D6DCAEB" w14:textId="0A37330A" w:rsidR="00344E93" w:rsidRPr="00344E93" w:rsidRDefault="008A3576" w:rsidP="00344E93">
      <w:pPr>
        <w:pStyle w:val="ListParagraph"/>
        <w:numPr>
          <w:ilvl w:val="0"/>
          <w:numId w:val="2"/>
        </w:numPr>
        <w:rPr>
          <w:lang w:val="en-US"/>
        </w:rPr>
      </w:pPr>
      <w:r>
        <w:rPr>
          <w:rFonts w:ascii="Calibri" w:hAnsi="Calibri" w:cs="Calibri"/>
          <w:color w:val="000000"/>
          <w:sz w:val="22"/>
          <w:szCs w:val="22"/>
          <w:lang w:val="en-US"/>
        </w:rPr>
        <w:t xml:space="preserve">Name a beverage that cannot be consumed when someone uses an irreversible MAO inhibitor. </w:t>
      </w:r>
    </w:p>
    <w:p w14:paraId="60B7D417" w14:textId="77777777" w:rsidR="008A3576" w:rsidRDefault="008A3576" w:rsidP="00344E93">
      <w:pPr>
        <w:rPr>
          <w:b/>
          <w:bCs/>
          <w:i/>
          <w:iCs/>
          <w:lang w:val="en-US"/>
        </w:rPr>
      </w:pPr>
    </w:p>
    <w:p w14:paraId="581729B8" w14:textId="71564EF3" w:rsidR="00FD0FE7" w:rsidRPr="008A3576" w:rsidRDefault="00FD0FE7" w:rsidP="00F905A4">
      <w:pPr>
        <w:rPr>
          <w:i/>
          <w:iCs/>
          <w:lang w:val="en-US"/>
        </w:rPr>
      </w:pPr>
      <w:r w:rsidRPr="00422D9B">
        <w:rPr>
          <w:b/>
          <w:bCs/>
          <w:i/>
          <w:iCs/>
          <w:lang w:val="en-US"/>
        </w:rPr>
        <w:t xml:space="preserve">Model answer: </w:t>
      </w:r>
      <w:r>
        <w:rPr>
          <w:b/>
          <w:bCs/>
          <w:i/>
          <w:iCs/>
          <w:lang w:val="en-US"/>
        </w:rPr>
        <w:t xml:space="preserve"> </w:t>
      </w:r>
      <w:proofErr w:type="gramStart"/>
      <w:r w:rsidR="009A7F32" w:rsidRPr="009A7F32">
        <w:rPr>
          <w:i/>
          <w:iCs/>
          <w:lang w:val="en-US"/>
        </w:rPr>
        <w:t>Red</w:t>
      </w:r>
      <w:proofErr w:type="gramEnd"/>
      <w:r w:rsidR="009A7F32" w:rsidRPr="009A7F32">
        <w:rPr>
          <w:i/>
          <w:iCs/>
          <w:lang w:val="en-US"/>
        </w:rPr>
        <w:t xml:space="preserve"> wine and </w:t>
      </w:r>
      <w:r w:rsidR="008A3576">
        <w:rPr>
          <w:i/>
          <w:iCs/>
          <w:lang w:val="en-US"/>
        </w:rPr>
        <w:t xml:space="preserve">certain </w:t>
      </w:r>
      <w:r w:rsidR="009A7F32" w:rsidRPr="009A7F32">
        <w:rPr>
          <w:i/>
          <w:iCs/>
          <w:lang w:val="en-US"/>
        </w:rPr>
        <w:t>beer</w:t>
      </w:r>
      <w:r w:rsidR="009A7F32">
        <w:rPr>
          <w:i/>
          <w:iCs/>
          <w:lang w:val="en-US"/>
        </w:rPr>
        <w:t>s</w:t>
      </w:r>
      <w:r w:rsidR="008A3576">
        <w:rPr>
          <w:i/>
          <w:iCs/>
          <w:lang w:val="en-US"/>
        </w:rPr>
        <w:t>.</w:t>
      </w:r>
    </w:p>
    <w:p w14:paraId="01310945" w14:textId="77777777" w:rsidR="009A7F32" w:rsidRDefault="009A7F32" w:rsidP="00344E93">
      <w:pPr>
        <w:rPr>
          <w:i/>
          <w:iCs/>
          <w:lang w:val="en-US"/>
        </w:rPr>
      </w:pPr>
    </w:p>
    <w:p w14:paraId="495DA229" w14:textId="471654DD" w:rsidR="009A7F32" w:rsidRDefault="009A7F32" w:rsidP="00344E93">
      <w:pPr>
        <w:rPr>
          <w:rFonts w:ascii="Segoe UI" w:hAnsi="Segoe UI" w:cs="Segoe UI"/>
          <w:color w:val="FF0000"/>
          <w:shd w:val="clear" w:color="auto" w:fill="F7F7F8"/>
          <w:lang w:val="en-US"/>
        </w:rPr>
      </w:pPr>
      <w:r w:rsidRPr="009A7F32">
        <w:rPr>
          <w:rFonts w:ascii="Segoe UI" w:hAnsi="Segoe UI" w:cs="Segoe UI"/>
          <w:color w:val="FF0000"/>
          <w:shd w:val="clear" w:color="auto" w:fill="F7F7F8"/>
          <w:lang w:val="en-US"/>
        </w:rPr>
        <w:t xml:space="preserve">Tyramine-containing beverages should not be consumed by someone who is on an irreversible MAO inhibitor. </w:t>
      </w:r>
      <w:r w:rsidRPr="00DA6E5F">
        <w:rPr>
          <w:rFonts w:ascii="Segoe UI" w:hAnsi="Segoe UI" w:cs="Segoe UI"/>
          <w:color w:val="FF0000"/>
          <w:shd w:val="clear" w:color="auto" w:fill="F7F7F8"/>
          <w:lang w:val="en-US"/>
        </w:rPr>
        <w:t>Examples of tyramine-containing beverages include red wine, beer, and certain types of hard cheese.</w:t>
      </w:r>
    </w:p>
    <w:p w14:paraId="3EC27A07" w14:textId="45D02CEB" w:rsidR="00C46F45" w:rsidRDefault="00C46F45" w:rsidP="00344E93">
      <w:pPr>
        <w:rPr>
          <w:rFonts w:ascii="Segoe UI" w:hAnsi="Segoe UI" w:cs="Segoe UI"/>
          <w:color w:val="FF0000"/>
          <w:shd w:val="clear" w:color="auto" w:fill="F7F7F8"/>
          <w:lang w:val="en-US"/>
        </w:rPr>
      </w:pPr>
    </w:p>
    <w:p w14:paraId="70D0AC0B" w14:textId="77777777" w:rsidR="00C46F45" w:rsidRPr="00C46F45" w:rsidRDefault="00C46F45" w:rsidP="00C46F45">
      <w:pPr>
        <w:rPr>
          <w:rFonts w:ascii="Segoe UI" w:hAnsi="Segoe UI" w:cs="Segoe UI"/>
          <w:color w:val="70AD47" w:themeColor="accent6"/>
          <w:shd w:val="clear" w:color="auto" w:fill="F7F7F8"/>
          <w:lang w:val="en-US"/>
        </w:rPr>
      </w:pPr>
      <w:r w:rsidRPr="00C46F45">
        <w:rPr>
          <w:rFonts w:ascii="Segoe UI" w:hAnsi="Segoe UI" w:cs="Segoe UI"/>
          <w:color w:val="70AD47" w:themeColor="accent6"/>
          <w:shd w:val="clear" w:color="auto" w:fill="F7F7F8"/>
          <w:lang w:val="en-US"/>
        </w:rPr>
        <w:t>Tyramine-rich beverages such as red wine, beer and champagne, should not be consumed by individuals who are on an irreversible monoamine oxidase inhibitor (MAOI) medication, as it can cause a dangerous drug-food interaction.</w:t>
      </w:r>
    </w:p>
    <w:p w14:paraId="10650342" w14:textId="77777777" w:rsidR="00C46F45" w:rsidRPr="00C46F45" w:rsidRDefault="00C46F45" w:rsidP="00C46F45">
      <w:pPr>
        <w:rPr>
          <w:rFonts w:ascii="Segoe UI" w:hAnsi="Segoe UI" w:cs="Segoe UI"/>
          <w:color w:val="70AD47" w:themeColor="accent6"/>
          <w:shd w:val="clear" w:color="auto" w:fill="F7F7F8"/>
          <w:lang w:val="en-US"/>
        </w:rPr>
      </w:pPr>
      <w:r w:rsidRPr="00C46F45">
        <w:rPr>
          <w:rFonts w:ascii="Segoe UI" w:hAnsi="Segoe UI" w:cs="Segoe UI"/>
          <w:color w:val="70AD47" w:themeColor="accent6"/>
          <w:shd w:val="clear" w:color="auto" w:fill="F7F7F8"/>
          <w:lang w:val="en-US"/>
        </w:rPr>
        <w:t>MAOIs are a class of antidepressants that work by inhibiting the activity of the enzyme monoamine oxidase. This can cause an accumulation of certain neurotransmitters in the brain, such as serotonin, norepinephrine, and dopamine, which can lead to a dangerous condition called serotonin syndrome if combined with certain foods or beverages that are high in tyramine.</w:t>
      </w:r>
    </w:p>
    <w:p w14:paraId="0E3AA5C4" w14:textId="77777777" w:rsidR="00C46F45" w:rsidRPr="00C46F45" w:rsidRDefault="00C46F45" w:rsidP="00C46F45">
      <w:pPr>
        <w:rPr>
          <w:rFonts w:ascii="Segoe UI" w:hAnsi="Segoe UI" w:cs="Segoe UI"/>
          <w:color w:val="70AD47" w:themeColor="accent6"/>
          <w:shd w:val="clear" w:color="auto" w:fill="F7F7F8"/>
          <w:lang w:val="en-US"/>
        </w:rPr>
      </w:pPr>
      <w:r w:rsidRPr="00C46F45">
        <w:rPr>
          <w:rFonts w:ascii="Segoe UI" w:hAnsi="Segoe UI" w:cs="Segoe UI"/>
          <w:color w:val="70AD47" w:themeColor="accent6"/>
          <w:shd w:val="clear" w:color="auto" w:fill="F7F7F8"/>
          <w:lang w:val="en-US"/>
        </w:rPr>
        <w:t>Tyramine is a naturally occurring compound found in some foods, such as aged cheese, cured meats, soy sauce, and fermented foods. It can also be found in certain drinks such as red wine, beer and champagne, which are made through fermentation. When consumed in combination with an irreversible MAOI, tyramine can cause a significant increase in blood pressure, leading to symptoms such as headache, nausea, vomiting, and in severe cases, even a stroke. Therefore, it's important for individuals taking MAOIs to avoid consuming tyramine-rich foods and beverages.</w:t>
      </w:r>
    </w:p>
    <w:p w14:paraId="7AF5F8D0" w14:textId="77777777" w:rsidR="00C46F45" w:rsidRPr="00C46F45" w:rsidRDefault="00C46F45" w:rsidP="00C46F45">
      <w:pPr>
        <w:rPr>
          <w:rFonts w:ascii="Segoe UI" w:hAnsi="Segoe UI" w:cs="Segoe UI"/>
          <w:color w:val="70AD47" w:themeColor="accent6"/>
          <w:shd w:val="clear" w:color="auto" w:fill="F7F7F8"/>
          <w:lang w:val="en-US"/>
        </w:rPr>
      </w:pPr>
      <w:r w:rsidRPr="00C46F45">
        <w:rPr>
          <w:rFonts w:ascii="Segoe UI" w:hAnsi="Segoe UI" w:cs="Segoe UI"/>
          <w:color w:val="70AD47" w:themeColor="accent6"/>
          <w:shd w:val="clear" w:color="auto" w:fill="F7F7F8"/>
          <w:lang w:val="en-US"/>
        </w:rPr>
        <w:t>It's worth noting that the knowledge of which foods and drinks to avoid when taking irreversible MAOIs is important, and that the patient should be well informed about them by the healthcare provider, and should also read the medication's leaflet for any specific recommendations.</w:t>
      </w:r>
    </w:p>
    <w:p w14:paraId="5E580D0F" w14:textId="77777777" w:rsidR="00C46F45" w:rsidRPr="00DA6E5F" w:rsidRDefault="00C46F45" w:rsidP="00344E93">
      <w:pPr>
        <w:rPr>
          <w:rFonts w:ascii="Segoe UI" w:hAnsi="Segoe UI" w:cs="Segoe UI"/>
          <w:color w:val="FF0000"/>
          <w:shd w:val="clear" w:color="auto" w:fill="F7F7F8"/>
          <w:lang w:val="en-US"/>
        </w:rPr>
      </w:pPr>
    </w:p>
    <w:p w14:paraId="1BF5F718" w14:textId="12F7D972" w:rsidR="00344E93" w:rsidRPr="009A7F32" w:rsidRDefault="009A7F32" w:rsidP="00344E93">
      <w:pPr>
        <w:rPr>
          <w:i/>
          <w:iCs/>
          <w:lang w:val="en-US"/>
        </w:rPr>
      </w:pPr>
      <w:r w:rsidRPr="009A7F32">
        <w:rPr>
          <w:i/>
          <w:iCs/>
          <w:lang w:val="en-US"/>
        </w:rPr>
        <w:t xml:space="preserve"> </w:t>
      </w:r>
    </w:p>
    <w:p w14:paraId="3D0F20EF" w14:textId="694B905D" w:rsidR="00F27A1C" w:rsidRDefault="00F27A1C" w:rsidP="00F27A1C">
      <w:pPr>
        <w:pStyle w:val="ListParagraph"/>
        <w:numPr>
          <w:ilvl w:val="0"/>
          <w:numId w:val="2"/>
        </w:numPr>
        <w:rPr>
          <w:lang w:val="en-US"/>
        </w:rPr>
      </w:pPr>
      <w:r w:rsidRPr="00707861">
        <w:rPr>
          <w:lang w:val="en-US"/>
        </w:rPr>
        <w:t>Is there tolerance for all the effects of benzodiazepines after short-term use?</w:t>
      </w:r>
    </w:p>
    <w:p w14:paraId="34DAE674" w14:textId="77777777" w:rsidR="008A3576" w:rsidRDefault="008A3576" w:rsidP="00DA6E5F">
      <w:pPr>
        <w:rPr>
          <w:b/>
          <w:bCs/>
          <w:i/>
          <w:iCs/>
          <w:lang w:val="en-US"/>
        </w:rPr>
      </w:pPr>
    </w:p>
    <w:p w14:paraId="556AC900" w14:textId="72212337" w:rsidR="009A7F32" w:rsidRPr="007B46F2" w:rsidRDefault="00FD0FE7" w:rsidP="00DA6E5F">
      <w:pPr>
        <w:rPr>
          <w:rFonts w:ascii="Calibri" w:hAnsi="Calibri" w:cs="Calibri"/>
          <w:i/>
          <w:iCs/>
          <w:color w:val="000000"/>
          <w:lang w:val="en-US"/>
        </w:rPr>
      </w:pPr>
      <w:r w:rsidRPr="00422D9B">
        <w:rPr>
          <w:b/>
          <w:bCs/>
          <w:i/>
          <w:iCs/>
          <w:lang w:val="en-US"/>
        </w:rPr>
        <w:lastRenderedPageBreak/>
        <w:t xml:space="preserve">Model answer: </w:t>
      </w:r>
      <w:r>
        <w:rPr>
          <w:b/>
          <w:bCs/>
          <w:i/>
          <w:iCs/>
          <w:lang w:val="en-US"/>
        </w:rPr>
        <w:t xml:space="preserve"> </w:t>
      </w:r>
      <w:r w:rsidR="00DA6E5F" w:rsidRPr="007B46F2">
        <w:rPr>
          <w:i/>
          <w:iCs/>
          <w:lang w:val="en-US"/>
        </w:rPr>
        <w:t xml:space="preserve">No. </w:t>
      </w:r>
      <w:r w:rsidRPr="007B46F2">
        <w:rPr>
          <w:rFonts w:ascii="Calibri" w:hAnsi="Calibri" w:cs="Calibri"/>
          <w:i/>
          <w:iCs/>
          <w:color w:val="000000"/>
          <w:lang w:val="en-US"/>
        </w:rPr>
        <w:t>Tolerance</w:t>
      </w:r>
      <w:r w:rsidR="008A3576">
        <w:rPr>
          <w:rFonts w:ascii="Calibri" w:hAnsi="Calibri" w:cs="Calibri"/>
          <w:i/>
          <w:iCs/>
          <w:color w:val="000000"/>
          <w:lang w:val="en-US"/>
        </w:rPr>
        <w:t xml:space="preserve"> emerges</w:t>
      </w:r>
      <w:r w:rsidRPr="007B46F2">
        <w:rPr>
          <w:rFonts w:ascii="Calibri" w:hAnsi="Calibri" w:cs="Calibri"/>
          <w:i/>
          <w:iCs/>
          <w:color w:val="000000"/>
          <w:lang w:val="en-US"/>
        </w:rPr>
        <w:t xml:space="preserve"> for sedative and anti-epileptic effects, not for anxiolytic and cognitive side effects</w:t>
      </w:r>
      <w:r w:rsidR="008A3576">
        <w:rPr>
          <w:rFonts w:ascii="Calibri" w:hAnsi="Calibri" w:cs="Calibri"/>
          <w:i/>
          <w:iCs/>
          <w:color w:val="000000"/>
          <w:lang w:val="en-US"/>
        </w:rPr>
        <w:t>, after prolonged use</w:t>
      </w:r>
      <w:r w:rsidRPr="007B46F2">
        <w:rPr>
          <w:rFonts w:ascii="Calibri" w:hAnsi="Calibri" w:cs="Calibri"/>
          <w:i/>
          <w:iCs/>
          <w:color w:val="000000"/>
          <w:lang w:val="en-US"/>
        </w:rPr>
        <w:t>.</w:t>
      </w:r>
    </w:p>
    <w:p w14:paraId="06ED7C8E" w14:textId="5FD0100D" w:rsidR="00DA6E5F" w:rsidRPr="00F905A4" w:rsidRDefault="00DA6E5F" w:rsidP="00DA6E5F">
      <w:pPr>
        <w:rPr>
          <w:rFonts w:ascii="Calibri" w:hAnsi="Calibri" w:cs="Calibri"/>
          <w:color w:val="4472C4" w:themeColor="accent1"/>
          <w:lang w:val="en-US"/>
        </w:rPr>
      </w:pPr>
    </w:p>
    <w:p w14:paraId="6F417C66" w14:textId="77777777" w:rsidR="00DF4197" w:rsidRPr="008731AD" w:rsidRDefault="00DF4197" w:rsidP="00DF419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Tolerance can develop to some of the effects of benzodiazepines after short-term use. Tolerance is defined as a decrease in response to a drug with repeated use, which leads to an increase in dosage to achieve the same effect. Tolerance can develop to the sedative and hypnotic effects of benzodiazepines, which means that a person may need to take a higher dose to achieve the same level of sedation or sleep induction. This can happen after as little as a few weeks of continuous use.</w:t>
      </w:r>
    </w:p>
    <w:p w14:paraId="3E4E4154" w14:textId="77777777" w:rsidR="00DF4197" w:rsidRPr="008731AD" w:rsidRDefault="00DF4197" w:rsidP="00DF419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However, tolerance does not typically develop to the anxiolytic (anxiety-reducing) effects of benzodiazepines. Studies have shown that even after long-term use, the anxiolytic effects of benzodiazepines remain consistent.</w:t>
      </w:r>
    </w:p>
    <w:p w14:paraId="5B2CF91F" w14:textId="77777777" w:rsidR="00DF4197" w:rsidRPr="008731AD" w:rsidRDefault="00DF4197" w:rsidP="00DF419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also important to note that, long-term use of benzodiazepines can lead to physical dependence, which can result in withdrawal symptoms when the medication is discontinued. These withdrawal symptoms can include anxiety, insomnia, and seizures. Therefore, it is important to use benzodiazepines only as directed by a healthcare provider and to avoid long-term use if possible.</w:t>
      </w:r>
    </w:p>
    <w:p w14:paraId="4585244E" w14:textId="77777777" w:rsidR="008A3576" w:rsidRDefault="008A3576" w:rsidP="008A10AE">
      <w:pPr>
        <w:rPr>
          <w:color w:val="70AD47" w:themeColor="accent6"/>
          <w:lang w:val="en-US"/>
        </w:rPr>
      </w:pPr>
    </w:p>
    <w:p w14:paraId="7FDBACE2" w14:textId="7C50DEED" w:rsidR="008A10AE" w:rsidRPr="008A10AE" w:rsidRDefault="008A10AE" w:rsidP="008A10AE">
      <w:pPr>
        <w:rPr>
          <w:color w:val="70AD47" w:themeColor="accent6"/>
          <w:lang w:val="en-US"/>
        </w:rPr>
      </w:pPr>
      <w:r w:rsidRPr="008A10AE">
        <w:rPr>
          <w:color w:val="70AD47" w:themeColor="accent6"/>
          <w:lang w:val="en-US"/>
        </w:rPr>
        <w:t>There can be tolerance for some of the effects of benzodiazepines after short-term use, but it varies depending on the specific effect and the individual.</w:t>
      </w:r>
    </w:p>
    <w:p w14:paraId="29845DD4" w14:textId="77777777" w:rsidR="008A10AE" w:rsidRPr="008A10AE" w:rsidRDefault="008A10AE" w:rsidP="008A10AE">
      <w:pPr>
        <w:rPr>
          <w:color w:val="70AD47" w:themeColor="accent6"/>
          <w:lang w:val="en-US"/>
        </w:rPr>
      </w:pPr>
      <w:r w:rsidRPr="008A10AE">
        <w:rPr>
          <w:color w:val="70AD47" w:themeColor="accent6"/>
          <w:lang w:val="en-US"/>
        </w:rPr>
        <w:t>Benzodiazepines are a class of medications that work by enhancing the activity of a neurotransmitter called GABA in the brain. They are commonly used for the treatment of anxiety, insomnia, and seizures.</w:t>
      </w:r>
    </w:p>
    <w:p w14:paraId="56104E14" w14:textId="77777777" w:rsidR="008A10AE" w:rsidRPr="008A10AE" w:rsidRDefault="008A10AE" w:rsidP="008A10AE">
      <w:pPr>
        <w:rPr>
          <w:color w:val="70AD47" w:themeColor="accent6"/>
          <w:lang w:val="en-US"/>
        </w:rPr>
      </w:pPr>
      <w:r w:rsidRPr="008A10AE">
        <w:rPr>
          <w:color w:val="70AD47" w:themeColor="accent6"/>
          <w:lang w:val="en-US"/>
        </w:rPr>
        <w:t>Tolerance can develop to the sedative and hypnotic effects of benzodiazepines after short-term use. This means that over time, the individual may need to take higher doses of the medication to achieve the same level of sedation or sleep. This effect is more likely to occur with prolonged use and with higher doses, but it can also occur after a few weeks of use in some individuals.</w:t>
      </w:r>
    </w:p>
    <w:p w14:paraId="4A903AB8" w14:textId="77777777" w:rsidR="008A10AE" w:rsidRPr="008A10AE" w:rsidRDefault="008A10AE" w:rsidP="008A10AE">
      <w:pPr>
        <w:rPr>
          <w:color w:val="70AD47" w:themeColor="accent6"/>
          <w:lang w:val="en-US"/>
        </w:rPr>
      </w:pPr>
      <w:r w:rsidRPr="008A10AE">
        <w:rPr>
          <w:color w:val="70AD47" w:themeColor="accent6"/>
          <w:lang w:val="en-US"/>
        </w:rPr>
        <w:t>Tolerance does not usually develop to the anxiolytic (anti-anxiety) effects of benzodiazepines, which means that the medication will continue to be effective in reducing anxiety even after prolonged use.</w:t>
      </w:r>
    </w:p>
    <w:p w14:paraId="1A297C70" w14:textId="77777777" w:rsidR="008A10AE" w:rsidRPr="008A10AE" w:rsidRDefault="008A10AE" w:rsidP="008A10AE">
      <w:pPr>
        <w:rPr>
          <w:lang w:val="en-US"/>
        </w:rPr>
      </w:pPr>
      <w:r w:rsidRPr="008A10AE">
        <w:rPr>
          <w:color w:val="70AD47" w:themeColor="accent6"/>
          <w:lang w:val="en-US"/>
        </w:rPr>
        <w:t>It's worth noting that benzodiazepines have a high risk of dependence and withdrawal symptoms, so they should be used with caution and only for short-term use (less than 4-6 weeks) when possible. The decision to use benzodiazepines and the duration of treatment should be based on an individual's specific symptoms and medical history, and should be regularly re-evaluated by a healthcare provider.</w:t>
      </w:r>
    </w:p>
    <w:p w14:paraId="12EE276A" w14:textId="77777777" w:rsidR="009A7F32" w:rsidRDefault="009A7F32" w:rsidP="009A7F32">
      <w:pPr>
        <w:rPr>
          <w:lang w:val="en-US"/>
        </w:rPr>
      </w:pPr>
    </w:p>
    <w:p w14:paraId="4BBD0A44" w14:textId="77777777" w:rsidR="00351484" w:rsidRPr="00DF4197" w:rsidRDefault="00351484" w:rsidP="009A7F32">
      <w:pPr>
        <w:rPr>
          <w:lang w:val="en-US"/>
        </w:rPr>
      </w:pPr>
    </w:p>
    <w:p w14:paraId="6DEA1C0B" w14:textId="6C028ED1" w:rsidR="00707861" w:rsidRDefault="00F27A1C" w:rsidP="00B97891">
      <w:pPr>
        <w:pStyle w:val="ListParagraph"/>
        <w:numPr>
          <w:ilvl w:val="0"/>
          <w:numId w:val="2"/>
        </w:numPr>
        <w:rPr>
          <w:lang w:val="en-US"/>
        </w:rPr>
      </w:pPr>
      <w:r>
        <w:rPr>
          <w:lang w:val="en-US"/>
        </w:rPr>
        <w:t xml:space="preserve">Name a pharmacological treatment for clozapine-associated hypersalivation. </w:t>
      </w:r>
    </w:p>
    <w:p w14:paraId="561264F3" w14:textId="77777777" w:rsidR="008A3576" w:rsidRDefault="008A3576" w:rsidP="00020FF5">
      <w:pPr>
        <w:rPr>
          <w:b/>
          <w:bCs/>
          <w:i/>
          <w:iCs/>
          <w:lang w:val="en-US"/>
        </w:rPr>
      </w:pPr>
    </w:p>
    <w:p w14:paraId="392DDD57" w14:textId="62940C8D" w:rsidR="00020FF5" w:rsidRPr="00F905A4" w:rsidRDefault="00B619ED" w:rsidP="00020FF5">
      <w:pPr>
        <w:rPr>
          <w:rStyle w:val="apple-converted-space"/>
          <w:rFonts w:ascii="Calibri" w:hAnsi="Calibri" w:cs="Calibri"/>
          <w:i/>
          <w:iCs/>
          <w:color w:val="000000"/>
          <w:lang w:val="en-US"/>
        </w:rPr>
      </w:pPr>
      <w:r w:rsidRPr="00422D9B">
        <w:rPr>
          <w:b/>
          <w:bCs/>
          <w:i/>
          <w:iCs/>
          <w:lang w:val="en-US"/>
        </w:rPr>
        <w:t xml:space="preserve">Model answer: </w:t>
      </w:r>
      <w:r>
        <w:rPr>
          <w:b/>
          <w:bCs/>
          <w:i/>
          <w:iCs/>
          <w:lang w:val="en-US"/>
        </w:rPr>
        <w:t xml:space="preserve"> </w:t>
      </w:r>
      <w:r w:rsidR="00E41AFB" w:rsidRPr="009165C3">
        <w:rPr>
          <w:rFonts w:ascii="Calibri" w:hAnsi="Calibri" w:cs="Calibri"/>
          <w:i/>
          <w:iCs/>
          <w:color w:val="000000"/>
          <w:lang w:val="en-US"/>
        </w:rPr>
        <w:t xml:space="preserve">Anticholinergics: </w:t>
      </w:r>
      <w:proofErr w:type="gramStart"/>
      <w:r w:rsidR="008A3576">
        <w:rPr>
          <w:rFonts w:ascii="Calibri" w:hAnsi="Calibri" w:cs="Calibri"/>
          <w:i/>
          <w:iCs/>
          <w:color w:val="000000"/>
          <w:lang w:val="en-US"/>
        </w:rPr>
        <w:t>e.g.</w:t>
      </w:r>
      <w:proofErr w:type="gramEnd"/>
      <w:r w:rsidR="008A3576">
        <w:rPr>
          <w:rFonts w:ascii="Calibri" w:hAnsi="Calibri" w:cs="Calibri"/>
          <w:i/>
          <w:iCs/>
          <w:color w:val="000000"/>
          <w:lang w:val="en-US"/>
        </w:rPr>
        <w:t xml:space="preserve"> </w:t>
      </w:r>
      <w:r w:rsidR="00020FF5" w:rsidRPr="007B46F2">
        <w:rPr>
          <w:rFonts w:ascii="Calibri" w:hAnsi="Calibri" w:cs="Calibri"/>
          <w:i/>
          <w:iCs/>
          <w:color w:val="000000"/>
          <w:lang w:val="en-US"/>
        </w:rPr>
        <w:t>glycopyrrolat</w:t>
      </w:r>
      <w:r w:rsidR="00EF47CA">
        <w:rPr>
          <w:rFonts w:ascii="Calibri" w:hAnsi="Calibri" w:cs="Calibri"/>
          <w:i/>
          <w:iCs/>
          <w:color w:val="000000"/>
          <w:lang w:val="en-US"/>
        </w:rPr>
        <w:t>e</w:t>
      </w:r>
      <w:r w:rsidR="00020FF5" w:rsidRPr="007B46F2">
        <w:rPr>
          <w:rFonts w:ascii="Calibri" w:hAnsi="Calibri" w:cs="Calibri"/>
          <w:i/>
          <w:iCs/>
          <w:color w:val="000000"/>
          <w:lang w:val="en-US"/>
        </w:rPr>
        <w:t>, atropine</w:t>
      </w:r>
      <w:r w:rsidR="008A3576">
        <w:rPr>
          <w:rFonts w:ascii="Calibri" w:hAnsi="Calibri" w:cs="Calibri"/>
          <w:i/>
          <w:iCs/>
          <w:color w:val="000000"/>
          <w:lang w:val="en-US"/>
        </w:rPr>
        <w:t>.</w:t>
      </w:r>
    </w:p>
    <w:p w14:paraId="164C57A9" w14:textId="09CBA8C4" w:rsidR="00020FF5" w:rsidRPr="00F905A4" w:rsidRDefault="00020FF5" w:rsidP="00020FF5">
      <w:pPr>
        <w:rPr>
          <w:rStyle w:val="apple-converted-space"/>
          <w:rFonts w:ascii="Calibri" w:hAnsi="Calibri" w:cs="Calibri"/>
          <w:i/>
          <w:iCs/>
          <w:color w:val="000000"/>
          <w:lang w:val="en-US"/>
        </w:rPr>
      </w:pPr>
    </w:p>
    <w:p w14:paraId="02E194B5" w14:textId="77777777" w:rsidR="00020FF5" w:rsidRPr="00ED6F5A" w:rsidRDefault="00020FF5" w:rsidP="00020FF5">
      <w:pPr>
        <w:rPr>
          <w:rFonts w:ascii="Segoe UI" w:hAnsi="Segoe UI" w:cs="Segoe UI"/>
          <w:color w:val="FF0000"/>
          <w:shd w:val="clear" w:color="auto" w:fill="F7F7F8"/>
          <w:lang w:val="en-US"/>
        </w:rPr>
      </w:pPr>
      <w:r w:rsidRPr="00ED6F5A">
        <w:rPr>
          <w:rFonts w:ascii="Segoe UI" w:hAnsi="Segoe UI" w:cs="Segoe UI"/>
          <w:color w:val="FF0000"/>
          <w:shd w:val="clear" w:color="auto" w:fill="F7F7F8"/>
          <w:lang w:val="en-US"/>
        </w:rPr>
        <w:t>Glycopyrrolate is a commonly used pharmacological treatment for clozapine-associated hypersalivation.</w:t>
      </w:r>
    </w:p>
    <w:p w14:paraId="65162DC9" w14:textId="1245D680" w:rsidR="00020FF5" w:rsidRDefault="00020FF5" w:rsidP="00020FF5">
      <w:pPr>
        <w:rPr>
          <w:i/>
          <w:iCs/>
          <w:lang w:val="en-US"/>
        </w:rPr>
      </w:pPr>
    </w:p>
    <w:p w14:paraId="52CAAE36" w14:textId="77777777" w:rsidR="008A10AE" w:rsidRPr="008A10AE" w:rsidRDefault="008A10AE" w:rsidP="008A10AE">
      <w:pPr>
        <w:rPr>
          <w:color w:val="70AD47" w:themeColor="accent6"/>
          <w:lang w:val="en-US"/>
        </w:rPr>
      </w:pPr>
      <w:r w:rsidRPr="008A10AE">
        <w:rPr>
          <w:color w:val="70AD47" w:themeColor="accent6"/>
          <w:lang w:val="en-US"/>
        </w:rPr>
        <w:t>One of the most commonly used pharmacological treatment for clozapine-associated hypersalivation is scopolamine.</w:t>
      </w:r>
    </w:p>
    <w:p w14:paraId="448A3E29" w14:textId="77777777" w:rsidR="008A10AE" w:rsidRPr="008A10AE" w:rsidRDefault="008A10AE" w:rsidP="008A10AE">
      <w:pPr>
        <w:rPr>
          <w:color w:val="70AD47" w:themeColor="accent6"/>
          <w:lang w:val="en-US"/>
        </w:rPr>
      </w:pPr>
      <w:r w:rsidRPr="008A10AE">
        <w:rPr>
          <w:color w:val="70AD47" w:themeColor="accent6"/>
          <w:lang w:val="en-US"/>
        </w:rPr>
        <w:lastRenderedPageBreak/>
        <w:t>Clozapine is an atypical antipsychotic medication that is used to treat severe mental health conditions such as schizophrenia and schizoaffective disorder. However, it is associated with several side effects, one of which is hypersalivation or excessive drooling.</w:t>
      </w:r>
    </w:p>
    <w:p w14:paraId="067F7DFE" w14:textId="77777777" w:rsidR="008A10AE" w:rsidRPr="008A10AE" w:rsidRDefault="008A10AE" w:rsidP="008A10AE">
      <w:pPr>
        <w:rPr>
          <w:color w:val="70AD47" w:themeColor="accent6"/>
          <w:lang w:val="en-US"/>
        </w:rPr>
      </w:pPr>
      <w:r w:rsidRPr="008A10AE">
        <w:rPr>
          <w:color w:val="70AD47" w:themeColor="accent6"/>
          <w:lang w:val="en-US"/>
        </w:rPr>
        <w:t xml:space="preserve">Scopolamine is an anticholinergic medication that works by blocking the action of the neurotransmitter acetylcholine in the central and peripheral nervous system. It is commonly used to reduce symptoms of hypersalivation associated with clozapine therapy. It can be administered </w:t>
      </w:r>
      <w:proofErr w:type="spellStart"/>
      <w:r w:rsidRPr="008A10AE">
        <w:rPr>
          <w:color w:val="70AD47" w:themeColor="accent6"/>
          <w:lang w:val="en-US"/>
        </w:rPr>
        <w:t>transdermally</w:t>
      </w:r>
      <w:proofErr w:type="spellEnd"/>
      <w:r w:rsidRPr="008A10AE">
        <w:rPr>
          <w:color w:val="70AD47" w:themeColor="accent6"/>
          <w:lang w:val="en-US"/>
        </w:rPr>
        <w:t xml:space="preserve"> (a patch applied to the skin) or orally, but the transdermal route is the most preferred.</w:t>
      </w:r>
    </w:p>
    <w:p w14:paraId="64113D9B" w14:textId="77777777" w:rsidR="008A10AE" w:rsidRPr="008A10AE" w:rsidRDefault="008A10AE" w:rsidP="008A10AE">
      <w:pPr>
        <w:rPr>
          <w:color w:val="70AD47" w:themeColor="accent6"/>
          <w:lang w:val="en-US"/>
        </w:rPr>
      </w:pPr>
      <w:r w:rsidRPr="008A10AE">
        <w:rPr>
          <w:color w:val="70AD47" w:themeColor="accent6"/>
          <w:lang w:val="en-US"/>
        </w:rPr>
        <w:t>It's worth noting that anticholinergic medications can have side effects such as dry mouth, blurred vision, and constipation, so it's important to monitor for these and adjust the dose or switch to another medication if necessary. Additionally, people with certain medical conditions such as glaucoma or urinary tract obstruction should not use scopolamine.</w:t>
      </w:r>
    </w:p>
    <w:p w14:paraId="04755654" w14:textId="77777777" w:rsidR="008A10AE" w:rsidRPr="008A10AE" w:rsidRDefault="008A10AE" w:rsidP="008A10AE">
      <w:pPr>
        <w:rPr>
          <w:color w:val="70AD47" w:themeColor="accent6"/>
          <w:lang w:val="en-US"/>
        </w:rPr>
      </w:pPr>
      <w:r w:rsidRPr="008A10AE">
        <w:rPr>
          <w:color w:val="70AD47" w:themeColor="accent6"/>
          <w:lang w:val="en-US"/>
        </w:rPr>
        <w:t>It's also important to note that there are other options for managing clozapine-associated hypersalivation such as switching to a different antipsychotic medication, changing the dose of clozapine, or using non-pharmacological interventions such as sipping water, swallowing frequently, or using a saliva absorbent.</w:t>
      </w:r>
    </w:p>
    <w:p w14:paraId="1C42B542" w14:textId="77777777" w:rsidR="008A10AE" w:rsidRPr="008A10AE" w:rsidRDefault="008A10AE" w:rsidP="00020FF5">
      <w:pPr>
        <w:rPr>
          <w:lang w:val="en-US"/>
        </w:rPr>
      </w:pPr>
    </w:p>
    <w:p w14:paraId="5466329E" w14:textId="3532E5C7" w:rsidR="00020FF5" w:rsidRPr="00ED6F5A" w:rsidRDefault="00020FF5" w:rsidP="00020FF5">
      <w:pPr>
        <w:rPr>
          <w:lang w:val="en-US"/>
        </w:rPr>
      </w:pPr>
    </w:p>
    <w:p w14:paraId="2CA0BB18" w14:textId="2FF15D6F" w:rsidR="00ED6F5A" w:rsidRPr="00ED6F5A" w:rsidRDefault="008A3576" w:rsidP="00ED6F5A">
      <w:pPr>
        <w:pStyle w:val="ListParagraph"/>
        <w:numPr>
          <w:ilvl w:val="0"/>
          <w:numId w:val="2"/>
        </w:numPr>
        <w:rPr>
          <w:rFonts w:ascii="Segoe UI" w:hAnsi="Segoe UI" w:cs="Segoe UI"/>
          <w:color w:val="343541"/>
          <w:lang w:val="en-US"/>
        </w:rPr>
      </w:pPr>
      <w:r>
        <w:rPr>
          <w:rFonts w:ascii="Segoe UI" w:hAnsi="Segoe UI" w:cs="Segoe UI"/>
          <w:color w:val="343541"/>
          <w:lang w:val="en-US"/>
        </w:rPr>
        <w:t xml:space="preserve"> In a patient with delirium, which symptom can be effectively treated using an antipsychotic? </w:t>
      </w:r>
    </w:p>
    <w:p w14:paraId="0D9E7678" w14:textId="77777777" w:rsidR="008A3576" w:rsidRDefault="008A3576" w:rsidP="00ED6F5A">
      <w:pPr>
        <w:rPr>
          <w:b/>
          <w:bCs/>
          <w:i/>
          <w:iCs/>
          <w:lang w:val="en-US"/>
        </w:rPr>
      </w:pPr>
    </w:p>
    <w:p w14:paraId="052A8628" w14:textId="599A4037" w:rsidR="00ED6F5A" w:rsidRDefault="00F16A7E" w:rsidP="00ED6F5A">
      <w:pPr>
        <w:rPr>
          <w:i/>
          <w:iCs/>
          <w:lang w:val="en-US"/>
        </w:rPr>
      </w:pPr>
      <w:r w:rsidRPr="00422D9B">
        <w:rPr>
          <w:b/>
          <w:bCs/>
          <w:i/>
          <w:iCs/>
          <w:lang w:val="en-US"/>
        </w:rPr>
        <w:t xml:space="preserve">Model answer: </w:t>
      </w:r>
      <w:r>
        <w:rPr>
          <w:b/>
          <w:bCs/>
          <w:i/>
          <w:iCs/>
          <w:lang w:val="en-US"/>
        </w:rPr>
        <w:t xml:space="preserve"> </w:t>
      </w:r>
      <w:r w:rsidR="00ED6F5A" w:rsidRPr="00ED6F5A">
        <w:rPr>
          <w:i/>
          <w:iCs/>
          <w:lang w:val="en-US"/>
        </w:rPr>
        <w:t>Agitation</w:t>
      </w:r>
      <w:r w:rsidR="00CF6797">
        <w:rPr>
          <w:i/>
          <w:iCs/>
          <w:lang w:val="en-US"/>
        </w:rPr>
        <w:t>, hallucinations</w:t>
      </w:r>
    </w:p>
    <w:p w14:paraId="0D5E8874" w14:textId="7EA58A0D" w:rsidR="00CF6797" w:rsidRPr="00F905A4" w:rsidRDefault="00CF6797" w:rsidP="00ED6F5A">
      <w:pPr>
        <w:rPr>
          <w:color w:val="FF0000"/>
          <w:lang w:val="en-US"/>
        </w:rPr>
      </w:pPr>
    </w:p>
    <w:p w14:paraId="2FAE129A" w14:textId="50471761" w:rsidR="00CF6797" w:rsidRPr="00CF6797" w:rsidRDefault="00CF6797" w:rsidP="00ED6F5A">
      <w:pPr>
        <w:rPr>
          <w:i/>
          <w:iCs/>
          <w:color w:val="FF0000"/>
          <w:lang w:val="en-US"/>
        </w:rPr>
      </w:pPr>
      <w:r w:rsidRPr="00CF6797">
        <w:rPr>
          <w:rFonts w:ascii="Segoe UI" w:hAnsi="Segoe UI" w:cs="Segoe UI"/>
          <w:color w:val="FF0000"/>
          <w:shd w:val="clear" w:color="auto" w:fill="F7F7F8"/>
          <w:lang w:val="en-US"/>
        </w:rPr>
        <w:t xml:space="preserve">In a patient with delirium, hallucinations and delusions can be effectively treated using an antipsychotic. Antipsychotics, such as haloperidol, can reduce the symptoms of hallucinations and delusions, which are common in delirium. However, it's important to note that delirium can have multiple causes, such as infections, dehydration, metabolic imbalances or substance use and it should be treated with the underlying causes in mind. </w:t>
      </w:r>
      <w:r w:rsidRPr="00DA73DF">
        <w:rPr>
          <w:rFonts w:ascii="Segoe UI" w:hAnsi="Segoe UI" w:cs="Segoe UI"/>
          <w:color w:val="FF0000"/>
          <w:shd w:val="clear" w:color="auto" w:fill="F7F7F8"/>
          <w:lang w:val="en-US"/>
        </w:rPr>
        <w:t>Also, before using an antipsychotic, it's important to evaluate the risks and benefits of the treatment, as well as any potential side effects.</w:t>
      </w:r>
    </w:p>
    <w:p w14:paraId="14BFF5CB" w14:textId="3D65CA4D" w:rsidR="00ED6F5A" w:rsidRDefault="00ED6F5A" w:rsidP="00ED6F5A">
      <w:pPr>
        <w:rPr>
          <w:lang w:val="en-US"/>
        </w:rPr>
      </w:pPr>
    </w:p>
    <w:p w14:paraId="668985DC" w14:textId="77777777" w:rsidR="008A10AE" w:rsidRPr="008A10AE" w:rsidRDefault="008A10AE" w:rsidP="008A10AE">
      <w:pPr>
        <w:rPr>
          <w:color w:val="70AD47" w:themeColor="accent6"/>
          <w:lang w:val="en-US"/>
        </w:rPr>
      </w:pPr>
      <w:r w:rsidRPr="008A10AE">
        <w:rPr>
          <w:color w:val="70AD47" w:themeColor="accent6"/>
          <w:lang w:val="en-US"/>
        </w:rPr>
        <w:t>In a patient with delirium, hallucinations and delusions can be effectively treated using an antipsychotic medication.</w:t>
      </w:r>
    </w:p>
    <w:p w14:paraId="44E12C81" w14:textId="77777777" w:rsidR="008A10AE" w:rsidRPr="008A10AE" w:rsidRDefault="008A10AE" w:rsidP="008A10AE">
      <w:pPr>
        <w:rPr>
          <w:color w:val="70AD47" w:themeColor="accent6"/>
          <w:lang w:val="en-US"/>
        </w:rPr>
      </w:pPr>
      <w:r w:rsidRPr="008A10AE">
        <w:rPr>
          <w:color w:val="70AD47" w:themeColor="accent6"/>
          <w:lang w:val="en-US"/>
        </w:rPr>
        <w:t>Delirium is a severe disturbance in consciousness and cognition that can occur as a result of a variety of medical or psychiatric conditions. It is characterized by symptoms such as confusion, disorientation, agitation, hallucinations, and delusions.</w:t>
      </w:r>
    </w:p>
    <w:p w14:paraId="0D752AB5" w14:textId="77777777" w:rsidR="008A10AE" w:rsidRPr="008A10AE" w:rsidRDefault="008A10AE" w:rsidP="008A10AE">
      <w:pPr>
        <w:rPr>
          <w:color w:val="70AD47" w:themeColor="accent6"/>
          <w:lang w:val="en-US"/>
        </w:rPr>
      </w:pPr>
      <w:r w:rsidRPr="008A10AE">
        <w:rPr>
          <w:color w:val="70AD47" w:themeColor="accent6"/>
          <w:lang w:val="en-US"/>
        </w:rPr>
        <w:t xml:space="preserve">Antipsychotic medications are commonly used to treat the hallucinations and delusions that can occur in delirium. These medications work by blocking the action of the </w:t>
      </w:r>
      <w:proofErr w:type="gramStart"/>
      <w:r w:rsidRPr="008A10AE">
        <w:rPr>
          <w:color w:val="70AD47" w:themeColor="accent6"/>
          <w:lang w:val="en-US"/>
        </w:rPr>
        <w:t>neurotransmitters</w:t>
      </w:r>
      <w:proofErr w:type="gramEnd"/>
      <w:r w:rsidRPr="008A10AE">
        <w:rPr>
          <w:color w:val="70AD47" w:themeColor="accent6"/>
          <w:lang w:val="en-US"/>
        </w:rPr>
        <w:t xml:space="preserve"> dopamine and serotonin in the brain, which can help to reduce the symptoms of psychosis.</w:t>
      </w:r>
    </w:p>
    <w:p w14:paraId="62F40D10" w14:textId="77777777" w:rsidR="008A10AE" w:rsidRPr="008A10AE" w:rsidRDefault="008A10AE" w:rsidP="008A10AE">
      <w:pPr>
        <w:rPr>
          <w:color w:val="70AD47" w:themeColor="accent6"/>
          <w:lang w:val="en-US"/>
        </w:rPr>
      </w:pPr>
      <w:r w:rsidRPr="008A10AE">
        <w:rPr>
          <w:color w:val="70AD47" w:themeColor="accent6"/>
          <w:lang w:val="en-US"/>
        </w:rPr>
        <w:t>Some of the most commonly used antipsychotic medications in the treatment of delirium include haloperidol, olanzapine, and quetiapine. These medications can be given orally or intramuscularly and have a rapid onset of action.</w:t>
      </w:r>
    </w:p>
    <w:p w14:paraId="47A5F834" w14:textId="77777777" w:rsidR="008A10AE" w:rsidRPr="008A10AE" w:rsidRDefault="008A10AE" w:rsidP="008A10AE">
      <w:pPr>
        <w:rPr>
          <w:color w:val="70AD47" w:themeColor="accent6"/>
          <w:lang w:val="en-US"/>
        </w:rPr>
      </w:pPr>
      <w:r w:rsidRPr="008A10AE">
        <w:rPr>
          <w:color w:val="70AD47" w:themeColor="accent6"/>
          <w:lang w:val="en-US"/>
        </w:rPr>
        <w:t>It's worth noting that while antipsychotics can be effective in treating hallucinations and delusions in delirium, it's important to address the underlying cause of the delirium and other non-pharmacological interventions such as reorientation, safety measures, and environmental modifications should also be used. Additionally, it's important to be aware of the potential side effects of antipsychotics, such as sedation, extrapyramidal symptoms and tardive dyskinesia, and to monitor the patient closely for any adverse reactions.</w:t>
      </w:r>
    </w:p>
    <w:p w14:paraId="050EC24B" w14:textId="77777777" w:rsidR="008A10AE" w:rsidRDefault="008A10AE" w:rsidP="00ED6F5A">
      <w:pPr>
        <w:rPr>
          <w:lang w:val="en-US"/>
        </w:rPr>
      </w:pPr>
    </w:p>
    <w:p w14:paraId="669FD8D4" w14:textId="77777777" w:rsidR="00ED6F5A" w:rsidRPr="00ED6F5A" w:rsidRDefault="00ED6F5A" w:rsidP="00ED6F5A">
      <w:pPr>
        <w:rPr>
          <w:lang w:val="en-US"/>
        </w:rPr>
      </w:pPr>
    </w:p>
    <w:p w14:paraId="4297DE51" w14:textId="41ECAB9E" w:rsidR="00DA73DF" w:rsidRPr="00DA73DF" w:rsidRDefault="00F27A1C" w:rsidP="00DA73DF">
      <w:pPr>
        <w:pStyle w:val="ListParagraph"/>
        <w:numPr>
          <w:ilvl w:val="0"/>
          <w:numId w:val="2"/>
        </w:numPr>
        <w:rPr>
          <w:lang w:val="en-US"/>
        </w:rPr>
      </w:pPr>
      <w:r w:rsidRPr="00707861">
        <w:rPr>
          <w:lang w:val="en-US"/>
        </w:rPr>
        <w:lastRenderedPageBreak/>
        <w:t>Which drug is most effective for ADHD at adult age</w:t>
      </w:r>
      <w:r w:rsidR="00DA73DF">
        <w:rPr>
          <w:lang w:val="en-US"/>
        </w:rPr>
        <w:t>?</w:t>
      </w:r>
    </w:p>
    <w:p w14:paraId="3C2AB80A" w14:textId="77777777" w:rsidR="008A3576" w:rsidRDefault="008A3576" w:rsidP="007B46F2">
      <w:pPr>
        <w:pStyle w:val="xxxmsolistparagraph"/>
        <w:spacing w:before="0" w:beforeAutospacing="0" w:after="0" w:afterAutospacing="0"/>
        <w:rPr>
          <w:b/>
          <w:bCs/>
          <w:i/>
          <w:iCs/>
          <w:lang w:val="en-US"/>
        </w:rPr>
      </w:pPr>
    </w:p>
    <w:p w14:paraId="7CD119DD" w14:textId="1E279511" w:rsidR="00F16A7E" w:rsidRPr="008731AD" w:rsidRDefault="00F16A7E" w:rsidP="007B46F2">
      <w:pPr>
        <w:pStyle w:val="xxxmsolistparagraph"/>
        <w:spacing w:before="0" w:beforeAutospacing="0" w:after="0" w:afterAutospacing="0"/>
        <w:rPr>
          <w:rFonts w:ascii="Calibri" w:hAnsi="Calibri" w:cs="Calibri"/>
          <w:i/>
          <w:iCs/>
          <w:color w:val="000000"/>
          <w:lang w:val="en-US"/>
        </w:rPr>
      </w:pPr>
      <w:r w:rsidRPr="00422D9B">
        <w:rPr>
          <w:b/>
          <w:bCs/>
          <w:i/>
          <w:iCs/>
          <w:lang w:val="en-US"/>
        </w:rPr>
        <w:t xml:space="preserve">Model answer: </w:t>
      </w:r>
      <w:r>
        <w:rPr>
          <w:b/>
          <w:bCs/>
          <w:i/>
          <w:iCs/>
          <w:lang w:val="en-US"/>
        </w:rPr>
        <w:t xml:space="preserve"> </w:t>
      </w:r>
      <w:r w:rsidR="00DA73DF" w:rsidRPr="00DA73DF">
        <w:rPr>
          <w:rFonts w:ascii="Segoe UI" w:hAnsi="Segoe UI" w:cs="Segoe UI"/>
          <w:i/>
          <w:iCs/>
          <w:color w:val="212121"/>
          <w:shd w:val="clear" w:color="auto" w:fill="FFFFFF"/>
          <w:lang w:val="en-US"/>
        </w:rPr>
        <w:t xml:space="preserve">Taking into account both efficacy and safety, evidence from </w:t>
      </w:r>
      <w:r w:rsidR="008A3576">
        <w:rPr>
          <w:rFonts w:ascii="Segoe UI" w:hAnsi="Segoe UI" w:cs="Segoe UI"/>
          <w:i/>
          <w:iCs/>
          <w:color w:val="212121"/>
          <w:shd w:val="clear" w:color="auto" w:fill="FFFFFF"/>
          <w:lang w:val="en-US"/>
        </w:rPr>
        <w:t>a</w:t>
      </w:r>
      <w:r w:rsidR="00DA73DF" w:rsidRPr="00DA73DF">
        <w:rPr>
          <w:rFonts w:ascii="Segoe UI" w:hAnsi="Segoe UI" w:cs="Segoe UI"/>
          <w:i/>
          <w:iCs/>
          <w:color w:val="212121"/>
          <w:shd w:val="clear" w:color="auto" w:fill="FFFFFF"/>
          <w:lang w:val="en-US"/>
        </w:rPr>
        <w:t xml:space="preserve"> meta-analysis supports methylphenidate in children and adolescents, and amphetamines in adults, as preferred first-choice medications for the short-term treatment of ADHD.</w:t>
      </w:r>
      <w:r w:rsidR="00DA73DF" w:rsidRPr="00DA73DF">
        <w:rPr>
          <w:rStyle w:val="xxxapple-converted-space"/>
          <w:rFonts w:ascii="Segoe UI" w:hAnsi="Segoe UI" w:cs="Segoe UI"/>
          <w:i/>
          <w:iCs/>
          <w:color w:val="212121"/>
          <w:shd w:val="clear" w:color="auto" w:fill="FFFFFF"/>
          <w:lang w:val="en-US"/>
        </w:rPr>
        <w:t> </w:t>
      </w:r>
      <w:r>
        <w:rPr>
          <w:rStyle w:val="xxxapple-converted-space"/>
          <w:rFonts w:ascii="Segoe UI" w:hAnsi="Segoe UI" w:cs="Segoe UI"/>
          <w:i/>
          <w:iCs/>
          <w:color w:val="212121"/>
          <w:shd w:val="clear" w:color="auto" w:fill="FFFFFF"/>
          <w:lang w:val="en-US"/>
        </w:rPr>
        <w:t xml:space="preserve"> </w:t>
      </w:r>
      <w:hyperlink r:id="rId11" w:tooltip="Original URL: https://pubmed.ncbi.nlm.nih.gov/30097390/  Click to follow link." w:history="1">
        <w:r w:rsidRPr="008731AD">
          <w:rPr>
            <w:rStyle w:val="Hyperlink"/>
            <w:rFonts w:ascii="Calibri" w:hAnsi="Calibri" w:cs="Calibri"/>
            <w:i/>
            <w:iCs/>
            <w:lang w:val="en-US"/>
          </w:rPr>
          <w:t>https://pubmed.ncbi.nlm.nih.gov/30097390/</w:t>
        </w:r>
      </w:hyperlink>
    </w:p>
    <w:p w14:paraId="2E05DF0C" w14:textId="77777777" w:rsidR="00DA73DF" w:rsidRPr="00F905A4" w:rsidRDefault="00DA73DF" w:rsidP="00DA73DF">
      <w:pPr>
        <w:rPr>
          <w:color w:val="4472C4" w:themeColor="accent1"/>
          <w:lang w:val="en-US"/>
        </w:rPr>
      </w:pPr>
    </w:p>
    <w:p w14:paraId="6DC4843B" w14:textId="5EC0FFD3" w:rsidR="00DA73DF" w:rsidRPr="00DA73DF" w:rsidRDefault="00DA73DF" w:rsidP="00DA73DF">
      <w:pPr>
        <w:rPr>
          <w:rFonts w:ascii="Segoe UI" w:hAnsi="Segoe UI" w:cs="Segoe UI"/>
          <w:color w:val="FF0000"/>
          <w:shd w:val="clear" w:color="auto" w:fill="F7F7F8"/>
          <w:lang w:val="en-US"/>
        </w:rPr>
      </w:pPr>
      <w:r w:rsidRPr="00DA73DF">
        <w:rPr>
          <w:rFonts w:ascii="Segoe UI" w:hAnsi="Segoe UI" w:cs="Segoe UI"/>
          <w:color w:val="FF0000"/>
          <w:shd w:val="clear" w:color="auto" w:fill="F7F7F8"/>
          <w:lang w:val="en-US"/>
        </w:rPr>
        <w:t>Stimulant medications, such as methylphenidate and amphetamines, are considered the most effective treatment for attention-deficit/hyperactivity disorder (ADHD) in adults. They have been extensively studied and are FDA-approved for the treatment of ADHD in adults. Non-stimulant medications such as Atomoxetine can also be used for ADHD in adults but stimulants are considered to be more effective. It's important to note that ADHD treatment should be tailored to the specific needs of the individual and should be done in consultation with a healthcare professional, who can help determine the most appropriate course of treatment.</w:t>
      </w:r>
    </w:p>
    <w:p w14:paraId="2D231F3D" w14:textId="37723BFB" w:rsidR="00DA73DF" w:rsidRPr="00DA73DF" w:rsidRDefault="00DA73DF" w:rsidP="00DA73DF">
      <w:pPr>
        <w:rPr>
          <w:rFonts w:ascii="Segoe UI" w:hAnsi="Segoe UI" w:cs="Segoe UI"/>
          <w:color w:val="FF0000"/>
          <w:shd w:val="clear" w:color="auto" w:fill="F7F7F8"/>
          <w:lang w:val="en-US"/>
        </w:rPr>
      </w:pPr>
    </w:p>
    <w:p w14:paraId="3BC1D456" w14:textId="77777777" w:rsidR="008A10AE" w:rsidRPr="008A10AE" w:rsidRDefault="008A10AE" w:rsidP="008A10AE">
      <w:pPr>
        <w:rPr>
          <w:color w:val="70AD47" w:themeColor="accent6"/>
          <w:lang w:val="en-US"/>
        </w:rPr>
      </w:pPr>
      <w:r w:rsidRPr="008A10AE">
        <w:rPr>
          <w:color w:val="70AD47" w:themeColor="accent6"/>
          <w:lang w:val="en-US"/>
        </w:rPr>
        <w:t>Methylphenidate is the most commonly used and most extensively studied medication for the treatment of attention-deficit/hyperactivity disorder (ADHD) in adults.</w:t>
      </w:r>
    </w:p>
    <w:p w14:paraId="15FBB64B" w14:textId="77777777" w:rsidR="008A10AE" w:rsidRPr="008A10AE" w:rsidRDefault="008A10AE" w:rsidP="008A10AE">
      <w:pPr>
        <w:rPr>
          <w:color w:val="70AD47" w:themeColor="accent6"/>
          <w:lang w:val="en-US"/>
        </w:rPr>
      </w:pPr>
      <w:r w:rsidRPr="008A10AE">
        <w:rPr>
          <w:color w:val="70AD47" w:themeColor="accent6"/>
          <w:lang w:val="en-US"/>
        </w:rPr>
        <w:t xml:space="preserve">Methylphenidate is a stimulant medication that works by increasing the levels of the </w:t>
      </w:r>
      <w:proofErr w:type="gramStart"/>
      <w:r w:rsidRPr="008A10AE">
        <w:rPr>
          <w:color w:val="70AD47" w:themeColor="accent6"/>
          <w:lang w:val="en-US"/>
        </w:rPr>
        <w:t>neurotransmitters</w:t>
      </w:r>
      <w:proofErr w:type="gramEnd"/>
      <w:r w:rsidRPr="008A10AE">
        <w:rPr>
          <w:color w:val="70AD47" w:themeColor="accent6"/>
          <w:lang w:val="en-US"/>
        </w:rPr>
        <w:t xml:space="preserve"> dopamine and norepinephrine in the brain. This can help to improve attention, concentration, and impulse control in individuals with ADHD.</w:t>
      </w:r>
    </w:p>
    <w:p w14:paraId="748D26EC" w14:textId="77777777" w:rsidR="008A10AE" w:rsidRPr="008A10AE" w:rsidRDefault="008A10AE" w:rsidP="008A10AE">
      <w:pPr>
        <w:rPr>
          <w:color w:val="70AD47" w:themeColor="accent6"/>
          <w:lang w:val="en-US"/>
        </w:rPr>
      </w:pPr>
      <w:r w:rsidRPr="008A10AE">
        <w:rPr>
          <w:color w:val="70AD47" w:themeColor="accent6"/>
          <w:lang w:val="en-US"/>
        </w:rPr>
        <w:t>Methylphenidate has been shown to be effective in treating symptoms of ADHD in adults in several studies. It is considered to be first-line treatment for adult ADHD and is recommended by most guidelines.</w:t>
      </w:r>
    </w:p>
    <w:p w14:paraId="661B171B" w14:textId="77777777" w:rsidR="008A10AE" w:rsidRPr="008A10AE" w:rsidRDefault="008A10AE" w:rsidP="008A10AE">
      <w:pPr>
        <w:rPr>
          <w:color w:val="70AD47" w:themeColor="accent6"/>
          <w:lang w:val="en-US"/>
        </w:rPr>
      </w:pPr>
      <w:r w:rsidRPr="008A10AE">
        <w:rPr>
          <w:color w:val="70AD47" w:themeColor="accent6"/>
          <w:lang w:val="en-US"/>
        </w:rPr>
        <w:t>It's worth noting that other stimulant medications, such as amphetamines, can also be used to treat ADHD in adults but methylphenidate is considered the first-line treatment. Non-stimulant medications such as atomoxetine, guanfacine, and clonidine may also be used as alternative treatment options for adults with ADHD.</w:t>
      </w:r>
    </w:p>
    <w:p w14:paraId="38524BE3" w14:textId="77777777" w:rsidR="008A10AE" w:rsidRPr="008A10AE" w:rsidRDefault="008A10AE" w:rsidP="008A10AE">
      <w:pPr>
        <w:rPr>
          <w:color w:val="70AD47" w:themeColor="accent6"/>
          <w:lang w:val="en-US"/>
        </w:rPr>
      </w:pPr>
      <w:r w:rsidRPr="008A10AE">
        <w:rPr>
          <w:color w:val="70AD47" w:themeColor="accent6"/>
          <w:lang w:val="en-US"/>
        </w:rPr>
        <w:t>The choice of medication and the treatment approach will depend on the individual's specific symptoms, medical history, and preferences. It's also important to note that treatment response can vary, and it may take some time to find the right medication and dosage. It's crucial to have regular follow-up appointments with a healthcare provider and to report any side effects or lack of improvement to adjust the treatment plan.</w:t>
      </w:r>
    </w:p>
    <w:p w14:paraId="3473D756" w14:textId="77777777" w:rsidR="00DA73DF" w:rsidRDefault="00DA73DF" w:rsidP="00DA73DF">
      <w:pPr>
        <w:rPr>
          <w:color w:val="FF0000"/>
          <w:lang w:val="en-US"/>
        </w:rPr>
      </w:pPr>
    </w:p>
    <w:p w14:paraId="43E53AED" w14:textId="77777777" w:rsidR="008A3576" w:rsidRPr="00DA73DF" w:rsidRDefault="008A3576" w:rsidP="00DA73DF">
      <w:pPr>
        <w:rPr>
          <w:color w:val="FF0000"/>
          <w:lang w:val="en-US"/>
        </w:rPr>
      </w:pPr>
    </w:p>
    <w:p w14:paraId="46B5E923" w14:textId="3B8C5D2A" w:rsidR="00902AD5" w:rsidRDefault="008A3576" w:rsidP="00902AD5">
      <w:pPr>
        <w:pStyle w:val="ListParagraph"/>
        <w:numPr>
          <w:ilvl w:val="0"/>
          <w:numId w:val="2"/>
        </w:numPr>
        <w:rPr>
          <w:i/>
          <w:iCs/>
          <w:lang w:val="en-US"/>
        </w:rPr>
      </w:pPr>
      <w:r>
        <w:rPr>
          <w:rFonts w:ascii="Segoe UI" w:hAnsi="Segoe UI" w:cs="Segoe UI"/>
          <w:color w:val="343541"/>
          <w:lang w:val="en-US"/>
        </w:rPr>
        <w:t xml:space="preserve">Is </w:t>
      </w:r>
      <w:proofErr w:type="spellStart"/>
      <w:r>
        <w:rPr>
          <w:rFonts w:ascii="Segoe UI" w:hAnsi="Segoe UI" w:cs="Segoe UI"/>
          <w:color w:val="343541"/>
          <w:lang w:val="en-US"/>
        </w:rPr>
        <w:t>esketamine</w:t>
      </w:r>
      <w:proofErr w:type="spellEnd"/>
      <w:r>
        <w:rPr>
          <w:rFonts w:ascii="Segoe UI" w:hAnsi="Segoe UI" w:cs="Segoe UI"/>
          <w:color w:val="343541"/>
          <w:lang w:val="en-US"/>
        </w:rPr>
        <w:t xml:space="preserve"> more effective than ECT in treating</w:t>
      </w:r>
      <w:r w:rsidR="00902AD5" w:rsidRPr="00902AD5">
        <w:rPr>
          <w:rFonts w:ascii="Segoe UI" w:hAnsi="Segoe UI" w:cs="Segoe UI"/>
          <w:color w:val="343541"/>
          <w:lang w:val="en-US"/>
        </w:rPr>
        <w:t xml:space="preserve"> severe depression?</w:t>
      </w:r>
      <w:r w:rsidR="00902AD5" w:rsidRPr="00902AD5">
        <w:rPr>
          <w:i/>
          <w:iCs/>
          <w:lang w:val="en-US"/>
        </w:rPr>
        <w:t xml:space="preserve"> </w:t>
      </w:r>
    </w:p>
    <w:p w14:paraId="0A1F6C43" w14:textId="77777777" w:rsidR="008A3576" w:rsidRDefault="008A3576" w:rsidP="00902AD5">
      <w:pPr>
        <w:rPr>
          <w:b/>
          <w:bCs/>
          <w:i/>
          <w:iCs/>
          <w:lang w:val="en-US"/>
        </w:rPr>
      </w:pPr>
    </w:p>
    <w:p w14:paraId="6D15DC46" w14:textId="12DED85F" w:rsidR="000E23C1" w:rsidRPr="00902AD5" w:rsidRDefault="00F16A7E" w:rsidP="00902AD5">
      <w:pPr>
        <w:rPr>
          <w:i/>
          <w:iCs/>
          <w:lang w:val="en-US"/>
        </w:rPr>
      </w:pPr>
      <w:r w:rsidRPr="00422D9B">
        <w:rPr>
          <w:b/>
          <w:bCs/>
          <w:i/>
          <w:iCs/>
          <w:lang w:val="en-US"/>
        </w:rPr>
        <w:t xml:space="preserve">Model answer: </w:t>
      </w:r>
      <w:r>
        <w:rPr>
          <w:b/>
          <w:bCs/>
          <w:i/>
          <w:iCs/>
          <w:lang w:val="en-US"/>
        </w:rPr>
        <w:t xml:space="preserve">  </w:t>
      </w:r>
      <w:r w:rsidR="000E23C1" w:rsidRPr="00902AD5">
        <w:rPr>
          <w:i/>
          <w:iCs/>
          <w:lang w:val="en-US"/>
        </w:rPr>
        <w:t>No.</w:t>
      </w:r>
    </w:p>
    <w:p w14:paraId="25B17E10" w14:textId="72EE2686" w:rsidR="00902AD5" w:rsidRPr="00F905A4" w:rsidRDefault="00902AD5" w:rsidP="000E23C1">
      <w:pPr>
        <w:rPr>
          <w:rFonts w:ascii="Segoe UI" w:hAnsi="Segoe UI" w:cs="Segoe UI"/>
          <w:color w:val="FF0000"/>
          <w:lang w:val="en-US"/>
        </w:rPr>
      </w:pPr>
    </w:p>
    <w:p w14:paraId="6CF1A7FD" w14:textId="77777777" w:rsidR="00522180" w:rsidRPr="008731AD" w:rsidRDefault="00522180" w:rsidP="0052218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 xml:space="preserve">There is limited research comparing the effectiveness of </w:t>
      </w:r>
      <w:proofErr w:type="spellStart"/>
      <w:r w:rsidRPr="008731AD">
        <w:rPr>
          <w:rFonts w:ascii="Segoe UI" w:hAnsi="Segoe UI" w:cs="Segoe UI"/>
          <w:color w:val="FF0000"/>
          <w:lang w:val="en-US"/>
        </w:rPr>
        <w:t>eskatamine</w:t>
      </w:r>
      <w:proofErr w:type="spellEnd"/>
      <w:r w:rsidRPr="008731AD">
        <w:rPr>
          <w:rFonts w:ascii="Segoe UI" w:hAnsi="Segoe UI" w:cs="Segoe UI"/>
          <w:color w:val="FF0000"/>
          <w:lang w:val="en-US"/>
        </w:rPr>
        <w:t xml:space="preserve"> and ECT in treating severe depression specifically. Both ECT and </w:t>
      </w:r>
      <w:proofErr w:type="spellStart"/>
      <w:r w:rsidRPr="008731AD">
        <w:rPr>
          <w:rFonts w:ascii="Segoe UI" w:hAnsi="Segoe UI" w:cs="Segoe UI"/>
          <w:color w:val="FF0000"/>
          <w:lang w:val="en-US"/>
        </w:rPr>
        <w:t>eskatamine</w:t>
      </w:r>
      <w:proofErr w:type="spellEnd"/>
      <w:r w:rsidRPr="008731AD">
        <w:rPr>
          <w:rFonts w:ascii="Segoe UI" w:hAnsi="Segoe UI" w:cs="Segoe UI"/>
          <w:color w:val="FF0000"/>
          <w:lang w:val="en-US"/>
        </w:rPr>
        <w:t xml:space="preserve"> have been found to be effective in treating severe depression, but they have different mechanisms of action and side effects.</w:t>
      </w:r>
    </w:p>
    <w:p w14:paraId="0DC68DD9" w14:textId="77777777" w:rsidR="00522180" w:rsidRPr="008731AD" w:rsidRDefault="00522180" w:rsidP="005221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ECT is a highly effective treatment for severe depression, especially for those with treatment-resistant depression and depression with suicidal ideation. ECT has been used for decades and is one of the most effective treatments for severe depression, and it is often used as a last resort when other treatments have not been effective.</w:t>
      </w:r>
    </w:p>
    <w:p w14:paraId="153C77E8" w14:textId="77777777" w:rsidR="00522180" w:rsidRPr="008731AD" w:rsidRDefault="00522180" w:rsidP="0052218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proofErr w:type="spellStart"/>
      <w:r w:rsidRPr="008731AD">
        <w:rPr>
          <w:rFonts w:ascii="Segoe UI" w:hAnsi="Segoe UI" w:cs="Segoe UI"/>
          <w:color w:val="FF0000"/>
          <w:lang w:val="en-US"/>
        </w:rPr>
        <w:lastRenderedPageBreak/>
        <w:t>Eskatamine</w:t>
      </w:r>
      <w:proofErr w:type="spellEnd"/>
      <w:r w:rsidRPr="008731AD">
        <w:rPr>
          <w:rFonts w:ascii="Segoe UI" w:hAnsi="Segoe UI" w:cs="Segoe UI"/>
          <w:color w:val="FF0000"/>
          <w:lang w:val="en-US"/>
        </w:rPr>
        <w:t xml:space="preserve"> (</w:t>
      </w:r>
      <w:proofErr w:type="spellStart"/>
      <w:r w:rsidRPr="008731AD">
        <w:rPr>
          <w:rFonts w:ascii="Segoe UI" w:hAnsi="Segoe UI" w:cs="Segoe UI"/>
          <w:color w:val="FF0000"/>
          <w:lang w:val="en-US"/>
        </w:rPr>
        <w:t>Spravato</w:t>
      </w:r>
      <w:proofErr w:type="spellEnd"/>
      <w:r w:rsidRPr="008731AD">
        <w:rPr>
          <w:rFonts w:ascii="Segoe UI" w:hAnsi="Segoe UI" w:cs="Segoe UI"/>
          <w:color w:val="FF0000"/>
          <w:lang w:val="en-US"/>
        </w:rPr>
        <w:t xml:space="preserve">) is a medication that is FDA-approved for treatment-resistant depression and it is used in conjunction with an oral antidepressant. It is a form of ketamine, which is a dissociative anesthetic that has been found to have rapid and robust effects on depression. </w:t>
      </w:r>
      <w:proofErr w:type="spellStart"/>
      <w:r w:rsidRPr="008731AD">
        <w:rPr>
          <w:rFonts w:ascii="Segoe UI" w:hAnsi="Segoe UI" w:cs="Segoe UI"/>
          <w:color w:val="FF0000"/>
          <w:lang w:val="en-US"/>
        </w:rPr>
        <w:t>Esketamine</w:t>
      </w:r>
      <w:proofErr w:type="spellEnd"/>
      <w:r w:rsidRPr="008731AD">
        <w:rPr>
          <w:rFonts w:ascii="Segoe UI" w:hAnsi="Segoe UI" w:cs="Segoe UI"/>
          <w:color w:val="FF0000"/>
          <w:lang w:val="en-US"/>
        </w:rPr>
        <w:t xml:space="preserve"> is considered to be a fast-acting treatment and </w:t>
      </w:r>
      <w:proofErr w:type="spellStart"/>
      <w:proofErr w:type="gramStart"/>
      <w:r w:rsidRPr="008731AD">
        <w:rPr>
          <w:rFonts w:ascii="Segoe UI" w:hAnsi="Segoe UI" w:cs="Segoe UI"/>
          <w:color w:val="FF0000"/>
          <w:lang w:val="en-US"/>
        </w:rPr>
        <w:t>it's</w:t>
      </w:r>
      <w:proofErr w:type="spellEnd"/>
      <w:proofErr w:type="gramEnd"/>
      <w:r w:rsidRPr="008731AD">
        <w:rPr>
          <w:rFonts w:ascii="Segoe UI" w:hAnsi="Segoe UI" w:cs="Segoe UI"/>
          <w:color w:val="FF0000"/>
          <w:lang w:val="en-US"/>
        </w:rPr>
        <w:t xml:space="preserve"> effects can be seen within hours of the first dose, and it has been shown to reduce depression symptoms in patients with treatment-resistant depression.</w:t>
      </w:r>
    </w:p>
    <w:p w14:paraId="4BD0A9FD" w14:textId="77777777" w:rsidR="00522180" w:rsidRPr="008731AD" w:rsidRDefault="00522180" w:rsidP="0052218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It's important to note that the choice of treatment for severe depression should be based on the patient's specific needs and should be discussed with a healthcare professional. Factors such as the patient's past treatment history, comorbidities, side effect profile, and patient preference should all be considered when deciding on the most appropriate treatment.</w:t>
      </w:r>
    </w:p>
    <w:p w14:paraId="0CB38F4A" w14:textId="77777777" w:rsidR="008A3576" w:rsidRDefault="008A3576" w:rsidP="008A10AE">
      <w:pPr>
        <w:rPr>
          <w:rFonts w:ascii="Segoe UI" w:hAnsi="Segoe UI" w:cs="Segoe UI"/>
          <w:color w:val="70AD47" w:themeColor="accent6"/>
          <w:lang w:val="en-US"/>
        </w:rPr>
      </w:pPr>
    </w:p>
    <w:p w14:paraId="42D89278" w14:textId="7288FF35" w:rsidR="008A10AE" w:rsidRPr="008A10AE" w:rsidRDefault="008A10AE" w:rsidP="008A10AE">
      <w:pPr>
        <w:rPr>
          <w:rFonts w:ascii="Segoe UI" w:hAnsi="Segoe UI" w:cs="Segoe UI"/>
          <w:color w:val="70AD47" w:themeColor="accent6"/>
          <w:lang w:val="en-US"/>
        </w:rPr>
      </w:pPr>
      <w:proofErr w:type="spellStart"/>
      <w:r w:rsidRPr="008A10AE">
        <w:rPr>
          <w:rFonts w:ascii="Segoe UI" w:hAnsi="Segoe UI" w:cs="Segoe UI"/>
          <w:color w:val="70AD47" w:themeColor="accent6"/>
          <w:lang w:val="en-US"/>
        </w:rPr>
        <w:t>Esketamine</w:t>
      </w:r>
      <w:proofErr w:type="spellEnd"/>
      <w:r w:rsidRPr="008A10AE">
        <w:rPr>
          <w:rFonts w:ascii="Segoe UI" w:hAnsi="Segoe UI" w:cs="Segoe UI"/>
          <w:color w:val="70AD47" w:themeColor="accent6"/>
          <w:lang w:val="en-US"/>
        </w:rPr>
        <w:t xml:space="preserve">, a form of ketamine, is a newer treatment option that has been shown to be effective in treating severe depression, including treatment-resistant depression. While </w:t>
      </w:r>
      <w:proofErr w:type="spellStart"/>
      <w:r w:rsidRPr="008A10AE">
        <w:rPr>
          <w:rFonts w:ascii="Segoe UI" w:hAnsi="Segoe UI" w:cs="Segoe UI"/>
          <w:color w:val="70AD47" w:themeColor="accent6"/>
          <w:lang w:val="en-US"/>
        </w:rPr>
        <w:t>esketamine</w:t>
      </w:r>
      <w:proofErr w:type="spellEnd"/>
      <w:r w:rsidRPr="008A10AE">
        <w:rPr>
          <w:rFonts w:ascii="Segoe UI" w:hAnsi="Segoe UI" w:cs="Segoe UI"/>
          <w:color w:val="70AD47" w:themeColor="accent6"/>
          <w:lang w:val="en-US"/>
        </w:rPr>
        <w:t xml:space="preserve"> has been found to have a rapid onset of action and can be effective in reducing symptoms of depression, it is not yet clear if it is more effective than ECT for treating severe depression.</w:t>
      </w:r>
    </w:p>
    <w:p w14:paraId="0977E668" w14:textId="77777777" w:rsidR="008A10AE" w:rsidRPr="008A10AE" w:rsidRDefault="008A10AE" w:rsidP="008A10AE">
      <w:pPr>
        <w:rPr>
          <w:rFonts w:ascii="Segoe UI" w:hAnsi="Segoe UI" w:cs="Segoe UI"/>
          <w:color w:val="70AD47" w:themeColor="accent6"/>
          <w:lang w:val="en-US"/>
        </w:rPr>
      </w:pPr>
      <w:proofErr w:type="spellStart"/>
      <w:r w:rsidRPr="008A10AE">
        <w:rPr>
          <w:rFonts w:ascii="Segoe UI" w:hAnsi="Segoe UI" w:cs="Segoe UI"/>
          <w:color w:val="70AD47" w:themeColor="accent6"/>
          <w:lang w:val="en-US"/>
        </w:rPr>
        <w:t>Esketamine</w:t>
      </w:r>
      <w:proofErr w:type="spellEnd"/>
      <w:r w:rsidRPr="008A10AE">
        <w:rPr>
          <w:rFonts w:ascii="Segoe UI" w:hAnsi="Segoe UI" w:cs="Segoe UI"/>
          <w:color w:val="70AD47" w:themeColor="accent6"/>
          <w:lang w:val="en-US"/>
        </w:rPr>
        <w:t xml:space="preserve"> is an N-methyl-D-aspartate (NMDA) receptor antagonist, and it is thought to work by restoring the balance of neurotransmitters in the brain and by promoting neuroplasticity, which is the brain's ability to change and adapt.</w:t>
      </w:r>
    </w:p>
    <w:p w14:paraId="57CECAF8" w14:textId="77777777" w:rsidR="008A10AE" w:rsidRPr="008A10AE" w:rsidRDefault="008A10AE" w:rsidP="008A10AE">
      <w:pPr>
        <w:rPr>
          <w:rFonts w:ascii="Segoe UI" w:hAnsi="Segoe UI" w:cs="Segoe UI"/>
          <w:color w:val="70AD47" w:themeColor="accent6"/>
          <w:lang w:val="en-US"/>
        </w:rPr>
      </w:pPr>
      <w:r w:rsidRPr="008A10AE">
        <w:rPr>
          <w:rFonts w:ascii="Segoe UI" w:hAnsi="Segoe UI" w:cs="Segoe UI"/>
          <w:color w:val="70AD47" w:themeColor="accent6"/>
          <w:lang w:val="en-US"/>
        </w:rPr>
        <w:t>ECT has been used for decades as a treatment option for severe depression and has been found to be highly effective, especially in treatment-resistant depression. ECT works by inducing a brief seizure in the brain, which leads to changes in the brain chemistry that can improve mood.</w:t>
      </w:r>
    </w:p>
    <w:p w14:paraId="334D65DC" w14:textId="77777777" w:rsidR="008A10AE" w:rsidRPr="008A10AE" w:rsidRDefault="008A10AE" w:rsidP="008A10AE">
      <w:pPr>
        <w:rPr>
          <w:rFonts w:ascii="Segoe UI" w:hAnsi="Segoe UI" w:cs="Segoe UI"/>
          <w:color w:val="FF0000"/>
          <w:lang w:val="en-US"/>
        </w:rPr>
      </w:pPr>
      <w:r w:rsidRPr="008A10AE">
        <w:rPr>
          <w:rFonts w:ascii="Segoe UI" w:hAnsi="Segoe UI" w:cs="Segoe UI"/>
          <w:color w:val="70AD47" w:themeColor="accent6"/>
          <w:lang w:val="en-US"/>
        </w:rPr>
        <w:t>The choice of treatment will depend on the individual's specific symptoms, medical history, and preferences, and it's important to have a conversation with a healthcare provider about the pros and cons of each treatment option.</w:t>
      </w:r>
    </w:p>
    <w:p w14:paraId="3548D206" w14:textId="77777777" w:rsidR="00522180" w:rsidRPr="008731AD" w:rsidRDefault="00522180" w:rsidP="000E23C1">
      <w:pPr>
        <w:rPr>
          <w:rFonts w:ascii="Segoe UI" w:hAnsi="Segoe UI" w:cs="Segoe UI"/>
          <w:color w:val="FF0000"/>
          <w:lang w:val="en-US"/>
        </w:rPr>
      </w:pPr>
    </w:p>
    <w:p w14:paraId="37C1907E" w14:textId="77777777" w:rsidR="00902AD5" w:rsidRPr="000E23C1" w:rsidRDefault="00902AD5" w:rsidP="000E23C1">
      <w:pPr>
        <w:rPr>
          <w:lang w:val="en-US"/>
        </w:rPr>
      </w:pPr>
    </w:p>
    <w:p w14:paraId="5F3B635F" w14:textId="4575AC95" w:rsidR="00F27A1C" w:rsidRDefault="00F27A1C" w:rsidP="00F27A1C">
      <w:pPr>
        <w:pStyle w:val="ListParagraph"/>
        <w:numPr>
          <w:ilvl w:val="0"/>
          <w:numId w:val="2"/>
        </w:numPr>
        <w:rPr>
          <w:lang w:val="en-US"/>
        </w:rPr>
      </w:pPr>
      <w:r w:rsidRPr="00707861">
        <w:rPr>
          <w:lang w:val="en-US"/>
        </w:rPr>
        <w:t>When discontinuing clomipramine and fluvoxamine, which drug should be discontinued first?</w:t>
      </w:r>
    </w:p>
    <w:p w14:paraId="36C4B306" w14:textId="77777777" w:rsidR="008A3576" w:rsidRDefault="008A3576" w:rsidP="007B46F2">
      <w:pPr>
        <w:rPr>
          <w:b/>
          <w:bCs/>
          <w:i/>
          <w:iCs/>
          <w:lang w:val="en-US"/>
        </w:rPr>
      </w:pPr>
    </w:p>
    <w:p w14:paraId="3ECC5431" w14:textId="3314BFAD" w:rsidR="007D673C" w:rsidRPr="005870F6" w:rsidRDefault="00F16A7E" w:rsidP="007B46F2">
      <w:pPr>
        <w:rPr>
          <w:i/>
          <w:iCs/>
          <w:lang w:val="en-US"/>
        </w:rPr>
      </w:pPr>
      <w:r w:rsidRPr="007B46F2">
        <w:rPr>
          <w:b/>
          <w:bCs/>
          <w:i/>
          <w:iCs/>
          <w:lang w:val="en-US"/>
        </w:rPr>
        <w:t xml:space="preserve">Model answer: </w:t>
      </w:r>
      <w:r w:rsidRPr="008A3576">
        <w:rPr>
          <w:i/>
          <w:iCs/>
          <w:lang w:val="en-US"/>
        </w:rPr>
        <w:t xml:space="preserve">As fluvoxamine </w:t>
      </w:r>
      <w:r w:rsidR="005870F6" w:rsidRPr="008A3576">
        <w:rPr>
          <w:i/>
          <w:iCs/>
          <w:lang w:val="en-US"/>
        </w:rPr>
        <w:t>inhibits</w:t>
      </w:r>
      <w:r w:rsidRPr="008A3576">
        <w:rPr>
          <w:i/>
          <w:iCs/>
          <w:lang w:val="en-US"/>
        </w:rPr>
        <w:t xml:space="preserve"> CYP</w:t>
      </w:r>
      <w:r w:rsidR="005870F6" w:rsidRPr="008A3576">
        <w:rPr>
          <w:i/>
          <w:iCs/>
          <w:lang w:val="en-US"/>
        </w:rPr>
        <w:t>450 1A2 and 3A4,</w:t>
      </w:r>
      <w:r w:rsidRPr="008A3576">
        <w:rPr>
          <w:i/>
          <w:iCs/>
          <w:lang w:val="en-US"/>
        </w:rPr>
        <w:t xml:space="preserve"> clomipramine </w:t>
      </w:r>
      <w:r w:rsidR="007B46F2" w:rsidRPr="008A3576">
        <w:rPr>
          <w:i/>
          <w:iCs/>
          <w:lang w:val="en-US"/>
        </w:rPr>
        <w:t xml:space="preserve">to </w:t>
      </w:r>
      <w:proofErr w:type="spellStart"/>
      <w:r w:rsidR="007B46F2" w:rsidRPr="008A3576">
        <w:rPr>
          <w:i/>
          <w:iCs/>
          <w:lang w:val="en-US"/>
        </w:rPr>
        <w:t>desmethylclomipramine</w:t>
      </w:r>
      <w:proofErr w:type="spellEnd"/>
      <w:r w:rsidR="007B46F2" w:rsidRPr="008A3576">
        <w:rPr>
          <w:i/>
          <w:iCs/>
          <w:lang w:val="en-US"/>
        </w:rPr>
        <w:t xml:space="preserve"> conversion</w:t>
      </w:r>
      <w:r w:rsidR="005870F6" w:rsidRPr="008A3576">
        <w:rPr>
          <w:i/>
          <w:iCs/>
          <w:lang w:val="en-US"/>
        </w:rPr>
        <w:t xml:space="preserve"> is affected by concomitant fluvoxamine use. I</w:t>
      </w:r>
      <w:r w:rsidRPr="008A3576">
        <w:rPr>
          <w:i/>
          <w:iCs/>
          <w:lang w:val="en-US"/>
        </w:rPr>
        <w:t xml:space="preserve">t is </w:t>
      </w:r>
      <w:r w:rsidR="005870F6" w:rsidRPr="008A3576">
        <w:rPr>
          <w:i/>
          <w:iCs/>
          <w:lang w:val="en-US"/>
        </w:rPr>
        <w:t xml:space="preserve">therefore recommended </w:t>
      </w:r>
      <w:r w:rsidRPr="008A3576">
        <w:rPr>
          <w:i/>
          <w:iCs/>
          <w:lang w:val="en-US"/>
        </w:rPr>
        <w:t>to stop clomipramine first (and not risk changing plasma levels of clomipramine</w:t>
      </w:r>
      <w:r w:rsidR="005870F6" w:rsidRPr="008A3576">
        <w:rPr>
          <w:i/>
          <w:iCs/>
          <w:lang w:val="en-US"/>
        </w:rPr>
        <w:t>/</w:t>
      </w:r>
      <w:proofErr w:type="spellStart"/>
      <w:r w:rsidR="005870F6" w:rsidRPr="008A3576">
        <w:rPr>
          <w:i/>
          <w:iCs/>
          <w:lang w:val="en-US"/>
        </w:rPr>
        <w:t>desmethylclomipramine</w:t>
      </w:r>
      <w:proofErr w:type="spellEnd"/>
      <w:r w:rsidRPr="008A3576">
        <w:rPr>
          <w:i/>
          <w:iCs/>
          <w:lang w:val="en-US"/>
        </w:rPr>
        <w:t xml:space="preserve"> when </w:t>
      </w:r>
      <w:r w:rsidR="007E43FD" w:rsidRPr="008A3576">
        <w:rPr>
          <w:i/>
          <w:iCs/>
          <w:lang w:val="en-US"/>
        </w:rPr>
        <w:t>fluvo</w:t>
      </w:r>
      <w:r w:rsidR="005870F6" w:rsidRPr="008A3576">
        <w:rPr>
          <w:i/>
          <w:iCs/>
          <w:lang w:val="en-US"/>
        </w:rPr>
        <w:t>xamine is discontinued</w:t>
      </w:r>
      <w:r w:rsidR="0083695E" w:rsidRPr="008A3576">
        <w:rPr>
          <w:i/>
          <w:iCs/>
          <w:lang w:val="en-US"/>
        </w:rPr>
        <w:t>)</w:t>
      </w:r>
      <w:r w:rsidR="005870F6" w:rsidRPr="008A3576">
        <w:rPr>
          <w:i/>
          <w:iCs/>
          <w:lang w:val="en-US"/>
        </w:rPr>
        <w:t>.</w:t>
      </w:r>
      <w:r w:rsidRPr="008A3576">
        <w:rPr>
          <w:i/>
          <w:iCs/>
          <w:lang w:val="en-US"/>
        </w:rPr>
        <w:t xml:space="preserve">    </w:t>
      </w:r>
    </w:p>
    <w:p w14:paraId="4E6AA1CD" w14:textId="5AD89068" w:rsidR="007D673C" w:rsidRPr="00F905A4" w:rsidRDefault="007D673C" w:rsidP="007D673C">
      <w:pPr>
        <w:rPr>
          <w:lang w:val="en-US"/>
        </w:rPr>
      </w:pPr>
    </w:p>
    <w:p w14:paraId="75D35273" w14:textId="77777777" w:rsidR="007D673C" w:rsidRPr="008731AD" w:rsidRDefault="007D673C" w:rsidP="007D673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When discontinuing clomipramine and fluvoxamine, it is generally recommended to discontinue fluvoxamine first.</w:t>
      </w:r>
    </w:p>
    <w:p w14:paraId="470EFFB0" w14:textId="77777777" w:rsidR="007D673C" w:rsidRPr="008731AD" w:rsidRDefault="007D673C" w:rsidP="007D67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Fluvoxamine is a selective serotonin reuptake inhibitor (SSRI) and it has a short half-life of about 12 hours, meaning that it is cleared from the body relatively quickly. Clomipramine, on the other hand, is a tricyclic antidepressant (TCA) and it has a longer half-life of about 30 hours.</w:t>
      </w:r>
    </w:p>
    <w:p w14:paraId="2573CACC" w14:textId="77777777" w:rsidR="007D673C" w:rsidRPr="008731AD" w:rsidRDefault="007D673C" w:rsidP="007D673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Discontinuing fluvoxamine first allows the body to adjust to the absence of the medication before the clomipramine is discontinued. This can help prevent or reduce the risk of withdrawal symptoms, which can be more severe with TCAs.</w:t>
      </w:r>
    </w:p>
    <w:p w14:paraId="6637AF00" w14:textId="77777777" w:rsidR="007D673C" w:rsidRPr="008731AD" w:rsidRDefault="007D673C" w:rsidP="007D673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lastRenderedPageBreak/>
        <w:t>It is recommended to taper off the medication slowly under the supervision of a healthcare provider and to monitor for any symptoms of withdrawal or relapse of the original condition.</w:t>
      </w:r>
    </w:p>
    <w:p w14:paraId="01418A5D" w14:textId="3FDD6336" w:rsidR="007D673C" w:rsidRDefault="007D673C" w:rsidP="007D673C">
      <w:pPr>
        <w:rPr>
          <w:color w:val="FF0000"/>
          <w:lang w:val="en-US"/>
        </w:rPr>
      </w:pPr>
    </w:p>
    <w:p w14:paraId="429F0266" w14:textId="77777777" w:rsidR="008A10AE" w:rsidRPr="008A10AE" w:rsidRDefault="008A10AE" w:rsidP="008A10AE">
      <w:pPr>
        <w:rPr>
          <w:color w:val="70AD47" w:themeColor="accent6"/>
          <w:lang w:val="en-US"/>
        </w:rPr>
      </w:pPr>
      <w:r w:rsidRPr="008A10AE">
        <w:rPr>
          <w:color w:val="70AD47" w:themeColor="accent6"/>
          <w:lang w:val="en-US"/>
        </w:rPr>
        <w:t>When discontinuing clomipramine and fluvoxamine, it is recommended to discontinue clomipramine first.</w:t>
      </w:r>
    </w:p>
    <w:p w14:paraId="692BD8D8" w14:textId="77777777" w:rsidR="008A10AE" w:rsidRPr="008A10AE" w:rsidRDefault="008A10AE" w:rsidP="008A10AE">
      <w:pPr>
        <w:rPr>
          <w:color w:val="70AD47" w:themeColor="accent6"/>
          <w:lang w:val="en-US"/>
        </w:rPr>
      </w:pPr>
      <w:r w:rsidRPr="008A10AE">
        <w:rPr>
          <w:color w:val="70AD47" w:themeColor="accent6"/>
          <w:lang w:val="en-US"/>
        </w:rPr>
        <w:t>Clomipramine and fluvoxamine are both antidepressants that belong to the class of selective serotonin reuptake inhibitors (SSRIs). They work by increasing the levels of the neurotransmitter serotonin in the brain.</w:t>
      </w:r>
    </w:p>
    <w:p w14:paraId="522AD5D9" w14:textId="77777777" w:rsidR="008A10AE" w:rsidRPr="008A10AE" w:rsidRDefault="008A10AE" w:rsidP="008A10AE">
      <w:pPr>
        <w:rPr>
          <w:color w:val="70AD47" w:themeColor="accent6"/>
          <w:lang w:val="en-US"/>
        </w:rPr>
      </w:pPr>
      <w:r w:rsidRPr="008A10AE">
        <w:rPr>
          <w:color w:val="70AD47" w:themeColor="accent6"/>
          <w:lang w:val="en-US"/>
        </w:rPr>
        <w:t>Discontinuing clomipramine first is recommended because it has a longer half-life than fluvoxamine, which means it stays in the body for a longer period of time. Gradually tapering off clomipramine allows the body to adjust to the change in medication and can help to minimize withdrawal symptoms.</w:t>
      </w:r>
    </w:p>
    <w:p w14:paraId="505AB794" w14:textId="77777777" w:rsidR="008A10AE" w:rsidRPr="008A10AE" w:rsidRDefault="008A10AE" w:rsidP="008A10AE">
      <w:pPr>
        <w:rPr>
          <w:color w:val="70AD47" w:themeColor="accent6"/>
          <w:lang w:val="en-US"/>
        </w:rPr>
      </w:pPr>
      <w:r w:rsidRPr="008A10AE">
        <w:rPr>
          <w:color w:val="70AD47" w:themeColor="accent6"/>
          <w:lang w:val="en-US"/>
        </w:rPr>
        <w:t>It's important to note that when discontinuing any antidepressant medication, it should be done gradually and under the supervision of a healthcare provider. Abruptly stopping an antidepressant can cause withdrawal symptoms such as dizziness, nausea, and flu-like symptoms, as well as a risk of recurrence of the original symptoms.</w:t>
      </w:r>
    </w:p>
    <w:p w14:paraId="43418920" w14:textId="77777777" w:rsidR="008A10AE" w:rsidRPr="008A10AE" w:rsidRDefault="008A10AE" w:rsidP="008A10AE">
      <w:pPr>
        <w:rPr>
          <w:color w:val="70AD47" w:themeColor="accent6"/>
          <w:lang w:val="en-US"/>
        </w:rPr>
      </w:pPr>
      <w:r w:rsidRPr="008A10AE">
        <w:rPr>
          <w:color w:val="70AD47" w:themeColor="accent6"/>
          <w:lang w:val="en-US"/>
        </w:rPr>
        <w:t>The tapering schedule and the duration of tapering will depend on the individual's specific symptoms, medical history and the duration of use, and should be determined by the healthcare provider.</w:t>
      </w:r>
    </w:p>
    <w:p w14:paraId="2B33DDF8" w14:textId="77777777" w:rsidR="008A10AE" w:rsidRPr="008731AD" w:rsidRDefault="008A10AE" w:rsidP="007D673C">
      <w:pPr>
        <w:rPr>
          <w:color w:val="FF0000"/>
          <w:lang w:val="en-US"/>
        </w:rPr>
      </w:pPr>
    </w:p>
    <w:p w14:paraId="4128D0EE" w14:textId="77777777" w:rsidR="007D673C" w:rsidRPr="008731AD" w:rsidRDefault="007D673C" w:rsidP="007D673C">
      <w:pPr>
        <w:rPr>
          <w:lang w:val="en-US"/>
        </w:rPr>
      </w:pPr>
    </w:p>
    <w:p w14:paraId="18503190" w14:textId="6FD5197F" w:rsidR="002956D6" w:rsidRDefault="00F27A1C" w:rsidP="002956D6">
      <w:pPr>
        <w:pStyle w:val="ListParagraph"/>
        <w:numPr>
          <w:ilvl w:val="0"/>
          <w:numId w:val="2"/>
        </w:numPr>
        <w:rPr>
          <w:lang w:val="en-US"/>
        </w:rPr>
      </w:pPr>
      <w:r w:rsidRPr="00707861">
        <w:rPr>
          <w:lang w:val="en-US"/>
        </w:rPr>
        <w:t>Does childhood maltreatment lead to worse treatment outcomes for depression?</w:t>
      </w:r>
    </w:p>
    <w:p w14:paraId="26D9F784" w14:textId="77777777" w:rsidR="008A3576" w:rsidRDefault="008A3576" w:rsidP="00C212F2">
      <w:pPr>
        <w:rPr>
          <w:b/>
          <w:bCs/>
          <w:i/>
          <w:iCs/>
          <w:lang w:val="en-US"/>
        </w:rPr>
      </w:pPr>
    </w:p>
    <w:p w14:paraId="4F6A7424" w14:textId="5A24348F" w:rsidR="00F905A4" w:rsidRPr="008A3576" w:rsidRDefault="0083695E" w:rsidP="00F905A4">
      <w:pPr>
        <w:rPr>
          <w:i/>
          <w:iCs/>
          <w:lang w:val="en-US"/>
        </w:rPr>
      </w:pPr>
      <w:r w:rsidRPr="00422D9B">
        <w:rPr>
          <w:b/>
          <w:bCs/>
          <w:i/>
          <w:iCs/>
          <w:lang w:val="en-US"/>
        </w:rPr>
        <w:t xml:space="preserve">Model answer: </w:t>
      </w:r>
      <w:r>
        <w:rPr>
          <w:b/>
          <w:bCs/>
          <w:i/>
          <w:iCs/>
          <w:lang w:val="en-US"/>
        </w:rPr>
        <w:t xml:space="preserve">  </w:t>
      </w:r>
      <w:r w:rsidR="00C212F2" w:rsidRPr="00C212F2">
        <w:rPr>
          <w:i/>
          <w:iCs/>
          <w:lang w:val="en-US"/>
        </w:rPr>
        <w:t>Yes, but only because more symptoms remain</w:t>
      </w:r>
      <w:r>
        <w:rPr>
          <w:i/>
          <w:iCs/>
          <w:lang w:val="en-US"/>
        </w:rPr>
        <w:t>. MDD</w:t>
      </w:r>
      <w:r w:rsidRPr="00C212F2">
        <w:rPr>
          <w:i/>
          <w:iCs/>
          <w:lang w:val="en-US"/>
        </w:rPr>
        <w:t xml:space="preserve"> </w:t>
      </w:r>
      <w:r w:rsidR="00C212F2" w:rsidRPr="00C212F2">
        <w:rPr>
          <w:i/>
          <w:iCs/>
          <w:lang w:val="en-US"/>
        </w:rPr>
        <w:t>treatments are as effective</w:t>
      </w:r>
      <w:r>
        <w:rPr>
          <w:i/>
          <w:iCs/>
          <w:lang w:val="en-US"/>
        </w:rPr>
        <w:t xml:space="preserve">, </w:t>
      </w:r>
      <w:r w:rsidR="00C212F2" w:rsidRPr="00C212F2">
        <w:rPr>
          <w:i/>
          <w:iCs/>
          <w:lang w:val="en-US"/>
        </w:rPr>
        <w:t xml:space="preserve">but </w:t>
      </w:r>
      <w:r>
        <w:rPr>
          <w:i/>
          <w:iCs/>
          <w:lang w:val="en-US"/>
        </w:rPr>
        <w:t>patient</w:t>
      </w:r>
      <w:r w:rsidR="008A3576">
        <w:rPr>
          <w:i/>
          <w:iCs/>
          <w:lang w:val="en-US"/>
        </w:rPr>
        <w:t>s</w:t>
      </w:r>
      <w:r>
        <w:rPr>
          <w:i/>
          <w:iCs/>
          <w:lang w:val="en-US"/>
        </w:rPr>
        <w:t xml:space="preserve"> with moderate to severe </w:t>
      </w:r>
      <w:r w:rsidR="00C212F2" w:rsidRPr="00C212F2">
        <w:rPr>
          <w:i/>
          <w:iCs/>
          <w:lang w:val="en-US"/>
        </w:rPr>
        <w:t xml:space="preserve">Childhood Maltreatment </w:t>
      </w:r>
      <w:r w:rsidR="008A3576">
        <w:rPr>
          <w:i/>
          <w:iCs/>
          <w:lang w:val="en-US"/>
        </w:rPr>
        <w:t>have</w:t>
      </w:r>
      <w:r w:rsidR="00C212F2" w:rsidRPr="00C212F2">
        <w:rPr>
          <w:i/>
          <w:iCs/>
          <w:lang w:val="en-US"/>
        </w:rPr>
        <w:t xml:space="preserve"> </w:t>
      </w:r>
      <w:r w:rsidR="008A3576">
        <w:rPr>
          <w:i/>
          <w:iCs/>
          <w:lang w:val="en-US"/>
        </w:rPr>
        <w:t>more severe</w:t>
      </w:r>
      <w:r w:rsidR="00C212F2" w:rsidRPr="00C212F2">
        <w:rPr>
          <w:i/>
          <w:iCs/>
          <w:lang w:val="en-US"/>
        </w:rPr>
        <w:t xml:space="preserve"> symptoms</w:t>
      </w:r>
      <w:r w:rsidR="008A3576">
        <w:rPr>
          <w:i/>
          <w:iCs/>
          <w:lang w:val="en-US"/>
        </w:rPr>
        <w:t xml:space="preserve"> before treatment inception </w:t>
      </w:r>
      <w:r>
        <w:rPr>
          <w:i/>
          <w:iCs/>
          <w:lang w:val="en-US"/>
        </w:rPr>
        <w:t xml:space="preserve">and </w:t>
      </w:r>
      <w:r w:rsidR="008A3576">
        <w:rPr>
          <w:i/>
          <w:iCs/>
          <w:lang w:val="en-US"/>
        </w:rPr>
        <w:t>also at study endpoint.</w:t>
      </w:r>
    </w:p>
    <w:p w14:paraId="064860FB" w14:textId="77777777" w:rsidR="00C212F2" w:rsidRPr="00F905A4" w:rsidRDefault="00C212F2" w:rsidP="00C212F2">
      <w:pPr>
        <w:rPr>
          <w:lang w:val="en-US"/>
        </w:rPr>
      </w:pPr>
    </w:p>
    <w:p w14:paraId="643F7492" w14:textId="77777777" w:rsidR="00C212F2" w:rsidRPr="008731AD" w:rsidRDefault="00C212F2" w:rsidP="00C212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Childhood maltreatment, such as physical, emotional, or sexual abuse, neglect, or household dysfunction, has been linked to worse treatment outcomes for depression in several studies.</w:t>
      </w:r>
    </w:p>
    <w:p w14:paraId="7167FE32" w14:textId="77777777" w:rsidR="00C212F2" w:rsidRPr="008731AD" w:rsidRDefault="00C212F2" w:rsidP="00C212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Research has shown that individuals who have a history of childhood maltreatment are more likely to have more severe symptoms of depression, a higher risk of suicidal ideation, and a greater likelihood of treatment resistance. The link between childhood maltreatment and poor treatment outcomes may be due to the fact that individuals who have experienced childhood maltreatment may have more difficulty engaging in therapy, and may also have underlying trauma that needs to be addressed before addressing the depression.</w:t>
      </w:r>
    </w:p>
    <w:p w14:paraId="3D8FB95A" w14:textId="77777777" w:rsidR="00C212F2" w:rsidRPr="008731AD" w:rsidRDefault="00C212F2" w:rsidP="00C212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Additionally, childhood maltreatment has been associated with increased risk of developing other mental health conditions such as PTSD and anxiety disorders, which may also impact the treatment of depression.</w:t>
      </w:r>
    </w:p>
    <w:p w14:paraId="4DC68ED5" w14:textId="77777777" w:rsidR="00C212F2" w:rsidRPr="008731AD" w:rsidRDefault="00C212F2" w:rsidP="00C212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 is important to note that not all individuals with a history of childhood maltreatment will have poor treatment outcomes for depression, but it's important for healthcare providers to be aware of the history of maltreatment and its potential impact on the treatment outcomes. A treatment that includes addressing trauma, such as cognitive-behavioral therapy (CBT) and other therapies specifically for trauma, may be more beneficial for those who have had childhood maltreatment.</w:t>
      </w:r>
    </w:p>
    <w:p w14:paraId="563C9779" w14:textId="77777777" w:rsidR="0084355E" w:rsidRPr="0084355E" w:rsidRDefault="0084355E" w:rsidP="0084355E">
      <w:pPr>
        <w:rPr>
          <w:color w:val="70AD47" w:themeColor="accent6"/>
          <w:lang w:val="en-US"/>
        </w:rPr>
      </w:pPr>
      <w:r w:rsidRPr="0084355E">
        <w:rPr>
          <w:color w:val="70AD47" w:themeColor="accent6"/>
          <w:lang w:val="en-US"/>
        </w:rPr>
        <w:lastRenderedPageBreak/>
        <w:t>Childhood maltreatment, such as physical, sexual, or emotional abuse, can lead to worse treatment outcomes for depression.</w:t>
      </w:r>
    </w:p>
    <w:p w14:paraId="6D8BF1D8" w14:textId="77777777" w:rsidR="0084355E" w:rsidRPr="0084355E" w:rsidRDefault="0084355E" w:rsidP="0084355E">
      <w:pPr>
        <w:rPr>
          <w:color w:val="70AD47" w:themeColor="accent6"/>
          <w:lang w:val="en-US"/>
        </w:rPr>
      </w:pPr>
      <w:r w:rsidRPr="0084355E">
        <w:rPr>
          <w:color w:val="70AD47" w:themeColor="accent6"/>
          <w:lang w:val="en-US"/>
        </w:rPr>
        <w:t>Childhood maltreatment is associated with an increased risk of developing depression, and individuals with a history of childhood maltreatment often have more severe, chronic, and treatment-resistant forms of depression. They also have a higher risk of comorbid disorders such as anxiety, post-traumatic stress disorder (PTSD), and substance use disorders.</w:t>
      </w:r>
    </w:p>
    <w:p w14:paraId="2CC9D319" w14:textId="77777777" w:rsidR="0084355E" w:rsidRPr="0084355E" w:rsidRDefault="0084355E" w:rsidP="0084355E">
      <w:pPr>
        <w:rPr>
          <w:color w:val="70AD47" w:themeColor="accent6"/>
          <w:lang w:val="en-US"/>
        </w:rPr>
      </w:pPr>
      <w:r w:rsidRPr="0084355E">
        <w:rPr>
          <w:color w:val="70AD47" w:themeColor="accent6"/>
          <w:lang w:val="en-US"/>
        </w:rPr>
        <w:t>Research has shown that individuals with a history of childhood maltreatment may be less responsive to traditional treatments for depression such as antidepressants and psychotherapy. They may also be more likely to drop out of treatment early and to have a higher risk of relapse.</w:t>
      </w:r>
    </w:p>
    <w:p w14:paraId="55B421A6" w14:textId="77777777" w:rsidR="0084355E" w:rsidRPr="0084355E" w:rsidRDefault="0084355E" w:rsidP="0084355E">
      <w:pPr>
        <w:rPr>
          <w:color w:val="70AD47" w:themeColor="accent6"/>
          <w:lang w:val="en-US"/>
        </w:rPr>
      </w:pPr>
      <w:r w:rsidRPr="0084355E">
        <w:rPr>
          <w:color w:val="70AD47" w:themeColor="accent6"/>
          <w:lang w:val="en-US"/>
        </w:rPr>
        <w:t>It's important to note that a history of childhood maltreatment should be taken into consideration when developing a treatment plan for depression. A comprehensive approach that addresses the underlying trauma and addresses the comorbid disorders is likely to be more effective. This may include the use of evidence-based therapies such as cognitive-behavioral therapy (CBT) and trauma-focused therapies, as well as medication management.</w:t>
      </w:r>
    </w:p>
    <w:p w14:paraId="7A7BC6A7" w14:textId="77777777" w:rsidR="0084355E" w:rsidRPr="0084355E" w:rsidRDefault="0084355E" w:rsidP="0084355E">
      <w:pPr>
        <w:rPr>
          <w:color w:val="70AD47" w:themeColor="accent6"/>
          <w:lang w:val="en-US"/>
        </w:rPr>
      </w:pPr>
      <w:r w:rsidRPr="0084355E">
        <w:rPr>
          <w:color w:val="70AD47" w:themeColor="accent6"/>
          <w:lang w:val="en-US"/>
        </w:rPr>
        <w:t>It's also important to have a sensitive and non-blaming approach when discussing the history of childhood maltreatment and to create a safe and supportive environment. The healthcare provider should also be aware of the patient's symptoms and provide appropriate referrals if necessary.</w:t>
      </w:r>
    </w:p>
    <w:p w14:paraId="6783E745" w14:textId="14F08D63" w:rsidR="00C212F2" w:rsidRPr="008731AD" w:rsidRDefault="00C212F2" w:rsidP="00C212F2">
      <w:pPr>
        <w:rPr>
          <w:lang w:val="en-US"/>
        </w:rPr>
      </w:pPr>
    </w:p>
    <w:p w14:paraId="6B6CCAC1" w14:textId="77777777" w:rsidR="00C212F2" w:rsidRPr="008731AD" w:rsidRDefault="00C212F2" w:rsidP="00C212F2">
      <w:pPr>
        <w:rPr>
          <w:lang w:val="en-US"/>
        </w:rPr>
      </w:pPr>
    </w:p>
    <w:p w14:paraId="479D663A" w14:textId="0282585D" w:rsidR="00AA7520" w:rsidRDefault="00F27A1C" w:rsidP="002956D6">
      <w:pPr>
        <w:pStyle w:val="ListParagraph"/>
        <w:numPr>
          <w:ilvl w:val="0"/>
          <w:numId w:val="2"/>
        </w:numPr>
        <w:rPr>
          <w:lang w:val="en-US"/>
        </w:rPr>
      </w:pPr>
      <w:r w:rsidRPr="002956D6">
        <w:rPr>
          <w:lang w:val="en-US"/>
        </w:rPr>
        <w:t>What treatments can be tried for tardive dyskinesia?</w:t>
      </w:r>
    </w:p>
    <w:p w14:paraId="5D849B09" w14:textId="1B5FA79C" w:rsidR="006E52ED" w:rsidRPr="00F905A4" w:rsidRDefault="006E52ED" w:rsidP="006E52ED">
      <w:pPr>
        <w:rPr>
          <w:b/>
          <w:bCs/>
          <w:lang w:val="en-US"/>
        </w:rPr>
      </w:pPr>
    </w:p>
    <w:p w14:paraId="71C9C17E" w14:textId="77777777" w:rsidR="0083695E" w:rsidRDefault="0083695E" w:rsidP="006E52ED">
      <w:pPr>
        <w:pStyle w:val="xxxmsonormal"/>
        <w:spacing w:before="0" w:beforeAutospacing="0" w:after="0" w:afterAutospacing="0"/>
        <w:rPr>
          <w:b/>
          <w:bCs/>
          <w:i/>
          <w:iCs/>
          <w:lang w:val="en-US"/>
        </w:rPr>
      </w:pPr>
      <w:r w:rsidRPr="00422D9B">
        <w:rPr>
          <w:b/>
          <w:bCs/>
          <w:i/>
          <w:iCs/>
          <w:lang w:val="en-US"/>
        </w:rPr>
        <w:t xml:space="preserve">Model answer: </w:t>
      </w:r>
      <w:r>
        <w:rPr>
          <w:b/>
          <w:bCs/>
          <w:i/>
          <w:iCs/>
          <w:lang w:val="en-US"/>
        </w:rPr>
        <w:t xml:space="preserve">  </w:t>
      </w:r>
    </w:p>
    <w:p w14:paraId="15F90C03" w14:textId="6575001E" w:rsidR="006E52ED" w:rsidRPr="008A3576" w:rsidRDefault="006E52ED" w:rsidP="005870F6">
      <w:pPr>
        <w:pStyle w:val="xxxmsonormal"/>
        <w:numPr>
          <w:ilvl w:val="0"/>
          <w:numId w:val="38"/>
        </w:numPr>
        <w:spacing w:before="0" w:beforeAutospacing="0" w:after="0" w:afterAutospacing="0"/>
        <w:rPr>
          <w:i/>
          <w:iCs/>
          <w:color w:val="000000"/>
          <w:lang w:val="en-US"/>
        </w:rPr>
      </w:pPr>
      <w:r w:rsidRPr="008A3576">
        <w:rPr>
          <w:rStyle w:val="xxxh2"/>
          <w:i/>
          <w:iCs/>
          <w:color w:val="232323"/>
          <w:lang w:val="en-US"/>
        </w:rPr>
        <w:t>Discontinue offending agent, if possible</w:t>
      </w:r>
      <w:r w:rsidRPr="008A3576">
        <w:rPr>
          <w:rStyle w:val="xxxheadingendmark"/>
          <w:i/>
          <w:iCs/>
          <w:color w:val="232323"/>
          <w:lang w:val="en-US"/>
        </w:rPr>
        <w:t> </w:t>
      </w:r>
    </w:p>
    <w:p w14:paraId="0A8A6011" w14:textId="779D6FAE" w:rsidR="006E52ED" w:rsidRPr="008A3576" w:rsidRDefault="006E52ED" w:rsidP="005870F6">
      <w:pPr>
        <w:pStyle w:val="xxxmsonormal"/>
        <w:numPr>
          <w:ilvl w:val="0"/>
          <w:numId w:val="38"/>
        </w:numPr>
        <w:spacing w:before="0" w:beforeAutospacing="0" w:after="0" w:afterAutospacing="0"/>
        <w:rPr>
          <w:rStyle w:val="xxxheadingendmark"/>
          <w:i/>
          <w:iCs/>
          <w:color w:val="232323"/>
          <w:lang w:val="en-US"/>
        </w:rPr>
      </w:pPr>
      <w:r w:rsidRPr="008A3576">
        <w:rPr>
          <w:rStyle w:val="xxxh2"/>
          <w:i/>
          <w:iCs/>
          <w:color w:val="232323"/>
          <w:lang w:val="en-US"/>
        </w:rPr>
        <w:t>Vesicular monoamine transporter type 2 inhibitors</w:t>
      </w:r>
      <w:r w:rsidRPr="008A3576">
        <w:rPr>
          <w:rStyle w:val="xxxheadingendmark"/>
          <w:i/>
          <w:iCs/>
          <w:color w:val="232323"/>
          <w:lang w:val="en-US"/>
        </w:rPr>
        <w:t> </w:t>
      </w:r>
    </w:p>
    <w:p w14:paraId="7804830A" w14:textId="61BAAAEB" w:rsidR="006E52ED" w:rsidRPr="008A3576" w:rsidRDefault="006E52ED" w:rsidP="005870F6">
      <w:pPr>
        <w:pStyle w:val="xxxmsonormal"/>
        <w:numPr>
          <w:ilvl w:val="0"/>
          <w:numId w:val="38"/>
        </w:numPr>
        <w:spacing w:before="0" w:beforeAutospacing="0" w:after="0" w:afterAutospacing="0"/>
        <w:rPr>
          <w:i/>
          <w:iCs/>
          <w:color w:val="232323"/>
          <w:shd w:val="clear" w:color="auto" w:fill="FFFFFF"/>
          <w:lang w:val="en-US"/>
        </w:rPr>
      </w:pPr>
      <w:r w:rsidRPr="008A3576">
        <w:rPr>
          <w:rStyle w:val="xxxheadingendmark"/>
          <w:i/>
          <w:iCs/>
          <w:color w:val="232323"/>
          <w:lang w:val="en-US"/>
        </w:rPr>
        <w:t>B</w:t>
      </w:r>
      <w:r w:rsidRPr="008A3576">
        <w:rPr>
          <w:i/>
          <w:iCs/>
          <w:color w:val="232323"/>
          <w:shd w:val="clear" w:color="auto" w:fill="FFFFFF"/>
          <w:lang w:val="en-US"/>
        </w:rPr>
        <w:t>enzodiazepines</w:t>
      </w:r>
      <w:r w:rsidRPr="008A3576">
        <w:rPr>
          <w:rStyle w:val="apple-converted-space"/>
          <w:i/>
          <w:iCs/>
          <w:color w:val="232323"/>
          <w:shd w:val="clear" w:color="auto" w:fill="FFFFFF"/>
          <w:lang w:val="en-US"/>
        </w:rPr>
        <w:t> </w:t>
      </w:r>
    </w:p>
    <w:p w14:paraId="4D2915A1" w14:textId="77777777" w:rsidR="00351484" w:rsidRPr="00351484" w:rsidRDefault="006E52ED" w:rsidP="008A3576">
      <w:pPr>
        <w:pStyle w:val="xxxmsonormal"/>
        <w:numPr>
          <w:ilvl w:val="0"/>
          <w:numId w:val="38"/>
        </w:numPr>
        <w:spacing w:before="0" w:beforeAutospacing="0" w:after="0" w:afterAutospacing="0"/>
        <w:rPr>
          <w:i/>
          <w:iCs/>
          <w:color w:val="000000"/>
          <w:lang w:val="en-US"/>
        </w:rPr>
      </w:pPr>
      <w:r w:rsidRPr="008A3576">
        <w:rPr>
          <w:i/>
          <w:iCs/>
          <w:color w:val="232323"/>
          <w:shd w:val="clear" w:color="auto" w:fill="FFFFFF"/>
          <w:lang w:val="en-US"/>
        </w:rPr>
        <w:t xml:space="preserve">Switching to a second-generation antipsychotic </w:t>
      </w:r>
    </w:p>
    <w:p w14:paraId="6489AFBC" w14:textId="333E40ED" w:rsidR="006E52ED" w:rsidRPr="00351484" w:rsidRDefault="006E52ED" w:rsidP="008A3576">
      <w:pPr>
        <w:pStyle w:val="xxxmsonormal"/>
        <w:numPr>
          <w:ilvl w:val="0"/>
          <w:numId w:val="38"/>
        </w:numPr>
        <w:spacing w:before="0" w:beforeAutospacing="0" w:after="0" w:afterAutospacing="0"/>
        <w:rPr>
          <w:i/>
          <w:iCs/>
          <w:color w:val="000000"/>
          <w:lang w:val="en-US"/>
        </w:rPr>
      </w:pPr>
      <w:r w:rsidRPr="00351484">
        <w:rPr>
          <w:rStyle w:val="xxxh2"/>
          <w:i/>
          <w:iCs/>
          <w:color w:val="232323"/>
          <w:lang w:val="en-US"/>
        </w:rPr>
        <w:t>Other dru</w:t>
      </w:r>
      <w:r w:rsidR="00351484">
        <w:rPr>
          <w:rStyle w:val="xxxh2"/>
          <w:i/>
          <w:iCs/>
          <w:color w:val="232323"/>
          <w:lang w:val="en-US"/>
        </w:rPr>
        <w:t>gs</w:t>
      </w:r>
      <w:r w:rsidR="008A3576" w:rsidRPr="00351484">
        <w:rPr>
          <w:rStyle w:val="xxxheadingendmark"/>
          <w:i/>
          <w:iCs/>
          <w:color w:val="232323"/>
          <w:lang w:val="en-US"/>
        </w:rPr>
        <w:t xml:space="preserve">, </w:t>
      </w:r>
      <w:proofErr w:type="gramStart"/>
      <w:r w:rsidR="00351484">
        <w:rPr>
          <w:rStyle w:val="xxxheadingendmark"/>
          <w:i/>
          <w:iCs/>
          <w:color w:val="232323"/>
          <w:lang w:val="en-US"/>
        </w:rPr>
        <w:t>e.g.</w:t>
      </w:r>
      <w:proofErr w:type="gramEnd"/>
      <w:r w:rsidR="008A3576" w:rsidRPr="00351484">
        <w:rPr>
          <w:rStyle w:val="xxxheadingendmark"/>
          <w:i/>
          <w:iCs/>
          <w:color w:val="232323"/>
          <w:lang w:val="en-US"/>
        </w:rPr>
        <w:t xml:space="preserve"> </w:t>
      </w:r>
      <w:r w:rsidRPr="00351484">
        <w:rPr>
          <w:rStyle w:val="Strong"/>
          <w:b w:val="0"/>
          <w:bCs w:val="0"/>
          <w:i/>
          <w:iCs/>
          <w:color w:val="232323"/>
          <w:lang w:val="en-US"/>
        </w:rPr>
        <w:t>Amantadine</w:t>
      </w:r>
    </w:p>
    <w:p w14:paraId="5627FFB5" w14:textId="5789A668" w:rsidR="006E52ED" w:rsidRPr="003C1FA2" w:rsidRDefault="006E52ED" w:rsidP="006E52ED">
      <w:pPr>
        <w:pStyle w:val="xxxbulletindent1"/>
        <w:spacing w:before="0" w:beforeAutospacing="0" w:after="0" w:afterAutospacing="0"/>
        <w:rPr>
          <w:rStyle w:val="xxxglyph"/>
          <w:color w:val="232323"/>
          <w:sz w:val="18"/>
          <w:szCs w:val="18"/>
          <w:lang w:val="en-US"/>
        </w:rPr>
      </w:pPr>
    </w:p>
    <w:p w14:paraId="527D59F9" w14:textId="77777777" w:rsidR="00251BA3" w:rsidRPr="008731AD" w:rsidRDefault="00251BA3" w:rsidP="00251BA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FF0000"/>
          <w:lang w:val="en-US"/>
        </w:rPr>
      </w:pPr>
      <w:r w:rsidRPr="008731AD">
        <w:rPr>
          <w:rFonts w:ascii="Segoe UI" w:hAnsi="Segoe UI" w:cs="Segoe UI"/>
          <w:color w:val="FF0000"/>
          <w:lang w:val="en-US"/>
        </w:rPr>
        <w:t>Tardive dyskinesia is a disorder characterized by involuntary movements of the face, tongue, and limbs, which can be a side effect of long-term use of certain medications, such as antipsychotics. The treatment of tardive dyskinesia can be challenging and may involve a combination of approaches.</w:t>
      </w:r>
    </w:p>
    <w:p w14:paraId="2DF17748" w14:textId="77777777" w:rsidR="00251BA3" w:rsidRPr="008731AD" w:rsidRDefault="00251BA3" w:rsidP="00251BA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The first step in treating tardive dyskinesia is to discontinue or reduce the dose of the medication that is causing the disorder, if possible. However, this is not always possible or advisable, particularly in cases where the medication is essential for managing a serious mental illness.</w:t>
      </w:r>
    </w:p>
    <w:p w14:paraId="2379C61F" w14:textId="77777777" w:rsidR="00251BA3" w:rsidRPr="008731AD" w:rsidRDefault="00251BA3" w:rsidP="00251BA3">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FF0000"/>
          <w:lang w:val="en-US"/>
        </w:rPr>
      </w:pPr>
      <w:r w:rsidRPr="008731AD">
        <w:rPr>
          <w:rFonts w:ascii="Segoe UI" w:hAnsi="Segoe UI" w:cs="Segoe UI"/>
          <w:color w:val="FF0000"/>
          <w:lang w:val="en-US"/>
        </w:rPr>
        <w:t>Some medications that have been used to treat tardive dyskinesia include:</w:t>
      </w:r>
    </w:p>
    <w:p w14:paraId="11B2593F" w14:textId="77777777" w:rsidR="00251BA3" w:rsidRPr="008731AD" w:rsidRDefault="00251BA3" w:rsidP="00251BA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Vitamin E: Studies have shown that high doses of vitamin E may be effective in improving symptoms of tardive dyskinesia.</w:t>
      </w:r>
    </w:p>
    <w:p w14:paraId="02169265" w14:textId="77777777" w:rsidR="00251BA3" w:rsidRPr="008731AD" w:rsidRDefault="00251BA3" w:rsidP="00251BA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Anticholinergic drugs: Medications such as benztropine and trihexyphenidyl, which work by blocking the action of a neurotransmitter called acetylcholine, have been used to reduce symptoms of tardive dyskinesia.</w:t>
      </w:r>
    </w:p>
    <w:p w14:paraId="36FACB43" w14:textId="77777777" w:rsidR="00251BA3" w:rsidRPr="008731AD" w:rsidRDefault="00251BA3" w:rsidP="00251BA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Tetrabenazine: This medication is FDA approved for the treatment of chorea associated with Huntington's disease, but it is sometimes used off-label to treat tardive dyskinesia.</w:t>
      </w:r>
    </w:p>
    <w:p w14:paraId="4E54A760" w14:textId="77777777" w:rsidR="00251BA3" w:rsidRPr="008731AD" w:rsidRDefault="00251BA3" w:rsidP="00251BA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lastRenderedPageBreak/>
        <w:t>Clozapine: Clozapine is an atypical antipsychotic medication that has been found to improve symptoms of tardive dyskinesia in some people.</w:t>
      </w:r>
    </w:p>
    <w:p w14:paraId="20A5FD25" w14:textId="77777777" w:rsidR="00251BA3" w:rsidRPr="008731AD" w:rsidRDefault="00251BA3" w:rsidP="00251BA3">
      <w:pPr>
        <w:pStyle w:val="NormalWeb"/>
        <w:numPr>
          <w:ilvl w:val="0"/>
          <w:numId w:val="3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FF0000"/>
          <w:lang w:val="en-US"/>
        </w:rPr>
      </w:pPr>
      <w:r w:rsidRPr="008731AD">
        <w:rPr>
          <w:rFonts w:ascii="Segoe UI" w:hAnsi="Segoe UI" w:cs="Segoe UI"/>
          <w:color w:val="FF0000"/>
          <w:lang w:val="en-US"/>
        </w:rPr>
        <w:t>Dopamine agonists: Medications such as bromocriptine and cabergoline, which work by increasing the activity of the neurotransmitter dopamine in the brain, may also be helpful in reducing symptoms of tardive dyskinesia.</w:t>
      </w:r>
    </w:p>
    <w:p w14:paraId="1AED442B" w14:textId="77777777" w:rsidR="00251BA3" w:rsidRPr="008731AD" w:rsidRDefault="00251BA3" w:rsidP="00251BA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FF0000"/>
          <w:lang w:val="en-US"/>
        </w:rPr>
      </w:pPr>
      <w:r w:rsidRPr="008731AD">
        <w:rPr>
          <w:rFonts w:ascii="Segoe UI" w:hAnsi="Segoe UI" w:cs="Segoe UI"/>
          <w:color w:val="FF0000"/>
          <w:lang w:val="en-US"/>
        </w:rPr>
        <w:t>It's important to note that the effectiveness of these treatments may vary from person to person, and that it's important to consult with a specialist to evaluate and recommend the best treatment plan.</w:t>
      </w:r>
    </w:p>
    <w:p w14:paraId="1B5CE34A" w14:textId="77777777" w:rsidR="00251BA3" w:rsidRPr="008731AD" w:rsidRDefault="00251BA3" w:rsidP="00251BA3">
      <w:pPr>
        <w:rPr>
          <w:color w:val="FF0000"/>
          <w:lang w:val="en-US"/>
        </w:rPr>
      </w:pPr>
    </w:p>
    <w:p w14:paraId="1D22B13D" w14:textId="77777777" w:rsidR="0084355E" w:rsidRPr="0084355E" w:rsidRDefault="0084355E" w:rsidP="0084355E">
      <w:pPr>
        <w:pStyle w:val="xxxbulletindent1"/>
        <w:spacing w:after="0"/>
        <w:rPr>
          <w:rFonts w:ascii="Noto Sans" w:hAnsi="Noto Sans" w:cs="Noto Sans"/>
          <w:color w:val="70AD47" w:themeColor="accent6"/>
          <w:lang w:val="en-US"/>
        </w:rPr>
      </w:pPr>
      <w:r w:rsidRPr="0084355E">
        <w:rPr>
          <w:rFonts w:ascii="Noto Sans" w:hAnsi="Noto Sans" w:cs="Noto Sans"/>
          <w:color w:val="70AD47" w:themeColor="accent6"/>
          <w:lang w:val="en-US"/>
        </w:rPr>
        <w:t>Tardive dyskinesia (TD) is a type of movement disorder that can occur as a result of long-term use of certain medications, particularly antipsychotics. There are several treatment options that can be tried for TD, which include:</w:t>
      </w:r>
    </w:p>
    <w:p w14:paraId="56F62CCD"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Discontinuation of the offending medication: This is the most effective approach, but it may not be possible in all cases.</w:t>
      </w:r>
    </w:p>
    <w:p w14:paraId="3D21A4CA"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Switch to an atypical antipsychotic: This can be beneficial in some cases, as atypical antipsychotics have a lower risk of causing TD than typical antipsychotics.</w:t>
      </w:r>
    </w:p>
    <w:p w14:paraId="4EBBBDF0"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Anticholinergic medications: These medications can help to reduce the involuntary movements associated with TD.</w:t>
      </w:r>
    </w:p>
    <w:p w14:paraId="137270E3"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Vitamin E: This has been found to be effective in reducing symptoms of TD in some studies.</w:t>
      </w:r>
    </w:p>
    <w:p w14:paraId="28617FFF"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Clonazepam: This medication can be used to reduce the symptoms of TD, but it may cause sedation and dependence.</w:t>
      </w:r>
    </w:p>
    <w:p w14:paraId="3F7810B6"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Amantadine: This medication has been found to be effective in reducing symptoms of TD in some studies.</w:t>
      </w:r>
    </w:p>
    <w:p w14:paraId="7C25DCFF" w14:textId="09D450CD"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b/>
          <w:bCs/>
          <w:color w:val="70AD47" w:themeColor="accent6"/>
          <w:lang w:val="en-US"/>
        </w:rPr>
        <w:t xml:space="preserve">Botulinum toxin </w:t>
      </w:r>
      <w:r>
        <w:rPr>
          <w:rFonts w:ascii="Noto Sans" w:hAnsi="Noto Sans" w:cs="Noto Sans"/>
          <w:b/>
          <w:bCs/>
          <w:color w:val="70AD47" w:themeColor="accent6"/>
          <w:lang w:val="en-US"/>
        </w:rPr>
        <w:t>[note though: tetrabenazine missing]</w:t>
      </w:r>
      <w:r w:rsidRPr="0084355E">
        <w:rPr>
          <w:rFonts w:ascii="Noto Sans" w:hAnsi="Noto Sans" w:cs="Noto Sans"/>
          <w:color w:val="70AD47" w:themeColor="accent6"/>
          <w:lang w:val="en-US"/>
        </w:rPr>
        <w:t>: This can be used to reduce the symptoms of TD in certain areas of the body.</w:t>
      </w:r>
    </w:p>
    <w:p w14:paraId="539C1C65" w14:textId="77777777" w:rsidR="0084355E" w:rsidRPr="0084355E" w:rsidRDefault="0084355E" w:rsidP="0084355E">
      <w:pPr>
        <w:pStyle w:val="xxxbulletindent1"/>
        <w:numPr>
          <w:ilvl w:val="0"/>
          <w:numId w:val="47"/>
        </w:numPr>
        <w:rPr>
          <w:rFonts w:ascii="Noto Sans" w:hAnsi="Noto Sans" w:cs="Noto Sans"/>
          <w:color w:val="70AD47" w:themeColor="accent6"/>
          <w:lang w:val="en-US"/>
        </w:rPr>
      </w:pPr>
      <w:r w:rsidRPr="0084355E">
        <w:rPr>
          <w:rFonts w:ascii="Noto Sans" w:hAnsi="Noto Sans" w:cs="Noto Sans"/>
          <w:color w:val="70AD47" w:themeColor="accent6"/>
          <w:lang w:val="en-US"/>
        </w:rPr>
        <w:t>Deep brain stimulation (DBS): This is a surgical procedure that involves the implantation of electrodes into specific areas of the brain to reduce symptoms of TD.</w:t>
      </w:r>
    </w:p>
    <w:p w14:paraId="3FADCC7C" w14:textId="336988FF" w:rsidR="006E52ED" w:rsidRPr="006E52ED" w:rsidRDefault="0084355E" w:rsidP="00351484">
      <w:pPr>
        <w:pStyle w:val="xxxbulletindent1"/>
        <w:spacing w:before="0"/>
        <w:rPr>
          <w:lang w:val="en-US"/>
        </w:rPr>
      </w:pPr>
      <w:r w:rsidRPr="0084355E">
        <w:rPr>
          <w:rFonts w:ascii="Noto Sans" w:hAnsi="Noto Sans" w:cs="Noto Sans"/>
          <w:color w:val="70AD47" w:themeColor="accent6"/>
          <w:lang w:val="en-US"/>
        </w:rPr>
        <w:t>It's worth noting that treatment response varies widely and the best approach depends on the individual's specific symptoms and medical history. It's crucial to work closely with a healthcare provider to find the best treatment approach, since there is no definitive cure for TD.</w:t>
      </w:r>
    </w:p>
    <w:sectPr w:rsidR="006E52ED" w:rsidRPr="006E52ED" w:rsidSect="0053724A">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A968A" w14:textId="77777777" w:rsidR="001F483A" w:rsidRDefault="001F483A" w:rsidP="00667132">
      <w:r>
        <w:separator/>
      </w:r>
    </w:p>
  </w:endnote>
  <w:endnote w:type="continuationSeparator" w:id="0">
    <w:p w14:paraId="36BA164E" w14:textId="77777777" w:rsidR="001F483A" w:rsidRDefault="001F483A" w:rsidP="0066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Noto Sans">
    <w:altName w:val="Mangal"/>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7167928"/>
      <w:docPartObj>
        <w:docPartGallery w:val="Page Numbers (Bottom of Page)"/>
        <w:docPartUnique/>
      </w:docPartObj>
    </w:sdtPr>
    <w:sdtContent>
      <w:p w14:paraId="2E3FC704" w14:textId="4C531D32" w:rsidR="00667132" w:rsidRDefault="00667132" w:rsidP="009E33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3F3E23" w14:textId="77777777" w:rsidR="00667132" w:rsidRDefault="00667132" w:rsidP="006671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242552"/>
      <w:docPartObj>
        <w:docPartGallery w:val="Page Numbers (Bottom of Page)"/>
        <w:docPartUnique/>
      </w:docPartObj>
    </w:sdtPr>
    <w:sdtContent>
      <w:p w14:paraId="7FB67DC1" w14:textId="657F2360" w:rsidR="00667132" w:rsidRDefault="00667132" w:rsidP="009E33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08266A" w14:textId="77777777" w:rsidR="00667132" w:rsidRDefault="00667132" w:rsidP="006671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7B6DC" w14:textId="77777777" w:rsidR="001F483A" w:rsidRDefault="001F483A" w:rsidP="00667132">
      <w:r>
        <w:separator/>
      </w:r>
    </w:p>
  </w:footnote>
  <w:footnote w:type="continuationSeparator" w:id="0">
    <w:p w14:paraId="4587A250" w14:textId="77777777" w:rsidR="001F483A" w:rsidRDefault="001F483A" w:rsidP="00667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056F"/>
    <w:multiLevelType w:val="multilevel"/>
    <w:tmpl w:val="3886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731"/>
    <w:multiLevelType w:val="multilevel"/>
    <w:tmpl w:val="D0C0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448C5"/>
    <w:multiLevelType w:val="multilevel"/>
    <w:tmpl w:val="DA2C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C4E10"/>
    <w:multiLevelType w:val="multilevel"/>
    <w:tmpl w:val="F62E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41E14"/>
    <w:multiLevelType w:val="multilevel"/>
    <w:tmpl w:val="19E4C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B7E61"/>
    <w:multiLevelType w:val="multilevel"/>
    <w:tmpl w:val="5128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CA28EA"/>
    <w:multiLevelType w:val="multilevel"/>
    <w:tmpl w:val="C14C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FB1F39"/>
    <w:multiLevelType w:val="multilevel"/>
    <w:tmpl w:val="10F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9C3CDA"/>
    <w:multiLevelType w:val="multilevel"/>
    <w:tmpl w:val="498E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2733B"/>
    <w:multiLevelType w:val="multilevel"/>
    <w:tmpl w:val="BF44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830288"/>
    <w:multiLevelType w:val="multilevel"/>
    <w:tmpl w:val="89FE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C44743"/>
    <w:multiLevelType w:val="multilevel"/>
    <w:tmpl w:val="3E3E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4744F"/>
    <w:multiLevelType w:val="multilevel"/>
    <w:tmpl w:val="772A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7F30B3"/>
    <w:multiLevelType w:val="multilevel"/>
    <w:tmpl w:val="FEC2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932EDA"/>
    <w:multiLevelType w:val="multilevel"/>
    <w:tmpl w:val="5296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645D18"/>
    <w:multiLevelType w:val="multilevel"/>
    <w:tmpl w:val="5F64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3C78E6"/>
    <w:multiLevelType w:val="multilevel"/>
    <w:tmpl w:val="D296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D6711"/>
    <w:multiLevelType w:val="multilevel"/>
    <w:tmpl w:val="7D60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77CDF"/>
    <w:multiLevelType w:val="multilevel"/>
    <w:tmpl w:val="6FE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E15FF7"/>
    <w:multiLevelType w:val="multilevel"/>
    <w:tmpl w:val="93EE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3A105C"/>
    <w:multiLevelType w:val="multilevel"/>
    <w:tmpl w:val="A09E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6903EE"/>
    <w:multiLevelType w:val="multilevel"/>
    <w:tmpl w:val="F22E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61FAD"/>
    <w:multiLevelType w:val="hybridMultilevel"/>
    <w:tmpl w:val="3C96BA8E"/>
    <w:lvl w:ilvl="0" w:tplc="B8F87154">
      <w:start w:val="3"/>
      <w:numFmt w:val="bullet"/>
      <w:lvlText w:val="-"/>
      <w:lvlJc w:val="left"/>
      <w:pPr>
        <w:ind w:left="720" w:hanging="360"/>
      </w:pPr>
      <w:rPr>
        <w:rFonts w:ascii="Times New Roman" w:eastAsia="Times New Roman" w:hAnsi="Times New Roman" w:cs="Times New Roman" w:hint="default"/>
        <w:color w:val="auto"/>
        <w:sz w:val="24"/>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D702C"/>
    <w:multiLevelType w:val="multilevel"/>
    <w:tmpl w:val="422E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A233B"/>
    <w:multiLevelType w:val="multilevel"/>
    <w:tmpl w:val="7B52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4C7ACD"/>
    <w:multiLevelType w:val="multilevel"/>
    <w:tmpl w:val="9BAA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470888"/>
    <w:multiLevelType w:val="multilevel"/>
    <w:tmpl w:val="E078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E12F8E"/>
    <w:multiLevelType w:val="multilevel"/>
    <w:tmpl w:val="388A5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4F3F80"/>
    <w:multiLevelType w:val="hybridMultilevel"/>
    <w:tmpl w:val="A5867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7873D12"/>
    <w:multiLevelType w:val="multilevel"/>
    <w:tmpl w:val="350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517396"/>
    <w:multiLevelType w:val="multilevel"/>
    <w:tmpl w:val="15AA9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7A2157"/>
    <w:multiLevelType w:val="multilevel"/>
    <w:tmpl w:val="803C0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7E1F99"/>
    <w:multiLevelType w:val="multilevel"/>
    <w:tmpl w:val="BE88E5D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3" w15:restartNumberingAfterBreak="0">
    <w:nsid w:val="4BFF31BB"/>
    <w:multiLevelType w:val="multilevel"/>
    <w:tmpl w:val="311A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4C1D94"/>
    <w:multiLevelType w:val="multilevel"/>
    <w:tmpl w:val="DAB03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A5468"/>
    <w:multiLevelType w:val="multilevel"/>
    <w:tmpl w:val="A3AA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FD5D6D"/>
    <w:multiLevelType w:val="multilevel"/>
    <w:tmpl w:val="F71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796A0A"/>
    <w:multiLevelType w:val="multilevel"/>
    <w:tmpl w:val="B00C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DCF2538"/>
    <w:multiLevelType w:val="multilevel"/>
    <w:tmpl w:val="2EBC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2D2FD2"/>
    <w:multiLevelType w:val="multilevel"/>
    <w:tmpl w:val="B3C4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2628C0"/>
    <w:multiLevelType w:val="multilevel"/>
    <w:tmpl w:val="F37C7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435FAB"/>
    <w:multiLevelType w:val="multilevel"/>
    <w:tmpl w:val="C722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5D49E8"/>
    <w:multiLevelType w:val="multilevel"/>
    <w:tmpl w:val="1104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EE4E30"/>
    <w:multiLevelType w:val="multilevel"/>
    <w:tmpl w:val="8294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EC2D6E"/>
    <w:multiLevelType w:val="hybridMultilevel"/>
    <w:tmpl w:val="FC88A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D2950C6"/>
    <w:multiLevelType w:val="multilevel"/>
    <w:tmpl w:val="EB3A9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11691"/>
    <w:multiLevelType w:val="multilevel"/>
    <w:tmpl w:val="E448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4458927">
    <w:abstractNumId w:val="44"/>
  </w:num>
  <w:num w:numId="2" w16cid:durableId="2101486792">
    <w:abstractNumId w:val="28"/>
  </w:num>
  <w:num w:numId="3" w16cid:durableId="601688244">
    <w:abstractNumId w:val="27"/>
  </w:num>
  <w:num w:numId="4" w16cid:durableId="230584658">
    <w:abstractNumId w:val="4"/>
  </w:num>
  <w:num w:numId="5" w16cid:durableId="1716616768">
    <w:abstractNumId w:val="34"/>
  </w:num>
  <w:num w:numId="6" w16cid:durableId="564218666">
    <w:abstractNumId w:val="45"/>
  </w:num>
  <w:num w:numId="7" w16cid:durableId="191765836">
    <w:abstractNumId w:val="0"/>
  </w:num>
  <w:num w:numId="8" w16cid:durableId="916133155">
    <w:abstractNumId w:val="3"/>
  </w:num>
  <w:num w:numId="9" w16cid:durableId="849023342">
    <w:abstractNumId w:val="2"/>
  </w:num>
  <w:num w:numId="10" w16cid:durableId="1278294995">
    <w:abstractNumId w:val="9"/>
  </w:num>
  <w:num w:numId="11" w16cid:durableId="1551308761">
    <w:abstractNumId w:val="29"/>
  </w:num>
  <w:num w:numId="12" w16cid:durableId="1871407177">
    <w:abstractNumId w:val="17"/>
  </w:num>
  <w:num w:numId="13" w16cid:durableId="1577134557">
    <w:abstractNumId w:val="35"/>
  </w:num>
  <w:num w:numId="14" w16cid:durableId="1373581738">
    <w:abstractNumId w:val="32"/>
  </w:num>
  <w:num w:numId="15" w16cid:durableId="1793133275">
    <w:abstractNumId w:val="11"/>
  </w:num>
  <w:num w:numId="16" w16cid:durableId="295451042">
    <w:abstractNumId w:val="1"/>
  </w:num>
  <w:num w:numId="17" w16cid:durableId="1035470246">
    <w:abstractNumId w:val="6"/>
  </w:num>
  <w:num w:numId="18" w16cid:durableId="1305618092">
    <w:abstractNumId w:val="42"/>
  </w:num>
  <w:num w:numId="19" w16cid:durableId="1129517623">
    <w:abstractNumId w:val="43"/>
  </w:num>
  <w:num w:numId="20" w16cid:durableId="111678600">
    <w:abstractNumId w:val="25"/>
  </w:num>
  <w:num w:numId="21" w16cid:durableId="1869371098">
    <w:abstractNumId w:val="18"/>
  </w:num>
  <w:num w:numId="22" w16cid:durableId="1009062743">
    <w:abstractNumId w:val="7"/>
  </w:num>
  <w:num w:numId="23" w16cid:durableId="2136948317">
    <w:abstractNumId w:val="23"/>
  </w:num>
  <w:num w:numId="24" w16cid:durableId="2020501545">
    <w:abstractNumId w:val="31"/>
  </w:num>
  <w:num w:numId="25" w16cid:durableId="131485301">
    <w:abstractNumId w:val="39"/>
  </w:num>
  <w:num w:numId="26" w16cid:durableId="220407516">
    <w:abstractNumId w:val="24"/>
  </w:num>
  <w:num w:numId="27" w16cid:durableId="1800830350">
    <w:abstractNumId w:val="14"/>
  </w:num>
  <w:num w:numId="28" w16cid:durableId="1628392105">
    <w:abstractNumId w:val="12"/>
  </w:num>
  <w:num w:numId="29" w16cid:durableId="2025352260">
    <w:abstractNumId w:val="37"/>
  </w:num>
  <w:num w:numId="30" w16cid:durableId="579370465">
    <w:abstractNumId w:val="19"/>
  </w:num>
  <w:num w:numId="31" w16cid:durableId="186870686">
    <w:abstractNumId w:val="13"/>
  </w:num>
  <w:num w:numId="32" w16cid:durableId="639960483">
    <w:abstractNumId w:val="46"/>
  </w:num>
  <w:num w:numId="33" w16cid:durableId="1426996300">
    <w:abstractNumId w:val="36"/>
  </w:num>
  <w:num w:numId="34" w16cid:durableId="1393694356">
    <w:abstractNumId w:val="38"/>
  </w:num>
  <w:num w:numId="35" w16cid:durableId="765618650">
    <w:abstractNumId w:val="8"/>
  </w:num>
  <w:num w:numId="36" w16cid:durableId="331682539">
    <w:abstractNumId w:val="15"/>
  </w:num>
  <w:num w:numId="37" w16cid:durableId="1632247853">
    <w:abstractNumId w:val="30"/>
  </w:num>
  <w:num w:numId="38" w16cid:durableId="74977112">
    <w:abstractNumId w:val="22"/>
  </w:num>
  <w:num w:numId="39" w16cid:durableId="1890726085">
    <w:abstractNumId w:val="40"/>
  </w:num>
  <w:num w:numId="40" w16cid:durableId="358312938">
    <w:abstractNumId w:val="5"/>
  </w:num>
  <w:num w:numId="41" w16cid:durableId="2020278886">
    <w:abstractNumId w:val="16"/>
  </w:num>
  <w:num w:numId="42" w16cid:durableId="504631891">
    <w:abstractNumId w:val="21"/>
  </w:num>
  <w:num w:numId="43" w16cid:durableId="1406227065">
    <w:abstractNumId w:val="10"/>
  </w:num>
  <w:num w:numId="44" w16cid:durableId="949514374">
    <w:abstractNumId w:val="20"/>
  </w:num>
  <w:num w:numId="45" w16cid:durableId="32274004">
    <w:abstractNumId w:val="26"/>
  </w:num>
  <w:num w:numId="46" w16cid:durableId="1364557652">
    <w:abstractNumId w:val="33"/>
  </w:num>
  <w:num w:numId="47" w16cid:durableId="126584441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20"/>
    <w:rsid w:val="00010E6D"/>
    <w:rsid w:val="00020FF5"/>
    <w:rsid w:val="00031814"/>
    <w:rsid w:val="000A13B6"/>
    <w:rsid w:val="000B1FF3"/>
    <w:rsid w:val="000E23C1"/>
    <w:rsid w:val="00110E95"/>
    <w:rsid w:val="00124E84"/>
    <w:rsid w:val="00175D34"/>
    <w:rsid w:val="00192AF7"/>
    <w:rsid w:val="001F483A"/>
    <w:rsid w:val="001F757F"/>
    <w:rsid w:val="00234C89"/>
    <w:rsid w:val="00251BA3"/>
    <w:rsid w:val="002743B7"/>
    <w:rsid w:val="00292DCB"/>
    <w:rsid w:val="002956D6"/>
    <w:rsid w:val="002B0B9A"/>
    <w:rsid w:val="002C2ED6"/>
    <w:rsid w:val="003227FC"/>
    <w:rsid w:val="003401D6"/>
    <w:rsid w:val="00344E93"/>
    <w:rsid w:val="0035051D"/>
    <w:rsid w:val="00351484"/>
    <w:rsid w:val="003C1FA2"/>
    <w:rsid w:val="00454E45"/>
    <w:rsid w:val="004E7BD1"/>
    <w:rsid w:val="004F1333"/>
    <w:rsid w:val="00522180"/>
    <w:rsid w:val="00531ECD"/>
    <w:rsid w:val="0053724A"/>
    <w:rsid w:val="0054580E"/>
    <w:rsid w:val="00562477"/>
    <w:rsid w:val="005870F6"/>
    <w:rsid w:val="005D6645"/>
    <w:rsid w:val="005F22DF"/>
    <w:rsid w:val="00612462"/>
    <w:rsid w:val="006146C5"/>
    <w:rsid w:val="00642A17"/>
    <w:rsid w:val="00667132"/>
    <w:rsid w:val="00672FD4"/>
    <w:rsid w:val="006734E7"/>
    <w:rsid w:val="006E52ED"/>
    <w:rsid w:val="006F7617"/>
    <w:rsid w:val="00707861"/>
    <w:rsid w:val="007326DA"/>
    <w:rsid w:val="007643F8"/>
    <w:rsid w:val="007B46F2"/>
    <w:rsid w:val="007D673C"/>
    <w:rsid w:val="007E43FD"/>
    <w:rsid w:val="0080685B"/>
    <w:rsid w:val="0083695E"/>
    <w:rsid w:val="0084355E"/>
    <w:rsid w:val="008666E4"/>
    <w:rsid w:val="00867E6C"/>
    <w:rsid w:val="008731AD"/>
    <w:rsid w:val="008A10AE"/>
    <w:rsid w:val="008A3576"/>
    <w:rsid w:val="008B10A9"/>
    <w:rsid w:val="00902AD5"/>
    <w:rsid w:val="00902EFB"/>
    <w:rsid w:val="009165C3"/>
    <w:rsid w:val="009618E3"/>
    <w:rsid w:val="0099039D"/>
    <w:rsid w:val="009A7F32"/>
    <w:rsid w:val="009D1D7A"/>
    <w:rsid w:val="00A07CC1"/>
    <w:rsid w:val="00A14F84"/>
    <w:rsid w:val="00AA7520"/>
    <w:rsid w:val="00AE56EA"/>
    <w:rsid w:val="00B137F4"/>
    <w:rsid w:val="00B55172"/>
    <w:rsid w:val="00B619ED"/>
    <w:rsid w:val="00B9306D"/>
    <w:rsid w:val="00B97891"/>
    <w:rsid w:val="00BD2E94"/>
    <w:rsid w:val="00C01595"/>
    <w:rsid w:val="00C212F2"/>
    <w:rsid w:val="00C46F45"/>
    <w:rsid w:val="00C64E04"/>
    <w:rsid w:val="00CA7CEE"/>
    <w:rsid w:val="00CC5AE7"/>
    <w:rsid w:val="00CF6797"/>
    <w:rsid w:val="00D47C81"/>
    <w:rsid w:val="00DA6E5F"/>
    <w:rsid w:val="00DA73DF"/>
    <w:rsid w:val="00DE0F92"/>
    <w:rsid w:val="00DF4197"/>
    <w:rsid w:val="00E019BF"/>
    <w:rsid w:val="00E405AE"/>
    <w:rsid w:val="00E41AFB"/>
    <w:rsid w:val="00EA6292"/>
    <w:rsid w:val="00ED6F5A"/>
    <w:rsid w:val="00EE67FB"/>
    <w:rsid w:val="00EF47CA"/>
    <w:rsid w:val="00F16A7E"/>
    <w:rsid w:val="00F170B5"/>
    <w:rsid w:val="00F27A1C"/>
    <w:rsid w:val="00F360DB"/>
    <w:rsid w:val="00F83CA7"/>
    <w:rsid w:val="00F905A4"/>
    <w:rsid w:val="00FA0E62"/>
    <w:rsid w:val="00FD0FE7"/>
    <w:rsid w:val="00FE0381"/>
    <w:rsid w:val="00FE5F3A"/>
    <w:rsid w:val="00FF4A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FBA0065"/>
  <w15:chartTrackingRefBased/>
  <w15:docId w15:val="{C2D9CE99-58BA-FB42-ABF3-64249D90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5E"/>
    <w:rPr>
      <w:rFonts w:ascii="Times New Roman" w:eastAsia="Times New Roman" w:hAnsi="Times New Roman" w:cs="Times New Roman"/>
      <w:kern w:val="0"/>
      <w:lang w:eastAsia="nl-NL"/>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891"/>
    <w:pPr>
      <w:ind w:left="720"/>
      <w:contextualSpacing/>
    </w:pPr>
  </w:style>
  <w:style w:type="character" w:styleId="CommentReference">
    <w:name w:val="annotation reference"/>
    <w:basedOn w:val="DefaultParagraphFont"/>
    <w:uiPriority w:val="99"/>
    <w:semiHidden/>
    <w:unhideWhenUsed/>
    <w:rsid w:val="0099039D"/>
    <w:rPr>
      <w:sz w:val="16"/>
      <w:szCs w:val="16"/>
    </w:rPr>
  </w:style>
  <w:style w:type="paragraph" w:styleId="CommentText">
    <w:name w:val="annotation text"/>
    <w:basedOn w:val="Normal"/>
    <w:link w:val="CommentTextChar"/>
    <w:uiPriority w:val="99"/>
    <w:semiHidden/>
    <w:unhideWhenUsed/>
    <w:rsid w:val="0099039D"/>
    <w:rPr>
      <w:sz w:val="20"/>
      <w:szCs w:val="20"/>
    </w:rPr>
  </w:style>
  <w:style w:type="character" w:customStyle="1" w:styleId="CommentTextChar">
    <w:name w:val="Comment Text Char"/>
    <w:basedOn w:val="DefaultParagraphFont"/>
    <w:link w:val="CommentText"/>
    <w:uiPriority w:val="99"/>
    <w:semiHidden/>
    <w:rsid w:val="0099039D"/>
    <w:rPr>
      <w:sz w:val="20"/>
      <w:szCs w:val="20"/>
    </w:rPr>
  </w:style>
  <w:style w:type="paragraph" w:styleId="CommentSubject">
    <w:name w:val="annotation subject"/>
    <w:basedOn w:val="CommentText"/>
    <w:next w:val="CommentText"/>
    <w:link w:val="CommentSubjectChar"/>
    <w:uiPriority w:val="99"/>
    <w:semiHidden/>
    <w:unhideWhenUsed/>
    <w:rsid w:val="0099039D"/>
    <w:rPr>
      <w:b/>
      <w:bCs/>
    </w:rPr>
  </w:style>
  <w:style w:type="character" w:customStyle="1" w:styleId="CommentSubjectChar">
    <w:name w:val="Comment Subject Char"/>
    <w:basedOn w:val="CommentTextChar"/>
    <w:link w:val="CommentSubject"/>
    <w:uiPriority w:val="99"/>
    <w:semiHidden/>
    <w:rsid w:val="0099039D"/>
    <w:rPr>
      <w:b/>
      <w:bCs/>
      <w:sz w:val="20"/>
      <w:szCs w:val="20"/>
    </w:rPr>
  </w:style>
  <w:style w:type="paragraph" w:styleId="NormalWeb">
    <w:name w:val="Normal (Web)"/>
    <w:basedOn w:val="Normal"/>
    <w:uiPriority w:val="99"/>
    <w:unhideWhenUsed/>
    <w:rsid w:val="0099039D"/>
    <w:pPr>
      <w:spacing w:before="100" w:beforeAutospacing="1" w:after="100" w:afterAutospacing="1"/>
    </w:pPr>
  </w:style>
  <w:style w:type="character" w:styleId="Emphasis">
    <w:name w:val="Emphasis"/>
    <w:basedOn w:val="DefaultParagraphFont"/>
    <w:uiPriority w:val="20"/>
    <w:qFormat/>
    <w:rsid w:val="0099039D"/>
    <w:rPr>
      <w:i/>
      <w:iCs/>
    </w:rPr>
  </w:style>
  <w:style w:type="character" w:customStyle="1" w:styleId="apple-converted-space">
    <w:name w:val="apple-converted-space"/>
    <w:basedOn w:val="DefaultParagraphFont"/>
    <w:rsid w:val="0099039D"/>
  </w:style>
  <w:style w:type="paragraph" w:customStyle="1" w:styleId="xmsolistparagraph">
    <w:name w:val="x_msolistparagraph"/>
    <w:basedOn w:val="Normal"/>
    <w:rsid w:val="00C64E04"/>
    <w:pPr>
      <w:spacing w:before="100" w:beforeAutospacing="1" w:after="100" w:afterAutospacing="1"/>
    </w:pPr>
  </w:style>
  <w:style w:type="paragraph" w:customStyle="1" w:styleId="xxxmsolistparagraph">
    <w:name w:val="x_x_x_msolistparagraph"/>
    <w:basedOn w:val="Normal"/>
    <w:rsid w:val="00E019BF"/>
    <w:pPr>
      <w:spacing w:before="100" w:beforeAutospacing="1" w:after="100" w:afterAutospacing="1"/>
    </w:pPr>
  </w:style>
  <w:style w:type="character" w:styleId="Hyperlink">
    <w:name w:val="Hyperlink"/>
    <w:basedOn w:val="DefaultParagraphFont"/>
    <w:uiPriority w:val="99"/>
    <w:unhideWhenUsed/>
    <w:rsid w:val="007643F8"/>
    <w:rPr>
      <w:color w:val="0000FF"/>
      <w:u w:val="single"/>
    </w:rPr>
  </w:style>
  <w:style w:type="paragraph" w:customStyle="1" w:styleId="xxxmsonormal">
    <w:name w:val="x_x_x_msonormal"/>
    <w:basedOn w:val="Normal"/>
    <w:rsid w:val="00C01595"/>
    <w:pPr>
      <w:spacing w:before="100" w:beforeAutospacing="1" w:after="100" w:afterAutospacing="1"/>
    </w:pPr>
  </w:style>
  <w:style w:type="character" w:customStyle="1" w:styleId="xxxapple-converted-space">
    <w:name w:val="x_x_x_apple-converted-space"/>
    <w:basedOn w:val="DefaultParagraphFont"/>
    <w:rsid w:val="00DA73DF"/>
  </w:style>
  <w:style w:type="character" w:customStyle="1" w:styleId="xxxh2">
    <w:name w:val="x_x_x_h2"/>
    <w:basedOn w:val="DefaultParagraphFont"/>
    <w:rsid w:val="006E52ED"/>
  </w:style>
  <w:style w:type="character" w:customStyle="1" w:styleId="xxxheadingendmark">
    <w:name w:val="x_x_x_headingendmark"/>
    <w:basedOn w:val="DefaultParagraphFont"/>
    <w:rsid w:val="006E52ED"/>
  </w:style>
  <w:style w:type="paragraph" w:customStyle="1" w:styleId="xxxheadinganchor">
    <w:name w:val="x_x_x_headinganchor"/>
    <w:basedOn w:val="Normal"/>
    <w:rsid w:val="006E52ED"/>
    <w:pPr>
      <w:spacing w:before="100" w:beforeAutospacing="1" w:after="100" w:afterAutospacing="1"/>
    </w:pPr>
  </w:style>
  <w:style w:type="paragraph" w:customStyle="1" w:styleId="xxxbulletindent1">
    <w:name w:val="x_x_x_bulletindent1"/>
    <w:basedOn w:val="Normal"/>
    <w:rsid w:val="006E52ED"/>
    <w:pPr>
      <w:spacing w:before="100" w:beforeAutospacing="1" w:after="100" w:afterAutospacing="1"/>
    </w:pPr>
  </w:style>
  <w:style w:type="character" w:customStyle="1" w:styleId="xxxglyph">
    <w:name w:val="x_x_x_glyph"/>
    <w:basedOn w:val="DefaultParagraphFont"/>
    <w:rsid w:val="006E52ED"/>
  </w:style>
  <w:style w:type="character" w:styleId="Strong">
    <w:name w:val="Strong"/>
    <w:basedOn w:val="DefaultParagraphFont"/>
    <w:uiPriority w:val="22"/>
    <w:qFormat/>
    <w:rsid w:val="006E52ED"/>
    <w:rPr>
      <w:b/>
      <w:bCs/>
    </w:rPr>
  </w:style>
  <w:style w:type="paragraph" w:styleId="Revision">
    <w:name w:val="Revision"/>
    <w:hidden/>
    <w:uiPriority w:val="99"/>
    <w:semiHidden/>
    <w:rsid w:val="00EF47CA"/>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EF47CA"/>
    <w:rPr>
      <w:color w:val="605E5C"/>
      <w:shd w:val="clear" w:color="auto" w:fill="E1DFDD"/>
    </w:rPr>
  </w:style>
  <w:style w:type="character" w:styleId="FollowedHyperlink">
    <w:name w:val="FollowedHyperlink"/>
    <w:basedOn w:val="DefaultParagraphFont"/>
    <w:uiPriority w:val="99"/>
    <w:semiHidden/>
    <w:unhideWhenUsed/>
    <w:rsid w:val="007B46F2"/>
    <w:rPr>
      <w:color w:val="954F72" w:themeColor="followedHyperlink"/>
      <w:u w:val="single"/>
    </w:rPr>
  </w:style>
  <w:style w:type="paragraph" w:styleId="Footer">
    <w:name w:val="footer"/>
    <w:basedOn w:val="Normal"/>
    <w:link w:val="FooterChar"/>
    <w:uiPriority w:val="99"/>
    <w:unhideWhenUsed/>
    <w:rsid w:val="00667132"/>
    <w:pPr>
      <w:tabs>
        <w:tab w:val="center" w:pos="4680"/>
        <w:tab w:val="right" w:pos="9360"/>
      </w:tabs>
    </w:pPr>
  </w:style>
  <w:style w:type="character" w:customStyle="1" w:styleId="FooterChar">
    <w:name w:val="Footer Char"/>
    <w:basedOn w:val="DefaultParagraphFont"/>
    <w:link w:val="Footer"/>
    <w:uiPriority w:val="99"/>
    <w:rsid w:val="00667132"/>
    <w:rPr>
      <w:rFonts w:ascii="Times New Roman" w:eastAsia="Times New Roman" w:hAnsi="Times New Roman" w:cs="Times New Roman"/>
      <w:kern w:val="0"/>
      <w:lang w:eastAsia="nl-NL"/>
      <w14:ligatures w14:val="none"/>
    </w:rPr>
  </w:style>
  <w:style w:type="character" w:styleId="PageNumber">
    <w:name w:val="page number"/>
    <w:basedOn w:val="DefaultParagraphFont"/>
    <w:uiPriority w:val="99"/>
    <w:semiHidden/>
    <w:unhideWhenUsed/>
    <w:rsid w:val="00667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497">
      <w:bodyDiv w:val="1"/>
      <w:marLeft w:val="0"/>
      <w:marRight w:val="0"/>
      <w:marTop w:val="0"/>
      <w:marBottom w:val="0"/>
      <w:divBdr>
        <w:top w:val="none" w:sz="0" w:space="0" w:color="auto"/>
        <w:left w:val="none" w:sz="0" w:space="0" w:color="auto"/>
        <w:bottom w:val="none" w:sz="0" w:space="0" w:color="auto"/>
        <w:right w:val="none" w:sz="0" w:space="0" w:color="auto"/>
      </w:divBdr>
    </w:div>
    <w:div w:id="21250630">
      <w:bodyDiv w:val="1"/>
      <w:marLeft w:val="0"/>
      <w:marRight w:val="0"/>
      <w:marTop w:val="0"/>
      <w:marBottom w:val="0"/>
      <w:divBdr>
        <w:top w:val="none" w:sz="0" w:space="0" w:color="auto"/>
        <w:left w:val="none" w:sz="0" w:space="0" w:color="auto"/>
        <w:bottom w:val="none" w:sz="0" w:space="0" w:color="auto"/>
        <w:right w:val="none" w:sz="0" w:space="0" w:color="auto"/>
      </w:divBdr>
    </w:div>
    <w:div w:id="26873006">
      <w:bodyDiv w:val="1"/>
      <w:marLeft w:val="0"/>
      <w:marRight w:val="0"/>
      <w:marTop w:val="0"/>
      <w:marBottom w:val="0"/>
      <w:divBdr>
        <w:top w:val="none" w:sz="0" w:space="0" w:color="auto"/>
        <w:left w:val="none" w:sz="0" w:space="0" w:color="auto"/>
        <w:bottom w:val="none" w:sz="0" w:space="0" w:color="auto"/>
        <w:right w:val="none" w:sz="0" w:space="0" w:color="auto"/>
      </w:divBdr>
    </w:div>
    <w:div w:id="35936097">
      <w:bodyDiv w:val="1"/>
      <w:marLeft w:val="0"/>
      <w:marRight w:val="0"/>
      <w:marTop w:val="0"/>
      <w:marBottom w:val="0"/>
      <w:divBdr>
        <w:top w:val="none" w:sz="0" w:space="0" w:color="auto"/>
        <w:left w:val="none" w:sz="0" w:space="0" w:color="auto"/>
        <w:bottom w:val="none" w:sz="0" w:space="0" w:color="auto"/>
        <w:right w:val="none" w:sz="0" w:space="0" w:color="auto"/>
      </w:divBdr>
    </w:div>
    <w:div w:id="38633346">
      <w:bodyDiv w:val="1"/>
      <w:marLeft w:val="0"/>
      <w:marRight w:val="0"/>
      <w:marTop w:val="0"/>
      <w:marBottom w:val="0"/>
      <w:divBdr>
        <w:top w:val="none" w:sz="0" w:space="0" w:color="auto"/>
        <w:left w:val="none" w:sz="0" w:space="0" w:color="auto"/>
        <w:bottom w:val="none" w:sz="0" w:space="0" w:color="auto"/>
        <w:right w:val="none" w:sz="0" w:space="0" w:color="auto"/>
      </w:divBdr>
    </w:div>
    <w:div w:id="41904489">
      <w:bodyDiv w:val="1"/>
      <w:marLeft w:val="0"/>
      <w:marRight w:val="0"/>
      <w:marTop w:val="0"/>
      <w:marBottom w:val="0"/>
      <w:divBdr>
        <w:top w:val="none" w:sz="0" w:space="0" w:color="auto"/>
        <w:left w:val="none" w:sz="0" w:space="0" w:color="auto"/>
        <w:bottom w:val="none" w:sz="0" w:space="0" w:color="auto"/>
        <w:right w:val="none" w:sz="0" w:space="0" w:color="auto"/>
      </w:divBdr>
    </w:div>
    <w:div w:id="44062066">
      <w:bodyDiv w:val="1"/>
      <w:marLeft w:val="0"/>
      <w:marRight w:val="0"/>
      <w:marTop w:val="0"/>
      <w:marBottom w:val="0"/>
      <w:divBdr>
        <w:top w:val="none" w:sz="0" w:space="0" w:color="auto"/>
        <w:left w:val="none" w:sz="0" w:space="0" w:color="auto"/>
        <w:bottom w:val="none" w:sz="0" w:space="0" w:color="auto"/>
        <w:right w:val="none" w:sz="0" w:space="0" w:color="auto"/>
      </w:divBdr>
    </w:div>
    <w:div w:id="92478619">
      <w:bodyDiv w:val="1"/>
      <w:marLeft w:val="0"/>
      <w:marRight w:val="0"/>
      <w:marTop w:val="0"/>
      <w:marBottom w:val="0"/>
      <w:divBdr>
        <w:top w:val="none" w:sz="0" w:space="0" w:color="auto"/>
        <w:left w:val="none" w:sz="0" w:space="0" w:color="auto"/>
        <w:bottom w:val="none" w:sz="0" w:space="0" w:color="auto"/>
        <w:right w:val="none" w:sz="0" w:space="0" w:color="auto"/>
      </w:divBdr>
    </w:div>
    <w:div w:id="126747390">
      <w:bodyDiv w:val="1"/>
      <w:marLeft w:val="0"/>
      <w:marRight w:val="0"/>
      <w:marTop w:val="0"/>
      <w:marBottom w:val="0"/>
      <w:divBdr>
        <w:top w:val="none" w:sz="0" w:space="0" w:color="auto"/>
        <w:left w:val="none" w:sz="0" w:space="0" w:color="auto"/>
        <w:bottom w:val="none" w:sz="0" w:space="0" w:color="auto"/>
        <w:right w:val="none" w:sz="0" w:space="0" w:color="auto"/>
      </w:divBdr>
    </w:div>
    <w:div w:id="153644458">
      <w:bodyDiv w:val="1"/>
      <w:marLeft w:val="0"/>
      <w:marRight w:val="0"/>
      <w:marTop w:val="0"/>
      <w:marBottom w:val="0"/>
      <w:divBdr>
        <w:top w:val="none" w:sz="0" w:space="0" w:color="auto"/>
        <w:left w:val="none" w:sz="0" w:space="0" w:color="auto"/>
        <w:bottom w:val="none" w:sz="0" w:space="0" w:color="auto"/>
        <w:right w:val="none" w:sz="0" w:space="0" w:color="auto"/>
      </w:divBdr>
    </w:div>
    <w:div w:id="228540844">
      <w:bodyDiv w:val="1"/>
      <w:marLeft w:val="0"/>
      <w:marRight w:val="0"/>
      <w:marTop w:val="0"/>
      <w:marBottom w:val="0"/>
      <w:divBdr>
        <w:top w:val="none" w:sz="0" w:space="0" w:color="auto"/>
        <w:left w:val="none" w:sz="0" w:space="0" w:color="auto"/>
        <w:bottom w:val="none" w:sz="0" w:space="0" w:color="auto"/>
        <w:right w:val="none" w:sz="0" w:space="0" w:color="auto"/>
      </w:divBdr>
    </w:div>
    <w:div w:id="307516231">
      <w:bodyDiv w:val="1"/>
      <w:marLeft w:val="0"/>
      <w:marRight w:val="0"/>
      <w:marTop w:val="0"/>
      <w:marBottom w:val="0"/>
      <w:divBdr>
        <w:top w:val="none" w:sz="0" w:space="0" w:color="auto"/>
        <w:left w:val="none" w:sz="0" w:space="0" w:color="auto"/>
        <w:bottom w:val="none" w:sz="0" w:space="0" w:color="auto"/>
        <w:right w:val="none" w:sz="0" w:space="0" w:color="auto"/>
      </w:divBdr>
    </w:div>
    <w:div w:id="362485494">
      <w:bodyDiv w:val="1"/>
      <w:marLeft w:val="0"/>
      <w:marRight w:val="0"/>
      <w:marTop w:val="0"/>
      <w:marBottom w:val="0"/>
      <w:divBdr>
        <w:top w:val="none" w:sz="0" w:space="0" w:color="auto"/>
        <w:left w:val="none" w:sz="0" w:space="0" w:color="auto"/>
        <w:bottom w:val="none" w:sz="0" w:space="0" w:color="auto"/>
        <w:right w:val="none" w:sz="0" w:space="0" w:color="auto"/>
      </w:divBdr>
    </w:div>
    <w:div w:id="382290859">
      <w:bodyDiv w:val="1"/>
      <w:marLeft w:val="0"/>
      <w:marRight w:val="0"/>
      <w:marTop w:val="0"/>
      <w:marBottom w:val="0"/>
      <w:divBdr>
        <w:top w:val="none" w:sz="0" w:space="0" w:color="auto"/>
        <w:left w:val="none" w:sz="0" w:space="0" w:color="auto"/>
        <w:bottom w:val="none" w:sz="0" w:space="0" w:color="auto"/>
        <w:right w:val="none" w:sz="0" w:space="0" w:color="auto"/>
      </w:divBdr>
    </w:div>
    <w:div w:id="415712832">
      <w:bodyDiv w:val="1"/>
      <w:marLeft w:val="0"/>
      <w:marRight w:val="0"/>
      <w:marTop w:val="0"/>
      <w:marBottom w:val="0"/>
      <w:divBdr>
        <w:top w:val="none" w:sz="0" w:space="0" w:color="auto"/>
        <w:left w:val="none" w:sz="0" w:space="0" w:color="auto"/>
        <w:bottom w:val="none" w:sz="0" w:space="0" w:color="auto"/>
        <w:right w:val="none" w:sz="0" w:space="0" w:color="auto"/>
      </w:divBdr>
    </w:div>
    <w:div w:id="432165644">
      <w:bodyDiv w:val="1"/>
      <w:marLeft w:val="0"/>
      <w:marRight w:val="0"/>
      <w:marTop w:val="0"/>
      <w:marBottom w:val="0"/>
      <w:divBdr>
        <w:top w:val="none" w:sz="0" w:space="0" w:color="auto"/>
        <w:left w:val="none" w:sz="0" w:space="0" w:color="auto"/>
        <w:bottom w:val="none" w:sz="0" w:space="0" w:color="auto"/>
        <w:right w:val="none" w:sz="0" w:space="0" w:color="auto"/>
      </w:divBdr>
    </w:div>
    <w:div w:id="451746630">
      <w:bodyDiv w:val="1"/>
      <w:marLeft w:val="0"/>
      <w:marRight w:val="0"/>
      <w:marTop w:val="0"/>
      <w:marBottom w:val="0"/>
      <w:divBdr>
        <w:top w:val="none" w:sz="0" w:space="0" w:color="auto"/>
        <w:left w:val="none" w:sz="0" w:space="0" w:color="auto"/>
        <w:bottom w:val="none" w:sz="0" w:space="0" w:color="auto"/>
        <w:right w:val="none" w:sz="0" w:space="0" w:color="auto"/>
      </w:divBdr>
    </w:div>
    <w:div w:id="462238881">
      <w:bodyDiv w:val="1"/>
      <w:marLeft w:val="0"/>
      <w:marRight w:val="0"/>
      <w:marTop w:val="0"/>
      <w:marBottom w:val="0"/>
      <w:divBdr>
        <w:top w:val="none" w:sz="0" w:space="0" w:color="auto"/>
        <w:left w:val="none" w:sz="0" w:space="0" w:color="auto"/>
        <w:bottom w:val="none" w:sz="0" w:space="0" w:color="auto"/>
        <w:right w:val="none" w:sz="0" w:space="0" w:color="auto"/>
      </w:divBdr>
    </w:div>
    <w:div w:id="481821176">
      <w:bodyDiv w:val="1"/>
      <w:marLeft w:val="0"/>
      <w:marRight w:val="0"/>
      <w:marTop w:val="0"/>
      <w:marBottom w:val="0"/>
      <w:divBdr>
        <w:top w:val="none" w:sz="0" w:space="0" w:color="auto"/>
        <w:left w:val="none" w:sz="0" w:space="0" w:color="auto"/>
        <w:bottom w:val="none" w:sz="0" w:space="0" w:color="auto"/>
        <w:right w:val="none" w:sz="0" w:space="0" w:color="auto"/>
      </w:divBdr>
    </w:div>
    <w:div w:id="497615224">
      <w:bodyDiv w:val="1"/>
      <w:marLeft w:val="0"/>
      <w:marRight w:val="0"/>
      <w:marTop w:val="0"/>
      <w:marBottom w:val="0"/>
      <w:divBdr>
        <w:top w:val="none" w:sz="0" w:space="0" w:color="auto"/>
        <w:left w:val="none" w:sz="0" w:space="0" w:color="auto"/>
        <w:bottom w:val="none" w:sz="0" w:space="0" w:color="auto"/>
        <w:right w:val="none" w:sz="0" w:space="0" w:color="auto"/>
      </w:divBdr>
    </w:div>
    <w:div w:id="497769405">
      <w:bodyDiv w:val="1"/>
      <w:marLeft w:val="0"/>
      <w:marRight w:val="0"/>
      <w:marTop w:val="0"/>
      <w:marBottom w:val="0"/>
      <w:divBdr>
        <w:top w:val="none" w:sz="0" w:space="0" w:color="auto"/>
        <w:left w:val="none" w:sz="0" w:space="0" w:color="auto"/>
        <w:bottom w:val="none" w:sz="0" w:space="0" w:color="auto"/>
        <w:right w:val="none" w:sz="0" w:space="0" w:color="auto"/>
      </w:divBdr>
    </w:div>
    <w:div w:id="498036555">
      <w:bodyDiv w:val="1"/>
      <w:marLeft w:val="0"/>
      <w:marRight w:val="0"/>
      <w:marTop w:val="0"/>
      <w:marBottom w:val="0"/>
      <w:divBdr>
        <w:top w:val="none" w:sz="0" w:space="0" w:color="auto"/>
        <w:left w:val="none" w:sz="0" w:space="0" w:color="auto"/>
        <w:bottom w:val="none" w:sz="0" w:space="0" w:color="auto"/>
        <w:right w:val="none" w:sz="0" w:space="0" w:color="auto"/>
      </w:divBdr>
    </w:div>
    <w:div w:id="499273660">
      <w:bodyDiv w:val="1"/>
      <w:marLeft w:val="0"/>
      <w:marRight w:val="0"/>
      <w:marTop w:val="0"/>
      <w:marBottom w:val="0"/>
      <w:divBdr>
        <w:top w:val="none" w:sz="0" w:space="0" w:color="auto"/>
        <w:left w:val="none" w:sz="0" w:space="0" w:color="auto"/>
        <w:bottom w:val="none" w:sz="0" w:space="0" w:color="auto"/>
        <w:right w:val="none" w:sz="0" w:space="0" w:color="auto"/>
      </w:divBdr>
    </w:div>
    <w:div w:id="502823766">
      <w:bodyDiv w:val="1"/>
      <w:marLeft w:val="0"/>
      <w:marRight w:val="0"/>
      <w:marTop w:val="0"/>
      <w:marBottom w:val="0"/>
      <w:divBdr>
        <w:top w:val="none" w:sz="0" w:space="0" w:color="auto"/>
        <w:left w:val="none" w:sz="0" w:space="0" w:color="auto"/>
        <w:bottom w:val="none" w:sz="0" w:space="0" w:color="auto"/>
        <w:right w:val="none" w:sz="0" w:space="0" w:color="auto"/>
      </w:divBdr>
      <w:divsChild>
        <w:div w:id="359937048">
          <w:marLeft w:val="0"/>
          <w:marRight w:val="0"/>
          <w:marTop w:val="0"/>
          <w:marBottom w:val="0"/>
          <w:divBdr>
            <w:top w:val="single" w:sz="2" w:space="0" w:color="auto"/>
            <w:left w:val="single" w:sz="2" w:space="0" w:color="auto"/>
            <w:bottom w:val="single" w:sz="6" w:space="0" w:color="auto"/>
            <w:right w:val="single" w:sz="2" w:space="0" w:color="auto"/>
          </w:divBdr>
          <w:divsChild>
            <w:div w:id="358317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73193783">
                  <w:marLeft w:val="0"/>
                  <w:marRight w:val="0"/>
                  <w:marTop w:val="0"/>
                  <w:marBottom w:val="0"/>
                  <w:divBdr>
                    <w:top w:val="single" w:sz="2" w:space="0" w:color="D9D9E3"/>
                    <w:left w:val="single" w:sz="2" w:space="0" w:color="D9D9E3"/>
                    <w:bottom w:val="single" w:sz="2" w:space="0" w:color="D9D9E3"/>
                    <w:right w:val="single" w:sz="2" w:space="0" w:color="D9D9E3"/>
                  </w:divBdr>
                  <w:divsChild>
                    <w:div w:id="1803037783">
                      <w:marLeft w:val="0"/>
                      <w:marRight w:val="0"/>
                      <w:marTop w:val="0"/>
                      <w:marBottom w:val="0"/>
                      <w:divBdr>
                        <w:top w:val="single" w:sz="2" w:space="0" w:color="D9D9E3"/>
                        <w:left w:val="single" w:sz="2" w:space="0" w:color="D9D9E3"/>
                        <w:bottom w:val="single" w:sz="2" w:space="0" w:color="D9D9E3"/>
                        <w:right w:val="single" w:sz="2" w:space="0" w:color="D9D9E3"/>
                      </w:divBdr>
                      <w:divsChild>
                        <w:div w:id="132724429">
                          <w:marLeft w:val="0"/>
                          <w:marRight w:val="0"/>
                          <w:marTop w:val="0"/>
                          <w:marBottom w:val="0"/>
                          <w:divBdr>
                            <w:top w:val="single" w:sz="2" w:space="0" w:color="D9D9E3"/>
                            <w:left w:val="single" w:sz="2" w:space="0" w:color="D9D9E3"/>
                            <w:bottom w:val="single" w:sz="2" w:space="0" w:color="D9D9E3"/>
                            <w:right w:val="single" w:sz="2" w:space="0" w:color="D9D9E3"/>
                          </w:divBdr>
                          <w:divsChild>
                            <w:div w:id="977146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400932">
      <w:bodyDiv w:val="1"/>
      <w:marLeft w:val="0"/>
      <w:marRight w:val="0"/>
      <w:marTop w:val="0"/>
      <w:marBottom w:val="0"/>
      <w:divBdr>
        <w:top w:val="none" w:sz="0" w:space="0" w:color="auto"/>
        <w:left w:val="none" w:sz="0" w:space="0" w:color="auto"/>
        <w:bottom w:val="none" w:sz="0" w:space="0" w:color="auto"/>
        <w:right w:val="none" w:sz="0" w:space="0" w:color="auto"/>
      </w:divBdr>
    </w:div>
    <w:div w:id="662854596">
      <w:bodyDiv w:val="1"/>
      <w:marLeft w:val="0"/>
      <w:marRight w:val="0"/>
      <w:marTop w:val="0"/>
      <w:marBottom w:val="0"/>
      <w:divBdr>
        <w:top w:val="none" w:sz="0" w:space="0" w:color="auto"/>
        <w:left w:val="none" w:sz="0" w:space="0" w:color="auto"/>
        <w:bottom w:val="none" w:sz="0" w:space="0" w:color="auto"/>
        <w:right w:val="none" w:sz="0" w:space="0" w:color="auto"/>
      </w:divBdr>
    </w:div>
    <w:div w:id="677923700">
      <w:bodyDiv w:val="1"/>
      <w:marLeft w:val="0"/>
      <w:marRight w:val="0"/>
      <w:marTop w:val="0"/>
      <w:marBottom w:val="0"/>
      <w:divBdr>
        <w:top w:val="none" w:sz="0" w:space="0" w:color="auto"/>
        <w:left w:val="none" w:sz="0" w:space="0" w:color="auto"/>
        <w:bottom w:val="none" w:sz="0" w:space="0" w:color="auto"/>
        <w:right w:val="none" w:sz="0" w:space="0" w:color="auto"/>
      </w:divBdr>
    </w:div>
    <w:div w:id="689722056">
      <w:bodyDiv w:val="1"/>
      <w:marLeft w:val="0"/>
      <w:marRight w:val="0"/>
      <w:marTop w:val="0"/>
      <w:marBottom w:val="0"/>
      <w:divBdr>
        <w:top w:val="none" w:sz="0" w:space="0" w:color="auto"/>
        <w:left w:val="none" w:sz="0" w:space="0" w:color="auto"/>
        <w:bottom w:val="none" w:sz="0" w:space="0" w:color="auto"/>
        <w:right w:val="none" w:sz="0" w:space="0" w:color="auto"/>
      </w:divBdr>
    </w:div>
    <w:div w:id="695082355">
      <w:bodyDiv w:val="1"/>
      <w:marLeft w:val="0"/>
      <w:marRight w:val="0"/>
      <w:marTop w:val="0"/>
      <w:marBottom w:val="0"/>
      <w:divBdr>
        <w:top w:val="none" w:sz="0" w:space="0" w:color="auto"/>
        <w:left w:val="none" w:sz="0" w:space="0" w:color="auto"/>
        <w:bottom w:val="none" w:sz="0" w:space="0" w:color="auto"/>
        <w:right w:val="none" w:sz="0" w:space="0" w:color="auto"/>
      </w:divBdr>
    </w:div>
    <w:div w:id="741099461">
      <w:bodyDiv w:val="1"/>
      <w:marLeft w:val="0"/>
      <w:marRight w:val="0"/>
      <w:marTop w:val="0"/>
      <w:marBottom w:val="0"/>
      <w:divBdr>
        <w:top w:val="none" w:sz="0" w:space="0" w:color="auto"/>
        <w:left w:val="none" w:sz="0" w:space="0" w:color="auto"/>
        <w:bottom w:val="none" w:sz="0" w:space="0" w:color="auto"/>
        <w:right w:val="none" w:sz="0" w:space="0" w:color="auto"/>
      </w:divBdr>
    </w:div>
    <w:div w:id="741753691">
      <w:bodyDiv w:val="1"/>
      <w:marLeft w:val="0"/>
      <w:marRight w:val="0"/>
      <w:marTop w:val="0"/>
      <w:marBottom w:val="0"/>
      <w:divBdr>
        <w:top w:val="none" w:sz="0" w:space="0" w:color="auto"/>
        <w:left w:val="none" w:sz="0" w:space="0" w:color="auto"/>
        <w:bottom w:val="none" w:sz="0" w:space="0" w:color="auto"/>
        <w:right w:val="none" w:sz="0" w:space="0" w:color="auto"/>
      </w:divBdr>
    </w:div>
    <w:div w:id="786971412">
      <w:bodyDiv w:val="1"/>
      <w:marLeft w:val="0"/>
      <w:marRight w:val="0"/>
      <w:marTop w:val="0"/>
      <w:marBottom w:val="0"/>
      <w:divBdr>
        <w:top w:val="none" w:sz="0" w:space="0" w:color="auto"/>
        <w:left w:val="none" w:sz="0" w:space="0" w:color="auto"/>
        <w:bottom w:val="none" w:sz="0" w:space="0" w:color="auto"/>
        <w:right w:val="none" w:sz="0" w:space="0" w:color="auto"/>
      </w:divBdr>
    </w:div>
    <w:div w:id="803734170">
      <w:bodyDiv w:val="1"/>
      <w:marLeft w:val="0"/>
      <w:marRight w:val="0"/>
      <w:marTop w:val="0"/>
      <w:marBottom w:val="0"/>
      <w:divBdr>
        <w:top w:val="none" w:sz="0" w:space="0" w:color="auto"/>
        <w:left w:val="none" w:sz="0" w:space="0" w:color="auto"/>
        <w:bottom w:val="none" w:sz="0" w:space="0" w:color="auto"/>
        <w:right w:val="none" w:sz="0" w:space="0" w:color="auto"/>
      </w:divBdr>
    </w:div>
    <w:div w:id="824319254">
      <w:bodyDiv w:val="1"/>
      <w:marLeft w:val="0"/>
      <w:marRight w:val="0"/>
      <w:marTop w:val="0"/>
      <w:marBottom w:val="0"/>
      <w:divBdr>
        <w:top w:val="none" w:sz="0" w:space="0" w:color="auto"/>
        <w:left w:val="none" w:sz="0" w:space="0" w:color="auto"/>
        <w:bottom w:val="none" w:sz="0" w:space="0" w:color="auto"/>
        <w:right w:val="none" w:sz="0" w:space="0" w:color="auto"/>
      </w:divBdr>
    </w:div>
    <w:div w:id="858348244">
      <w:bodyDiv w:val="1"/>
      <w:marLeft w:val="0"/>
      <w:marRight w:val="0"/>
      <w:marTop w:val="0"/>
      <w:marBottom w:val="0"/>
      <w:divBdr>
        <w:top w:val="none" w:sz="0" w:space="0" w:color="auto"/>
        <w:left w:val="none" w:sz="0" w:space="0" w:color="auto"/>
        <w:bottom w:val="none" w:sz="0" w:space="0" w:color="auto"/>
        <w:right w:val="none" w:sz="0" w:space="0" w:color="auto"/>
      </w:divBdr>
    </w:div>
    <w:div w:id="869996470">
      <w:bodyDiv w:val="1"/>
      <w:marLeft w:val="0"/>
      <w:marRight w:val="0"/>
      <w:marTop w:val="0"/>
      <w:marBottom w:val="0"/>
      <w:divBdr>
        <w:top w:val="none" w:sz="0" w:space="0" w:color="auto"/>
        <w:left w:val="none" w:sz="0" w:space="0" w:color="auto"/>
        <w:bottom w:val="none" w:sz="0" w:space="0" w:color="auto"/>
        <w:right w:val="none" w:sz="0" w:space="0" w:color="auto"/>
      </w:divBdr>
    </w:div>
    <w:div w:id="876309137">
      <w:bodyDiv w:val="1"/>
      <w:marLeft w:val="0"/>
      <w:marRight w:val="0"/>
      <w:marTop w:val="0"/>
      <w:marBottom w:val="0"/>
      <w:divBdr>
        <w:top w:val="none" w:sz="0" w:space="0" w:color="auto"/>
        <w:left w:val="none" w:sz="0" w:space="0" w:color="auto"/>
        <w:bottom w:val="none" w:sz="0" w:space="0" w:color="auto"/>
        <w:right w:val="none" w:sz="0" w:space="0" w:color="auto"/>
      </w:divBdr>
    </w:div>
    <w:div w:id="901527630">
      <w:bodyDiv w:val="1"/>
      <w:marLeft w:val="0"/>
      <w:marRight w:val="0"/>
      <w:marTop w:val="0"/>
      <w:marBottom w:val="0"/>
      <w:divBdr>
        <w:top w:val="none" w:sz="0" w:space="0" w:color="auto"/>
        <w:left w:val="none" w:sz="0" w:space="0" w:color="auto"/>
        <w:bottom w:val="none" w:sz="0" w:space="0" w:color="auto"/>
        <w:right w:val="none" w:sz="0" w:space="0" w:color="auto"/>
      </w:divBdr>
    </w:div>
    <w:div w:id="906720381">
      <w:bodyDiv w:val="1"/>
      <w:marLeft w:val="0"/>
      <w:marRight w:val="0"/>
      <w:marTop w:val="0"/>
      <w:marBottom w:val="0"/>
      <w:divBdr>
        <w:top w:val="none" w:sz="0" w:space="0" w:color="auto"/>
        <w:left w:val="none" w:sz="0" w:space="0" w:color="auto"/>
        <w:bottom w:val="none" w:sz="0" w:space="0" w:color="auto"/>
        <w:right w:val="none" w:sz="0" w:space="0" w:color="auto"/>
      </w:divBdr>
    </w:div>
    <w:div w:id="906844903">
      <w:bodyDiv w:val="1"/>
      <w:marLeft w:val="0"/>
      <w:marRight w:val="0"/>
      <w:marTop w:val="0"/>
      <w:marBottom w:val="0"/>
      <w:divBdr>
        <w:top w:val="none" w:sz="0" w:space="0" w:color="auto"/>
        <w:left w:val="none" w:sz="0" w:space="0" w:color="auto"/>
        <w:bottom w:val="none" w:sz="0" w:space="0" w:color="auto"/>
        <w:right w:val="none" w:sz="0" w:space="0" w:color="auto"/>
      </w:divBdr>
    </w:div>
    <w:div w:id="910962799">
      <w:bodyDiv w:val="1"/>
      <w:marLeft w:val="0"/>
      <w:marRight w:val="0"/>
      <w:marTop w:val="0"/>
      <w:marBottom w:val="0"/>
      <w:divBdr>
        <w:top w:val="none" w:sz="0" w:space="0" w:color="auto"/>
        <w:left w:val="none" w:sz="0" w:space="0" w:color="auto"/>
        <w:bottom w:val="none" w:sz="0" w:space="0" w:color="auto"/>
        <w:right w:val="none" w:sz="0" w:space="0" w:color="auto"/>
      </w:divBdr>
    </w:div>
    <w:div w:id="1003625321">
      <w:bodyDiv w:val="1"/>
      <w:marLeft w:val="0"/>
      <w:marRight w:val="0"/>
      <w:marTop w:val="0"/>
      <w:marBottom w:val="0"/>
      <w:divBdr>
        <w:top w:val="none" w:sz="0" w:space="0" w:color="auto"/>
        <w:left w:val="none" w:sz="0" w:space="0" w:color="auto"/>
        <w:bottom w:val="none" w:sz="0" w:space="0" w:color="auto"/>
        <w:right w:val="none" w:sz="0" w:space="0" w:color="auto"/>
      </w:divBdr>
    </w:div>
    <w:div w:id="1015427963">
      <w:bodyDiv w:val="1"/>
      <w:marLeft w:val="0"/>
      <w:marRight w:val="0"/>
      <w:marTop w:val="0"/>
      <w:marBottom w:val="0"/>
      <w:divBdr>
        <w:top w:val="none" w:sz="0" w:space="0" w:color="auto"/>
        <w:left w:val="none" w:sz="0" w:space="0" w:color="auto"/>
        <w:bottom w:val="none" w:sz="0" w:space="0" w:color="auto"/>
        <w:right w:val="none" w:sz="0" w:space="0" w:color="auto"/>
      </w:divBdr>
    </w:div>
    <w:div w:id="1017539323">
      <w:bodyDiv w:val="1"/>
      <w:marLeft w:val="0"/>
      <w:marRight w:val="0"/>
      <w:marTop w:val="0"/>
      <w:marBottom w:val="0"/>
      <w:divBdr>
        <w:top w:val="none" w:sz="0" w:space="0" w:color="auto"/>
        <w:left w:val="none" w:sz="0" w:space="0" w:color="auto"/>
        <w:bottom w:val="none" w:sz="0" w:space="0" w:color="auto"/>
        <w:right w:val="none" w:sz="0" w:space="0" w:color="auto"/>
      </w:divBdr>
    </w:div>
    <w:div w:id="1021738643">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56733059">
      <w:bodyDiv w:val="1"/>
      <w:marLeft w:val="0"/>
      <w:marRight w:val="0"/>
      <w:marTop w:val="0"/>
      <w:marBottom w:val="0"/>
      <w:divBdr>
        <w:top w:val="none" w:sz="0" w:space="0" w:color="auto"/>
        <w:left w:val="none" w:sz="0" w:space="0" w:color="auto"/>
        <w:bottom w:val="none" w:sz="0" w:space="0" w:color="auto"/>
        <w:right w:val="none" w:sz="0" w:space="0" w:color="auto"/>
      </w:divBdr>
    </w:div>
    <w:div w:id="1085153560">
      <w:bodyDiv w:val="1"/>
      <w:marLeft w:val="0"/>
      <w:marRight w:val="0"/>
      <w:marTop w:val="0"/>
      <w:marBottom w:val="0"/>
      <w:divBdr>
        <w:top w:val="none" w:sz="0" w:space="0" w:color="auto"/>
        <w:left w:val="none" w:sz="0" w:space="0" w:color="auto"/>
        <w:bottom w:val="none" w:sz="0" w:space="0" w:color="auto"/>
        <w:right w:val="none" w:sz="0" w:space="0" w:color="auto"/>
      </w:divBdr>
    </w:div>
    <w:div w:id="1146356930">
      <w:bodyDiv w:val="1"/>
      <w:marLeft w:val="0"/>
      <w:marRight w:val="0"/>
      <w:marTop w:val="0"/>
      <w:marBottom w:val="0"/>
      <w:divBdr>
        <w:top w:val="none" w:sz="0" w:space="0" w:color="auto"/>
        <w:left w:val="none" w:sz="0" w:space="0" w:color="auto"/>
        <w:bottom w:val="none" w:sz="0" w:space="0" w:color="auto"/>
        <w:right w:val="none" w:sz="0" w:space="0" w:color="auto"/>
      </w:divBdr>
    </w:div>
    <w:div w:id="1155686036">
      <w:bodyDiv w:val="1"/>
      <w:marLeft w:val="0"/>
      <w:marRight w:val="0"/>
      <w:marTop w:val="0"/>
      <w:marBottom w:val="0"/>
      <w:divBdr>
        <w:top w:val="none" w:sz="0" w:space="0" w:color="auto"/>
        <w:left w:val="none" w:sz="0" w:space="0" w:color="auto"/>
        <w:bottom w:val="none" w:sz="0" w:space="0" w:color="auto"/>
        <w:right w:val="none" w:sz="0" w:space="0" w:color="auto"/>
      </w:divBdr>
    </w:div>
    <w:div w:id="1174032083">
      <w:bodyDiv w:val="1"/>
      <w:marLeft w:val="0"/>
      <w:marRight w:val="0"/>
      <w:marTop w:val="0"/>
      <w:marBottom w:val="0"/>
      <w:divBdr>
        <w:top w:val="none" w:sz="0" w:space="0" w:color="auto"/>
        <w:left w:val="none" w:sz="0" w:space="0" w:color="auto"/>
        <w:bottom w:val="none" w:sz="0" w:space="0" w:color="auto"/>
        <w:right w:val="none" w:sz="0" w:space="0" w:color="auto"/>
      </w:divBdr>
    </w:div>
    <w:div w:id="1201086000">
      <w:bodyDiv w:val="1"/>
      <w:marLeft w:val="0"/>
      <w:marRight w:val="0"/>
      <w:marTop w:val="0"/>
      <w:marBottom w:val="0"/>
      <w:divBdr>
        <w:top w:val="none" w:sz="0" w:space="0" w:color="auto"/>
        <w:left w:val="none" w:sz="0" w:space="0" w:color="auto"/>
        <w:bottom w:val="none" w:sz="0" w:space="0" w:color="auto"/>
        <w:right w:val="none" w:sz="0" w:space="0" w:color="auto"/>
      </w:divBdr>
    </w:div>
    <w:div w:id="1215123456">
      <w:bodyDiv w:val="1"/>
      <w:marLeft w:val="0"/>
      <w:marRight w:val="0"/>
      <w:marTop w:val="0"/>
      <w:marBottom w:val="0"/>
      <w:divBdr>
        <w:top w:val="none" w:sz="0" w:space="0" w:color="auto"/>
        <w:left w:val="none" w:sz="0" w:space="0" w:color="auto"/>
        <w:bottom w:val="none" w:sz="0" w:space="0" w:color="auto"/>
        <w:right w:val="none" w:sz="0" w:space="0" w:color="auto"/>
      </w:divBdr>
      <w:divsChild>
        <w:div w:id="1238200001">
          <w:marLeft w:val="0"/>
          <w:marRight w:val="0"/>
          <w:marTop w:val="0"/>
          <w:marBottom w:val="0"/>
          <w:divBdr>
            <w:top w:val="single" w:sz="2" w:space="0" w:color="D9D9E3"/>
            <w:left w:val="single" w:sz="2" w:space="0" w:color="D9D9E3"/>
            <w:bottom w:val="single" w:sz="2" w:space="0" w:color="D9D9E3"/>
            <w:right w:val="single" w:sz="2" w:space="0" w:color="D9D9E3"/>
          </w:divBdr>
          <w:divsChild>
            <w:div w:id="51468920">
              <w:marLeft w:val="0"/>
              <w:marRight w:val="0"/>
              <w:marTop w:val="0"/>
              <w:marBottom w:val="0"/>
              <w:divBdr>
                <w:top w:val="single" w:sz="2" w:space="0" w:color="D9D9E3"/>
                <w:left w:val="single" w:sz="2" w:space="0" w:color="D9D9E3"/>
                <w:bottom w:val="single" w:sz="2" w:space="0" w:color="D9D9E3"/>
                <w:right w:val="single" w:sz="2" w:space="0" w:color="D9D9E3"/>
              </w:divBdr>
              <w:divsChild>
                <w:div w:id="1579025021">
                  <w:marLeft w:val="0"/>
                  <w:marRight w:val="0"/>
                  <w:marTop w:val="0"/>
                  <w:marBottom w:val="0"/>
                  <w:divBdr>
                    <w:top w:val="single" w:sz="2" w:space="0" w:color="D9D9E3"/>
                    <w:left w:val="single" w:sz="2" w:space="0" w:color="D9D9E3"/>
                    <w:bottom w:val="single" w:sz="2" w:space="0" w:color="D9D9E3"/>
                    <w:right w:val="single" w:sz="2" w:space="0" w:color="D9D9E3"/>
                  </w:divBdr>
                  <w:divsChild>
                    <w:div w:id="1828398805">
                      <w:marLeft w:val="0"/>
                      <w:marRight w:val="0"/>
                      <w:marTop w:val="0"/>
                      <w:marBottom w:val="0"/>
                      <w:divBdr>
                        <w:top w:val="single" w:sz="2" w:space="0" w:color="D9D9E3"/>
                        <w:left w:val="single" w:sz="2" w:space="0" w:color="D9D9E3"/>
                        <w:bottom w:val="single" w:sz="2" w:space="0" w:color="D9D9E3"/>
                        <w:right w:val="single" w:sz="2" w:space="0" w:color="D9D9E3"/>
                      </w:divBdr>
                      <w:divsChild>
                        <w:div w:id="47002360">
                          <w:marLeft w:val="0"/>
                          <w:marRight w:val="0"/>
                          <w:marTop w:val="0"/>
                          <w:marBottom w:val="0"/>
                          <w:divBdr>
                            <w:top w:val="single" w:sz="2" w:space="0" w:color="auto"/>
                            <w:left w:val="single" w:sz="2" w:space="0" w:color="auto"/>
                            <w:bottom w:val="single" w:sz="6" w:space="0" w:color="auto"/>
                            <w:right w:val="single" w:sz="2" w:space="0" w:color="auto"/>
                          </w:divBdr>
                          <w:divsChild>
                            <w:div w:id="58506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856218">
                                  <w:marLeft w:val="0"/>
                                  <w:marRight w:val="0"/>
                                  <w:marTop w:val="0"/>
                                  <w:marBottom w:val="0"/>
                                  <w:divBdr>
                                    <w:top w:val="single" w:sz="2" w:space="0" w:color="D9D9E3"/>
                                    <w:left w:val="single" w:sz="2" w:space="0" w:color="D9D9E3"/>
                                    <w:bottom w:val="single" w:sz="2" w:space="0" w:color="D9D9E3"/>
                                    <w:right w:val="single" w:sz="2" w:space="0" w:color="D9D9E3"/>
                                  </w:divBdr>
                                  <w:divsChild>
                                    <w:div w:id="1445231920">
                                      <w:marLeft w:val="0"/>
                                      <w:marRight w:val="0"/>
                                      <w:marTop w:val="0"/>
                                      <w:marBottom w:val="0"/>
                                      <w:divBdr>
                                        <w:top w:val="single" w:sz="2" w:space="0" w:color="D9D9E3"/>
                                        <w:left w:val="single" w:sz="2" w:space="0" w:color="D9D9E3"/>
                                        <w:bottom w:val="single" w:sz="2" w:space="0" w:color="D9D9E3"/>
                                        <w:right w:val="single" w:sz="2" w:space="0" w:color="D9D9E3"/>
                                      </w:divBdr>
                                      <w:divsChild>
                                        <w:div w:id="932015160">
                                          <w:marLeft w:val="0"/>
                                          <w:marRight w:val="0"/>
                                          <w:marTop w:val="0"/>
                                          <w:marBottom w:val="0"/>
                                          <w:divBdr>
                                            <w:top w:val="single" w:sz="2" w:space="0" w:color="D9D9E3"/>
                                            <w:left w:val="single" w:sz="2" w:space="0" w:color="D9D9E3"/>
                                            <w:bottom w:val="single" w:sz="2" w:space="0" w:color="D9D9E3"/>
                                            <w:right w:val="single" w:sz="2" w:space="0" w:color="D9D9E3"/>
                                          </w:divBdr>
                                          <w:divsChild>
                                            <w:div w:id="195304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54269">
          <w:marLeft w:val="0"/>
          <w:marRight w:val="0"/>
          <w:marTop w:val="0"/>
          <w:marBottom w:val="0"/>
          <w:divBdr>
            <w:top w:val="none" w:sz="0" w:space="0" w:color="auto"/>
            <w:left w:val="none" w:sz="0" w:space="0" w:color="auto"/>
            <w:bottom w:val="none" w:sz="0" w:space="0" w:color="auto"/>
            <w:right w:val="none" w:sz="0" w:space="0" w:color="auto"/>
          </w:divBdr>
        </w:div>
      </w:divsChild>
    </w:div>
    <w:div w:id="1218007277">
      <w:bodyDiv w:val="1"/>
      <w:marLeft w:val="0"/>
      <w:marRight w:val="0"/>
      <w:marTop w:val="0"/>
      <w:marBottom w:val="0"/>
      <w:divBdr>
        <w:top w:val="none" w:sz="0" w:space="0" w:color="auto"/>
        <w:left w:val="none" w:sz="0" w:space="0" w:color="auto"/>
        <w:bottom w:val="none" w:sz="0" w:space="0" w:color="auto"/>
        <w:right w:val="none" w:sz="0" w:space="0" w:color="auto"/>
      </w:divBdr>
    </w:div>
    <w:div w:id="1252619067">
      <w:bodyDiv w:val="1"/>
      <w:marLeft w:val="0"/>
      <w:marRight w:val="0"/>
      <w:marTop w:val="0"/>
      <w:marBottom w:val="0"/>
      <w:divBdr>
        <w:top w:val="none" w:sz="0" w:space="0" w:color="auto"/>
        <w:left w:val="none" w:sz="0" w:space="0" w:color="auto"/>
        <w:bottom w:val="none" w:sz="0" w:space="0" w:color="auto"/>
        <w:right w:val="none" w:sz="0" w:space="0" w:color="auto"/>
      </w:divBdr>
    </w:div>
    <w:div w:id="1262832697">
      <w:bodyDiv w:val="1"/>
      <w:marLeft w:val="0"/>
      <w:marRight w:val="0"/>
      <w:marTop w:val="0"/>
      <w:marBottom w:val="0"/>
      <w:divBdr>
        <w:top w:val="none" w:sz="0" w:space="0" w:color="auto"/>
        <w:left w:val="none" w:sz="0" w:space="0" w:color="auto"/>
        <w:bottom w:val="none" w:sz="0" w:space="0" w:color="auto"/>
        <w:right w:val="none" w:sz="0" w:space="0" w:color="auto"/>
      </w:divBdr>
    </w:div>
    <w:div w:id="1293054265">
      <w:bodyDiv w:val="1"/>
      <w:marLeft w:val="0"/>
      <w:marRight w:val="0"/>
      <w:marTop w:val="0"/>
      <w:marBottom w:val="0"/>
      <w:divBdr>
        <w:top w:val="none" w:sz="0" w:space="0" w:color="auto"/>
        <w:left w:val="none" w:sz="0" w:space="0" w:color="auto"/>
        <w:bottom w:val="none" w:sz="0" w:space="0" w:color="auto"/>
        <w:right w:val="none" w:sz="0" w:space="0" w:color="auto"/>
      </w:divBdr>
    </w:div>
    <w:div w:id="1353798047">
      <w:bodyDiv w:val="1"/>
      <w:marLeft w:val="0"/>
      <w:marRight w:val="0"/>
      <w:marTop w:val="0"/>
      <w:marBottom w:val="0"/>
      <w:divBdr>
        <w:top w:val="none" w:sz="0" w:space="0" w:color="auto"/>
        <w:left w:val="none" w:sz="0" w:space="0" w:color="auto"/>
        <w:bottom w:val="none" w:sz="0" w:space="0" w:color="auto"/>
        <w:right w:val="none" w:sz="0" w:space="0" w:color="auto"/>
      </w:divBdr>
    </w:div>
    <w:div w:id="1356492472">
      <w:bodyDiv w:val="1"/>
      <w:marLeft w:val="0"/>
      <w:marRight w:val="0"/>
      <w:marTop w:val="0"/>
      <w:marBottom w:val="0"/>
      <w:divBdr>
        <w:top w:val="none" w:sz="0" w:space="0" w:color="auto"/>
        <w:left w:val="none" w:sz="0" w:space="0" w:color="auto"/>
        <w:bottom w:val="none" w:sz="0" w:space="0" w:color="auto"/>
        <w:right w:val="none" w:sz="0" w:space="0" w:color="auto"/>
      </w:divBdr>
    </w:div>
    <w:div w:id="1410494350">
      <w:bodyDiv w:val="1"/>
      <w:marLeft w:val="0"/>
      <w:marRight w:val="0"/>
      <w:marTop w:val="0"/>
      <w:marBottom w:val="0"/>
      <w:divBdr>
        <w:top w:val="none" w:sz="0" w:space="0" w:color="auto"/>
        <w:left w:val="none" w:sz="0" w:space="0" w:color="auto"/>
        <w:bottom w:val="none" w:sz="0" w:space="0" w:color="auto"/>
        <w:right w:val="none" w:sz="0" w:space="0" w:color="auto"/>
      </w:divBdr>
    </w:div>
    <w:div w:id="1421947079">
      <w:bodyDiv w:val="1"/>
      <w:marLeft w:val="0"/>
      <w:marRight w:val="0"/>
      <w:marTop w:val="0"/>
      <w:marBottom w:val="0"/>
      <w:divBdr>
        <w:top w:val="none" w:sz="0" w:space="0" w:color="auto"/>
        <w:left w:val="none" w:sz="0" w:space="0" w:color="auto"/>
        <w:bottom w:val="none" w:sz="0" w:space="0" w:color="auto"/>
        <w:right w:val="none" w:sz="0" w:space="0" w:color="auto"/>
      </w:divBdr>
    </w:div>
    <w:div w:id="1426533969">
      <w:bodyDiv w:val="1"/>
      <w:marLeft w:val="0"/>
      <w:marRight w:val="0"/>
      <w:marTop w:val="0"/>
      <w:marBottom w:val="0"/>
      <w:divBdr>
        <w:top w:val="none" w:sz="0" w:space="0" w:color="auto"/>
        <w:left w:val="none" w:sz="0" w:space="0" w:color="auto"/>
        <w:bottom w:val="none" w:sz="0" w:space="0" w:color="auto"/>
        <w:right w:val="none" w:sz="0" w:space="0" w:color="auto"/>
      </w:divBdr>
    </w:div>
    <w:div w:id="1436822614">
      <w:bodyDiv w:val="1"/>
      <w:marLeft w:val="0"/>
      <w:marRight w:val="0"/>
      <w:marTop w:val="0"/>
      <w:marBottom w:val="0"/>
      <w:divBdr>
        <w:top w:val="none" w:sz="0" w:space="0" w:color="auto"/>
        <w:left w:val="none" w:sz="0" w:space="0" w:color="auto"/>
        <w:bottom w:val="none" w:sz="0" w:space="0" w:color="auto"/>
        <w:right w:val="none" w:sz="0" w:space="0" w:color="auto"/>
      </w:divBdr>
    </w:div>
    <w:div w:id="1453666638">
      <w:bodyDiv w:val="1"/>
      <w:marLeft w:val="0"/>
      <w:marRight w:val="0"/>
      <w:marTop w:val="0"/>
      <w:marBottom w:val="0"/>
      <w:divBdr>
        <w:top w:val="none" w:sz="0" w:space="0" w:color="auto"/>
        <w:left w:val="none" w:sz="0" w:space="0" w:color="auto"/>
        <w:bottom w:val="none" w:sz="0" w:space="0" w:color="auto"/>
        <w:right w:val="none" w:sz="0" w:space="0" w:color="auto"/>
      </w:divBdr>
    </w:div>
    <w:div w:id="1454320811">
      <w:bodyDiv w:val="1"/>
      <w:marLeft w:val="0"/>
      <w:marRight w:val="0"/>
      <w:marTop w:val="0"/>
      <w:marBottom w:val="0"/>
      <w:divBdr>
        <w:top w:val="none" w:sz="0" w:space="0" w:color="auto"/>
        <w:left w:val="none" w:sz="0" w:space="0" w:color="auto"/>
        <w:bottom w:val="none" w:sz="0" w:space="0" w:color="auto"/>
        <w:right w:val="none" w:sz="0" w:space="0" w:color="auto"/>
      </w:divBdr>
    </w:div>
    <w:div w:id="1471166177">
      <w:bodyDiv w:val="1"/>
      <w:marLeft w:val="0"/>
      <w:marRight w:val="0"/>
      <w:marTop w:val="0"/>
      <w:marBottom w:val="0"/>
      <w:divBdr>
        <w:top w:val="none" w:sz="0" w:space="0" w:color="auto"/>
        <w:left w:val="none" w:sz="0" w:space="0" w:color="auto"/>
        <w:bottom w:val="none" w:sz="0" w:space="0" w:color="auto"/>
        <w:right w:val="none" w:sz="0" w:space="0" w:color="auto"/>
      </w:divBdr>
    </w:div>
    <w:div w:id="1483891348">
      <w:bodyDiv w:val="1"/>
      <w:marLeft w:val="0"/>
      <w:marRight w:val="0"/>
      <w:marTop w:val="0"/>
      <w:marBottom w:val="0"/>
      <w:divBdr>
        <w:top w:val="none" w:sz="0" w:space="0" w:color="auto"/>
        <w:left w:val="none" w:sz="0" w:space="0" w:color="auto"/>
        <w:bottom w:val="none" w:sz="0" w:space="0" w:color="auto"/>
        <w:right w:val="none" w:sz="0" w:space="0" w:color="auto"/>
      </w:divBdr>
    </w:div>
    <w:div w:id="1514882162">
      <w:bodyDiv w:val="1"/>
      <w:marLeft w:val="0"/>
      <w:marRight w:val="0"/>
      <w:marTop w:val="0"/>
      <w:marBottom w:val="0"/>
      <w:divBdr>
        <w:top w:val="none" w:sz="0" w:space="0" w:color="auto"/>
        <w:left w:val="none" w:sz="0" w:space="0" w:color="auto"/>
        <w:bottom w:val="none" w:sz="0" w:space="0" w:color="auto"/>
        <w:right w:val="none" w:sz="0" w:space="0" w:color="auto"/>
      </w:divBdr>
    </w:div>
    <w:div w:id="1562400777">
      <w:bodyDiv w:val="1"/>
      <w:marLeft w:val="0"/>
      <w:marRight w:val="0"/>
      <w:marTop w:val="0"/>
      <w:marBottom w:val="0"/>
      <w:divBdr>
        <w:top w:val="none" w:sz="0" w:space="0" w:color="auto"/>
        <w:left w:val="none" w:sz="0" w:space="0" w:color="auto"/>
        <w:bottom w:val="none" w:sz="0" w:space="0" w:color="auto"/>
        <w:right w:val="none" w:sz="0" w:space="0" w:color="auto"/>
      </w:divBdr>
    </w:div>
    <w:div w:id="1569344097">
      <w:bodyDiv w:val="1"/>
      <w:marLeft w:val="0"/>
      <w:marRight w:val="0"/>
      <w:marTop w:val="0"/>
      <w:marBottom w:val="0"/>
      <w:divBdr>
        <w:top w:val="none" w:sz="0" w:space="0" w:color="auto"/>
        <w:left w:val="none" w:sz="0" w:space="0" w:color="auto"/>
        <w:bottom w:val="none" w:sz="0" w:space="0" w:color="auto"/>
        <w:right w:val="none" w:sz="0" w:space="0" w:color="auto"/>
      </w:divBdr>
    </w:div>
    <w:div w:id="1620649114">
      <w:bodyDiv w:val="1"/>
      <w:marLeft w:val="0"/>
      <w:marRight w:val="0"/>
      <w:marTop w:val="0"/>
      <w:marBottom w:val="0"/>
      <w:divBdr>
        <w:top w:val="none" w:sz="0" w:space="0" w:color="auto"/>
        <w:left w:val="none" w:sz="0" w:space="0" w:color="auto"/>
        <w:bottom w:val="none" w:sz="0" w:space="0" w:color="auto"/>
        <w:right w:val="none" w:sz="0" w:space="0" w:color="auto"/>
      </w:divBdr>
    </w:div>
    <w:div w:id="1673484687">
      <w:bodyDiv w:val="1"/>
      <w:marLeft w:val="0"/>
      <w:marRight w:val="0"/>
      <w:marTop w:val="0"/>
      <w:marBottom w:val="0"/>
      <w:divBdr>
        <w:top w:val="none" w:sz="0" w:space="0" w:color="auto"/>
        <w:left w:val="none" w:sz="0" w:space="0" w:color="auto"/>
        <w:bottom w:val="none" w:sz="0" w:space="0" w:color="auto"/>
        <w:right w:val="none" w:sz="0" w:space="0" w:color="auto"/>
      </w:divBdr>
    </w:div>
    <w:div w:id="1688143438">
      <w:bodyDiv w:val="1"/>
      <w:marLeft w:val="0"/>
      <w:marRight w:val="0"/>
      <w:marTop w:val="0"/>
      <w:marBottom w:val="0"/>
      <w:divBdr>
        <w:top w:val="none" w:sz="0" w:space="0" w:color="auto"/>
        <w:left w:val="none" w:sz="0" w:space="0" w:color="auto"/>
        <w:bottom w:val="none" w:sz="0" w:space="0" w:color="auto"/>
        <w:right w:val="none" w:sz="0" w:space="0" w:color="auto"/>
      </w:divBdr>
    </w:div>
    <w:div w:id="1708947306">
      <w:bodyDiv w:val="1"/>
      <w:marLeft w:val="0"/>
      <w:marRight w:val="0"/>
      <w:marTop w:val="0"/>
      <w:marBottom w:val="0"/>
      <w:divBdr>
        <w:top w:val="none" w:sz="0" w:space="0" w:color="auto"/>
        <w:left w:val="none" w:sz="0" w:space="0" w:color="auto"/>
        <w:bottom w:val="none" w:sz="0" w:space="0" w:color="auto"/>
        <w:right w:val="none" w:sz="0" w:space="0" w:color="auto"/>
      </w:divBdr>
    </w:div>
    <w:div w:id="1727140281">
      <w:bodyDiv w:val="1"/>
      <w:marLeft w:val="0"/>
      <w:marRight w:val="0"/>
      <w:marTop w:val="0"/>
      <w:marBottom w:val="0"/>
      <w:divBdr>
        <w:top w:val="none" w:sz="0" w:space="0" w:color="auto"/>
        <w:left w:val="none" w:sz="0" w:space="0" w:color="auto"/>
        <w:bottom w:val="none" w:sz="0" w:space="0" w:color="auto"/>
        <w:right w:val="none" w:sz="0" w:space="0" w:color="auto"/>
      </w:divBdr>
    </w:div>
    <w:div w:id="1732652308">
      <w:bodyDiv w:val="1"/>
      <w:marLeft w:val="0"/>
      <w:marRight w:val="0"/>
      <w:marTop w:val="0"/>
      <w:marBottom w:val="0"/>
      <w:divBdr>
        <w:top w:val="none" w:sz="0" w:space="0" w:color="auto"/>
        <w:left w:val="none" w:sz="0" w:space="0" w:color="auto"/>
        <w:bottom w:val="none" w:sz="0" w:space="0" w:color="auto"/>
        <w:right w:val="none" w:sz="0" w:space="0" w:color="auto"/>
      </w:divBdr>
    </w:div>
    <w:div w:id="1733121258">
      <w:bodyDiv w:val="1"/>
      <w:marLeft w:val="0"/>
      <w:marRight w:val="0"/>
      <w:marTop w:val="0"/>
      <w:marBottom w:val="0"/>
      <w:divBdr>
        <w:top w:val="none" w:sz="0" w:space="0" w:color="auto"/>
        <w:left w:val="none" w:sz="0" w:space="0" w:color="auto"/>
        <w:bottom w:val="none" w:sz="0" w:space="0" w:color="auto"/>
        <w:right w:val="none" w:sz="0" w:space="0" w:color="auto"/>
      </w:divBdr>
    </w:div>
    <w:div w:id="1733843809">
      <w:bodyDiv w:val="1"/>
      <w:marLeft w:val="0"/>
      <w:marRight w:val="0"/>
      <w:marTop w:val="0"/>
      <w:marBottom w:val="0"/>
      <w:divBdr>
        <w:top w:val="none" w:sz="0" w:space="0" w:color="auto"/>
        <w:left w:val="none" w:sz="0" w:space="0" w:color="auto"/>
        <w:bottom w:val="none" w:sz="0" w:space="0" w:color="auto"/>
        <w:right w:val="none" w:sz="0" w:space="0" w:color="auto"/>
      </w:divBdr>
    </w:div>
    <w:div w:id="1790007808">
      <w:bodyDiv w:val="1"/>
      <w:marLeft w:val="0"/>
      <w:marRight w:val="0"/>
      <w:marTop w:val="0"/>
      <w:marBottom w:val="0"/>
      <w:divBdr>
        <w:top w:val="none" w:sz="0" w:space="0" w:color="auto"/>
        <w:left w:val="none" w:sz="0" w:space="0" w:color="auto"/>
        <w:bottom w:val="none" w:sz="0" w:space="0" w:color="auto"/>
        <w:right w:val="none" w:sz="0" w:space="0" w:color="auto"/>
      </w:divBdr>
    </w:div>
    <w:div w:id="1822194819">
      <w:bodyDiv w:val="1"/>
      <w:marLeft w:val="0"/>
      <w:marRight w:val="0"/>
      <w:marTop w:val="0"/>
      <w:marBottom w:val="0"/>
      <w:divBdr>
        <w:top w:val="none" w:sz="0" w:space="0" w:color="auto"/>
        <w:left w:val="none" w:sz="0" w:space="0" w:color="auto"/>
        <w:bottom w:val="none" w:sz="0" w:space="0" w:color="auto"/>
        <w:right w:val="none" w:sz="0" w:space="0" w:color="auto"/>
      </w:divBdr>
    </w:div>
    <w:div w:id="1842619921">
      <w:bodyDiv w:val="1"/>
      <w:marLeft w:val="0"/>
      <w:marRight w:val="0"/>
      <w:marTop w:val="0"/>
      <w:marBottom w:val="0"/>
      <w:divBdr>
        <w:top w:val="none" w:sz="0" w:space="0" w:color="auto"/>
        <w:left w:val="none" w:sz="0" w:space="0" w:color="auto"/>
        <w:bottom w:val="none" w:sz="0" w:space="0" w:color="auto"/>
        <w:right w:val="none" w:sz="0" w:space="0" w:color="auto"/>
      </w:divBdr>
    </w:div>
    <w:div w:id="1900554412">
      <w:bodyDiv w:val="1"/>
      <w:marLeft w:val="0"/>
      <w:marRight w:val="0"/>
      <w:marTop w:val="0"/>
      <w:marBottom w:val="0"/>
      <w:divBdr>
        <w:top w:val="none" w:sz="0" w:space="0" w:color="auto"/>
        <w:left w:val="none" w:sz="0" w:space="0" w:color="auto"/>
        <w:bottom w:val="none" w:sz="0" w:space="0" w:color="auto"/>
        <w:right w:val="none" w:sz="0" w:space="0" w:color="auto"/>
      </w:divBdr>
    </w:div>
    <w:div w:id="1916042446">
      <w:bodyDiv w:val="1"/>
      <w:marLeft w:val="0"/>
      <w:marRight w:val="0"/>
      <w:marTop w:val="0"/>
      <w:marBottom w:val="0"/>
      <w:divBdr>
        <w:top w:val="none" w:sz="0" w:space="0" w:color="auto"/>
        <w:left w:val="none" w:sz="0" w:space="0" w:color="auto"/>
        <w:bottom w:val="none" w:sz="0" w:space="0" w:color="auto"/>
        <w:right w:val="none" w:sz="0" w:space="0" w:color="auto"/>
      </w:divBdr>
    </w:div>
    <w:div w:id="1925991936">
      <w:bodyDiv w:val="1"/>
      <w:marLeft w:val="0"/>
      <w:marRight w:val="0"/>
      <w:marTop w:val="0"/>
      <w:marBottom w:val="0"/>
      <w:divBdr>
        <w:top w:val="none" w:sz="0" w:space="0" w:color="auto"/>
        <w:left w:val="none" w:sz="0" w:space="0" w:color="auto"/>
        <w:bottom w:val="none" w:sz="0" w:space="0" w:color="auto"/>
        <w:right w:val="none" w:sz="0" w:space="0" w:color="auto"/>
      </w:divBdr>
    </w:div>
    <w:div w:id="1995134777">
      <w:bodyDiv w:val="1"/>
      <w:marLeft w:val="0"/>
      <w:marRight w:val="0"/>
      <w:marTop w:val="0"/>
      <w:marBottom w:val="0"/>
      <w:divBdr>
        <w:top w:val="none" w:sz="0" w:space="0" w:color="auto"/>
        <w:left w:val="none" w:sz="0" w:space="0" w:color="auto"/>
        <w:bottom w:val="none" w:sz="0" w:space="0" w:color="auto"/>
        <w:right w:val="none" w:sz="0" w:space="0" w:color="auto"/>
      </w:divBdr>
    </w:div>
    <w:div w:id="2048482519">
      <w:bodyDiv w:val="1"/>
      <w:marLeft w:val="0"/>
      <w:marRight w:val="0"/>
      <w:marTop w:val="0"/>
      <w:marBottom w:val="0"/>
      <w:divBdr>
        <w:top w:val="none" w:sz="0" w:space="0" w:color="auto"/>
        <w:left w:val="none" w:sz="0" w:space="0" w:color="auto"/>
        <w:bottom w:val="none" w:sz="0" w:space="0" w:color="auto"/>
        <w:right w:val="none" w:sz="0" w:space="0" w:color="auto"/>
      </w:divBdr>
    </w:div>
    <w:div w:id="2055275895">
      <w:bodyDiv w:val="1"/>
      <w:marLeft w:val="0"/>
      <w:marRight w:val="0"/>
      <w:marTop w:val="0"/>
      <w:marBottom w:val="0"/>
      <w:divBdr>
        <w:top w:val="none" w:sz="0" w:space="0" w:color="auto"/>
        <w:left w:val="none" w:sz="0" w:space="0" w:color="auto"/>
        <w:bottom w:val="none" w:sz="0" w:space="0" w:color="auto"/>
        <w:right w:val="none" w:sz="0" w:space="0" w:color="auto"/>
      </w:divBdr>
    </w:div>
    <w:div w:id="2061317975">
      <w:bodyDiv w:val="1"/>
      <w:marLeft w:val="0"/>
      <w:marRight w:val="0"/>
      <w:marTop w:val="0"/>
      <w:marBottom w:val="0"/>
      <w:divBdr>
        <w:top w:val="none" w:sz="0" w:space="0" w:color="auto"/>
        <w:left w:val="none" w:sz="0" w:space="0" w:color="auto"/>
        <w:bottom w:val="none" w:sz="0" w:space="0" w:color="auto"/>
        <w:right w:val="none" w:sz="0" w:space="0" w:color="auto"/>
      </w:divBdr>
    </w:div>
    <w:div w:id="2065135130">
      <w:bodyDiv w:val="1"/>
      <w:marLeft w:val="0"/>
      <w:marRight w:val="0"/>
      <w:marTop w:val="0"/>
      <w:marBottom w:val="0"/>
      <w:divBdr>
        <w:top w:val="none" w:sz="0" w:space="0" w:color="auto"/>
        <w:left w:val="none" w:sz="0" w:space="0" w:color="auto"/>
        <w:bottom w:val="none" w:sz="0" w:space="0" w:color="auto"/>
        <w:right w:val="none" w:sz="0" w:space="0" w:color="auto"/>
      </w:divBdr>
      <w:divsChild>
        <w:div w:id="2082175220">
          <w:marLeft w:val="0"/>
          <w:marRight w:val="0"/>
          <w:marTop w:val="0"/>
          <w:marBottom w:val="0"/>
          <w:divBdr>
            <w:top w:val="single" w:sz="2" w:space="0" w:color="D9D9E3"/>
            <w:left w:val="single" w:sz="2" w:space="0" w:color="D9D9E3"/>
            <w:bottom w:val="single" w:sz="2" w:space="0" w:color="D9D9E3"/>
            <w:right w:val="single" w:sz="2" w:space="0" w:color="D9D9E3"/>
          </w:divBdr>
          <w:divsChild>
            <w:div w:id="577907505">
              <w:marLeft w:val="0"/>
              <w:marRight w:val="0"/>
              <w:marTop w:val="0"/>
              <w:marBottom w:val="0"/>
              <w:divBdr>
                <w:top w:val="single" w:sz="2" w:space="0" w:color="D9D9E3"/>
                <w:left w:val="single" w:sz="2" w:space="0" w:color="D9D9E3"/>
                <w:bottom w:val="single" w:sz="2" w:space="0" w:color="D9D9E3"/>
                <w:right w:val="single" w:sz="2" w:space="0" w:color="D9D9E3"/>
              </w:divBdr>
              <w:divsChild>
                <w:div w:id="1871407319">
                  <w:marLeft w:val="0"/>
                  <w:marRight w:val="0"/>
                  <w:marTop w:val="0"/>
                  <w:marBottom w:val="0"/>
                  <w:divBdr>
                    <w:top w:val="single" w:sz="2" w:space="0" w:color="D9D9E3"/>
                    <w:left w:val="single" w:sz="2" w:space="0" w:color="D9D9E3"/>
                    <w:bottom w:val="single" w:sz="2" w:space="0" w:color="D9D9E3"/>
                    <w:right w:val="single" w:sz="2" w:space="0" w:color="D9D9E3"/>
                  </w:divBdr>
                  <w:divsChild>
                    <w:div w:id="310523357">
                      <w:marLeft w:val="0"/>
                      <w:marRight w:val="0"/>
                      <w:marTop w:val="0"/>
                      <w:marBottom w:val="0"/>
                      <w:divBdr>
                        <w:top w:val="single" w:sz="2" w:space="0" w:color="D9D9E3"/>
                        <w:left w:val="single" w:sz="2" w:space="0" w:color="D9D9E3"/>
                        <w:bottom w:val="single" w:sz="2" w:space="0" w:color="D9D9E3"/>
                        <w:right w:val="single" w:sz="2" w:space="0" w:color="D9D9E3"/>
                      </w:divBdr>
                      <w:divsChild>
                        <w:div w:id="1361394793">
                          <w:marLeft w:val="0"/>
                          <w:marRight w:val="0"/>
                          <w:marTop w:val="0"/>
                          <w:marBottom w:val="0"/>
                          <w:divBdr>
                            <w:top w:val="single" w:sz="2" w:space="0" w:color="auto"/>
                            <w:left w:val="single" w:sz="2" w:space="0" w:color="auto"/>
                            <w:bottom w:val="single" w:sz="6" w:space="0" w:color="auto"/>
                            <w:right w:val="single" w:sz="2" w:space="0" w:color="auto"/>
                          </w:divBdr>
                          <w:divsChild>
                            <w:div w:id="986398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648574">
                                  <w:marLeft w:val="0"/>
                                  <w:marRight w:val="0"/>
                                  <w:marTop w:val="0"/>
                                  <w:marBottom w:val="0"/>
                                  <w:divBdr>
                                    <w:top w:val="single" w:sz="2" w:space="0" w:color="D9D9E3"/>
                                    <w:left w:val="single" w:sz="2" w:space="0" w:color="D9D9E3"/>
                                    <w:bottom w:val="single" w:sz="2" w:space="0" w:color="D9D9E3"/>
                                    <w:right w:val="single" w:sz="2" w:space="0" w:color="D9D9E3"/>
                                  </w:divBdr>
                                  <w:divsChild>
                                    <w:div w:id="1823111753">
                                      <w:marLeft w:val="0"/>
                                      <w:marRight w:val="0"/>
                                      <w:marTop w:val="0"/>
                                      <w:marBottom w:val="0"/>
                                      <w:divBdr>
                                        <w:top w:val="single" w:sz="2" w:space="0" w:color="D9D9E3"/>
                                        <w:left w:val="single" w:sz="2" w:space="0" w:color="D9D9E3"/>
                                        <w:bottom w:val="single" w:sz="2" w:space="0" w:color="D9D9E3"/>
                                        <w:right w:val="single" w:sz="2" w:space="0" w:color="D9D9E3"/>
                                      </w:divBdr>
                                      <w:divsChild>
                                        <w:div w:id="531655750">
                                          <w:marLeft w:val="0"/>
                                          <w:marRight w:val="0"/>
                                          <w:marTop w:val="0"/>
                                          <w:marBottom w:val="0"/>
                                          <w:divBdr>
                                            <w:top w:val="single" w:sz="2" w:space="0" w:color="D9D9E3"/>
                                            <w:left w:val="single" w:sz="2" w:space="0" w:color="D9D9E3"/>
                                            <w:bottom w:val="single" w:sz="2" w:space="0" w:color="D9D9E3"/>
                                            <w:right w:val="single" w:sz="2" w:space="0" w:color="D9D9E3"/>
                                          </w:divBdr>
                                          <w:divsChild>
                                            <w:div w:id="191643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6665901">
          <w:marLeft w:val="0"/>
          <w:marRight w:val="0"/>
          <w:marTop w:val="0"/>
          <w:marBottom w:val="0"/>
          <w:divBdr>
            <w:top w:val="none" w:sz="0" w:space="0" w:color="auto"/>
            <w:left w:val="none" w:sz="0" w:space="0" w:color="auto"/>
            <w:bottom w:val="none" w:sz="0" w:space="0" w:color="auto"/>
            <w:right w:val="none" w:sz="0" w:space="0" w:color="auto"/>
          </w:divBdr>
        </w:div>
      </w:divsChild>
    </w:div>
    <w:div w:id="2086682605">
      <w:bodyDiv w:val="1"/>
      <w:marLeft w:val="0"/>
      <w:marRight w:val="0"/>
      <w:marTop w:val="0"/>
      <w:marBottom w:val="0"/>
      <w:divBdr>
        <w:top w:val="none" w:sz="0" w:space="0" w:color="auto"/>
        <w:left w:val="none" w:sz="0" w:space="0" w:color="auto"/>
        <w:bottom w:val="none" w:sz="0" w:space="0" w:color="auto"/>
        <w:right w:val="none" w:sz="0" w:space="0" w:color="auto"/>
      </w:divBdr>
    </w:div>
    <w:div w:id="2103406240">
      <w:bodyDiv w:val="1"/>
      <w:marLeft w:val="0"/>
      <w:marRight w:val="0"/>
      <w:marTop w:val="0"/>
      <w:marBottom w:val="0"/>
      <w:divBdr>
        <w:top w:val="none" w:sz="0" w:space="0" w:color="auto"/>
        <w:left w:val="none" w:sz="0" w:space="0" w:color="auto"/>
        <w:bottom w:val="none" w:sz="0" w:space="0" w:color="auto"/>
        <w:right w:val="none" w:sz="0" w:space="0" w:color="auto"/>
      </w:divBdr>
    </w:div>
    <w:div w:id="2117097315">
      <w:bodyDiv w:val="1"/>
      <w:marLeft w:val="0"/>
      <w:marRight w:val="0"/>
      <w:marTop w:val="0"/>
      <w:marBottom w:val="0"/>
      <w:divBdr>
        <w:top w:val="none" w:sz="0" w:space="0" w:color="auto"/>
        <w:left w:val="none" w:sz="0" w:space="0" w:color="auto"/>
        <w:bottom w:val="none" w:sz="0" w:space="0" w:color="auto"/>
        <w:right w:val="none" w:sz="0" w:space="0" w:color="auto"/>
      </w:divBdr>
    </w:div>
    <w:div w:id="2117869222">
      <w:bodyDiv w:val="1"/>
      <w:marLeft w:val="0"/>
      <w:marRight w:val="0"/>
      <w:marTop w:val="0"/>
      <w:marBottom w:val="0"/>
      <w:divBdr>
        <w:top w:val="none" w:sz="0" w:space="0" w:color="auto"/>
        <w:left w:val="none" w:sz="0" w:space="0" w:color="auto"/>
        <w:bottom w:val="none" w:sz="0" w:space="0" w:color="auto"/>
        <w:right w:val="none" w:sz="0" w:space="0" w:color="auto"/>
      </w:divBdr>
    </w:div>
    <w:div w:id="214106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4.safelinks.protection.outlook.com/?url=https%3A%2F%2Fpubmed.ncbi.nlm.nih.gov%2F34180847%2F&amp;data=05%7C01%7Cc.vinkers%40amsterdamumc.nl%7C52ea79f6224645793cfd08daf564a847%7C68dfab1a11bb4cc6beb528d756984fb6%7C0%7C0%7C638092110118277919%7CUnknown%7CTWFpbGZsb3d8eyJWIjoiMC4wLjAwMDAiLCJQIjoiV2luMzIiLCJBTiI6Ik1haWwiLCJXVCI6Mn0%3D%7C3000%7C%7C%7C&amp;sdata=02iLQw2%2BopZ5hbUWsJGjiEkRitC5DOBRfmUKKF0Cx4M%3D&amp;reserved=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04.safelinks.protection.outlook.com/?url=https%3A%2F%2Fpubmed.ncbi.nlm.nih.gov%2F30097390%2F&amp;data=05%7C01%7Cc.vinkers%40amsterdamumc.nl%7C52ea79f6224645793cfd08daf564a847%7C68dfab1a11bb4cc6beb528d756984fb6%7C0%7C0%7C638092110118434151%7CUnknown%7CTWFpbGZsb3d8eyJWIjoiMC4wLjAwMDAiLCJQIjoiV2luMzIiLCJBTiI6Ik1haWwiLCJXVCI6Mn0%3D%7C3000%7C%7C%7C&amp;sdata=cEbuzPxnv68JFUo4RgJd8Wd0Pu64YPETrNCpBCJu%2FE4%3D&amp;reserve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ur04.safelinks.protection.outlook.com/?url=https%3A%2F%2Fpubmed.ncbi.nlm.nih.gov%2F35193522%2F&amp;data=05%7C01%7Cc.vinkers%40amsterdamumc.nl%7C52ea79f6224645793cfd08daf564a847%7C68dfab1a11bb4cc6beb528d756984fb6%7C0%7C0%7C638092110118277919%7CUnknown%7CTWFpbGZsb3d8eyJWIjoiMC4wLjAwMDAiLCJQIjoiV2luMzIiLCJBTiI6Ik1haWwiLCJXVCI6Mn0%3D%7C3000%7C%7C%7C&amp;sdata=7L09V3pWXS8xcR3rv%2F%2FpPRbUZml%2Ba5zrC%2B%2FsoZM0tNc%3D&amp;reserved=0" TargetMode="External"/><Relationship Id="rId4" Type="http://schemas.openxmlformats.org/officeDocument/2006/relationships/settings" Target="settings.xml"/><Relationship Id="rId9" Type="http://schemas.openxmlformats.org/officeDocument/2006/relationships/hyperlink" Target="https://eur04.safelinks.protection.outlook.com/?url=https%3A%2F%2Fpubmed.ncbi.nlm.nih.gov%2F34505365%2F&amp;data=05%7C01%7Cc.vinkers%40amsterdamumc.nl%7C52ea79f6224645793cfd08daf564a847%7C68dfab1a11bb4cc6beb528d756984fb6%7C0%7C0%7C638092110118277919%7CUnknown%7CTWFpbGZsb3d8eyJWIjoiMC4wLjAwMDAiLCJQIjoiV2luMzIiLCJBTiI6Ik1haWwiLCJXVCI6Mn0%3D%7C3000%7C%7C%7C&amp;sdata=ga93tkIUJgtVu1M3osr8tsRLSUnHS3zItzFBBHjBqZ0%3D&amp;reserved=0"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77F24-7460-8B4E-8C24-C4DC4B0B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33</Pages>
  <Words>14367</Words>
  <Characters>81894</Characters>
  <Application>Microsoft Office Word</Application>
  <DocSecurity>0</DocSecurity>
  <Lines>682</Lines>
  <Paragraphs>192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Jurjen Luykx</dc:creator>
  <cp:keywords/>
  <dc:description/>
  <cp:lastModifiedBy>Jurjen Luykx</cp:lastModifiedBy>
  <cp:revision>4</cp:revision>
  <dcterms:created xsi:type="dcterms:W3CDTF">2023-05-26T08:39:00Z</dcterms:created>
  <dcterms:modified xsi:type="dcterms:W3CDTF">2023-05-26T08:44:00Z</dcterms:modified>
</cp:coreProperties>
</file>