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DA3D9" w14:textId="51C335A0" w:rsidR="00B23146" w:rsidRDefault="00676E99" w:rsidP="00B23146">
      <w:pPr>
        <w:pStyle w:val="Title"/>
      </w:pPr>
      <w:r>
        <w:t>Investigating: Research (</w:t>
      </w:r>
      <w:r w:rsidR="00F70FCC">
        <w:t xml:space="preserve">Pathway 2: </w:t>
      </w:r>
      <w:r>
        <w:t xml:space="preserve">Understanding my </w:t>
      </w:r>
      <w:r w:rsidR="00AB6C11">
        <w:t>Industry</w:t>
      </w:r>
      <w: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412"/>
        <w:gridCol w:w="2471"/>
      </w:tblGrid>
      <w:tr w:rsidR="0007189E" w14:paraId="157B5762" w14:textId="77777777" w:rsidTr="00FD5FFC">
        <w:trPr>
          <w:cantSplit/>
          <w:trHeight w:hRule="exact" w:val="490"/>
          <w:jc w:val="right"/>
        </w:trPr>
        <w:tc>
          <w:tcPr>
            <w:tcW w:w="2883" w:type="dxa"/>
            <w:gridSpan w:val="2"/>
            <w:tcBorders>
              <w:top w:val="single" w:sz="12" w:space="0" w:color="auto"/>
              <w:left w:val="single" w:sz="12" w:space="0" w:color="auto"/>
              <w:bottom w:val="single" w:sz="12" w:space="0" w:color="auto"/>
              <w:right w:val="single" w:sz="12" w:space="0" w:color="auto"/>
            </w:tcBorders>
            <w:vAlign w:val="center"/>
          </w:tcPr>
          <w:p w14:paraId="1DCB25F1" w14:textId="77777777" w:rsidR="0007189E" w:rsidRPr="004E5FA8" w:rsidRDefault="0007189E" w:rsidP="00FD5FFC">
            <w:pPr>
              <w:pStyle w:val="Tableheadings"/>
              <w:rPr>
                <w:b w:val="0"/>
                <w:bCs w:val="0"/>
                <w:sz w:val="16"/>
                <w:szCs w:val="16"/>
              </w:rPr>
            </w:pPr>
            <w:r w:rsidRPr="004E5FA8">
              <w:rPr>
                <w:b w:val="0"/>
                <w:bCs w:val="0"/>
                <w:sz w:val="16"/>
                <w:szCs w:val="16"/>
              </w:rPr>
              <w:t>Project Deliverables</w:t>
            </w:r>
          </w:p>
        </w:tc>
      </w:tr>
      <w:tr w:rsidR="0007189E" w14:paraId="78E54786" w14:textId="77777777" w:rsidTr="00FD5FFC">
        <w:trPr>
          <w:cantSplit/>
          <w:trHeight w:val="695"/>
          <w:jc w:val="right"/>
        </w:trPr>
        <w:tc>
          <w:tcPr>
            <w:tcW w:w="412" w:type="dxa"/>
            <w:tcBorders>
              <w:top w:val="single" w:sz="12" w:space="0" w:color="auto"/>
              <w:left w:val="single" w:sz="12" w:space="0" w:color="auto"/>
            </w:tcBorders>
            <w:vAlign w:val="center"/>
          </w:tcPr>
          <w:p w14:paraId="37D4135C" w14:textId="77777777" w:rsidR="0007189E" w:rsidRPr="0007189E" w:rsidRDefault="0007189E" w:rsidP="00FD5FFC">
            <w:r w:rsidRPr="0007189E">
              <w:t>1</w:t>
            </w:r>
          </w:p>
        </w:tc>
        <w:tc>
          <w:tcPr>
            <w:tcW w:w="2471" w:type="dxa"/>
            <w:tcBorders>
              <w:top w:val="single" w:sz="12" w:space="0" w:color="auto"/>
              <w:right w:val="single" w:sz="12" w:space="0" w:color="auto"/>
            </w:tcBorders>
            <w:vAlign w:val="center"/>
          </w:tcPr>
          <w:p w14:paraId="5DF77235" w14:textId="77777777" w:rsidR="0007189E" w:rsidRPr="004E5FA8" w:rsidRDefault="0007189E" w:rsidP="00FD5FFC">
            <w:pPr>
              <w:rPr>
                <w:sz w:val="16"/>
                <w:szCs w:val="16"/>
              </w:rPr>
            </w:pPr>
            <w:r w:rsidRPr="004E5FA8">
              <w:rPr>
                <w:sz w:val="16"/>
                <w:szCs w:val="16"/>
              </w:rPr>
              <w:t>Proposal and Plan</w:t>
            </w:r>
          </w:p>
        </w:tc>
      </w:tr>
      <w:tr w:rsidR="0007189E" w14:paraId="523F16F3" w14:textId="77777777" w:rsidTr="00FD5FFC">
        <w:trPr>
          <w:cantSplit/>
          <w:trHeight w:val="804"/>
          <w:jc w:val="right"/>
        </w:trPr>
        <w:tc>
          <w:tcPr>
            <w:tcW w:w="412" w:type="dxa"/>
            <w:tcBorders>
              <w:left w:val="single" w:sz="12" w:space="0" w:color="auto"/>
            </w:tcBorders>
            <w:vAlign w:val="center"/>
          </w:tcPr>
          <w:p w14:paraId="0EF5CB94" w14:textId="77777777" w:rsidR="0007189E" w:rsidRPr="0007189E" w:rsidRDefault="0007189E" w:rsidP="00FD5FFC">
            <w:pPr>
              <w:rPr>
                <w:b/>
                <w:bCs/>
              </w:rPr>
            </w:pPr>
            <w:r w:rsidRPr="0007189E">
              <w:rPr>
                <w:b/>
                <w:bCs/>
              </w:rPr>
              <w:t>2</w:t>
            </w:r>
          </w:p>
        </w:tc>
        <w:tc>
          <w:tcPr>
            <w:tcW w:w="2471" w:type="dxa"/>
            <w:tcBorders>
              <w:right w:val="single" w:sz="12" w:space="0" w:color="auto"/>
            </w:tcBorders>
            <w:vAlign w:val="center"/>
          </w:tcPr>
          <w:p w14:paraId="068FB5D3" w14:textId="791404D1" w:rsidR="00FB0366" w:rsidRPr="00C45847" w:rsidRDefault="00676E99" w:rsidP="00FD5FFC">
            <w:pPr>
              <w:rPr>
                <w:sz w:val="16"/>
                <w:szCs w:val="16"/>
              </w:rPr>
            </w:pPr>
            <w:r>
              <w:rPr>
                <w:b/>
                <w:bCs/>
                <w:sz w:val="16"/>
                <w:szCs w:val="16"/>
              </w:rPr>
              <w:t>Investigating: Research (</w:t>
            </w:r>
            <w:r w:rsidR="00F70FCC">
              <w:rPr>
                <w:b/>
                <w:bCs/>
                <w:sz w:val="16"/>
                <w:szCs w:val="16"/>
              </w:rPr>
              <w:t xml:space="preserve">Pathway 2: </w:t>
            </w:r>
            <w:r>
              <w:rPr>
                <w:b/>
                <w:bCs/>
                <w:sz w:val="16"/>
                <w:szCs w:val="16"/>
              </w:rPr>
              <w:t xml:space="preserve">Understanding my </w:t>
            </w:r>
            <w:r w:rsidR="00AB6C11">
              <w:rPr>
                <w:b/>
                <w:bCs/>
                <w:sz w:val="16"/>
                <w:szCs w:val="16"/>
              </w:rPr>
              <w:t>Industry</w:t>
            </w:r>
            <w:r>
              <w:rPr>
                <w:b/>
                <w:bCs/>
                <w:sz w:val="16"/>
                <w:szCs w:val="16"/>
              </w:rPr>
              <w:t>)</w:t>
            </w:r>
          </w:p>
        </w:tc>
      </w:tr>
      <w:tr w:rsidR="0007189E" w14:paraId="30C15D96" w14:textId="77777777" w:rsidTr="00C45847">
        <w:trPr>
          <w:cantSplit/>
          <w:trHeight w:val="628"/>
          <w:jc w:val="right"/>
        </w:trPr>
        <w:tc>
          <w:tcPr>
            <w:tcW w:w="412" w:type="dxa"/>
            <w:tcBorders>
              <w:left w:val="single" w:sz="12" w:space="0" w:color="auto"/>
            </w:tcBorders>
            <w:vAlign w:val="center"/>
          </w:tcPr>
          <w:p w14:paraId="59604410" w14:textId="77777777" w:rsidR="0007189E" w:rsidRDefault="0007189E" w:rsidP="00FD5FFC">
            <w:r>
              <w:t>3</w:t>
            </w:r>
          </w:p>
        </w:tc>
        <w:tc>
          <w:tcPr>
            <w:tcW w:w="2471" w:type="dxa"/>
            <w:tcBorders>
              <w:right w:val="single" w:sz="12" w:space="0" w:color="auto"/>
            </w:tcBorders>
            <w:vAlign w:val="center"/>
          </w:tcPr>
          <w:p w14:paraId="5D200735" w14:textId="20D5A837" w:rsidR="0007189E" w:rsidRPr="004E5FA8" w:rsidRDefault="0007189E" w:rsidP="00FD5FFC">
            <w:pPr>
              <w:rPr>
                <w:sz w:val="16"/>
                <w:szCs w:val="16"/>
              </w:rPr>
            </w:pPr>
            <w:r w:rsidRPr="004E5FA8">
              <w:rPr>
                <w:sz w:val="16"/>
                <w:szCs w:val="16"/>
              </w:rPr>
              <w:t>Investigating: Interaction</w:t>
            </w:r>
            <w:r w:rsidR="00B64E55">
              <w:rPr>
                <w:sz w:val="16"/>
                <w:szCs w:val="16"/>
              </w:rPr>
              <w:t>s</w:t>
            </w:r>
          </w:p>
        </w:tc>
      </w:tr>
      <w:tr w:rsidR="0007189E" w14:paraId="34CDFE59" w14:textId="77777777" w:rsidTr="00FD5FFC">
        <w:trPr>
          <w:cantSplit/>
          <w:trHeight w:val="515"/>
          <w:jc w:val="right"/>
        </w:trPr>
        <w:tc>
          <w:tcPr>
            <w:tcW w:w="412" w:type="dxa"/>
            <w:tcBorders>
              <w:left w:val="single" w:sz="12" w:space="0" w:color="auto"/>
              <w:bottom w:val="single" w:sz="12" w:space="0" w:color="auto"/>
            </w:tcBorders>
            <w:vAlign w:val="center"/>
          </w:tcPr>
          <w:p w14:paraId="05301B76" w14:textId="77777777" w:rsidR="0007189E" w:rsidRDefault="0007189E" w:rsidP="00FD5FFC">
            <w:r>
              <w:t>4</w:t>
            </w:r>
          </w:p>
        </w:tc>
        <w:tc>
          <w:tcPr>
            <w:tcW w:w="2471" w:type="dxa"/>
            <w:tcBorders>
              <w:bottom w:val="single" w:sz="12" w:space="0" w:color="auto"/>
              <w:right w:val="single" w:sz="12" w:space="0" w:color="auto"/>
            </w:tcBorders>
            <w:vAlign w:val="center"/>
          </w:tcPr>
          <w:p w14:paraId="219A3AC9" w14:textId="35BC2654" w:rsidR="0007189E" w:rsidRPr="004E5FA8" w:rsidRDefault="0007189E" w:rsidP="00FD5FFC">
            <w:pPr>
              <w:rPr>
                <w:sz w:val="16"/>
                <w:szCs w:val="16"/>
              </w:rPr>
            </w:pPr>
            <w:r w:rsidRPr="004E5FA8">
              <w:rPr>
                <w:sz w:val="16"/>
                <w:szCs w:val="16"/>
              </w:rPr>
              <w:t>Deliverable</w:t>
            </w:r>
          </w:p>
        </w:tc>
      </w:tr>
    </w:tbl>
    <w:p w14:paraId="74CEB750" w14:textId="04455D44" w:rsidR="00F70FCC" w:rsidRPr="007A3D0C" w:rsidRDefault="00F70FCC" w:rsidP="00F70FCC">
      <w:pPr>
        <w:rPr>
          <w:b/>
          <w:bCs/>
        </w:rPr>
      </w:pPr>
      <w:r>
        <w:rPr>
          <w:b/>
          <w:bCs/>
        </w:rPr>
        <w:t>This form is for students who are following Pathway 2: Understanding my Industry.</w:t>
      </w:r>
    </w:p>
    <w:p w14:paraId="5253973E" w14:textId="2AF244A7" w:rsidR="0065734C" w:rsidRDefault="004C28A2" w:rsidP="00B23146">
      <w:r>
        <w:t xml:space="preserve">So far in </w:t>
      </w:r>
      <w:r w:rsidR="007E30C8">
        <w:t>Communication for the Workplace</w:t>
      </w:r>
      <w:r>
        <w:t>, you have a</w:t>
      </w:r>
      <w:r w:rsidR="00380D82">
        <w:t>nalyzed a</w:t>
      </w:r>
      <w:r>
        <w:t xml:space="preserve"> target job posting, </w:t>
      </w:r>
      <w:r w:rsidR="002E7218">
        <w:t>prepared</w:t>
      </w:r>
      <w:r w:rsidR="0065734C">
        <w:t xml:space="preserve"> your Job Ready Communication (JRC) resume, cover letter, and interview, and </w:t>
      </w:r>
      <w:r w:rsidR="00A80BA1">
        <w:t>completed a Proposal &amp; P</w:t>
      </w:r>
      <w:r w:rsidR="002E7218">
        <w:t>lan</w:t>
      </w:r>
      <w:r w:rsidR="0065734C">
        <w:t xml:space="preserve"> </w:t>
      </w:r>
      <w:r w:rsidR="007E30C8">
        <w:t>for</w:t>
      </w:r>
      <w:r w:rsidR="0065734C">
        <w:t xml:space="preserve"> your Continuous Learning Project (CLP).</w:t>
      </w:r>
    </w:p>
    <w:p w14:paraId="0A086C49" w14:textId="4A1DC270" w:rsidR="00FB1B2F" w:rsidRDefault="00060CFE" w:rsidP="00B23146">
      <w:r w:rsidRPr="00B02295">
        <w:t xml:space="preserve">In the </w:t>
      </w:r>
      <w:r w:rsidR="004C28A2" w:rsidRPr="00B02295">
        <w:t>R</w:t>
      </w:r>
      <w:r w:rsidRPr="00B02295">
        <w:t>esearch stage</w:t>
      </w:r>
      <w:r w:rsidR="04784A0E" w:rsidRPr="00B02295">
        <w:t xml:space="preserve"> of the project, you are </w:t>
      </w:r>
      <w:r w:rsidR="0065734C" w:rsidRPr="00B02295">
        <w:t xml:space="preserve">going to </w:t>
      </w:r>
      <w:r w:rsidR="04784A0E" w:rsidRPr="00B02295">
        <w:t>gather</w:t>
      </w:r>
      <w:r w:rsidR="0065734C" w:rsidRPr="00B02295">
        <w:t xml:space="preserve"> </w:t>
      </w:r>
      <w:r w:rsidR="04784A0E" w:rsidRPr="00B02295">
        <w:t xml:space="preserve">information </w:t>
      </w:r>
      <w:r w:rsidR="00977CF8" w:rsidRPr="00B02295">
        <w:t xml:space="preserve">that will help you to </w:t>
      </w:r>
      <w:r w:rsidRPr="00B02295">
        <w:t>adapt your</w:t>
      </w:r>
      <w:r w:rsidR="008530A7" w:rsidRPr="00B02295">
        <w:t xml:space="preserve"> JRC</w:t>
      </w:r>
      <w:r w:rsidRPr="00B02295">
        <w:t xml:space="preserve"> to a range of job openings</w:t>
      </w:r>
      <w:r w:rsidR="00E23648" w:rsidRPr="00B02295">
        <w:t>. You’ll also</w:t>
      </w:r>
      <w:r w:rsidRPr="00B02295">
        <w:t xml:space="preserve"> </w:t>
      </w:r>
      <w:r w:rsidR="008530A7" w:rsidRPr="00B02295">
        <w:t xml:space="preserve">review resources </w:t>
      </w:r>
      <w:r w:rsidR="009F06BC" w:rsidRPr="00B02295">
        <w:t>to help meet</w:t>
      </w:r>
      <w:r w:rsidR="00977CF8" w:rsidRPr="00B02295">
        <w:t xml:space="preserve"> your </w:t>
      </w:r>
      <w:r w:rsidR="00886699" w:rsidRPr="00B02295">
        <w:t>CLP</w:t>
      </w:r>
      <w:r w:rsidR="00977CF8" w:rsidRPr="00B02295">
        <w:t xml:space="preserve"> goals, </w:t>
      </w:r>
      <w:r w:rsidR="001467E3" w:rsidRPr="00B02295">
        <w:t xml:space="preserve">and </w:t>
      </w:r>
      <w:r w:rsidR="009F06BC" w:rsidRPr="00B02295">
        <w:t xml:space="preserve">conduct research about your </w:t>
      </w:r>
      <w:r w:rsidR="00B02295">
        <w:t xml:space="preserve">industry in order to adapt your JRC, expand your network, and </w:t>
      </w:r>
      <w:r w:rsidR="00F92FA5">
        <w:t>succeed in your next professional position</w:t>
      </w:r>
      <w:r w:rsidR="04784A0E" w:rsidRPr="00B02295">
        <w:t>.</w:t>
      </w:r>
      <w:r w:rsidR="04784A0E">
        <w:t xml:space="preserve"> </w:t>
      </w:r>
    </w:p>
    <w:p w14:paraId="277C1555" w14:textId="319B85E7" w:rsidR="00AA77C9" w:rsidRPr="00AA77C9" w:rsidRDefault="00AA77C9" w:rsidP="00AA77C9">
      <w:pPr>
        <w:spacing w:before="0"/>
        <w:rPr>
          <w:rFonts w:cs="Open Sans"/>
        </w:rPr>
      </w:pPr>
      <w:r w:rsidRPr="00AA77C9">
        <w:rPr>
          <w:rFonts w:cs="Open Sans"/>
        </w:rPr>
        <w:t>Your group needs to fill out one copy of this form</w:t>
      </w:r>
      <w:r w:rsidR="00B44810">
        <w:rPr>
          <w:rFonts w:cs="Open Sans"/>
        </w:rPr>
        <w:t>.</w:t>
      </w:r>
    </w:p>
    <w:p w14:paraId="317170AE" w14:textId="14885651" w:rsidR="04784A0E" w:rsidRDefault="00214331" w:rsidP="007A10C3">
      <w:pPr>
        <w:pStyle w:val="Heading1"/>
        <w:rPr>
          <w:b w:val="0"/>
          <w:bCs/>
        </w:rPr>
      </w:pPr>
      <w:r>
        <w:t>Explore</w:t>
      </w:r>
      <w:r w:rsidR="04784A0E">
        <w:t xml:space="preserve"> </w:t>
      </w:r>
      <w:r w:rsidR="04784A0E" w:rsidRPr="00EB0469">
        <w:rPr>
          <w:b w:val="0"/>
          <w:bCs/>
        </w:rPr>
        <w:t>Your Occupation</w:t>
      </w:r>
    </w:p>
    <w:p w14:paraId="4EE30D60" w14:textId="713AC3B4" w:rsidR="00C31F6C" w:rsidRPr="00C31F6C" w:rsidRDefault="00C31F6C" w:rsidP="00C31F6C">
      <w:r>
        <w:t>In your initial submissions, you ta</w:t>
      </w:r>
      <w:r w:rsidR="00C45847">
        <w:t>rgeted</w:t>
      </w:r>
      <w:r>
        <w:t xml:space="preserve"> your JRC </w:t>
      </w:r>
      <w:r w:rsidR="00FB1B2F">
        <w:t>for one particular job posting</w:t>
      </w:r>
      <w:r w:rsidR="00D946F0">
        <w:t xml:space="preserve">. Each additional job that you apply for </w:t>
      </w:r>
      <w:r w:rsidR="007E30C8">
        <w:t>will re</w:t>
      </w:r>
      <w:r w:rsidR="005D5228">
        <w:t>quire a different combination of skills. This means that you will</w:t>
      </w:r>
      <w:r w:rsidR="00D946F0">
        <w:t xml:space="preserve"> need to analyze the job posting and adapt your </w:t>
      </w:r>
      <w:r w:rsidR="00712040">
        <w:t xml:space="preserve">JRC to highlight key areas where your skills and the employer’s needs overlap. In Explore Your Occupation, </w:t>
      </w:r>
      <w:r w:rsidR="00580615">
        <w:t>you’ll analyze two additional job postings and consider how your JRC w</w:t>
      </w:r>
      <w:r w:rsidR="00D02C51">
        <w:t>ill</w:t>
      </w:r>
      <w:r w:rsidR="00AA7B27">
        <w:t xml:space="preserve"> need to change to meet the employer’s needs.</w:t>
      </w:r>
    </w:p>
    <w:p w14:paraId="4D851C58" w14:textId="069D3BA8" w:rsidR="00DF462F" w:rsidRDefault="001178EC" w:rsidP="00003B96">
      <w:pPr>
        <w:pStyle w:val="ListParagraph"/>
        <w:numPr>
          <w:ilvl w:val="0"/>
          <w:numId w:val="31"/>
        </w:numPr>
      </w:pPr>
      <w:r>
        <w:t xml:space="preserve">Find </w:t>
      </w:r>
      <w:r w:rsidR="00DF462F" w:rsidRPr="00DF462F">
        <w:t>two additional job openings you would consider applying for immediately after graduation. These should be with different employers than the job posting you selected in the 'Analyzing Your Job Posting' assignment. If it aligns with your career goals, consider openings that are significantly different from your target position</w:t>
      </w:r>
      <w:r w:rsidR="00DF462F">
        <w:t>.</w:t>
      </w:r>
    </w:p>
    <w:p w14:paraId="1ACA9CB7" w14:textId="715B1016" w:rsidR="000A7520" w:rsidRDefault="7E0C0B5F" w:rsidP="00003B96">
      <w:pPr>
        <w:pStyle w:val="ListParagraph"/>
        <w:numPr>
          <w:ilvl w:val="0"/>
          <w:numId w:val="31"/>
        </w:numPr>
      </w:pPr>
      <w:r>
        <w:t>Re</w:t>
      </w:r>
      <w:r w:rsidR="59A27CDF">
        <w:t>ad</w:t>
      </w:r>
      <w:r>
        <w:t xml:space="preserve"> the two job postings, and consider how you would adapt your JRC </w:t>
      </w:r>
      <w:r w:rsidR="445868F5">
        <w:t>to meet the employer’s needs.</w:t>
      </w:r>
    </w:p>
    <w:p w14:paraId="12934F7F" w14:textId="00956F1F" w:rsidR="000B6601" w:rsidRPr="00D210DB" w:rsidRDefault="000B6601" w:rsidP="000B6601">
      <w:pPr>
        <w:pStyle w:val="ListParagraph"/>
        <w:numPr>
          <w:ilvl w:val="0"/>
          <w:numId w:val="31"/>
        </w:numPr>
      </w:pPr>
      <w:r>
        <w:t>For each job posting, fill out a row in the following table.</w:t>
      </w:r>
    </w:p>
    <w:p w14:paraId="0CBD0593" w14:textId="166F3AA6" w:rsidR="000B6601" w:rsidRDefault="000B6601" w:rsidP="001E4BA2">
      <w:pPr>
        <w:pStyle w:val="ListParagraph"/>
        <w:numPr>
          <w:ilvl w:val="0"/>
          <w:numId w:val="40"/>
        </w:numPr>
      </w:pPr>
      <w:r>
        <w:t xml:space="preserve">In the </w:t>
      </w:r>
      <w:r w:rsidR="001E4BA2">
        <w:t xml:space="preserve">Job </w:t>
      </w:r>
      <w:r w:rsidR="00D829BD">
        <w:t>Opening Information</w:t>
      </w:r>
      <w:r w:rsidR="001E4BA2">
        <w:t xml:space="preserve"> column, provide the name of the employer, the job title, and a link to the job posting. </w:t>
      </w:r>
    </w:p>
    <w:p w14:paraId="76EFAC71" w14:textId="5DB8BBB7" w:rsidR="00D829BD" w:rsidRDefault="00D829BD" w:rsidP="001E4BA2">
      <w:pPr>
        <w:pStyle w:val="ListParagraph"/>
        <w:numPr>
          <w:ilvl w:val="0"/>
          <w:numId w:val="40"/>
        </w:numPr>
      </w:pPr>
      <w:r>
        <w:t xml:space="preserve">In the Key </w:t>
      </w:r>
      <w:r w:rsidR="0000538B">
        <w:t>Requirements</w:t>
      </w:r>
      <w:r>
        <w:t xml:space="preserve"> </w:t>
      </w:r>
      <w:r w:rsidR="00732869">
        <w:t>column, list</w:t>
      </w:r>
      <w:r w:rsidR="000C7E4C">
        <w:t xml:space="preserve"> the</w:t>
      </w:r>
      <w:r w:rsidR="00732869">
        <w:t xml:space="preserve"> </w:t>
      </w:r>
      <w:r w:rsidR="00ED26C2">
        <w:t>five</w:t>
      </w:r>
      <w:r w:rsidR="00732869">
        <w:t xml:space="preserve"> skills</w:t>
      </w:r>
      <w:r w:rsidR="004916C4">
        <w:t xml:space="preserve"> or attributes</w:t>
      </w:r>
      <w:r w:rsidR="00732869">
        <w:t xml:space="preserve"> that you believe are most important to this </w:t>
      </w:r>
      <w:r w:rsidR="004916C4">
        <w:t xml:space="preserve">position. Put these in your own words (don’t cut and paste from the posting). </w:t>
      </w:r>
    </w:p>
    <w:p w14:paraId="4FD0E0D7" w14:textId="42004764" w:rsidR="004916C4" w:rsidRPr="00D210DB" w:rsidRDefault="004916C4" w:rsidP="001E4BA2">
      <w:pPr>
        <w:pStyle w:val="ListParagraph"/>
        <w:numPr>
          <w:ilvl w:val="0"/>
          <w:numId w:val="40"/>
        </w:numPr>
      </w:pPr>
      <w:r>
        <w:lastRenderedPageBreak/>
        <w:t>In the Adapting my JRC column, explain what changes you w</w:t>
      </w:r>
      <w:r w:rsidR="000C7E4C">
        <w:t>ould</w:t>
      </w:r>
      <w:r>
        <w:t xml:space="preserve"> make to your </w:t>
      </w:r>
      <w:r w:rsidR="00ED26C2">
        <w:t>resume, cover letter, and interview</w:t>
      </w:r>
      <w:r>
        <w:t xml:space="preserve"> to </w:t>
      </w:r>
      <w:r w:rsidR="000C7E4C">
        <w:t xml:space="preserve">target </w:t>
      </w:r>
      <w:r w:rsidR="00ED26C2">
        <w:t>them</w:t>
      </w:r>
      <w:r w:rsidR="000C7E4C">
        <w:t xml:space="preserve"> to this job posting</w:t>
      </w:r>
      <w:r w:rsidR="00E437B7">
        <w:t xml:space="preserve"> (each member of your group can provide a separate answer in this column</w:t>
      </w:r>
      <w:r w:rsidR="00BA72D1">
        <w:t>, if needed</w:t>
      </w:r>
      <w:r w:rsidR="00E437B7">
        <w:t>)</w:t>
      </w:r>
      <w:r w:rsidR="000C7E4C">
        <w:t>.</w:t>
      </w:r>
    </w:p>
    <w:tbl>
      <w:tblPr>
        <w:tblStyle w:val="TableGrid"/>
        <w:tblW w:w="9175" w:type="dxa"/>
        <w:tblLayout w:type="fixed"/>
        <w:tblLook w:val="06A0" w:firstRow="1" w:lastRow="0" w:firstColumn="1" w:lastColumn="0" w:noHBand="1" w:noVBand="1"/>
      </w:tblPr>
      <w:tblGrid>
        <w:gridCol w:w="2605"/>
        <w:gridCol w:w="2970"/>
        <w:gridCol w:w="3600"/>
      </w:tblGrid>
      <w:tr w:rsidR="003B2E2C" w:rsidRPr="00165F47" w14:paraId="5F73C056" w14:textId="77777777" w:rsidTr="39079D22">
        <w:trPr>
          <w:trHeight w:val="317"/>
        </w:trPr>
        <w:tc>
          <w:tcPr>
            <w:tcW w:w="2605" w:type="dxa"/>
            <w:tcBorders>
              <w:bottom w:val="single" w:sz="4" w:space="0" w:color="auto"/>
              <w:right w:val="single" w:sz="4" w:space="0" w:color="auto"/>
            </w:tcBorders>
            <w:shd w:val="clear" w:color="auto" w:fill="F2F2F2" w:themeFill="background1" w:themeFillShade="F2"/>
          </w:tcPr>
          <w:p w14:paraId="4A8BA0C8" w14:textId="56183646" w:rsidR="003B2E2C" w:rsidRPr="00165F47" w:rsidRDefault="001E4BA2" w:rsidP="00F84B78">
            <w:pPr>
              <w:pStyle w:val="Tableheadings"/>
            </w:pPr>
            <w:r>
              <w:t>Job Opening Information</w:t>
            </w:r>
          </w:p>
        </w:tc>
        <w:tc>
          <w:tcPr>
            <w:tcW w:w="2970" w:type="dxa"/>
            <w:tcBorders>
              <w:bottom w:val="single" w:sz="4" w:space="0" w:color="auto"/>
              <w:right w:val="single" w:sz="4" w:space="0" w:color="auto"/>
            </w:tcBorders>
            <w:shd w:val="clear" w:color="auto" w:fill="F2F2F2" w:themeFill="background1" w:themeFillShade="F2"/>
          </w:tcPr>
          <w:p w14:paraId="69A40453" w14:textId="5A66B7E4" w:rsidR="003B2E2C" w:rsidRPr="00165F47" w:rsidRDefault="00D118E5" w:rsidP="00F84B78">
            <w:pPr>
              <w:pStyle w:val="Tableheadings"/>
            </w:pPr>
            <w:r>
              <w:t>Key Requirements</w:t>
            </w:r>
          </w:p>
        </w:tc>
        <w:tc>
          <w:tcPr>
            <w:tcW w:w="3600" w:type="dxa"/>
            <w:tcBorders>
              <w:left w:val="single" w:sz="4" w:space="0" w:color="auto"/>
              <w:bottom w:val="single" w:sz="4" w:space="0" w:color="auto"/>
            </w:tcBorders>
            <w:shd w:val="clear" w:color="auto" w:fill="F2F2F2" w:themeFill="background1" w:themeFillShade="F2"/>
          </w:tcPr>
          <w:p w14:paraId="3ECD2791" w14:textId="65020873" w:rsidR="003B2E2C" w:rsidRPr="00165F47" w:rsidRDefault="00D118E5" w:rsidP="00F84B78">
            <w:pPr>
              <w:pStyle w:val="Tableheadings"/>
            </w:pPr>
            <w:r>
              <w:t>Adapting my Job Ready Communication</w:t>
            </w:r>
          </w:p>
        </w:tc>
      </w:tr>
      <w:tr w:rsidR="003B2E2C" w:rsidRPr="00165F47" w14:paraId="0848F20E" w14:textId="77777777" w:rsidTr="39079D22">
        <w:trPr>
          <w:trHeight w:val="974"/>
        </w:trPr>
        <w:tc>
          <w:tcPr>
            <w:tcW w:w="2605" w:type="dxa"/>
            <w:tcBorders>
              <w:top w:val="single" w:sz="4" w:space="0" w:color="auto"/>
              <w:bottom w:val="single" w:sz="4" w:space="0" w:color="auto"/>
              <w:right w:val="single" w:sz="4" w:space="0" w:color="auto"/>
            </w:tcBorders>
            <w:shd w:val="clear" w:color="auto" w:fill="FFFFFF" w:themeFill="background1"/>
          </w:tcPr>
          <w:p w14:paraId="425FC0F8" w14:textId="77777777" w:rsidR="00E8780F" w:rsidRPr="004A7096" w:rsidRDefault="785B6463" w:rsidP="00E8780F">
            <w:pPr>
              <w:spacing w:before="240" w:after="240"/>
              <w:rPr>
                <w:rFonts w:eastAsia="Open Sans" w:cs="Open Sans"/>
                <w:b/>
                <w:bCs/>
                <w:sz w:val="20"/>
                <w:szCs w:val="20"/>
              </w:rPr>
            </w:pPr>
            <w:r w:rsidRPr="004A7096">
              <w:rPr>
                <w:rFonts w:eastAsia="Open Sans" w:cs="Open Sans"/>
                <w:b/>
                <w:bCs/>
                <w:sz w:val="20"/>
                <w:szCs w:val="20"/>
              </w:rPr>
              <w:t xml:space="preserve">Employer: </w:t>
            </w:r>
            <w:r w:rsidR="00E8780F" w:rsidRPr="004A7096">
              <w:rPr>
                <w:rFonts w:eastAsia="Open Sans" w:cs="Open Sans"/>
                <w:b/>
                <w:bCs/>
                <w:sz w:val="20"/>
                <w:szCs w:val="20"/>
              </w:rPr>
              <w:t xml:space="preserve"> </w:t>
            </w:r>
          </w:p>
          <w:p w14:paraId="6730F83C" w14:textId="396DBFB1" w:rsidR="003B2E2C" w:rsidRDefault="785B6463" w:rsidP="00E8780F">
            <w:pPr>
              <w:spacing w:before="240" w:after="240"/>
              <w:rPr>
                <w:rFonts w:eastAsia="Open Sans" w:cs="Open Sans"/>
                <w:color w:val="2D2D2D"/>
                <w:sz w:val="20"/>
                <w:szCs w:val="20"/>
              </w:rPr>
            </w:pPr>
            <w:proofErr w:type="spellStart"/>
            <w:r w:rsidRPr="004A7096">
              <w:rPr>
                <w:rFonts w:eastAsia="Open Sans" w:cs="Open Sans"/>
                <w:color w:val="2D2D2D"/>
                <w:sz w:val="20"/>
                <w:szCs w:val="20"/>
              </w:rPr>
              <w:t>RocketRez</w:t>
            </w:r>
            <w:proofErr w:type="spellEnd"/>
            <w:r w:rsidRPr="004A7096">
              <w:rPr>
                <w:rFonts w:eastAsia="Open Sans" w:cs="Open Sans"/>
                <w:color w:val="2D2D2D"/>
                <w:sz w:val="20"/>
                <w:szCs w:val="20"/>
              </w:rPr>
              <w:t xml:space="preserve"> Inc</w:t>
            </w:r>
          </w:p>
          <w:p w14:paraId="3FCEFC44" w14:textId="77777777" w:rsidR="00797B5D" w:rsidRPr="004A7096" w:rsidRDefault="00797B5D" w:rsidP="00E8780F">
            <w:pPr>
              <w:spacing w:before="240" w:after="240"/>
              <w:rPr>
                <w:rFonts w:eastAsia="Open Sans" w:cs="Open Sans"/>
                <w:b/>
                <w:bCs/>
                <w:sz w:val="20"/>
                <w:szCs w:val="20"/>
              </w:rPr>
            </w:pPr>
          </w:p>
          <w:p w14:paraId="0836AD44" w14:textId="4AE2A71E" w:rsidR="785B6463" w:rsidRPr="004A7096" w:rsidRDefault="785B6463" w:rsidP="26233C5B">
            <w:pPr>
              <w:spacing w:before="240" w:after="240"/>
              <w:rPr>
                <w:rFonts w:eastAsia="Open Sans" w:cs="Open Sans"/>
                <w:b/>
                <w:bCs/>
                <w:color w:val="2D2D2D"/>
                <w:sz w:val="20"/>
                <w:szCs w:val="20"/>
              </w:rPr>
            </w:pPr>
            <w:r w:rsidRPr="004A7096">
              <w:rPr>
                <w:rFonts w:eastAsia="Open Sans" w:cs="Open Sans"/>
                <w:b/>
                <w:bCs/>
                <w:color w:val="2D2D2D"/>
                <w:sz w:val="20"/>
                <w:szCs w:val="20"/>
              </w:rPr>
              <w:t>Job Title:</w:t>
            </w:r>
          </w:p>
          <w:p w14:paraId="2BE9C57F" w14:textId="4A50C559" w:rsidR="785B6463" w:rsidRDefault="785B6463" w:rsidP="26233C5B">
            <w:pPr>
              <w:spacing w:before="240" w:after="240"/>
              <w:rPr>
                <w:rFonts w:eastAsia="Open Sans" w:cs="Open Sans"/>
                <w:sz w:val="20"/>
                <w:szCs w:val="20"/>
              </w:rPr>
            </w:pPr>
            <w:r w:rsidRPr="004A7096">
              <w:rPr>
                <w:rFonts w:eastAsia="Open Sans" w:cs="Open Sans"/>
                <w:sz w:val="20"/>
                <w:szCs w:val="20"/>
              </w:rPr>
              <w:t>Software Developer</w:t>
            </w:r>
          </w:p>
          <w:p w14:paraId="7D508EAD" w14:textId="77777777" w:rsidR="00797B5D" w:rsidRPr="004A7096" w:rsidRDefault="00797B5D" w:rsidP="26233C5B">
            <w:pPr>
              <w:spacing w:before="240" w:after="240"/>
              <w:rPr>
                <w:rFonts w:eastAsia="Open Sans" w:cs="Open Sans"/>
                <w:sz w:val="20"/>
                <w:szCs w:val="20"/>
              </w:rPr>
            </w:pPr>
          </w:p>
          <w:p w14:paraId="14E2870D" w14:textId="4DE9D9CB" w:rsidR="785B6463" w:rsidRPr="004A7096" w:rsidRDefault="785B6463" w:rsidP="26233C5B">
            <w:pPr>
              <w:spacing w:before="240" w:after="240"/>
              <w:rPr>
                <w:rFonts w:eastAsia="Open Sans" w:cs="Open Sans"/>
                <w:b/>
                <w:bCs/>
                <w:sz w:val="20"/>
                <w:szCs w:val="20"/>
              </w:rPr>
            </w:pPr>
            <w:r w:rsidRPr="004A7096">
              <w:rPr>
                <w:rFonts w:eastAsia="Open Sans" w:cs="Open Sans"/>
                <w:b/>
                <w:bCs/>
                <w:sz w:val="20"/>
                <w:szCs w:val="20"/>
              </w:rPr>
              <w:t>Job Posting:</w:t>
            </w:r>
          </w:p>
          <w:p w14:paraId="76A69B33" w14:textId="7B758D4D" w:rsidR="00B1405E" w:rsidRPr="00165F47" w:rsidRDefault="00E90834" w:rsidP="26233C5B">
            <w:pPr>
              <w:spacing w:before="240" w:after="240"/>
              <w:rPr>
                <w:rFonts w:eastAsia="Open Sans" w:cs="Open Sans"/>
              </w:rPr>
            </w:pPr>
            <w:hyperlink r:id="rId11" w:history="1">
              <w:r w:rsidR="73BA82A6" w:rsidRPr="00E90834">
                <w:rPr>
                  <w:rStyle w:val="Hyperlink"/>
                  <w:rFonts w:eastAsia="Open Sans" w:cs="Open Sans"/>
                  <w:sz w:val="20"/>
                  <w:szCs w:val="20"/>
                </w:rPr>
                <w:t>https://ca.indeed.com/viewjob?jk=3b9a0c26b901809d&amp;from=</w:t>
              </w:r>
              <w:r w:rsidR="73BA82A6" w:rsidRPr="00E90834">
                <w:rPr>
                  <w:rStyle w:val="Hyperlink"/>
                  <w:rFonts w:eastAsia="Open Sans" w:cs="Open Sans"/>
                  <w:sz w:val="20"/>
                  <w:szCs w:val="20"/>
                </w:rPr>
                <w:t>s</w:t>
              </w:r>
              <w:r w:rsidR="73BA82A6" w:rsidRPr="00E90834">
                <w:rPr>
                  <w:rStyle w:val="Hyperlink"/>
                  <w:rFonts w:eastAsia="Open Sans" w:cs="Open Sans"/>
                  <w:sz w:val="20"/>
                  <w:szCs w:val="20"/>
                </w:rPr>
                <w:t>hareddesktop_copy</w:t>
              </w:r>
            </w:hyperlink>
          </w:p>
        </w:tc>
        <w:tc>
          <w:tcPr>
            <w:tcW w:w="2970" w:type="dxa"/>
            <w:tcBorders>
              <w:top w:val="single" w:sz="4" w:space="0" w:color="auto"/>
              <w:bottom w:val="single" w:sz="4" w:space="0" w:color="auto"/>
              <w:right w:val="single" w:sz="4" w:space="0" w:color="auto"/>
            </w:tcBorders>
            <w:shd w:val="clear" w:color="auto" w:fill="FFFFFF" w:themeFill="background1"/>
          </w:tcPr>
          <w:p w14:paraId="4ED183D9" w14:textId="433F9219" w:rsidR="003B2E2C" w:rsidRPr="004A7096" w:rsidRDefault="604F18BA" w:rsidP="009E0F72">
            <w:pPr>
              <w:pStyle w:val="ListParagraph"/>
              <w:numPr>
                <w:ilvl w:val="0"/>
                <w:numId w:val="9"/>
              </w:numPr>
              <w:rPr>
                <w:sz w:val="20"/>
                <w:szCs w:val="20"/>
              </w:rPr>
            </w:pPr>
            <w:r w:rsidRPr="004A7096">
              <w:rPr>
                <w:sz w:val="20"/>
                <w:szCs w:val="20"/>
              </w:rPr>
              <w:t>3-5 years of professional full-stack development experience</w:t>
            </w:r>
          </w:p>
          <w:p w14:paraId="4B9FE95B" w14:textId="43D697B8" w:rsidR="003B2E2C" w:rsidRPr="004A7096" w:rsidRDefault="604F18BA" w:rsidP="009E0F72">
            <w:pPr>
              <w:pStyle w:val="ListParagraph"/>
              <w:numPr>
                <w:ilvl w:val="0"/>
                <w:numId w:val="9"/>
              </w:numPr>
              <w:rPr>
                <w:sz w:val="20"/>
                <w:szCs w:val="20"/>
              </w:rPr>
            </w:pPr>
            <w:r w:rsidRPr="004A7096">
              <w:rPr>
                <w:sz w:val="20"/>
                <w:szCs w:val="20"/>
              </w:rPr>
              <w:t xml:space="preserve">Proficiency in HTML, CSS, JavaScript/TypeScript, and React or similar modern frontend technologies </w:t>
            </w:r>
          </w:p>
          <w:p w14:paraId="0FD90429" w14:textId="349B65C4" w:rsidR="003B2E2C" w:rsidRPr="004A7096" w:rsidRDefault="604F18BA" w:rsidP="009E0F72">
            <w:pPr>
              <w:pStyle w:val="ListParagraph"/>
              <w:numPr>
                <w:ilvl w:val="0"/>
                <w:numId w:val="9"/>
              </w:numPr>
              <w:rPr>
                <w:sz w:val="20"/>
                <w:szCs w:val="20"/>
              </w:rPr>
            </w:pPr>
            <w:r w:rsidRPr="004A7096">
              <w:rPr>
                <w:sz w:val="20"/>
                <w:szCs w:val="20"/>
              </w:rPr>
              <w:t xml:space="preserve">Experience with backend technologies, such as Node.js, Python, or similar, and relational databases like PostgreSQL or SQL Server. </w:t>
            </w:r>
          </w:p>
          <w:p w14:paraId="15DE906F" w14:textId="3CFE695E" w:rsidR="003B2E2C" w:rsidRPr="004A7096" w:rsidRDefault="604F18BA" w:rsidP="009E0F72">
            <w:pPr>
              <w:pStyle w:val="ListParagraph"/>
              <w:numPr>
                <w:ilvl w:val="0"/>
                <w:numId w:val="9"/>
              </w:numPr>
              <w:rPr>
                <w:sz w:val="20"/>
                <w:szCs w:val="20"/>
              </w:rPr>
            </w:pPr>
            <w:r w:rsidRPr="004A7096">
              <w:rPr>
                <w:sz w:val="20"/>
                <w:szCs w:val="20"/>
              </w:rPr>
              <w:t xml:space="preserve">Experience with agile team collaboration and knowledge of version control (e.g., Git) and CI/CD practices. </w:t>
            </w:r>
          </w:p>
          <w:p w14:paraId="709CEC4F" w14:textId="5DB6C302" w:rsidR="003B2E2C" w:rsidRPr="009E0F72" w:rsidRDefault="604F18BA" w:rsidP="009E0F72">
            <w:pPr>
              <w:pStyle w:val="ListParagraph"/>
              <w:numPr>
                <w:ilvl w:val="0"/>
                <w:numId w:val="9"/>
              </w:numPr>
            </w:pPr>
            <w:r w:rsidRPr="004A7096">
              <w:rPr>
                <w:sz w:val="20"/>
                <w:szCs w:val="20"/>
              </w:rPr>
              <w:t>The candidate must be in Canada</w:t>
            </w:r>
            <w:r w:rsidRPr="009E0F72">
              <w:t>.</w:t>
            </w:r>
          </w:p>
        </w:tc>
        <w:tc>
          <w:tcPr>
            <w:tcW w:w="3600" w:type="dxa"/>
            <w:tcBorders>
              <w:top w:val="single" w:sz="4" w:space="0" w:color="auto"/>
              <w:left w:val="single" w:sz="4" w:space="0" w:color="auto"/>
              <w:bottom w:val="single" w:sz="4" w:space="0" w:color="auto"/>
            </w:tcBorders>
            <w:shd w:val="clear" w:color="auto" w:fill="FFFFFF" w:themeFill="background1"/>
          </w:tcPr>
          <w:p w14:paraId="0C24BB50" w14:textId="6CED2D06" w:rsidR="003B2E2C" w:rsidRPr="004A7096" w:rsidRDefault="30189259" w:rsidP="009E0F72">
            <w:pPr>
              <w:spacing w:after="240"/>
              <w:rPr>
                <w:b/>
                <w:bCs/>
                <w:sz w:val="20"/>
                <w:szCs w:val="20"/>
              </w:rPr>
            </w:pPr>
            <w:r w:rsidRPr="004A7096">
              <w:rPr>
                <w:b/>
                <w:bCs/>
                <w:sz w:val="20"/>
                <w:szCs w:val="20"/>
              </w:rPr>
              <w:t>Resume:</w:t>
            </w:r>
          </w:p>
          <w:p w14:paraId="13B330AF" w14:textId="2685DD84" w:rsidR="003B2E2C" w:rsidRPr="004A7096" w:rsidRDefault="30189259" w:rsidP="009E0F72">
            <w:pPr>
              <w:pStyle w:val="ListParagraph"/>
              <w:numPr>
                <w:ilvl w:val="0"/>
                <w:numId w:val="44"/>
              </w:numPr>
              <w:spacing w:before="240" w:after="240"/>
              <w:rPr>
                <w:sz w:val="20"/>
                <w:szCs w:val="20"/>
              </w:rPr>
            </w:pPr>
            <w:r w:rsidRPr="004A7096">
              <w:rPr>
                <w:sz w:val="20"/>
                <w:szCs w:val="20"/>
              </w:rPr>
              <w:t>Refocus the summary toward a full-stack web development narrative rather than an enterprise Java architect profile.</w:t>
            </w:r>
          </w:p>
          <w:p w14:paraId="7D7BE7AE" w14:textId="1AED756A" w:rsidR="003B2E2C" w:rsidRPr="004A7096" w:rsidRDefault="30189259" w:rsidP="009E0F72">
            <w:pPr>
              <w:pStyle w:val="ListParagraph"/>
              <w:numPr>
                <w:ilvl w:val="0"/>
                <w:numId w:val="44"/>
              </w:numPr>
              <w:spacing w:before="240" w:after="240"/>
              <w:rPr>
                <w:sz w:val="20"/>
                <w:szCs w:val="20"/>
              </w:rPr>
            </w:pPr>
            <w:r w:rsidRPr="004A7096">
              <w:rPr>
                <w:sz w:val="20"/>
                <w:szCs w:val="20"/>
              </w:rPr>
              <w:t>Expand the list of key skills to include technologies, such as HTML, CSS, JavaScript, React, and Python</w:t>
            </w:r>
          </w:p>
          <w:p w14:paraId="36D7F296" w14:textId="05705E08" w:rsidR="003B2E2C" w:rsidRPr="004A7096" w:rsidRDefault="30189259" w:rsidP="009E0F72">
            <w:pPr>
              <w:pStyle w:val="ListParagraph"/>
              <w:numPr>
                <w:ilvl w:val="0"/>
                <w:numId w:val="44"/>
              </w:numPr>
              <w:spacing w:before="240" w:after="240"/>
              <w:rPr>
                <w:sz w:val="20"/>
                <w:szCs w:val="20"/>
              </w:rPr>
            </w:pPr>
            <w:r w:rsidRPr="004A7096">
              <w:rPr>
                <w:sz w:val="20"/>
                <w:szCs w:val="20"/>
              </w:rPr>
              <w:t>Emphasized full-stack development experience, showing capability in handling both front-end and back-end responsibilities effectively.</w:t>
            </w:r>
          </w:p>
          <w:p w14:paraId="0253220C" w14:textId="74664CB9" w:rsidR="003B2E2C" w:rsidRPr="004A7096" w:rsidRDefault="30189259" w:rsidP="009E0F72">
            <w:pPr>
              <w:pStyle w:val="ListParagraph"/>
              <w:numPr>
                <w:ilvl w:val="0"/>
                <w:numId w:val="44"/>
              </w:numPr>
              <w:spacing w:before="240" w:after="240"/>
              <w:rPr>
                <w:sz w:val="20"/>
                <w:szCs w:val="20"/>
              </w:rPr>
            </w:pPr>
            <w:r w:rsidRPr="004A7096">
              <w:rPr>
                <w:sz w:val="20"/>
                <w:szCs w:val="20"/>
              </w:rPr>
              <w:t>Add a Projects section after the Work Experience section to highlight hands-on experience with Python, React, JavaScript, HTML, and CSS.</w:t>
            </w:r>
          </w:p>
          <w:p w14:paraId="65A388A8" w14:textId="26D7F561" w:rsidR="003B2E2C" w:rsidRPr="004A7096" w:rsidRDefault="30189259" w:rsidP="009E0F72">
            <w:pPr>
              <w:pStyle w:val="ListParagraph"/>
              <w:numPr>
                <w:ilvl w:val="0"/>
                <w:numId w:val="44"/>
              </w:numPr>
              <w:spacing w:before="240" w:after="240"/>
              <w:rPr>
                <w:sz w:val="20"/>
                <w:szCs w:val="20"/>
              </w:rPr>
            </w:pPr>
            <w:r w:rsidRPr="004A7096">
              <w:rPr>
                <w:sz w:val="20"/>
                <w:szCs w:val="20"/>
              </w:rPr>
              <w:t>Tailor the agile experience to show team collaboration across functional teams.</w:t>
            </w:r>
          </w:p>
          <w:p w14:paraId="2C506853" w14:textId="18226DE8" w:rsidR="003B2E2C" w:rsidRPr="004A7096" w:rsidRDefault="30189259" w:rsidP="009E0F72">
            <w:pPr>
              <w:pStyle w:val="ListParagraph"/>
              <w:numPr>
                <w:ilvl w:val="0"/>
                <w:numId w:val="44"/>
              </w:numPr>
              <w:spacing w:before="240" w:after="240"/>
              <w:rPr>
                <w:sz w:val="20"/>
                <w:szCs w:val="20"/>
              </w:rPr>
            </w:pPr>
            <w:r w:rsidRPr="004A7096">
              <w:rPr>
                <w:sz w:val="20"/>
                <w:szCs w:val="20"/>
              </w:rPr>
              <w:t>Add the Additional Information section to show interest or experience with AI tools or automation</w:t>
            </w:r>
          </w:p>
          <w:p w14:paraId="7E2DDB23" w14:textId="25637CAD" w:rsidR="003B2E2C" w:rsidRPr="004A7096" w:rsidRDefault="2FBBC0E9" w:rsidP="009E0F72">
            <w:pPr>
              <w:spacing w:before="240" w:after="240"/>
              <w:rPr>
                <w:b/>
                <w:bCs/>
                <w:sz w:val="20"/>
                <w:szCs w:val="20"/>
              </w:rPr>
            </w:pPr>
            <w:r w:rsidRPr="004A7096">
              <w:rPr>
                <w:b/>
                <w:bCs/>
                <w:sz w:val="20"/>
                <w:szCs w:val="20"/>
              </w:rPr>
              <w:t>Cover Letter:</w:t>
            </w:r>
          </w:p>
          <w:p w14:paraId="1E812B3F" w14:textId="2B1362DB" w:rsidR="003B2E2C" w:rsidRPr="004A7096" w:rsidRDefault="521EC870" w:rsidP="009E0F72">
            <w:pPr>
              <w:pStyle w:val="ListParagraph"/>
              <w:numPr>
                <w:ilvl w:val="0"/>
                <w:numId w:val="45"/>
              </w:numPr>
              <w:spacing w:before="240" w:after="240"/>
              <w:rPr>
                <w:sz w:val="20"/>
                <w:szCs w:val="20"/>
              </w:rPr>
            </w:pPr>
            <w:r w:rsidRPr="004A7096">
              <w:rPr>
                <w:sz w:val="20"/>
                <w:szCs w:val="20"/>
              </w:rPr>
              <w:t xml:space="preserve">Update the Employer Contact Details, subject, and application date for the current position. </w:t>
            </w:r>
          </w:p>
          <w:p w14:paraId="43B6584D" w14:textId="13CD2E3D" w:rsidR="003B2E2C" w:rsidRPr="004A7096" w:rsidRDefault="521EC870" w:rsidP="009E0F72">
            <w:pPr>
              <w:pStyle w:val="ListParagraph"/>
              <w:numPr>
                <w:ilvl w:val="0"/>
                <w:numId w:val="45"/>
              </w:numPr>
              <w:spacing w:before="240" w:after="240"/>
              <w:rPr>
                <w:sz w:val="20"/>
                <w:szCs w:val="20"/>
              </w:rPr>
            </w:pPr>
            <w:r w:rsidRPr="004A7096">
              <w:rPr>
                <w:sz w:val="20"/>
                <w:szCs w:val="20"/>
              </w:rPr>
              <w:t>Shift the industry focus from lottery systems to cloud-based platform solutions.</w:t>
            </w:r>
          </w:p>
          <w:p w14:paraId="5EDB5180" w14:textId="250DF83F" w:rsidR="003B2E2C" w:rsidRPr="004A7096" w:rsidRDefault="521EC870" w:rsidP="009E0F72">
            <w:pPr>
              <w:pStyle w:val="ListParagraph"/>
              <w:numPr>
                <w:ilvl w:val="0"/>
                <w:numId w:val="45"/>
              </w:numPr>
              <w:spacing w:before="240" w:after="240"/>
              <w:rPr>
                <w:sz w:val="20"/>
                <w:szCs w:val="20"/>
              </w:rPr>
            </w:pPr>
            <w:r w:rsidRPr="004A7096">
              <w:rPr>
                <w:sz w:val="20"/>
                <w:szCs w:val="20"/>
              </w:rPr>
              <w:lastRenderedPageBreak/>
              <w:t xml:space="preserve">Highlight your proficiency in front-end and back-end technologies. </w:t>
            </w:r>
          </w:p>
          <w:p w14:paraId="158DE446" w14:textId="701B4F9F" w:rsidR="003B2E2C" w:rsidRPr="004A7096" w:rsidRDefault="521EC870" w:rsidP="009E0F72">
            <w:pPr>
              <w:pStyle w:val="ListParagraph"/>
              <w:numPr>
                <w:ilvl w:val="0"/>
                <w:numId w:val="45"/>
              </w:numPr>
              <w:spacing w:before="240" w:after="240"/>
              <w:rPr>
                <w:sz w:val="20"/>
                <w:szCs w:val="20"/>
              </w:rPr>
            </w:pPr>
            <w:r w:rsidRPr="004A7096">
              <w:rPr>
                <w:sz w:val="20"/>
                <w:szCs w:val="20"/>
              </w:rPr>
              <w:t>Express interest in exploring new technologies to demonstrate a learning mindset and an ability to innovate.</w:t>
            </w:r>
          </w:p>
          <w:p w14:paraId="67CE67FE" w14:textId="3EB2B07C" w:rsidR="003B2E2C" w:rsidRPr="004A7096" w:rsidRDefault="1A777BA9" w:rsidP="009E0F72">
            <w:pPr>
              <w:spacing w:before="240" w:after="240"/>
              <w:rPr>
                <w:sz w:val="20"/>
                <w:szCs w:val="20"/>
              </w:rPr>
            </w:pPr>
            <w:r w:rsidRPr="004A7096">
              <w:rPr>
                <w:b/>
                <w:bCs/>
                <w:sz w:val="20"/>
                <w:szCs w:val="20"/>
              </w:rPr>
              <w:t>Interview</w:t>
            </w:r>
            <w:r w:rsidRPr="004A7096">
              <w:rPr>
                <w:sz w:val="20"/>
                <w:szCs w:val="20"/>
              </w:rPr>
              <w:t>:</w:t>
            </w:r>
          </w:p>
          <w:p w14:paraId="5A74D123" w14:textId="77777777" w:rsidR="004A7096" w:rsidRPr="004A7096" w:rsidRDefault="573B552B" w:rsidP="004A7096">
            <w:pPr>
              <w:spacing w:before="240" w:after="240"/>
              <w:rPr>
                <w:sz w:val="20"/>
                <w:szCs w:val="20"/>
              </w:rPr>
            </w:pPr>
            <w:r w:rsidRPr="004A7096">
              <w:rPr>
                <w:sz w:val="20"/>
                <w:szCs w:val="20"/>
              </w:rPr>
              <w:t>Consider and adapt interview strategies and techniques in the following areas:</w:t>
            </w:r>
          </w:p>
          <w:p w14:paraId="403CD51B" w14:textId="6813CB8D" w:rsidR="003B2E2C" w:rsidRPr="004A7096" w:rsidRDefault="573B552B" w:rsidP="004A7096">
            <w:pPr>
              <w:numPr>
                <w:ilvl w:val="0"/>
                <w:numId w:val="46"/>
              </w:numPr>
              <w:spacing w:before="240" w:after="240"/>
              <w:rPr>
                <w:sz w:val="20"/>
                <w:szCs w:val="20"/>
              </w:rPr>
            </w:pPr>
            <w:r w:rsidRPr="004A7096">
              <w:rPr>
                <w:sz w:val="20"/>
                <w:szCs w:val="20"/>
              </w:rPr>
              <w:t xml:space="preserve">Demonstrate a strong understanding of the company’s cloud-based platform that improves business operations and customer experiences. </w:t>
            </w:r>
          </w:p>
          <w:p w14:paraId="09AE7E23" w14:textId="2894ADBF" w:rsidR="003B2E2C" w:rsidRPr="004A7096" w:rsidRDefault="573B552B" w:rsidP="004A7096">
            <w:pPr>
              <w:pStyle w:val="ListParagraph"/>
              <w:numPr>
                <w:ilvl w:val="0"/>
                <w:numId w:val="46"/>
              </w:numPr>
              <w:spacing w:before="240" w:after="240"/>
              <w:rPr>
                <w:sz w:val="20"/>
                <w:szCs w:val="20"/>
              </w:rPr>
            </w:pPr>
            <w:r w:rsidRPr="004A7096">
              <w:rPr>
                <w:sz w:val="20"/>
                <w:szCs w:val="20"/>
              </w:rPr>
              <w:t xml:space="preserve">Highlight my full-stack development skills, including React, JavaScript/TypeScript, Node.js or Python, PostgreSQL, and my experience with Agile teamwork, DevOps, CI/CD, and AWS deployment. </w:t>
            </w:r>
          </w:p>
          <w:p w14:paraId="7B4B0698" w14:textId="67A7E2FE" w:rsidR="003B2E2C" w:rsidRPr="004A7096" w:rsidRDefault="573B552B" w:rsidP="004A7096">
            <w:pPr>
              <w:pStyle w:val="ListParagraph"/>
              <w:numPr>
                <w:ilvl w:val="0"/>
                <w:numId w:val="46"/>
              </w:numPr>
              <w:spacing w:before="240" w:after="240"/>
              <w:rPr>
                <w:sz w:val="20"/>
                <w:szCs w:val="20"/>
              </w:rPr>
            </w:pPr>
            <w:r w:rsidRPr="004A7096">
              <w:rPr>
                <w:sz w:val="20"/>
                <w:szCs w:val="20"/>
              </w:rPr>
              <w:t>Emphasize my alignment with the company’s core values by sharing examples of collaboration, innovation, and problem-solving from past projects.</w:t>
            </w:r>
          </w:p>
        </w:tc>
      </w:tr>
      <w:tr w:rsidR="003B2E2C" w:rsidRPr="00165F47" w14:paraId="085F39B9" w14:textId="77777777" w:rsidTr="39079D22">
        <w:trPr>
          <w:trHeight w:val="974"/>
        </w:trPr>
        <w:tc>
          <w:tcPr>
            <w:tcW w:w="2605" w:type="dxa"/>
            <w:tcBorders>
              <w:top w:val="single" w:sz="4" w:space="0" w:color="auto"/>
              <w:bottom w:val="single" w:sz="4" w:space="0" w:color="auto"/>
              <w:right w:val="single" w:sz="4" w:space="0" w:color="auto"/>
            </w:tcBorders>
          </w:tcPr>
          <w:p w14:paraId="57B12748" w14:textId="77777777" w:rsidR="00797B5D" w:rsidRDefault="0FC61FC8" w:rsidP="39079D22">
            <w:pPr>
              <w:spacing w:before="240" w:after="240"/>
              <w:rPr>
                <w:b/>
                <w:bCs/>
                <w:sz w:val="20"/>
                <w:szCs w:val="20"/>
              </w:rPr>
            </w:pPr>
            <w:r w:rsidRPr="004A7096">
              <w:rPr>
                <w:b/>
                <w:bCs/>
                <w:sz w:val="20"/>
                <w:szCs w:val="20"/>
              </w:rPr>
              <w:lastRenderedPageBreak/>
              <w:t xml:space="preserve">Employer:  </w:t>
            </w:r>
          </w:p>
          <w:p w14:paraId="1D4A1606" w14:textId="77777777" w:rsidR="00797B5D" w:rsidRDefault="0FC61FC8" w:rsidP="00797B5D">
            <w:pPr>
              <w:spacing w:before="240" w:after="240"/>
              <w:rPr>
                <w:sz w:val="20"/>
                <w:szCs w:val="20"/>
              </w:rPr>
            </w:pPr>
            <w:r w:rsidRPr="004A7096">
              <w:rPr>
                <w:sz w:val="20"/>
                <w:szCs w:val="20"/>
              </w:rPr>
              <w:t>Taiv</w:t>
            </w:r>
          </w:p>
          <w:p w14:paraId="771095E3" w14:textId="34F45ABF" w:rsidR="00797B5D" w:rsidRPr="00797B5D" w:rsidRDefault="00B1405E" w:rsidP="00797B5D">
            <w:pPr>
              <w:spacing w:before="240" w:after="240"/>
              <w:rPr>
                <w:sz w:val="20"/>
                <w:szCs w:val="20"/>
              </w:rPr>
            </w:pPr>
            <w:r w:rsidRPr="004A7096">
              <w:rPr>
                <w:sz w:val="20"/>
                <w:szCs w:val="20"/>
              </w:rPr>
              <w:br/>
            </w:r>
            <w:r w:rsidR="0FC61FC8" w:rsidRPr="004A7096">
              <w:rPr>
                <w:b/>
                <w:bCs/>
                <w:sz w:val="20"/>
                <w:szCs w:val="20"/>
              </w:rPr>
              <w:t xml:space="preserve"> Job Title: </w:t>
            </w:r>
          </w:p>
          <w:p w14:paraId="3380E545" w14:textId="272950E1" w:rsidR="00B1405E" w:rsidRPr="004A7096" w:rsidRDefault="0FC61FC8" w:rsidP="39079D22">
            <w:pPr>
              <w:spacing w:before="240" w:after="240"/>
              <w:rPr>
                <w:sz w:val="20"/>
                <w:szCs w:val="20"/>
              </w:rPr>
            </w:pPr>
            <w:r w:rsidRPr="004A7096">
              <w:rPr>
                <w:sz w:val="20"/>
                <w:szCs w:val="20"/>
              </w:rPr>
              <w:t>Jr. Full Stack Developer</w:t>
            </w:r>
          </w:p>
          <w:p w14:paraId="4282FDC3" w14:textId="2DE08022" w:rsidR="00B1405E" w:rsidRPr="004A7096" w:rsidRDefault="00B1405E" w:rsidP="39079D22">
            <w:pPr>
              <w:spacing w:before="240" w:after="240"/>
              <w:rPr>
                <w:sz w:val="20"/>
                <w:szCs w:val="20"/>
              </w:rPr>
            </w:pPr>
            <w:r w:rsidRPr="004A7096">
              <w:rPr>
                <w:sz w:val="20"/>
                <w:szCs w:val="20"/>
              </w:rPr>
              <w:br/>
            </w:r>
            <w:r w:rsidR="0FC61FC8" w:rsidRPr="004A7096">
              <w:rPr>
                <w:sz w:val="20"/>
                <w:szCs w:val="20"/>
              </w:rPr>
              <w:t xml:space="preserve"> </w:t>
            </w:r>
            <w:r w:rsidR="0FC61FC8" w:rsidRPr="004A7096">
              <w:rPr>
                <w:b/>
                <w:bCs/>
                <w:sz w:val="20"/>
                <w:szCs w:val="20"/>
              </w:rPr>
              <w:t>Job Posting:</w:t>
            </w:r>
            <w:r w:rsidR="0FC61FC8" w:rsidRPr="004A7096">
              <w:rPr>
                <w:sz w:val="20"/>
                <w:szCs w:val="20"/>
              </w:rPr>
              <w:t xml:space="preserve"> </w:t>
            </w:r>
            <w:hyperlink r:id="rId12">
              <w:r w:rsidR="0FC61FC8" w:rsidRPr="004A7096">
                <w:rPr>
                  <w:rStyle w:val="Hyperlink"/>
                  <w:sz w:val="20"/>
                  <w:szCs w:val="20"/>
                </w:rPr>
                <w:t>https://ca.indeed.com/c</w:t>
              </w:r>
              <w:r w:rsidR="0FC61FC8" w:rsidRPr="004A7096">
                <w:rPr>
                  <w:rStyle w:val="Hyperlink"/>
                  <w:sz w:val="20"/>
                  <w:szCs w:val="20"/>
                </w:rPr>
                <w:lastRenderedPageBreak/>
                <w:t>mp/Taiv/jobs?jk=9ff6235a99a0c4aa&amp;start=0</w:t>
              </w:r>
            </w:hyperlink>
          </w:p>
          <w:p w14:paraId="717AA7DF" w14:textId="6BDD62EF" w:rsidR="00B1405E" w:rsidRPr="004A7096" w:rsidRDefault="00B1405E" w:rsidP="39079D22">
            <w:pPr>
              <w:spacing w:before="240" w:after="240"/>
              <w:rPr>
                <w:sz w:val="20"/>
                <w:szCs w:val="20"/>
              </w:rPr>
            </w:pPr>
          </w:p>
        </w:tc>
        <w:tc>
          <w:tcPr>
            <w:tcW w:w="2970" w:type="dxa"/>
            <w:tcBorders>
              <w:top w:val="single" w:sz="4" w:space="0" w:color="auto"/>
              <w:bottom w:val="single" w:sz="4" w:space="0" w:color="auto"/>
              <w:right w:val="single" w:sz="4" w:space="0" w:color="auto"/>
            </w:tcBorders>
            <w:shd w:val="clear" w:color="auto" w:fill="FFFFFF" w:themeFill="background1"/>
          </w:tcPr>
          <w:p w14:paraId="57F9339D" w14:textId="5327D4A2" w:rsidR="003B2E2C" w:rsidRPr="004A7096" w:rsidRDefault="2DFBA5AB" w:rsidP="39079D22">
            <w:pPr>
              <w:spacing w:before="240" w:after="240"/>
              <w:rPr>
                <w:sz w:val="20"/>
                <w:szCs w:val="20"/>
              </w:rPr>
            </w:pPr>
            <w:r w:rsidRPr="004A7096">
              <w:rPr>
                <w:sz w:val="20"/>
                <w:szCs w:val="20"/>
              </w:rPr>
              <w:lastRenderedPageBreak/>
              <w:t>1. Strong foundation in JavaScript/TypeScript, React/React Native, and backend development (Spring Boot or similar).</w:t>
            </w:r>
          </w:p>
          <w:p w14:paraId="1AB82351" w14:textId="5F7C0343" w:rsidR="003B2E2C" w:rsidRPr="004A7096" w:rsidRDefault="2DFBA5AB" w:rsidP="39079D22">
            <w:pPr>
              <w:spacing w:before="240" w:after="240"/>
              <w:rPr>
                <w:rFonts w:eastAsia="Open Sans" w:cs="Open Sans"/>
                <w:sz w:val="20"/>
                <w:szCs w:val="20"/>
              </w:rPr>
            </w:pPr>
            <w:r w:rsidRPr="004A7096">
              <w:rPr>
                <w:sz w:val="20"/>
                <w:szCs w:val="20"/>
              </w:rPr>
              <w:t xml:space="preserve">2. </w:t>
            </w:r>
            <w:r w:rsidRPr="004A7096">
              <w:rPr>
                <w:rFonts w:eastAsia="Open Sans" w:cs="Open Sans"/>
                <w:sz w:val="20"/>
                <w:szCs w:val="20"/>
              </w:rPr>
              <w:t>Ability to design, test, and deploy projects independently in a startup environment.</w:t>
            </w:r>
          </w:p>
          <w:p w14:paraId="4710D66F" w14:textId="160FDA16" w:rsidR="003B2E2C" w:rsidRPr="004A7096" w:rsidRDefault="2DFBA5AB" w:rsidP="39079D22">
            <w:pPr>
              <w:spacing w:before="240" w:after="240"/>
              <w:rPr>
                <w:rFonts w:eastAsia="Open Sans" w:cs="Open Sans"/>
                <w:sz w:val="20"/>
                <w:szCs w:val="20"/>
              </w:rPr>
            </w:pPr>
            <w:r w:rsidRPr="004A7096">
              <w:rPr>
                <w:rFonts w:eastAsia="Open Sans" w:cs="Open Sans"/>
                <w:sz w:val="20"/>
                <w:szCs w:val="20"/>
              </w:rPr>
              <w:lastRenderedPageBreak/>
              <w:t>3. Fast learner who can adapt quickly to new frameworks and technologies such as AWS, Firebase, and computer vision (OpenCV).</w:t>
            </w:r>
          </w:p>
          <w:p w14:paraId="7B6C5E59" w14:textId="21AD43E5" w:rsidR="003B2E2C" w:rsidRPr="004A7096" w:rsidRDefault="2DFBA5AB" w:rsidP="39079D22">
            <w:pPr>
              <w:spacing w:before="240" w:after="240"/>
              <w:rPr>
                <w:rFonts w:eastAsia="Open Sans" w:cs="Open Sans"/>
                <w:sz w:val="20"/>
                <w:szCs w:val="20"/>
              </w:rPr>
            </w:pPr>
            <w:r w:rsidRPr="004A7096">
              <w:rPr>
                <w:rFonts w:eastAsia="Open Sans" w:cs="Open Sans"/>
                <w:sz w:val="20"/>
                <w:szCs w:val="20"/>
              </w:rPr>
              <w:t>4. Demonstrated experience with Android development, serverless architectures, and API integration.</w:t>
            </w:r>
          </w:p>
          <w:p w14:paraId="09871D56" w14:textId="78CFC2FC" w:rsidR="003B2E2C" w:rsidRPr="004A7096" w:rsidRDefault="2DFBA5AB" w:rsidP="39079D22">
            <w:pPr>
              <w:spacing w:before="240" w:after="240"/>
              <w:rPr>
                <w:rFonts w:eastAsia="Open Sans" w:cs="Open Sans"/>
                <w:sz w:val="20"/>
                <w:szCs w:val="20"/>
              </w:rPr>
            </w:pPr>
            <w:r w:rsidRPr="004A7096">
              <w:rPr>
                <w:rFonts w:eastAsia="Open Sans" w:cs="Open Sans"/>
                <w:sz w:val="20"/>
                <w:szCs w:val="20"/>
              </w:rPr>
              <w:t>5. Entrepreneurial mindset – takes ownership, thrives on innovation, and wants to grow with a scaling company.</w:t>
            </w:r>
          </w:p>
        </w:tc>
        <w:tc>
          <w:tcPr>
            <w:tcW w:w="3600" w:type="dxa"/>
            <w:tcBorders>
              <w:top w:val="single" w:sz="4" w:space="0" w:color="auto"/>
              <w:left w:val="single" w:sz="4" w:space="0" w:color="auto"/>
              <w:bottom w:val="single" w:sz="4" w:space="0" w:color="auto"/>
            </w:tcBorders>
            <w:shd w:val="clear" w:color="auto" w:fill="FFFFFF" w:themeFill="background1"/>
          </w:tcPr>
          <w:p w14:paraId="7E7B27FA" w14:textId="7030A807" w:rsidR="003B2E2C" w:rsidRPr="004A7096" w:rsidRDefault="2DFBA5AB" w:rsidP="39079D22">
            <w:pPr>
              <w:spacing w:before="240" w:after="240"/>
              <w:rPr>
                <w:rFonts w:eastAsia="Open Sans" w:cs="Open Sans"/>
                <w:b/>
                <w:bCs/>
                <w:sz w:val="20"/>
                <w:szCs w:val="20"/>
              </w:rPr>
            </w:pPr>
            <w:r w:rsidRPr="004A7096">
              <w:rPr>
                <w:rFonts w:eastAsia="Open Sans" w:cs="Open Sans"/>
                <w:b/>
                <w:bCs/>
                <w:sz w:val="20"/>
                <w:szCs w:val="20"/>
              </w:rPr>
              <w:lastRenderedPageBreak/>
              <w:t xml:space="preserve">Resume: </w:t>
            </w:r>
          </w:p>
          <w:p w14:paraId="7A38C399" w14:textId="2A229228" w:rsidR="003B2E2C" w:rsidRPr="004A7096" w:rsidRDefault="2DFBA5AB" w:rsidP="39079D22">
            <w:pPr>
              <w:pStyle w:val="ListParagraph"/>
              <w:numPr>
                <w:ilvl w:val="0"/>
                <w:numId w:val="3"/>
              </w:numPr>
              <w:spacing w:before="240" w:after="240"/>
              <w:rPr>
                <w:rFonts w:eastAsia="Open Sans" w:cs="Open Sans"/>
                <w:sz w:val="20"/>
                <w:szCs w:val="20"/>
              </w:rPr>
            </w:pPr>
            <w:r w:rsidRPr="004A7096">
              <w:rPr>
                <w:rFonts w:eastAsia="Open Sans" w:cs="Open Sans"/>
                <w:sz w:val="20"/>
                <w:szCs w:val="20"/>
              </w:rPr>
              <w:t>Update the summary to highlight my interest in AI-driven and computer-vision-based web applications.</w:t>
            </w:r>
          </w:p>
          <w:p w14:paraId="31DA8E3E" w14:textId="1F262ABE" w:rsidR="003B2E2C" w:rsidRPr="004A7096" w:rsidRDefault="2DFBA5AB" w:rsidP="39079D22">
            <w:pPr>
              <w:pStyle w:val="ListParagraph"/>
              <w:numPr>
                <w:ilvl w:val="0"/>
                <w:numId w:val="3"/>
              </w:numPr>
              <w:spacing w:before="240" w:after="240"/>
              <w:rPr>
                <w:rFonts w:eastAsia="Open Sans" w:cs="Open Sans"/>
                <w:sz w:val="20"/>
                <w:szCs w:val="20"/>
              </w:rPr>
            </w:pPr>
            <w:r w:rsidRPr="004A7096">
              <w:rPr>
                <w:rFonts w:eastAsia="Open Sans" w:cs="Open Sans"/>
                <w:sz w:val="20"/>
                <w:szCs w:val="20"/>
              </w:rPr>
              <w:t>Emphasize technical skills relevant to Taiv’s stack — TypeScript, React Native, Spring Boot (Java), and Firebase/AWS — within the “Key Skills” section.</w:t>
            </w:r>
          </w:p>
          <w:p w14:paraId="3DB30455" w14:textId="46C8F621" w:rsidR="003B2E2C" w:rsidRPr="004A7096" w:rsidRDefault="2DFBA5AB" w:rsidP="39079D22">
            <w:pPr>
              <w:pStyle w:val="ListParagraph"/>
              <w:numPr>
                <w:ilvl w:val="0"/>
                <w:numId w:val="3"/>
              </w:numPr>
              <w:spacing w:before="240" w:after="240"/>
              <w:rPr>
                <w:rFonts w:eastAsia="Open Sans" w:cs="Open Sans"/>
                <w:sz w:val="20"/>
                <w:szCs w:val="20"/>
              </w:rPr>
            </w:pPr>
            <w:r w:rsidRPr="004A7096">
              <w:rPr>
                <w:rFonts w:eastAsia="Open Sans" w:cs="Open Sans"/>
                <w:sz w:val="20"/>
                <w:szCs w:val="20"/>
              </w:rPr>
              <w:lastRenderedPageBreak/>
              <w:t>Add recent projects that show full-stack and mobile development, e.g., a React API integration project and the Sports CMS PHP/MySQL system, showcasing problem-solving and scalability.</w:t>
            </w:r>
          </w:p>
          <w:p w14:paraId="01479AD5" w14:textId="1E9A97B4" w:rsidR="003B2E2C" w:rsidRPr="004A7096" w:rsidRDefault="2DFBA5AB" w:rsidP="39079D22">
            <w:pPr>
              <w:pStyle w:val="ListParagraph"/>
              <w:numPr>
                <w:ilvl w:val="0"/>
                <w:numId w:val="3"/>
              </w:numPr>
              <w:spacing w:before="240" w:after="240"/>
              <w:rPr>
                <w:rFonts w:eastAsia="Open Sans" w:cs="Open Sans"/>
                <w:sz w:val="20"/>
                <w:szCs w:val="20"/>
              </w:rPr>
            </w:pPr>
            <w:r w:rsidRPr="004A7096">
              <w:rPr>
                <w:rFonts w:eastAsia="Open Sans" w:cs="Open Sans"/>
                <w:sz w:val="20"/>
                <w:szCs w:val="20"/>
              </w:rPr>
              <w:t>Include a brief bullet about AI or automation exploration (from your security or DevOps assignments) to align with Taiv’s focus on computer vision and machine learning.</w:t>
            </w:r>
          </w:p>
          <w:p w14:paraId="46FFEC72" w14:textId="414ABE0E" w:rsidR="003B2E2C" w:rsidRPr="004A7096" w:rsidRDefault="2DFBA5AB" w:rsidP="39079D22">
            <w:pPr>
              <w:spacing w:before="240" w:after="240"/>
              <w:rPr>
                <w:rFonts w:eastAsia="Open Sans" w:cs="Open Sans"/>
                <w:b/>
                <w:bCs/>
                <w:sz w:val="20"/>
                <w:szCs w:val="20"/>
              </w:rPr>
            </w:pPr>
            <w:r w:rsidRPr="004A7096">
              <w:rPr>
                <w:rFonts w:eastAsia="Open Sans" w:cs="Open Sans"/>
                <w:b/>
                <w:bCs/>
                <w:sz w:val="20"/>
                <w:szCs w:val="20"/>
              </w:rPr>
              <w:t>Cover letter</w:t>
            </w:r>
          </w:p>
          <w:p w14:paraId="0083553F" w14:textId="324A929C" w:rsidR="003B2E2C" w:rsidRPr="004A7096" w:rsidRDefault="2DFBA5AB" w:rsidP="39079D22">
            <w:pPr>
              <w:pStyle w:val="ListParagraph"/>
              <w:numPr>
                <w:ilvl w:val="0"/>
                <w:numId w:val="2"/>
              </w:numPr>
              <w:spacing w:before="240" w:after="240"/>
              <w:rPr>
                <w:sz w:val="20"/>
                <w:szCs w:val="20"/>
              </w:rPr>
            </w:pPr>
            <w:r w:rsidRPr="004A7096">
              <w:rPr>
                <w:sz w:val="20"/>
                <w:szCs w:val="20"/>
              </w:rPr>
              <w:t>Tailor the opening paragraph to express enthusiasm for Taiv’s mission to “make business TV more interactive through AI.”</w:t>
            </w:r>
          </w:p>
          <w:p w14:paraId="5D22A32E" w14:textId="1A63FCDF" w:rsidR="003B2E2C" w:rsidRPr="004A7096" w:rsidRDefault="2DFBA5AB" w:rsidP="39079D22">
            <w:pPr>
              <w:pStyle w:val="ListParagraph"/>
              <w:numPr>
                <w:ilvl w:val="0"/>
                <w:numId w:val="2"/>
              </w:numPr>
              <w:spacing w:before="240" w:after="240"/>
              <w:rPr>
                <w:sz w:val="20"/>
                <w:szCs w:val="20"/>
              </w:rPr>
            </w:pPr>
            <w:r w:rsidRPr="004A7096">
              <w:rPr>
                <w:sz w:val="20"/>
                <w:szCs w:val="20"/>
              </w:rPr>
              <w:t>Mention the fit between my hands-on experience in React/Node projects and Taiv’s tech stack.</w:t>
            </w:r>
          </w:p>
          <w:p w14:paraId="0EC1DFE6" w14:textId="44254571" w:rsidR="003B2E2C" w:rsidRPr="004A7096" w:rsidRDefault="2DFBA5AB" w:rsidP="39079D22">
            <w:pPr>
              <w:pStyle w:val="ListParagraph"/>
              <w:numPr>
                <w:ilvl w:val="0"/>
                <w:numId w:val="2"/>
              </w:numPr>
              <w:spacing w:before="240" w:after="240"/>
              <w:rPr>
                <w:sz w:val="20"/>
                <w:szCs w:val="20"/>
              </w:rPr>
            </w:pPr>
            <w:r w:rsidRPr="004A7096">
              <w:rPr>
                <w:sz w:val="20"/>
                <w:szCs w:val="20"/>
              </w:rPr>
              <w:t>Briefly reference my ability to learn quickly and take initiative in a startup setting (“wearing many hats”).</w:t>
            </w:r>
          </w:p>
          <w:p w14:paraId="7BFCF9D9" w14:textId="4062DA44" w:rsidR="003B2E2C" w:rsidRPr="004A7096" w:rsidRDefault="2DFBA5AB" w:rsidP="39079D22">
            <w:pPr>
              <w:pStyle w:val="ListParagraph"/>
              <w:numPr>
                <w:ilvl w:val="0"/>
                <w:numId w:val="2"/>
              </w:numPr>
              <w:spacing w:before="240" w:after="240"/>
              <w:rPr>
                <w:sz w:val="20"/>
                <w:szCs w:val="20"/>
              </w:rPr>
            </w:pPr>
            <w:r w:rsidRPr="004A7096">
              <w:rPr>
                <w:sz w:val="20"/>
                <w:szCs w:val="20"/>
              </w:rPr>
              <w:t>End with a line about wanting to help Taiv scale its AI solutions and enhance the user experience across thousands of venues.</w:t>
            </w:r>
          </w:p>
          <w:p w14:paraId="699F30D4" w14:textId="57F84A4E" w:rsidR="003B2E2C" w:rsidRPr="004A7096" w:rsidRDefault="2DFBA5AB" w:rsidP="39079D22">
            <w:pPr>
              <w:spacing w:before="240" w:after="240"/>
              <w:rPr>
                <w:sz w:val="20"/>
                <w:szCs w:val="20"/>
              </w:rPr>
            </w:pPr>
            <w:r w:rsidRPr="004A7096">
              <w:rPr>
                <w:b/>
                <w:bCs/>
                <w:sz w:val="20"/>
                <w:szCs w:val="20"/>
              </w:rPr>
              <w:t xml:space="preserve">Interview: </w:t>
            </w:r>
          </w:p>
          <w:p w14:paraId="356DDE54" w14:textId="307F50C4" w:rsidR="003B2E2C" w:rsidRPr="004A7096" w:rsidRDefault="2DFBA5AB" w:rsidP="39079D22">
            <w:pPr>
              <w:pStyle w:val="ListParagraph"/>
              <w:numPr>
                <w:ilvl w:val="0"/>
                <w:numId w:val="1"/>
              </w:numPr>
              <w:spacing w:before="240" w:after="240"/>
              <w:rPr>
                <w:sz w:val="20"/>
                <w:szCs w:val="20"/>
              </w:rPr>
            </w:pPr>
            <w:r w:rsidRPr="004A7096">
              <w:rPr>
                <w:sz w:val="20"/>
                <w:szCs w:val="20"/>
              </w:rPr>
              <w:t>Prepare to discuss how my React and Java experience can translate into cross-platform mobile development for React Native and Spring Boot APIs.</w:t>
            </w:r>
          </w:p>
          <w:p w14:paraId="0292D06F" w14:textId="318E3F09" w:rsidR="003B2E2C" w:rsidRPr="004A7096" w:rsidRDefault="2DFBA5AB" w:rsidP="39079D22">
            <w:pPr>
              <w:pStyle w:val="ListParagraph"/>
              <w:numPr>
                <w:ilvl w:val="0"/>
                <w:numId w:val="1"/>
              </w:numPr>
              <w:spacing w:before="240" w:after="240"/>
              <w:rPr>
                <w:sz w:val="20"/>
                <w:szCs w:val="20"/>
              </w:rPr>
            </w:pPr>
            <w:r w:rsidRPr="004A7096">
              <w:rPr>
                <w:sz w:val="20"/>
                <w:szCs w:val="20"/>
              </w:rPr>
              <w:t>Demonstrate understanding of AI and computer vision trends in media tech (e.g., content recognition and automated advertising).</w:t>
            </w:r>
          </w:p>
          <w:p w14:paraId="3FF01ACF" w14:textId="55CDB2FD" w:rsidR="003B2E2C" w:rsidRPr="004A7096" w:rsidRDefault="2DFBA5AB" w:rsidP="39079D22">
            <w:pPr>
              <w:pStyle w:val="ListParagraph"/>
              <w:numPr>
                <w:ilvl w:val="0"/>
                <w:numId w:val="1"/>
              </w:numPr>
              <w:spacing w:before="240" w:after="240"/>
              <w:rPr>
                <w:sz w:val="20"/>
                <w:szCs w:val="20"/>
              </w:rPr>
            </w:pPr>
            <w:r w:rsidRPr="004A7096">
              <w:rPr>
                <w:sz w:val="20"/>
                <w:szCs w:val="20"/>
              </w:rPr>
              <w:lastRenderedPageBreak/>
              <w:t>Highlight problem-solving scenarios where I optimized performance or debugged complex issues under tight deadlines — showing Taiv’s “fast learner” and “ownership” qualities.</w:t>
            </w:r>
          </w:p>
          <w:p w14:paraId="1E7BA46A" w14:textId="3455D33E" w:rsidR="003B2E2C" w:rsidRPr="004A7096" w:rsidRDefault="2DFBA5AB" w:rsidP="39079D22">
            <w:pPr>
              <w:pStyle w:val="ListParagraph"/>
              <w:numPr>
                <w:ilvl w:val="0"/>
                <w:numId w:val="1"/>
              </w:numPr>
              <w:spacing w:before="240" w:after="240"/>
              <w:rPr>
                <w:sz w:val="20"/>
                <w:szCs w:val="20"/>
              </w:rPr>
            </w:pPr>
            <w:r w:rsidRPr="004A7096">
              <w:rPr>
                <w:sz w:val="20"/>
                <w:szCs w:val="20"/>
              </w:rPr>
              <w:t>Connect my values of innovation and collaboration to Taiv’s mission and startup culture.</w:t>
            </w:r>
          </w:p>
        </w:tc>
      </w:tr>
    </w:tbl>
    <w:p w14:paraId="13097216" w14:textId="40518B52" w:rsidR="04784A0E" w:rsidRDefault="04784A0E" w:rsidP="00B3546E">
      <w:pPr>
        <w:spacing w:before="0"/>
      </w:pPr>
    </w:p>
    <w:p w14:paraId="43273C15" w14:textId="51641733" w:rsidR="40E633AB" w:rsidRDefault="008F5EC5" w:rsidP="00CD3EE9">
      <w:pPr>
        <w:pStyle w:val="Heading1"/>
        <w:rPr>
          <w:rFonts w:eastAsiaTheme="minorEastAsia"/>
          <w:b w:val="0"/>
          <w:bCs/>
        </w:rPr>
      </w:pPr>
      <w:r>
        <w:rPr>
          <w:rFonts w:eastAsiaTheme="minorEastAsia"/>
        </w:rPr>
        <w:t>Explore</w:t>
      </w:r>
      <w:r w:rsidR="00EB4E34">
        <w:rPr>
          <w:rFonts w:eastAsiaTheme="minorEastAsia"/>
        </w:rPr>
        <w:t xml:space="preserve"> </w:t>
      </w:r>
      <w:r w:rsidR="00636AD6">
        <w:rPr>
          <w:rFonts w:eastAsiaTheme="minorEastAsia"/>
          <w:b w:val="0"/>
          <w:bCs/>
        </w:rPr>
        <w:t>R</w:t>
      </w:r>
      <w:r w:rsidR="00EB4E34" w:rsidRPr="00D210DB">
        <w:rPr>
          <w:rFonts w:eastAsiaTheme="minorEastAsia"/>
          <w:b w:val="0"/>
          <w:bCs/>
        </w:rPr>
        <w:t>esource</w:t>
      </w:r>
      <w:r w:rsidR="001F7350" w:rsidRPr="00D210DB">
        <w:rPr>
          <w:rFonts w:eastAsiaTheme="minorEastAsia"/>
          <w:b w:val="0"/>
          <w:bCs/>
        </w:rPr>
        <w:t>s</w:t>
      </w:r>
    </w:p>
    <w:p w14:paraId="2B5EED46" w14:textId="5D540E3C" w:rsidR="00636AD6" w:rsidRPr="00636AD6" w:rsidRDefault="00636AD6" w:rsidP="00636AD6">
      <w:r>
        <w:t>In th</w:t>
      </w:r>
      <w:r w:rsidR="005461E6">
        <w:t>e Proposal &amp; Plan assignment, you set goals for the CLP. In this</w:t>
      </w:r>
      <w:r>
        <w:t xml:space="preserve"> section, you will </w:t>
      </w:r>
      <w:r w:rsidR="005461E6">
        <w:t xml:space="preserve">access resources that will help you to </w:t>
      </w:r>
      <w:r w:rsidR="00ED26C2">
        <w:t>reach</w:t>
      </w:r>
      <w:r w:rsidR="005461E6">
        <w:t xml:space="preserve"> these goals. </w:t>
      </w:r>
    </w:p>
    <w:p w14:paraId="093CE90B" w14:textId="552D6D59" w:rsidR="0029438E" w:rsidRDefault="008F5EC5" w:rsidP="00B3546E">
      <w:pPr>
        <w:pStyle w:val="ListParagraph"/>
        <w:numPr>
          <w:ilvl w:val="0"/>
          <w:numId w:val="43"/>
        </w:numPr>
      </w:pPr>
      <w:r>
        <w:t>Open your Proposal and Plan assignment</w:t>
      </w:r>
      <w:r w:rsidR="0029438E">
        <w:t>. Copy your list of three goals for the CLP, and paste them here</w:t>
      </w:r>
      <w:r w:rsidR="00626A47">
        <w:t xml:space="preserve"> (each member of your group should do this):</w:t>
      </w:r>
    </w:p>
    <w:tbl>
      <w:tblPr>
        <w:tblStyle w:val="TableGrid"/>
        <w:tblW w:w="9540" w:type="dxa"/>
        <w:tblInd w:w="-5" w:type="dxa"/>
        <w:tblLook w:val="04A0" w:firstRow="1" w:lastRow="0" w:firstColumn="1" w:lastColumn="0" w:noHBand="0" w:noVBand="1"/>
      </w:tblPr>
      <w:tblGrid>
        <w:gridCol w:w="9540"/>
      </w:tblGrid>
      <w:tr w:rsidR="001F7088" w14:paraId="3A791EA4" w14:textId="77777777" w:rsidTr="39079D22">
        <w:trPr>
          <w:trHeight w:val="934"/>
        </w:trPr>
        <w:tc>
          <w:tcPr>
            <w:tcW w:w="9540" w:type="dxa"/>
          </w:tcPr>
          <w:p w14:paraId="62ED153F" w14:textId="1690C88E" w:rsidR="001F7088" w:rsidRPr="001834EB" w:rsidRDefault="47C64D74" w:rsidP="5D5A67D5">
            <w:pPr>
              <w:pStyle w:val="ListParagraph"/>
              <w:ind w:left="0"/>
              <w:rPr>
                <w:b/>
                <w:bCs/>
                <w:sz w:val="20"/>
                <w:szCs w:val="20"/>
              </w:rPr>
            </w:pPr>
            <w:r w:rsidRPr="001834EB">
              <w:rPr>
                <w:b/>
                <w:bCs/>
                <w:sz w:val="20"/>
                <w:szCs w:val="20"/>
              </w:rPr>
              <w:t>Feng Li’s Goals</w:t>
            </w:r>
          </w:p>
          <w:p w14:paraId="48E7C418" w14:textId="4B6A9F64" w:rsidR="47C64D74" w:rsidRPr="004A7096" w:rsidRDefault="47C64D74" w:rsidP="5D5A67D5">
            <w:pPr>
              <w:spacing w:before="240" w:after="240" w:line="253" w:lineRule="auto"/>
              <w:rPr>
                <w:sz w:val="20"/>
                <w:szCs w:val="20"/>
              </w:rPr>
            </w:pPr>
            <w:r w:rsidRPr="004A7096">
              <w:rPr>
                <w:b/>
                <w:bCs/>
                <w:sz w:val="20"/>
                <w:szCs w:val="20"/>
              </w:rPr>
              <w:t>Goal #1</w:t>
            </w:r>
            <w:r w:rsidRPr="004A7096">
              <w:rPr>
                <w:sz w:val="20"/>
                <w:szCs w:val="20"/>
              </w:rPr>
              <w:t xml:space="preserve">: </w:t>
            </w:r>
            <w:r w:rsidR="004A7096" w:rsidRPr="004A7096">
              <w:rPr>
                <w:sz w:val="20"/>
                <w:szCs w:val="20"/>
              </w:rPr>
              <w:t xml:space="preserve"> </w:t>
            </w:r>
            <w:r w:rsidRPr="004A7096">
              <w:rPr>
                <w:sz w:val="20"/>
                <w:szCs w:val="20"/>
              </w:rPr>
              <w:t>To give clearer, confident, and well-organized responses in future interviews, by the end of this term, I want to improve my interview communication skills by practicing the BAR, STAR and SOAR method. Since interviews are my weak point, I will prepare and practice at least two general, behavioural, and hypothetical interview questions in the IT Industry each week. I will also record myself or practice in front of a mirror to observe my body language, tone, and eye contact, making adjustments based on what I notice.</w:t>
            </w:r>
          </w:p>
          <w:p w14:paraId="1D12E7CE" w14:textId="547194D2" w:rsidR="47C64D74" w:rsidRPr="004A7096" w:rsidRDefault="47C64D74" w:rsidP="5D5A67D5">
            <w:pPr>
              <w:spacing w:before="240" w:after="240" w:line="253" w:lineRule="auto"/>
              <w:rPr>
                <w:sz w:val="20"/>
                <w:szCs w:val="20"/>
              </w:rPr>
            </w:pPr>
            <w:r w:rsidRPr="004A7096">
              <w:rPr>
                <w:b/>
                <w:bCs/>
                <w:sz w:val="20"/>
                <w:szCs w:val="20"/>
              </w:rPr>
              <w:t>Goal #2:</w:t>
            </w:r>
            <w:r w:rsidRPr="004A7096">
              <w:rPr>
                <w:sz w:val="20"/>
                <w:szCs w:val="20"/>
              </w:rPr>
              <w:t xml:space="preserve"> </w:t>
            </w:r>
            <w:r w:rsidR="004A7096" w:rsidRPr="004A7096">
              <w:rPr>
                <w:sz w:val="20"/>
                <w:szCs w:val="20"/>
              </w:rPr>
              <w:t xml:space="preserve"> </w:t>
            </w:r>
            <w:r w:rsidRPr="004A7096">
              <w:rPr>
                <w:sz w:val="20"/>
                <w:szCs w:val="20"/>
              </w:rPr>
              <w:t>To become a stronger candidate for Developer roles, by the end of this term, I will strengthen my knowledge of the software development industry by researching current trends and employer expectations, with a focus on areas such as Python, Angular, and DevOps. I will review at least two reliable industry sources, including job postings and LinkedIn posts, to summarize the key findings and expand the relevant knowledge and skills, including tools and programming languages.</w:t>
            </w:r>
          </w:p>
          <w:p w14:paraId="2A3EEB87" w14:textId="24671FCC" w:rsidR="47C64D74" w:rsidRPr="004A7096" w:rsidRDefault="47C64D74" w:rsidP="004A7096">
            <w:pPr>
              <w:spacing w:before="240" w:after="240" w:line="253" w:lineRule="auto"/>
              <w:rPr>
                <w:sz w:val="20"/>
                <w:szCs w:val="20"/>
              </w:rPr>
            </w:pPr>
            <w:r w:rsidRPr="004A7096">
              <w:rPr>
                <w:b/>
                <w:bCs/>
                <w:sz w:val="20"/>
                <w:szCs w:val="20"/>
              </w:rPr>
              <w:t>Goal #3:</w:t>
            </w:r>
            <w:r w:rsidRPr="004A7096">
              <w:rPr>
                <w:sz w:val="20"/>
                <w:szCs w:val="20"/>
              </w:rPr>
              <w:t xml:space="preserve"> </w:t>
            </w:r>
            <w:r w:rsidR="004A7096" w:rsidRPr="004A7096">
              <w:rPr>
                <w:sz w:val="20"/>
                <w:szCs w:val="20"/>
              </w:rPr>
              <w:t xml:space="preserve"> </w:t>
            </w:r>
            <w:r w:rsidRPr="004A7096">
              <w:rPr>
                <w:sz w:val="20"/>
                <w:szCs w:val="20"/>
              </w:rPr>
              <w:t>To improve my career readiness and workplace communication skills, by the end of this term, I will build confidence in professional networking by conducting one informational interview to learn about real-world job expectations. I will reach out to professionals through LinkedIn, school networking events, or referrals from classmates. I will document each interaction and reflect on my key takeaways in my interactions to strengthen my professional connections and prepare for the real work environment.</w:t>
            </w:r>
          </w:p>
          <w:p w14:paraId="3E81C6D5" w14:textId="6BA912A1" w:rsidR="00B1405E" w:rsidRDefault="00B1405E" w:rsidP="00396632">
            <w:pPr>
              <w:pStyle w:val="ListParagraph"/>
              <w:ind w:left="0"/>
            </w:pPr>
          </w:p>
          <w:p w14:paraId="3742D413" w14:textId="17ED1864" w:rsidR="00B1405E" w:rsidRDefault="522EDCA6" w:rsidP="004A7096">
            <w:pPr>
              <w:pStyle w:val="ListParagraph"/>
              <w:ind w:left="0"/>
            </w:pPr>
            <w:r w:rsidRPr="001834EB">
              <w:rPr>
                <w:b/>
                <w:bCs/>
                <w:sz w:val="20"/>
                <w:szCs w:val="20"/>
              </w:rPr>
              <w:t>Mark’s Goal</w:t>
            </w:r>
            <w:r w:rsidR="00CB024E">
              <w:rPr>
                <w:b/>
                <w:bCs/>
                <w:sz w:val="20"/>
                <w:szCs w:val="20"/>
              </w:rPr>
              <w:t>s</w:t>
            </w:r>
            <w:r w:rsidR="00B1405E">
              <w:br/>
            </w:r>
            <w:r w:rsidR="00B1405E">
              <w:br/>
            </w:r>
            <w:r w:rsidR="0080E776" w:rsidRPr="004A7096">
              <w:rPr>
                <w:b/>
                <w:bCs/>
                <w:sz w:val="20"/>
                <w:szCs w:val="20"/>
              </w:rPr>
              <w:lastRenderedPageBreak/>
              <w:t>Goal #1</w:t>
            </w:r>
            <w:r w:rsidR="004A7096" w:rsidRPr="004A7096">
              <w:rPr>
                <w:sz w:val="20"/>
                <w:szCs w:val="20"/>
              </w:rPr>
              <w:t xml:space="preserve">: </w:t>
            </w:r>
            <w:r w:rsidR="0080E776" w:rsidRPr="004A7096">
              <w:rPr>
                <w:sz w:val="20"/>
                <w:szCs w:val="20"/>
              </w:rPr>
              <w:t>My first goal to become more confident in this field is to improve my GitHub portfolio by making more projects that I can show to my future employers. I will also strengthen my LinkedIn profile so I can connect to people within my industry. I will measure my progress every week so I can track my strengths and weaknesses that I should continue to improve. Since this is also what makes me a better developer.</w:t>
            </w:r>
          </w:p>
          <w:p w14:paraId="538C1EEA" w14:textId="36094A07" w:rsidR="00B1405E" w:rsidRDefault="00B1405E" w:rsidP="00396632">
            <w:pPr>
              <w:pStyle w:val="ListParagraph"/>
              <w:ind w:left="0"/>
            </w:pPr>
          </w:p>
          <w:p w14:paraId="33B22733" w14:textId="470D12A3" w:rsidR="00B1405E" w:rsidRPr="004A7096" w:rsidRDefault="0080E776" w:rsidP="004A7096">
            <w:pPr>
              <w:pStyle w:val="ListParagraph"/>
              <w:ind w:left="0"/>
            </w:pPr>
            <w:r w:rsidRPr="00B07494">
              <w:rPr>
                <w:b/>
                <w:bCs/>
                <w:sz w:val="20"/>
                <w:szCs w:val="20"/>
              </w:rPr>
              <w:t>Goal #2:</w:t>
            </w:r>
            <w:r>
              <w:t xml:space="preserve"> </w:t>
            </w:r>
            <w:r w:rsidR="004A7096">
              <w:t xml:space="preserve"> </w:t>
            </w:r>
            <w:r w:rsidRPr="004A7096">
              <w:rPr>
                <w:sz w:val="20"/>
                <w:szCs w:val="20"/>
              </w:rPr>
              <w:t>The second goal is to be comfortable in updating and finalizing my resume and cover letter that I learned from this course. This is to ensure that each document includes the specific needs of the job posting based on the keywords provided such as JavaScript framework, version control, databases and more. I will also have my documents to a career advisor to confirm that they meet and I’m ready for professional standards before applying for job opportunities.</w:t>
            </w:r>
          </w:p>
          <w:p w14:paraId="31F38C32" w14:textId="4BD4FF54" w:rsidR="00B1405E" w:rsidRDefault="00B1405E" w:rsidP="00396632">
            <w:pPr>
              <w:pStyle w:val="ListParagraph"/>
              <w:ind w:left="0"/>
            </w:pPr>
          </w:p>
          <w:p w14:paraId="32DBEF53" w14:textId="685C367B" w:rsidR="00B1405E" w:rsidRPr="004A7096" w:rsidRDefault="0080E776" w:rsidP="004A7096">
            <w:pPr>
              <w:pStyle w:val="ListParagraph"/>
              <w:ind w:left="0"/>
              <w:rPr>
                <w:b/>
                <w:bCs/>
                <w:sz w:val="20"/>
                <w:szCs w:val="20"/>
              </w:rPr>
            </w:pPr>
            <w:r w:rsidRPr="004A7096">
              <w:rPr>
                <w:b/>
                <w:bCs/>
                <w:sz w:val="20"/>
                <w:szCs w:val="20"/>
              </w:rPr>
              <w:t>Goal #3:</w:t>
            </w:r>
            <w:r w:rsidR="004A7096">
              <w:rPr>
                <w:b/>
                <w:bCs/>
                <w:sz w:val="20"/>
                <w:szCs w:val="20"/>
              </w:rPr>
              <w:t xml:space="preserve"> </w:t>
            </w:r>
            <w:r w:rsidRPr="004A7096">
              <w:rPr>
                <w:sz w:val="20"/>
                <w:szCs w:val="20"/>
              </w:rPr>
              <w:t>Before the end of this course, I will expand my professional network by connecting with people in the tech industry through in-person events like Tech Thursdays or RRC networking sessions and through LinkedIn outreach. I will document what I learn from each conversation to help me prepare stronger, more personalized job applications.</w:t>
            </w:r>
          </w:p>
        </w:tc>
      </w:tr>
    </w:tbl>
    <w:p w14:paraId="41A56357" w14:textId="38F45BED" w:rsidR="00396632" w:rsidRDefault="009D73E7" w:rsidP="00396632">
      <w:pPr>
        <w:pStyle w:val="ListParagraph"/>
      </w:pPr>
      <w:r>
        <w:t>If your goals have changed since you handed in that assignment (for instance, you</w:t>
      </w:r>
      <w:r w:rsidR="00D65371">
        <w:t xml:space="preserve"> decided to make </w:t>
      </w:r>
      <w:r w:rsidR="00A10471">
        <w:t>your goals more specific</w:t>
      </w:r>
      <w:r>
        <w:t xml:space="preserve"> based on your instructor’s feedback), feel free to update </w:t>
      </w:r>
      <w:r w:rsidR="00ED26C2">
        <w:t>your goals</w:t>
      </w:r>
      <w:r>
        <w:t xml:space="preserve">. </w:t>
      </w:r>
      <w:r w:rsidR="005E125E">
        <w:t>Underline any changes that you have made since the Proposal and Plan assignment</w:t>
      </w:r>
      <w:r w:rsidR="00396632">
        <w:t>.</w:t>
      </w:r>
    </w:p>
    <w:p w14:paraId="31C46962" w14:textId="29663D7A" w:rsidR="00D210DB" w:rsidRDefault="00885EBC" w:rsidP="00B3546E">
      <w:pPr>
        <w:pStyle w:val="ListParagraph"/>
        <w:numPr>
          <w:ilvl w:val="0"/>
          <w:numId w:val="43"/>
        </w:numPr>
      </w:pPr>
      <w:r>
        <w:t xml:space="preserve">Select three of your listed goals, making sure this includes at least one goal from each member of your group. For each goal, find one industry-related or employment-based resource that can help you to reach the goal. </w:t>
      </w:r>
      <w:r w:rsidR="00493770">
        <w:t xml:space="preserve">These resources may include articles, videos, online courses, </w:t>
      </w:r>
      <w:r w:rsidR="00FD2599">
        <w:t xml:space="preserve">or other types of media. </w:t>
      </w:r>
      <w:r w:rsidR="002065BD">
        <w:t>These resources may not include content that is already part of the COMM-2172 course.</w:t>
      </w:r>
    </w:p>
    <w:p w14:paraId="4066766B" w14:textId="02D40A62" w:rsidR="00F83A59" w:rsidRDefault="00F83A59" w:rsidP="00B3546E">
      <w:pPr>
        <w:pStyle w:val="ListParagraph"/>
        <w:numPr>
          <w:ilvl w:val="0"/>
          <w:numId w:val="43"/>
        </w:numPr>
      </w:pPr>
      <w:r>
        <w:t>Read/watch your three resources</w:t>
      </w:r>
      <w:r w:rsidR="002065BD">
        <w:t>.</w:t>
      </w:r>
      <w:r>
        <w:t xml:space="preserve"> In the case that you have found </w:t>
      </w:r>
      <w:r w:rsidR="00C46102">
        <w:t xml:space="preserve">resources that are </w:t>
      </w:r>
      <w:r w:rsidR="003B02EB">
        <w:t xml:space="preserve">lengthy, </w:t>
      </w:r>
      <w:r w:rsidR="00C87FAA">
        <w:t xml:space="preserve">spend 15 minutes reviewing the section </w:t>
      </w:r>
      <w:r w:rsidR="003B02EB">
        <w:t>that is most closely aligned with your goal.</w:t>
      </w:r>
    </w:p>
    <w:p w14:paraId="6C8F8514" w14:textId="00E98401" w:rsidR="005F2A71" w:rsidRPr="00D210DB" w:rsidRDefault="40E633AB" w:rsidP="00B3546E">
      <w:pPr>
        <w:pStyle w:val="ListParagraph"/>
        <w:numPr>
          <w:ilvl w:val="0"/>
          <w:numId w:val="43"/>
        </w:numPr>
      </w:pPr>
      <w:r>
        <w:t>For each</w:t>
      </w:r>
      <w:r w:rsidR="005F2A71">
        <w:t xml:space="preserve"> of the three resources</w:t>
      </w:r>
      <w:r>
        <w:t xml:space="preserve">, </w:t>
      </w:r>
      <w:r w:rsidR="0067247F">
        <w:t>fill out a row in the following table.</w:t>
      </w:r>
    </w:p>
    <w:p w14:paraId="269B8A09" w14:textId="5B0425F8" w:rsidR="005F2A71" w:rsidRDefault="0067247F" w:rsidP="00D210DB">
      <w:pPr>
        <w:pStyle w:val="ListParagraph"/>
        <w:numPr>
          <w:ilvl w:val="0"/>
          <w:numId w:val="40"/>
        </w:numPr>
      </w:pPr>
      <w:r>
        <w:t xml:space="preserve">In the Resource column, </w:t>
      </w:r>
      <w:r w:rsidR="40E633AB" w:rsidRPr="00D210DB">
        <w:t>provide a reference or a URL</w:t>
      </w:r>
      <w:r w:rsidR="00D3233B">
        <w:t>.</w:t>
      </w:r>
      <w:r w:rsidR="002065BD">
        <w:t xml:space="preserve"> If you only read/watched part of it, </w:t>
      </w:r>
      <w:r w:rsidR="008C18B7">
        <w:t>note which part you read/watched.</w:t>
      </w:r>
    </w:p>
    <w:p w14:paraId="75F17005" w14:textId="6BDF3B3E" w:rsidR="0067247F" w:rsidRDefault="0067247F" w:rsidP="00D210DB">
      <w:pPr>
        <w:pStyle w:val="ListParagraph"/>
        <w:numPr>
          <w:ilvl w:val="0"/>
          <w:numId w:val="40"/>
        </w:numPr>
      </w:pPr>
      <w:r>
        <w:t>In the Goal column, note which of your CLP goals it relates to.</w:t>
      </w:r>
    </w:p>
    <w:p w14:paraId="49392091" w14:textId="338024E5" w:rsidR="40E633AB" w:rsidRDefault="00D3233B" w:rsidP="00D3233B">
      <w:pPr>
        <w:pStyle w:val="ListParagraph"/>
        <w:numPr>
          <w:ilvl w:val="0"/>
          <w:numId w:val="40"/>
        </w:numPr>
      </w:pPr>
      <w:r>
        <w:t xml:space="preserve">In the Rationale column, explain why you chose </w:t>
      </w:r>
      <w:r w:rsidR="008C18B7">
        <w:t>this resource.</w:t>
      </w:r>
    </w:p>
    <w:p w14:paraId="5EC649FA" w14:textId="747E1057" w:rsidR="008C18B7" w:rsidRPr="00D210DB" w:rsidRDefault="008C18B7" w:rsidP="00D3233B">
      <w:pPr>
        <w:pStyle w:val="ListParagraph"/>
        <w:numPr>
          <w:ilvl w:val="0"/>
          <w:numId w:val="40"/>
        </w:numPr>
      </w:pPr>
      <w:r>
        <w:t xml:space="preserve">In the Findings column, share </w:t>
      </w:r>
      <w:r w:rsidR="00ED3BC1">
        <w:t>what you learned from re</w:t>
      </w:r>
      <w:r w:rsidR="004373C6">
        <w:t>viewing your resource</w:t>
      </w:r>
      <w:r w:rsidR="00C87FAA">
        <w:t>, focusing on information that will help you to meet your goals.</w:t>
      </w:r>
    </w:p>
    <w:tbl>
      <w:tblPr>
        <w:tblStyle w:val="TableGrid"/>
        <w:tblW w:w="9355" w:type="dxa"/>
        <w:tblLayout w:type="fixed"/>
        <w:tblLook w:val="06A0" w:firstRow="1" w:lastRow="0" w:firstColumn="1" w:lastColumn="0" w:noHBand="1" w:noVBand="1"/>
      </w:tblPr>
      <w:tblGrid>
        <w:gridCol w:w="1615"/>
        <w:gridCol w:w="1710"/>
        <w:gridCol w:w="1980"/>
        <w:gridCol w:w="4050"/>
      </w:tblGrid>
      <w:tr w:rsidR="008C18B7" w:rsidRPr="00165F47" w14:paraId="6B66E90D" w14:textId="31E3A896" w:rsidTr="39079D22">
        <w:trPr>
          <w:trHeight w:val="317"/>
        </w:trPr>
        <w:tc>
          <w:tcPr>
            <w:tcW w:w="1615" w:type="dxa"/>
            <w:tcBorders>
              <w:bottom w:val="single" w:sz="4" w:space="0" w:color="auto"/>
              <w:right w:val="single" w:sz="4" w:space="0" w:color="auto"/>
            </w:tcBorders>
            <w:shd w:val="clear" w:color="auto" w:fill="F2F2F2" w:themeFill="background1" w:themeFillShade="F2"/>
          </w:tcPr>
          <w:p w14:paraId="428D60D7" w14:textId="77777777" w:rsidR="008C18B7" w:rsidRPr="00165F47" w:rsidRDefault="008C18B7" w:rsidP="00FD5FFC">
            <w:pPr>
              <w:pStyle w:val="Tableheadings"/>
            </w:pPr>
            <w:r w:rsidRPr="00165F47">
              <w:t>Resource</w:t>
            </w:r>
          </w:p>
        </w:tc>
        <w:tc>
          <w:tcPr>
            <w:tcW w:w="1710" w:type="dxa"/>
            <w:tcBorders>
              <w:bottom w:val="single" w:sz="4" w:space="0" w:color="auto"/>
              <w:right w:val="single" w:sz="4" w:space="0" w:color="auto"/>
            </w:tcBorders>
            <w:shd w:val="clear" w:color="auto" w:fill="F2F2F2" w:themeFill="background1" w:themeFillShade="F2"/>
          </w:tcPr>
          <w:p w14:paraId="4A49BA9C" w14:textId="2606418C" w:rsidR="008C18B7" w:rsidRPr="00165F47" w:rsidRDefault="008C18B7" w:rsidP="00FD5FFC">
            <w:pPr>
              <w:pStyle w:val="Tableheadings"/>
            </w:pPr>
            <w:r>
              <w:t>Goal</w:t>
            </w:r>
          </w:p>
        </w:tc>
        <w:tc>
          <w:tcPr>
            <w:tcW w:w="1980" w:type="dxa"/>
            <w:tcBorders>
              <w:left w:val="single" w:sz="4" w:space="0" w:color="auto"/>
              <w:bottom w:val="single" w:sz="4" w:space="0" w:color="auto"/>
            </w:tcBorders>
            <w:shd w:val="clear" w:color="auto" w:fill="F2F2F2" w:themeFill="background1" w:themeFillShade="F2"/>
          </w:tcPr>
          <w:p w14:paraId="44C8EE33" w14:textId="1D00FF2A" w:rsidR="008C18B7" w:rsidRPr="00165F47" w:rsidRDefault="008C18B7" w:rsidP="00FD5FFC">
            <w:pPr>
              <w:pStyle w:val="Tableheadings"/>
            </w:pPr>
            <w:r w:rsidRPr="00165F47">
              <w:t>Rationale</w:t>
            </w:r>
          </w:p>
        </w:tc>
        <w:tc>
          <w:tcPr>
            <w:tcW w:w="4050" w:type="dxa"/>
            <w:tcBorders>
              <w:left w:val="single" w:sz="4" w:space="0" w:color="auto"/>
              <w:bottom w:val="single" w:sz="4" w:space="0" w:color="auto"/>
            </w:tcBorders>
            <w:shd w:val="clear" w:color="auto" w:fill="F2F2F2" w:themeFill="background1" w:themeFillShade="F2"/>
          </w:tcPr>
          <w:p w14:paraId="05C7463B" w14:textId="3090B590" w:rsidR="008C18B7" w:rsidRPr="00165F47" w:rsidRDefault="008C18B7" w:rsidP="00FD5FFC">
            <w:pPr>
              <w:pStyle w:val="Tableheadings"/>
            </w:pPr>
            <w:r>
              <w:t>Findings</w:t>
            </w:r>
          </w:p>
        </w:tc>
      </w:tr>
      <w:tr w:rsidR="008C18B7" w:rsidRPr="00165F47" w14:paraId="66B62542" w14:textId="7C530571" w:rsidTr="39079D22">
        <w:trPr>
          <w:trHeight w:val="974"/>
        </w:trPr>
        <w:tc>
          <w:tcPr>
            <w:tcW w:w="1615" w:type="dxa"/>
            <w:tcBorders>
              <w:top w:val="single" w:sz="4" w:space="0" w:color="auto"/>
              <w:bottom w:val="single" w:sz="4" w:space="0" w:color="auto"/>
              <w:right w:val="single" w:sz="4" w:space="0" w:color="auto"/>
            </w:tcBorders>
            <w:shd w:val="clear" w:color="auto" w:fill="FFFFFF" w:themeFill="background1"/>
          </w:tcPr>
          <w:p w14:paraId="00073429" w14:textId="7DC07502" w:rsidR="00B1405E" w:rsidRPr="0087110D" w:rsidRDefault="3250BAEB" w:rsidP="5D5A67D5">
            <w:pPr>
              <w:spacing w:before="240" w:after="240"/>
              <w:rPr>
                <w:sz w:val="20"/>
                <w:szCs w:val="20"/>
              </w:rPr>
            </w:pPr>
            <w:hyperlink r:id="rId13">
              <w:r w:rsidRPr="0087110D">
                <w:rPr>
                  <w:rStyle w:val="Hyperlink"/>
                  <w:rFonts w:eastAsia="Open Sans" w:cs="Open Sans"/>
                  <w:sz w:val="20"/>
                  <w:szCs w:val="20"/>
                </w:rPr>
                <w:t>https://www.zymr.com/blog/financial-software-</w:t>
              </w:r>
              <w:r w:rsidRPr="0087110D">
                <w:rPr>
                  <w:rStyle w:val="Hyperlink"/>
                  <w:rFonts w:eastAsia="Open Sans" w:cs="Open Sans"/>
                  <w:sz w:val="20"/>
                  <w:szCs w:val="20"/>
                </w:rPr>
                <w:lastRenderedPageBreak/>
                <w:t>development?utm_source=chatgpt.com</w:t>
              </w:r>
            </w:hyperlink>
          </w:p>
          <w:p w14:paraId="4AF0F839" w14:textId="77777777" w:rsidR="00B1405E" w:rsidRPr="00165F47" w:rsidRDefault="00B1405E" w:rsidP="00FD5FFC">
            <w:pPr>
              <w:spacing w:before="240" w:after="240"/>
            </w:pPr>
          </w:p>
        </w:tc>
        <w:tc>
          <w:tcPr>
            <w:tcW w:w="1710" w:type="dxa"/>
            <w:tcBorders>
              <w:top w:val="single" w:sz="4" w:space="0" w:color="auto"/>
              <w:bottom w:val="single" w:sz="4" w:space="0" w:color="auto"/>
              <w:right w:val="single" w:sz="4" w:space="0" w:color="auto"/>
            </w:tcBorders>
            <w:shd w:val="clear" w:color="auto" w:fill="FFFFFF" w:themeFill="background1"/>
          </w:tcPr>
          <w:p w14:paraId="349B4BB1" w14:textId="3A1A2EF9" w:rsidR="008C18B7" w:rsidRDefault="0A5295C9" w:rsidP="5D5A67D5">
            <w:pPr>
              <w:spacing w:before="240" w:after="240"/>
            </w:pPr>
            <w:r w:rsidRPr="001834EB">
              <w:rPr>
                <w:sz w:val="20"/>
                <w:szCs w:val="20"/>
              </w:rPr>
              <w:lastRenderedPageBreak/>
              <w:t xml:space="preserve">To improve my career readiness and workplace </w:t>
            </w:r>
            <w:r w:rsidRPr="001834EB">
              <w:rPr>
                <w:sz w:val="20"/>
                <w:szCs w:val="20"/>
              </w:rPr>
              <w:lastRenderedPageBreak/>
              <w:t>communication skills, by the end of this term, I will build confidence in professional networking by conducting one informational interview to learn about real-world job expectations. I will reach out to professionals through LinkedIn, school networking events, or referrals from classmates. I will document each interaction and reflect on my key takeaways in my interactions to strengthen my professional connections and prepare for the real work environment.</w:t>
            </w:r>
          </w:p>
        </w:tc>
        <w:tc>
          <w:tcPr>
            <w:tcW w:w="1980" w:type="dxa"/>
            <w:tcBorders>
              <w:top w:val="single" w:sz="4" w:space="0" w:color="auto"/>
              <w:left w:val="single" w:sz="4" w:space="0" w:color="auto"/>
              <w:bottom w:val="single" w:sz="4" w:space="0" w:color="auto"/>
            </w:tcBorders>
            <w:shd w:val="clear" w:color="auto" w:fill="FFFFFF" w:themeFill="background1"/>
          </w:tcPr>
          <w:p w14:paraId="55F19A80" w14:textId="0345D962" w:rsidR="008C18B7" w:rsidRPr="001834EB" w:rsidRDefault="67BD82AA" w:rsidP="5D5A67D5">
            <w:pPr>
              <w:spacing w:before="240" w:after="240"/>
              <w:rPr>
                <w:sz w:val="20"/>
                <w:szCs w:val="20"/>
              </w:rPr>
            </w:pPr>
            <w:r w:rsidRPr="001834EB">
              <w:rPr>
                <w:sz w:val="20"/>
                <w:szCs w:val="20"/>
              </w:rPr>
              <w:lastRenderedPageBreak/>
              <w:t xml:space="preserve">The resource is highly relevant because it focuses specifically on the </w:t>
            </w:r>
            <w:r w:rsidRPr="001834EB">
              <w:rPr>
                <w:sz w:val="20"/>
                <w:szCs w:val="20"/>
              </w:rPr>
              <w:lastRenderedPageBreak/>
              <w:t>financial services and fintech industry, aligning closely with my goal of entering software development in the finance sector. Published in 2025, it discusses key themes such as development practices, DevOps, security and compliance, and real-time systems—all of which directly relate to my learning focus. It also provides practical insights into what employers expect from candidates in this field, highlighting the skills and qualities that should be demonstrated in a resume, cover letter, and interview. Overall, this resource effectively supports my goal of understanding current industry trends and employer expectations in financial software development.</w:t>
            </w:r>
          </w:p>
          <w:p w14:paraId="196F87B7" w14:textId="732C48B3" w:rsidR="008C18B7" w:rsidRDefault="008C18B7" w:rsidP="00FD5FFC">
            <w:pPr>
              <w:spacing w:before="240" w:after="240"/>
            </w:pPr>
          </w:p>
        </w:tc>
        <w:tc>
          <w:tcPr>
            <w:tcW w:w="4050" w:type="dxa"/>
            <w:tcBorders>
              <w:top w:val="single" w:sz="4" w:space="0" w:color="auto"/>
              <w:left w:val="single" w:sz="4" w:space="0" w:color="auto"/>
              <w:bottom w:val="single" w:sz="4" w:space="0" w:color="auto"/>
            </w:tcBorders>
            <w:shd w:val="clear" w:color="auto" w:fill="FFFFFF" w:themeFill="background1"/>
          </w:tcPr>
          <w:p w14:paraId="2558F961" w14:textId="77777777" w:rsidR="001834EB" w:rsidRDefault="154CB7DF" w:rsidP="001834EB">
            <w:pPr>
              <w:pStyle w:val="ListParagraph"/>
              <w:numPr>
                <w:ilvl w:val="0"/>
                <w:numId w:val="47"/>
              </w:numPr>
              <w:spacing w:before="240" w:after="240"/>
              <w:rPr>
                <w:sz w:val="20"/>
                <w:szCs w:val="20"/>
              </w:rPr>
            </w:pPr>
            <w:r w:rsidRPr="001834EB">
              <w:rPr>
                <w:sz w:val="20"/>
                <w:szCs w:val="20"/>
              </w:rPr>
              <w:lastRenderedPageBreak/>
              <w:t xml:space="preserve">Financial software today must be secure, scalable, and compliant </w:t>
            </w:r>
          </w:p>
          <w:p w14:paraId="0CEFA143" w14:textId="77777777" w:rsidR="001834EB" w:rsidRPr="001834EB" w:rsidRDefault="154CB7DF" w:rsidP="001834EB">
            <w:pPr>
              <w:pStyle w:val="ListParagraph"/>
              <w:numPr>
                <w:ilvl w:val="0"/>
                <w:numId w:val="47"/>
              </w:numPr>
              <w:spacing w:before="240" w:after="240"/>
              <w:rPr>
                <w:sz w:val="20"/>
                <w:szCs w:val="20"/>
              </w:rPr>
            </w:pPr>
            <w:r w:rsidRPr="00300023">
              <w:rPr>
                <w:sz w:val="20"/>
                <w:szCs w:val="20"/>
              </w:rPr>
              <w:t xml:space="preserve">Real-time performance and system reliability are crucial for modern </w:t>
            </w:r>
            <w:r w:rsidRPr="00300023">
              <w:rPr>
                <w:sz w:val="20"/>
                <w:szCs w:val="20"/>
              </w:rPr>
              <w:lastRenderedPageBreak/>
              <w:t>financial software, which must handle sensitive data efficiently and support rapid decision-making.</w:t>
            </w:r>
          </w:p>
          <w:p w14:paraId="3B81F1D9" w14:textId="77777777" w:rsidR="001834EB" w:rsidRPr="001834EB" w:rsidRDefault="154CB7DF" w:rsidP="001834EB">
            <w:pPr>
              <w:pStyle w:val="ListParagraph"/>
              <w:numPr>
                <w:ilvl w:val="0"/>
                <w:numId w:val="47"/>
              </w:numPr>
              <w:spacing w:before="240" w:after="240"/>
              <w:rPr>
                <w:sz w:val="20"/>
                <w:szCs w:val="20"/>
              </w:rPr>
            </w:pPr>
            <w:r w:rsidRPr="00300023">
              <w:rPr>
                <w:sz w:val="20"/>
                <w:szCs w:val="20"/>
              </w:rPr>
              <w:t xml:space="preserve">Developers need more than coding – they must understand business context, regulatory requirements, and system architecture in finance. </w:t>
            </w:r>
          </w:p>
          <w:p w14:paraId="7666AC86" w14:textId="77777777" w:rsidR="001834EB" w:rsidRPr="001834EB" w:rsidRDefault="154CB7DF" w:rsidP="001834EB">
            <w:pPr>
              <w:pStyle w:val="ListParagraph"/>
              <w:numPr>
                <w:ilvl w:val="0"/>
                <w:numId w:val="47"/>
              </w:numPr>
              <w:spacing w:before="240" w:after="240"/>
              <w:rPr>
                <w:sz w:val="20"/>
                <w:szCs w:val="20"/>
              </w:rPr>
            </w:pPr>
            <w:r w:rsidRPr="00300023">
              <w:rPr>
                <w:sz w:val="20"/>
                <w:szCs w:val="20"/>
              </w:rPr>
              <w:t xml:space="preserve">It emphasizes that you’ll need to choose “the right tech stack” for financial software, meaning demonstrating modern stacks (Python, cloud, microservices, DevOps) is advantageous. </w:t>
            </w:r>
          </w:p>
          <w:p w14:paraId="0DFED9AD" w14:textId="77777777" w:rsidR="001834EB" w:rsidRPr="001834EB" w:rsidRDefault="154CB7DF" w:rsidP="001834EB">
            <w:pPr>
              <w:pStyle w:val="ListParagraph"/>
              <w:numPr>
                <w:ilvl w:val="0"/>
                <w:numId w:val="47"/>
              </w:numPr>
              <w:spacing w:before="240" w:after="240"/>
              <w:rPr>
                <w:sz w:val="20"/>
                <w:szCs w:val="20"/>
              </w:rPr>
            </w:pPr>
            <w:r w:rsidRPr="00300023">
              <w:rPr>
                <w:sz w:val="20"/>
                <w:szCs w:val="20"/>
              </w:rPr>
              <w:t>DevOps / release management / continuous delivery mindset is important for “faster innovation = competitive advantage”</w:t>
            </w:r>
          </w:p>
          <w:p w14:paraId="46AD70AA" w14:textId="017F5C26" w:rsidR="008C18B7" w:rsidRPr="001834EB" w:rsidRDefault="154CB7DF" w:rsidP="001834EB">
            <w:pPr>
              <w:pStyle w:val="ListParagraph"/>
              <w:numPr>
                <w:ilvl w:val="0"/>
                <w:numId w:val="47"/>
              </w:numPr>
              <w:spacing w:before="240" w:after="240"/>
              <w:rPr>
                <w:sz w:val="20"/>
                <w:szCs w:val="20"/>
              </w:rPr>
            </w:pPr>
            <w:r w:rsidRPr="00300023">
              <w:rPr>
                <w:sz w:val="20"/>
                <w:szCs w:val="20"/>
              </w:rPr>
              <w:t>Compliance and regulation for sensitive customer data must be strict and considered by design.</w:t>
            </w:r>
          </w:p>
          <w:p w14:paraId="1804B53E" w14:textId="35C1CC0C" w:rsidR="008C18B7" w:rsidRPr="00300023" w:rsidRDefault="008C18B7" w:rsidP="00FD5FFC">
            <w:pPr>
              <w:spacing w:before="240" w:after="240"/>
              <w:rPr>
                <w:sz w:val="20"/>
                <w:szCs w:val="20"/>
              </w:rPr>
            </w:pPr>
          </w:p>
        </w:tc>
      </w:tr>
      <w:tr w:rsidR="008C18B7" w:rsidRPr="00165F47" w14:paraId="38D80D42" w14:textId="2138B711" w:rsidTr="39079D22">
        <w:trPr>
          <w:trHeight w:val="974"/>
        </w:trPr>
        <w:tc>
          <w:tcPr>
            <w:tcW w:w="1615" w:type="dxa"/>
            <w:tcBorders>
              <w:top w:val="single" w:sz="4" w:space="0" w:color="auto"/>
              <w:bottom w:val="single" w:sz="4" w:space="0" w:color="auto"/>
              <w:right w:val="single" w:sz="4" w:space="0" w:color="auto"/>
            </w:tcBorders>
            <w:shd w:val="clear" w:color="auto" w:fill="FFFFFF" w:themeFill="background1"/>
          </w:tcPr>
          <w:p w14:paraId="648BD021" w14:textId="5503674D" w:rsidR="39DDD7E0" w:rsidRPr="003F2933" w:rsidRDefault="39DDD7E0" w:rsidP="39079D22">
            <w:pPr>
              <w:spacing w:before="240" w:after="240"/>
              <w:rPr>
                <w:rFonts w:eastAsia="Open Sans" w:cs="Open Sans"/>
                <w:sz w:val="20"/>
                <w:szCs w:val="20"/>
              </w:rPr>
            </w:pPr>
            <w:hyperlink r:id="rId14">
              <w:r w:rsidRPr="003F2933">
                <w:rPr>
                  <w:rStyle w:val="Hyperlink"/>
                  <w:rFonts w:eastAsia="Open Sans" w:cs="Open Sans"/>
                  <w:sz w:val="20"/>
                  <w:szCs w:val="20"/>
                </w:rPr>
                <w:t>https://www.freecodecamp.org/news/how-to-build-a-developer-portfolio/</w:t>
              </w:r>
            </w:hyperlink>
            <w:r w:rsidRPr="003F2933">
              <w:rPr>
                <w:rFonts w:eastAsia="Open Sans" w:cs="Open Sans"/>
                <w:sz w:val="20"/>
                <w:szCs w:val="20"/>
              </w:rPr>
              <w:t xml:space="preserve">  — </w:t>
            </w:r>
            <w:r w:rsidRPr="003F2933">
              <w:rPr>
                <w:rFonts w:eastAsia="Open Sans" w:cs="Open Sans"/>
                <w:i/>
                <w:iCs/>
                <w:sz w:val="20"/>
                <w:szCs w:val="20"/>
              </w:rPr>
              <w:t>“How to Build a Developer Portfolio – A Practical Guide”</w:t>
            </w:r>
            <w:r w:rsidRPr="003F2933">
              <w:rPr>
                <w:rFonts w:eastAsia="Open Sans" w:cs="Open Sans"/>
                <w:sz w:val="20"/>
                <w:szCs w:val="20"/>
              </w:rPr>
              <w:t xml:space="preserve"> (FreeCodeCamp, 2025)</w:t>
            </w:r>
          </w:p>
          <w:p w14:paraId="5E3FDB2C" w14:textId="77777777" w:rsidR="00B1405E" w:rsidRDefault="00B1405E" w:rsidP="00FD5FFC">
            <w:pPr>
              <w:spacing w:before="240" w:after="240"/>
            </w:pPr>
          </w:p>
          <w:p w14:paraId="7413580D" w14:textId="77777777" w:rsidR="00B1405E" w:rsidRPr="00165F47" w:rsidRDefault="00B1405E" w:rsidP="00FD5FFC">
            <w:pPr>
              <w:spacing w:before="240" w:after="240"/>
            </w:pPr>
          </w:p>
        </w:tc>
        <w:tc>
          <w:tcPr>
            <w:tcW w:w="1710" w:type="dxa"/>
            <w:tcBorders>
              <w:top w:val="single" w:sz="4" w:space="0" w:color="auto"/>
              <w:bottom w:val="single" w:sz="4" w:space="0" w:color="auto"/>
              <w:right w:val="single" w:sz="4" w:space="0" w:color="auto"/>
            </w:tcBorders>
            <w:shd w:val="clear" w:color="auto" w:fill="FFFFFF" w:themeFill="background1"/>
          </w:tcPr>
          <w:p w14:paraId="5DA62089" w14:textId="6E689BE4" w:rsidR="008C18B7" w:rsidRPr="003F2933" w:rsidRDefault="39DDD7E0" w:rsidP="39079D22">
            <w:pPr>
              <w:spacing w:before="240" w:after="240"/>
              <w:rPr>
                <w:sz w:val="20"/>
                <w:szCs w:val="20"/>
              </w:rPr>
            </w:pPr>
            <w:r w:rsidRPr="003F2933">
              <w:rPr>
                <w:rFonts w:eastAsia="Open Sans" w:cs="Open Sans"/>
                <w:sz w:val="20"/>
                <w:szCs w:val="20"/>
              </w:rPr>
              <w:t>To become more confident in this field by improving my GitHub portfolio through new, high-quality projects and strengthening my LinkedIn profile so I can connect with people within my industry.</w:t>
            </w:r>
          </w:p>
        </w:tc>
        <w:tc>
          <w:tcPr>
            <w:tcW w:w="1980" w:type="dxa"/>
            <w:tcBorders>
              <w:top w:val="single" w:sz="4" w:space="0" w:color="auto"/>
              <w:left w:val="single" w:sz="4" w:space="0" w:color="auto"/>
              <w:bottom w:val="single" w:sz="4" w:space="0" w:color="auto"/>
            </w:tcBorders>
            <w:shd w:val="clear" w:color="auto" w:fill="FFFFFF" w:themeFill="background1"/>
          </w:tcPr>
          <w:p w14:paraId="2525DE90" w14:textId="1C3AAD4B" w:rsidR="008C18B7" w:rsidRPr="003F2933" w:rsidRDefault="39DDD7E0" w:rsidP="39079D22">
            <w:pPr>
              <w:spacing w:before="240" w:after="240"/>
              <w:rPr>
                <w:sz w:val="20"/>
                <w:szCs w:val="20"/>
              </w:rPr>
            </w:pPr>
            <w:r w:rsidRPr="003F2933">
              <w:rPr>
                <w:rFonts w:eastAsia="Open Sans" w:cs="Open Sans"/>
                <w:sz w:val="20"/>
                <w:szCs w:val="20"/>
              </w:rPr>
              <w:t>This article gives detailed, step-by-step advice on creating a developer portfolio that stands out to employers. It focuses on project selection, README documentation, and GitHub presentation — all essential for someone preparing for co-op or entry-level software-developer roles. It also includes guidance on connecting the portfolio to LinkedIn, which directly supports my networking and visibility goals.</w:t>
            </w:r>
          </w:p>
        </w:tc>
        <w:tc>
          <w:tcPr>
            <w:tcW w:w="4050" w:type="dxa"/>
            <w:tcBorders>
              <w:top w:val="single" w:sz="4" w:space="0" w:color="auto"/>
              <w:left w:val="single" w:sz="4" w:space="0" w:color="auto"/>
              <w:bottom w:val="single" w:sz="4" w:space="0" w:color="auto"/>
            </w:tcBorders>
            <w:shd w:val="clear" w:color="auto" w:fill="FFFFFF" w:themeFill="background1"/>
          </w:tcPr>
          <w:p w14:paraId="19B94622" w14:textId="77777777" w:rsidR="003F2933" w:rsidRPr="003F2933" w:rsidRDefault="39DDD7E0" w:rsidP="003F2933">
            <w:pPr>
              <w:pStyle w:val="ListParagraph"/>
              <w:numPr>
                <w:ilvl w:val="0"/>
                <w:numId w:val="48"/>
              </w:numPr>
              <w:spacing w:before="240" w:after="240"/>
              <w:rPr>
                <w:sz w:val="20"/>
                <w:szCs w:val="20"/>
              </w:rPr>
            </w:pPr>
            <w:r w:rsidRPr="003F2933">
              <w:rPr>
                <w:sz w:val="20"/>
                <w:szCs w:val="20"/>
              </w:rPr>
              <w:t>Recruiters typically spend less than 2 minutes scanning a portfolio, so layout and clarity matter more than quantity.</w:t>
            </w:r>
          </w:p>
          <w:p w14:paraId="3CFC9DC4" w14:textId="77777777" w:rsidR="003F2933" w:rsidRPr="003F2933" w:rsidRDefault="39DDD7E0" w:rsidP="003F2933">
            <w:pPr>
              <w:pStyle w:val="ListParagraph"/>
              <w:numPr>
                <w:ilvl w:val="0"/>
                <w:numId w:val="48"/>
              </w:numPr>
              <w:spacing w:before="240" w:after="240"/>
              <w:rPr>
                <w:sz w:val="20"/>
                <w:szCs w:val="20"/>
              </w:rPr>
            </w:pPr>
            <w:r w:rsidRPr="003F2933">
              <w:rPr>
                <w:rFonts w:eastAsia="Open Sans" w:cs="Open Sans"/>
                <w:sz w:val="20"/>
                <w:szCs w:val="20"/>
              </w:rPr>
              <w:t xml:space="preserve">Portfolios should include 3–5 projects that demonstrate </w:t>
            </w:r>
            <w:r w:rsidRPr="003F2933">
              <w:rPr>
                <w:rFonts w:eastAsia="Open Sans" w:cs="Open Sans"/>
                <w:i/>
                <w:iCs/>
                <w:sz w:val="20"/>
                <w:szCs w:val="20"/>
              </w:rPr>
              <w:t>breadth (different stacks)</w:t>
            </w:r>
            <w:r w:rsidRPr="003F2933">
              <w:rPr>
                <w:rFonts w:eastAsia="Open Sans" w:cs="Open Sans"/>
                <w:sz w:val="20"/>
                <w:szCs w:val="20"/>
              </w:rPr>
              <w:t xml:space="preserve"> and </w:t>
            </w:r>
            <w:r w:rsidRPr="003F2933">
              <w:rPr>
                <w:rFonts w:eastAsia="Open Sans" w:cs="Open Sans"/>
                <w:i/>
                <w:iCs/>
                <w:sz w:val="20"/>
                <w:szCs w:val="20"/>
              </w:rPr>
              <w:t>depth (problem-solving narrative)</w:t>
            </w:r>
            <w:r w:rsidRPr="003F2933">
              <w:rPr>
                <w:rFonts w:eastAsia="Open Sans" w:cs="Open Sans"/>
                <w:sz w:val="20"/>
                <w:szCs w:val="20"/>
              </w:rPr>
              <w:t>.</w:t>
            </w:r>
          </w:p>
          <w:p w14:paraId="17D3BF86" w14:textId="67979359" w:rsidR="008C18B7" w:rsidRPr="003F2933" w:rsidRDefault="39DDD7E0" w:rsidP="003F2933">
            <w:pPr>
              <w:pStyle w:val="ListParagraph"/>
              <w:numPr>
                <w:ilvl w:val="0"/>
                <w:numId w:val="48"/>
              </w:numPr>
              <w:spacing w:before="240" w:after="240"/>
              <w:rPr>
                <w:sz w:val="20"/>
                <w:szCs w:val="20"/>
              </w:rPr>
            </w:pPr>
            <w:r w:rsidRPr="003F2933">
              <w:rPr>
                <w:rFonts w:eastAsia="Open Sans" w:cs="Open Sans"/>
                <w:sz w:val="20"/>
                <w:szCs w:val="20"/>
              </w:rPr>
              <w:t>Adding concise README files and live demos increases credibility.</w:t>
            </w:r>
            <w:r w:rsidR="008C18B7" w:rsidRPr="003F2933">
              <w:rPr>
                <w:sz w:val="20"/>
                <w:szCs w:val="20"/>
              </w:rPr>
              <w:br/>
            </w:r>
            <w:r w:rsidRPr="003F2933">
              <w:rPr>
                <w:rFonts w:eastAsia="Open Sans" w:cs="Open Sans"/>
                <w:sz w:val="20"/>
                <w:szCs w:val="20"/>
              </w:rPr>
              <w:t xml:space="preserve"> • GitHub commit frequency signals consistency and growth, which employers notice.</w:t>
            </w:r>
            <w:r w:rsidR="008C18B7" w:rsidRPr="003F2933">
              <w:rPr>
                <w:sz w:val="20"/>
                <w:szCs w:val="20"/>
              </w:rPr>
              <w:br/>
            </w:r>
            <w:r w:rsidRPr="003F2933">
              <w:rPr>
                <w:rFonts w:eastAsia="Open Sans" w:cs="Open Sans"/>
                <w:sz w:val="20"/>
                <w:szCs w:val="20"/>
              </w:rPr>
              <w:t xml:space="preserve"> • Integrating portfolio links on LinkedIn and resumes creates a unified professional brand.</w:t>
            </w:r>
            <w:r w:rsidR="008C18B7" w:rsidRPr="003F2933">
              <w:rPr>
                <w:sz w:val="20"/>
                <w:szCs w:val="20"/>
              </w:rPr>
              <w:br/>
            </w:r>
            <w:r w:rsidRPr="003F2933">
              <w:rPr>
                <w:rFonts w:eastAsia="Open Sans" w:cs="Open Sans"/>
                <w:sz w:val="20"/>
                <w:szCs w:val="20"/>
              </w:rPr>
              <w:t xml:space="preserve"> • The article reinforced that showcasing process (why and how I built a project) is as important as showing results (code).</w:t>
            </w:r>
          </w:p>
        </w:tc>
      </w:tr>
      <w:tr w:rsidR="008C18B7" w:rsidRPr="00165F47" w14:paraId="40F535B8" w14:textId="3927B60B" w:rsidTr="39079D22">
        <w:trPr>
          <w:trHeight w:val="974"/>
        </w:trPr>
        <w:tc>
          <w:tcPr>
            <w:tcW w:w="1615" w:type="dxa"/>
            <w:tcBorders>
              <w:top w:val="single" w:sz="4" w:space="0" w:color="auto"/>
              <w:right w:val="single" w:sz="4" w:space="0" w:color="auto"/>
            </w:tcBorders>
            <w:shd w:val="clear" w:color="auto" w:fill="FFFFFF" w:themeFill="background1"/>
          </w:tcPr>
          <w:p w14:paraId="3C536C49" w14:textId="40F2AD5A" w:rsidR="00B1405E" w:rsidRPr="003F2933" w:rsidRDefault="39DDD7E0" w:rsidP="39079D22">
            <w:pPr>
              <w:spacing w:before="240" w:after="240"/>
              <w:rPr>
                <w:sz w:val="20"/>
                <w:szCs w:val="20"/>
              </w:rPr>
            </w:pPr>
            <w:hyperlink r:id="rId15">
              <w:r w:rsidRPr="003F2933">
                <w:rPr>
                  <w:rStyle w:val="Hyperlink"/>
                  <w:rFonts w:eastAsia="Open Sans" w:cs="Open Sans"/>
                  <w:sz w:val="20"/>
                  <w:szCs w:val="20"/>
                </w:rPr>
                <w:t>https://www.indeed.com/career-advice/resumes-cover-letters/how-to-it-professional-resume</w:t>
              </w:r>
            </w:hyperlink>
            <w:r w:rsidRPr="003F2933">
              <w:rPr>
                <w:rFonts w:eastAsia="Open Sans" w:cs="Open Sans"/>
                <w:sz w:val="20"/>
                <w:szCs w:val="20"/>
              </w:rPr>
              <w:t xml:space="preserve"> — “How to Write an IT Professional Resume” (Indeed Career Advice, July 26 2025)</w:t>
            </w:r>
          </w:p>
          <w:p w14:paraId="02DC45B6" w14:textId="77777777" w:rsidR="00B1405E" w:rsidRPr="00165F47" w:rsidRDefault="00B1405E" w:rsidP="00FD5FFC">
            <w:pPr>
              <w:spacing w:before="240" w:after="240"/>
            </w:pPr>
          </w:p>
        </w:tc>
        <w:tc>
          <w:tcPr>
            <w:tcW w:w="1710" w:type="dxa"/>
            <w:tcBorders>
              <w:top w:val="single" w:sz="4" w:space="0" w:color="auto"/>
              <w:right w:val="single" w:sz="4" w:space="0" w:color="auto"/>
            </w:tcBorders>
            <w:shd w:val="clear" w:color="auto" w:fill="FFFFFF" w:themeFill="background1"/>
          </w:tcPr>
          <w:p w14:paraId="6FB5E979" w14:textId="42AB3C2B" w:rsidR="008C18B7" w:rsidRPr="003F2933" w:rsidRDefault="39DDD7E0" w:rsidP="39079D22">
            <w:pPr>
              <w:spacing w:before="240" w:after="240"/>
              <w:rPr>
                <w:sz w:val="20"/>
                <w:szCs w:val="20"/>
              </w:rPr>
            </w:pPr>
            <w:r w:rsidRPr="003F2933">
              <w:rPr>
                <w:rFonts w:eastAsia="Open Sans" w:cs="Open Sans"/>
                <w:sz w:val="20"/>
                <w:szCs w:val="20"/>
              </w:rPr>
              <w:lastRenderedPageBreak/>
              <w:t xml:space="preserve">To be comfortable updating and finalizing my resume and cover letter so each document reflects the specific needs of the job posting, including keywords such as JavaScript frameworks, version control, </w:t>
            </w:r>
            <w:r w:rsidRPr="003F2933">
              <w:rPr>
                <w:rFonts w:eastAsia="Open Sans" w:cs="Open Sans"/>
                <w:sz w:val="20"/>
                <w:szCs w:val="20"/>
              </w:rPr>
              <w:lastRenderedPageBreak/>
              <w:t>databases and more.</w:t>
            </w:r>
          </w:p>
        </w:tc>
        <w:tc>
          <w:tcPr>
            <w:tcW w:w="1980" w:type="dxa"/>
            <w:tcBorders>
              <w:top w:val="single" w:sz="4" w:space="0" w:color="auto"/>
              <w:left w:val="single" w:sz="4" w:space="0" w:color="auto"/>
            </w:tcBorders>
            <w:shd w:val="clear" w:color="auto" w:fill="FFFFFF" w:themeFill="background1"/>
          </w:tcPr>
          <w:p w14:paraId="576B0D97" w14:textId="4F8B75AE" w:rsidR="008C18B7" w:rsidRPr="003F2933" w:rsidRDefault="39DDD7E0" w:rsidP="39079D22">
            <w:pPr>
              <w:spacing w:before="240" w:after="240"/>
              <w:rPr>
                <w:sz w:val="20"/>
                <w:szCs w:val="20"/>
              </w:rPr>
            </w:pPr>
            <w:r w:rsidRPr="003F2933">
              <w:rPr>
                <w:rFonts w:eastAsia="Open Sans" w:cs="Open Sans"/>
                <w:sz w:val="20"/>
                <w:szCs w:val="20"/>
              </w:rPr>
              <w:lastRenderedPageBreak/>
              <w:t xml:space="preserve">This article addresses the broader field of “IT professional” careers (not just software development roles) and gives a strong overview of </w:t>
            </w:r>
            <w:proofErr w:type="gramStart"/>
            <w:r w:rsidRPr="003F2933">
              <w:rPr>
                <w:rFonts w:eastAsia="Open Sans" w:cs="Open Sans"/>
                <w:sz w:val="20"/>
                <w:szCs w:val="20"/>
              </w:rPr>
              <w:t>how to</w:t>
            </w:r>
            <w:proofErr w:type="gramEnd"/>
            <w:r w:rsidRPr="003F2933">
              <w:rPr>
                <w:rFonts w:eastAsia="Open Sans" w:cs="Open Sans"/>
                <w:sz w:val="20"/>
                <w:szCs w:val="20"/>
              </w:rPr>
              <w:t xml:space="preserve"> craft resumes for a variety of IT/CS roles (help-desk, infrastructure, support, development, etc.). It fits well </w:t>
            </w:r>
            <w:r w:rsidRPr="003F2933">
              <w:rPr>
                <w:rFonts w:eastAsia="Open Sans" w:cs="Open Sans"/>
                <w:sz w:val="20"/>
                <w:szCs w:val="20"/>
              </w:rPr>
              <w:lastRenderedPageBreak/>
              <w:t>because my CLP goal is about aligning my job-application documents with roles in the tech industry broadly — and the article shows best practices for formatting, skills listing, tailoring, and ATS (Applicant Tracking System) readiness.</w:t>
            </w:r>
          </w:p>
        </w:tc>
        <w:tc>
          <w:tcPr>
            <w:tcW w:w="4050" w:type="dxa"/>
            <w:tcBorders>
              <w:top w:val="single" w:sz="4" w:space="0" w:color="auto"/>
              <w:left w:val="single" w:sz="4" w:space="0" w:color="auto"/>
            </w:tcBorders>
            <w:shd w:val="clear" w:color="auto" w:fill="FFFFFF" w:themeFill="background1"/>
          </w:tcPr>
          <w:p w14:paraId="47CFF736" w14:textId="77777777" w:rsidR="00CC53EB" w:rsidRDefault="39DDD7E0" w:rsidP="00CC53EB">
            <w:pPr>
              <w:pStyle w:val="ListParagraph"/>
              <w:numPr>
                <w:ilvl w:val="0"/>
                <w:numId w:val="49"/>
              </w:numPr>
              <w:spacing w:before="240" w:after="240"/>
              <w:rPr>
                <w:rFonts w:eastAsia="Open Sans" w:cs="Open Sans"/>
                <w:sz w:val="20"/>
                <w:szCs w:val="20"/>
              </w:rPr>
            </w:pPr>
            <w:r w:rsidRPr="00CC53EB">
              <w:rPr>
                <w:rFonts w:eastAsia="Open Sans" w:cs="Open Sans"/>
                <w:sz w:val="20"/>
                <w:szCs w:val="20"/>
              </w:rPr>
              <w:lastRenderedPageBreak/>
              <w:t>The article emphasizes listing a summary of qualifications, then technical skills, professional experience, and education in a clear, scannable format. Indeed</w:t>
            </w:r>
          </w:p>
          <w:p w14:paraId="0BE8E69B" w14:textId="77777777" w:rsidR="00CC53EB" w:rsidRPr="00CC53EB" w:rsidRDefault="39DDD7E0" w:rsidP="00CC53EB">
            <w:pPr>
              <w:pStyle w:val="ListParagraph"/>
              <w:numPr>
                <w:ilvl w:val="0"/>
                <w:numId w:val="49"/>
              </w:numPr>
              <w:spacing w:before="240" w:after="240"/>
              <w:rPr>
                <w:rFonts w:eastAsia="Open Sans" w:cs="Open Sans"/>
                <w:sz w:val="20"/>
                <w:szCs w:val="20"/>
              </w:rPr>
            </w:pPr>
            <w:r w:rsidRPr="00CC53EB">
              <w:rPr>
                <w:sz w:val="20"/>
                <w:szCs w:val="20"/>
              </w:rPr>
              <w:t>For IT roles, it highlights that the skills section needs to reflect tools the job description mentions (e.g., databases, version control, frameworks) and should be placed prominently. Indeed</w:t>
            </w:r>
          </w:p>
          <w:p w14:paraId="3AE30E2D" w14:textId="77777777" w:rsidR="00CC53EB" w:rsidRPr="00CC53EB" w:rsidRDefault="39DDD7E0" w:rsidP="00CC53EB">
            <w:pPr>
              <w:pStyle w:val="ListParagraph"/>
              <w:numPr>
                <w:ilvl w:val="0"/>
                <w:numId w:val="49"/>
              </w:numPr>
              <w:spacing w:before="240" w:after="240"/>
              <w:rPr>
                <w:rFonts w:eastAsia="Open Sans" w:cs="Open Sans"/>
                <w:sz w:val="20"/>
                <w:szCs w:val="20"/>
              </w:rPr>
            </w:pPr>
            <w:r w:rsidRPr="00CC53EB">
              <w:rPr>
                <w:sz w:val="20"/>
                <w:szCs w:val="20"/>
              </w:rPr>
              <w:t>It points out that your resume should be tailored: use the job posting as you write your document, and ensure you use similar wording as the posting for better match. Indeed</w:t>
            </w:r>
          </w:p>
          <w:p w14:paraId="3A3EEF81" w14:textId="2056BED1" w:rsidR="008C18B7" w:rsidRPr="00CC53EB" w:rsidRDefault="39DDD7E0" w:rsidP="00CC53EB">
            <w:pPr>
              <w:pStyle w:val="ListParagraph"/>
              <w:numPr>
                <w:ilvl w:val="0"/>
                <w:numId w:val="49"/>
              </w:numPr>
              <w:spacing w:before="240" w:after="240"/>
              <w:rPr>
                <w:rFonts w:eastAsia="Open Sans" w:cs="Open Sans"/>
                <w:sz w:val="20"/>
                <w:szCs w:val="20"/>
              </w:rPr>
            </w:pPr>
            <w:r w:rsidRPr="00CC53EB">
              <w:rPr>
                <w:sz w:val="20"/>
                <w:szCs w:val="20"/>
              </w:rPr>
              <w:lastRenderedPageBreak/>
              <w:t>It also provides some “what not to include” advice that’s useful: unrelated work experience, overly long resume, bloated wording — all things to avoid to keep the document concise. Indeed</w:t>
            </w:r>
          </w:p>
          <w:p w14:paraId="7E6F2688" w14:textId="0ED281DF" w:rsidR="008C18B7" w:rsidRPr="00CC53EB" w:rsidRDefault="39DDD7E0" w:rsidP="39079D22">
            <w:pPr>
              <w:spacing w:before="240" w:after="240"/>
              <w:rPr>
                <w:sz w:val="20"/>
                <w:szCs w:val="20"/>
              </w:rPr>
            </w:pPr>
            <w:r w:rsidRPr="00CC53EB">
              <w:rPr>
                <w:sz w:val="20"/>
                <w:szCs w:val="20"/>
              </w:rPr>
              <w:t>Overall, the take-away for me: I should frame my resume not just for “developer” roles but for any IT role I target (since many full-stack / dev roles may require support/ops crossover), and I should keep tailoring and clarity top-of-mind.</w:t>
            </w:r>
          </w:p>
          <w:p w14:paraId="437F9106" w14:textId="60EC75BA" w:rsidR="008C18B7" w:rsidRDefault="008C18B7" w:rsidP="00FD5FFC">
            <w:pPr>
              <w:spacing w:before="240" w:after="240"/>
            </w:pPr>
          </w:p>
        </w:tc>
      </w:tr>
    </w:tbl>
    <w:p w14:paraId="7F63B6C4" w14:textId="77777777" w:rsidR="004373C6" w:rsidRDefault="004373C6" w:rsidP="00EC53DA">
      <w:pPr>
        <w:pStyle w:val="Heading1"/>
      </w:pPr>
    </w:p>
    <w:p w14:paraId="00CFEEED" w14:textId="25E047B7" w:rsidR="05C20912" w:rsidRDefault="004373C6" w:rsidP="00EC53DA">
      <w:pPr>
        <w:pStyle w:val="Heading1"/>
      </w:pPr>
      <w:r>
        <w:t xml:space="preserve">Investigating </w:t>
      </w:r>
      <w:r w:rsidR="001646FF">
        <w:rPr>
          <w:b w:val="0"/>
          <w:bCs/>
        </w:rPr>
        <w:t>Y</w:t>
      </w:r>
      <w:r w:rsidRPr="001646FF">
        <w:rPr>
          <w:b w:val="0"/>
          <w:bCs/>
        </w:rPr>
        <w:t xml:space="preserve">our </w:t>
      </w:r>
      <w:r w:rsidR="00032657">
        <w:rPr>
          <w:b w:val="0"/>
          <w:bCs/>
        </w:rPr>
        <w:t>Industry</w:t>
      </w:r>
    </w:p>
    <w:p w14:paraId="27993A75" w14:textId="2CC64E6E" w:rsidR="003C508E" w:rsidRPr="003C508E" w:rsidRDefault="009D350E" w:rsidP="003C508E">
      <w:r>
        <w:t xml:space="preserve">In this section of the Research assignment, </w:t>
      </w:r>
      <w:r w:rsidR="002C42F3">
        <w:t xml:space="preserve">you will identify and review sources of information that will help you to adapt your JRC, </w:t>
      </w:r>
      <w:r w:rsidR="005C2323">
        <w:t>expand your network, and/or succeed in your industry.</w:t>
      </w:r>
    </w:p>
    <w:p w14:paraId="7948B809" w14:textId="77C4C912" w:rsidR="00D96B4E" w:rsidRDefault="00D96B4E" w:rsidP="00D96B4E">
      <w:pPr>
        <w:pStyle w:val="ListParagraph"/>
        <w:numPr>
          <w:ilvl w:val="0"/>
          <w:numId w:val="42"/>
        </w:numPr>
      </w:pPr>
      <w:r>
        <w:t xml:space="preserve">Enter the name </w:t>
      </w:r>
      <w:r w:rsidR="00032657">
        <w:t>or a brief description of the industry that you plan to work in after graduation</w:t>
      </w:r>
      <w:r w:rsidR="00D94054">
        <w:t xml:space="preserve">: </w:t>
      </w:r>
    </w:p>
    <w:tbl>
      <w:tblPr>
        <w:tblStyle w:val="TableGrid"/>
        <w:tblW w:w="0" w:type="auto"/>
        <w:tblLook w:val="04A0" w:firstRow="1" w:lastRow="0" w:firstColumn="1" w:lastColumn="0" w:noHBand="0" w:noVBand="1"/>
      </w:tblPr>
      <w:tblGrid>
        <w:gridCol w:w="9350"/>
      </w:tblGrid>
      <w:tr w:rsidR="002F3266" w14:paraId="2BBB2A70" w14:textId="77777777" w:rsidTr="5D5A67D5">
        <w:trPr>
          <w:trHeight w:val="449"/>
        </w:trPr>
        <w:tc>
          <w:tcPr>
            <w:tcW w:w="9350" w:type="dxa"/>
          </w:tcPr>
          <w:p w14:paraId="494D0B66" w14:textId="1D160315" w:rsidR="002F3266" w:rsidRPr="00487E25" w:rsidRDefault="594F9725" w:rsidP="5D5A67D5">
            <w:pPr>
              <w:spacing w:before="0" w:after="160" w:line="276" w:lineRule="auto"/>
              <w:rPr>
                <w:sz w:val="20"/>
                <w:szCs w:val="20"/>
              </w:rPr>
            </w:pPr>
            <w:r w:rsidRPr="00487E25">
              <w:rPr>
                <w:sz w:val="20"/>
                <w:szCs w:val="20"/>
              </w:rPr>
              <w:t>We prefer to work in software development and digital solutions within the finance industry after graduation. This sector is experiencing rapid digital transformation, providing opportunities to make a meaningful impact through innovative technology solutions.</w:t>
            </w:r>
          </w:p>
        </w:tc>
      </w:tr>
    </w:tbl>
    <w:p w14:paraId="0AB9D596" w14:textId="58DF1209" w:rsidR="00EC0723" w:rsidRDefault="00736D2D" w:rsidP="00454497">
      <w:pPr>
        <w:pStyle w:val="ListParagraph"/>
        <w:numPr>
          <w:ilvl w:val="0"/>
          <w:numId w:val="42"/>
        </w:numPr>
      </w:pPr>
      <w:r>
        <w:t>Where will you look for information about this</w:t>
      </w:r>
      <w:r w:rsidR="00032657">
        <w:t xml:space="preserve"> industry</w:t>
      </w:r>
      <w:r>
        <w:t xml:space="preserve"> (for example: which </w:t>
      </w:r>
      <w:r w:rsidR="00032657">
        <w:t>specific web pages</w:t>
      </w:r>
      <w:r w:rsidR="002560B5">
        <w:t xml:space="preserve">, videos, </w:t>
      </w:r>
      <w:r>
        <w:t xml:space="preserve">social media accounts, </w:t>
      </w:r>
      <w:r w:rsidR="002560B5">
        <w:t>or</w:t>
      </w:r>
      <w:r>
        <w:t xml:space="preserve"> other online sources).</w:t>
      </w:r>
      <w:r w:rsidR="008918DA">
        <w:t xml:space="preserve"> </w:t>
      </w:r>
      <w:r w:rsidR="00134A97">
        <w:t>List at least four sources of information, and include links to all online sources.</w:t>
      </w:r>
      <w:r w:rsidR="004966A4">
        <w:t xml:space="preserve"> Make sure you include the exact links that you’ll review (ex: </w:t>
      </w:r>
      <w:r w:rsidR="00144607">
        <w:t>the URL of a particular piece of content</w:t>
      </w:r>
      <w:r w:rsidR="004966A4">
        <w:t>, rather than the website’s home URL).</w:t>
      </w:r>
    </w:p>
    <w:tbl>
      <w:tblPr>
        <w:tblStyle w:val="TableGrid"/>
        <w:tblW w:w="0" w:type="auto"/>
        <w:tblLook w:val="04A0" w:firstRow="1" w:lastRow="0" w:firstColumn="1" w:lastColumn="0" w:noHBand="0" w:noVBand="1"/>
      </w:tblPr>
      <w:tblGrid>
        <w:gridCol w:w="9350"/>
      </w:tblGrid>
      <w:tr w:rsidR="002F3266" w14:paraId="4F3E2656" w14:textId="77777777" w:rsidTr="7578E0BD">
        <w:trPr>
          <w:trHeight w:val="863"/>
        </w:trPr>
        <w:tc>
          <w:tcPr>
            <w:tcW w:w="9350" w:type="dxa"/>
          </w:tcPr>
          <w:p w14:paraId="143AFCE2" w14:textId="2E08288E" w:rsidR="00A10471" w:rsidRPr="00454497" w:rsidRDefault="5F83AB79" w:rsidP="00454497">
            <w:pPr>
              <w:pStyle w:val="ListParagraph"/>
              <w:numPr>
                <w:ilvl w:val="0"/>
                <w:numId w:val="50"/>
              </w:numPr>
              <w:spacing w:before="240" w:after="240"/>
              <w:rPr>
                <w:sz w:val="20"/>
                <w:szCs w:val="20"/>
              </w:rPr>
            </w:pPr>
            <w:r w:rsidRPr="00454497">
              <w:rPr>
                <w:sz w:val="20"/>
                <w:szCs w:val="20"/>
              </w:rPr>
              <w:t>Decipher Zone Technology – Fintech Software Development in 2025</w:t>
            </w:r>
            <w:r w:rsidRPr="00454497">
              <w:rPr>
                <w:rFonts w:ascii="Microsoft YaHei" w:eastAsia="Microsoft YaHei" w:hAnsi="Microsoft YaHei" w:cs="Microsoft YaHei" w:hint="eastAsia"/>
                <w:sz w:val="20"/>
                <w:szCs w:val="20"/>
              </w:rPr>
              <w:t>：</w:t>
            </w:r>
            <w:hyperlink r:id="rId16">
              <w:r w:rsidRPr="00454497">
                <w:rPr>
                  <w:color w:val="0432FF"/>
                  <w:sz w:val="20"/>
                  <w:szCs w:val="20"/>
                  <w:u w:val="single"/>
                </w:rPr>
                <w:t>https://www.decipherzone.com/blog-detail/fintech-software-development</w:t>
              </w:r>
            </w:hyperlink>
            <w:r w:rsidRPr="00454497">
              <w:rPr>
                <w:color w:val="0432FF"/>
                <w:sz w:val="20"/>
                <w:szCs w:val="20"/>
                <w:u w:val="single"/>
              </w:rPr>
              <w:t xml:space="preserve"> </w:t>
            </w:r>
            <w:hyperlink r:id="rId17">
              <w:r w:rsidRPr="00454497">
                <w:rPr>
                  <w:color w:val="0432FF"/>
                  <w:sz w:val="20"/>
                  <w:szCs w:val="20"/>
                  <w:u w:val="single"/>
                </w:rPr>
                <w:t>Decipher Zone</w:t>
              </w:r>
            </w:hyperlink>
          </w:p>
          <w:p w14:paraId="659556E9" w14:textId="077D6B0A" w:rsidR="00A10471" w:rsidRPr="00454497" w:rsidRDefault="5F83AB79" w:rsidP="00454497">
            <w:pPr>
              <w:pStyle w:val="ListParagraph"/>
              <w:numPr>
                <w:ilvl w:val="0"/>
                <w:numId w:val="50"/>
              </w:numPr>
              <w:spacing w:before="240" w:after="240"/>
              <w:rPr>
                <w:sz w:val="20"/>
                <w:szCs w:val="20"/>
              </w:rPr>
            </w:pPr>
            <w:proofErr w:type="spellStart"/>
            <w:r w:rsidRPr="00454497">
              <w:rPr>
                <w:sz w:val="20"/>
                <w:szCs w:val="20"/>
              </w:rPr>
              <w:t>DigiS</w:t>
            </w:r>
            <w:proofErr w:type="spellEnd"/>
            <w:r w:rsidRPr="00454497">
              <w:rPr>
                <w:sz w:val="20"/>
                <w:szCs w:val="20"/>
              </w:rPr>
              <w:t xml:space="preserve"> Software – A Complete Guide to Financial Software Development: Key Insights and Trends</w:t>
            </w:r>
            <w:r w:rsidR="00A10471" w:rsidRPr="00454497">
              <w:rPr>
                <w:sz w:val="20"/>
                <w:szCs w:val="20"/>
              </w:rPr>
              <w:br/>
            </w:r>
            <w:hyperlink r:id="rId18">
              <w:r w:rsidRPr="00454497">
                <w:rPr>
                  <w:color w:val="0432FF"/>
                  <w:sz w:val="20"/>
                  <w:szCs w:val="20"/>
                  <w:u w:val="single"/>
                </w:rPr>
                <w:t>https://digiscorp.com/the-complete-guide-to-financial-services-software-development-in-2025/</w:t>
              </w:r>
            </w:hyperlink>
            <w:r w:rsidRPr="00454497">
              <w:rPr>
                <w:color w:val="0432FF"/>
                <w:sz w:val="20"/>
                <w:szCs w:val="20"/>
                <w:u w:val="single"/>
              </w:rPr>
              <w:t xml:space="preserve"> </w:t>
            </w:r>
            <w:hyperlink r:id="rId19">
              <w:r w:rsidRPr="00454497">
                <w:rPr>
                  <w:color w:val="0432FF"/>
                  <w:sz w:val="20"/>
                  <w:szCs w:val="20"/>
                  <w:u w:val="single"/>
                </w:rPr>
                <w:t>Digis - Software Development Company</w:t>
              </w:r>
            </w:hyperlink>
          </w:p>
          <w:p w14:paraId="20113EEA" w14:textId="77777777" w:rsidR="00CB024E" w:rsidRDefault="5F83AB79" w:rsidP="00454497">
            <w:pPr>
              <w:pStyle w:val="ListParagraph"/>
              <w:numPr>
                <w:ilvl w:val="0"/>
                <w:numId w:val="50"/>
              </w:numPr>
              <w:spacing w:before="240" w:after="240"/>
              <w:rPr>
                <w:sz w:val="20"/>
                <w:szCs w:val="20"/>
              </w:rPr>
            </w:pPr>
            <w:r w:rsidRPr="00454497">
              <w:rPr>
                <w:sz w:val="20"/>
                <w:szCs w:val="20"/>
              </w:rPr>
              <w:t>Deloitte – AI and bank software development (FSI Predictions 2025):</w:t>
            </w:r>
          </w:p>
          <w:p w14:paraId="638D7FD0" w14:textId="2FD312D9" w:rsidR="00CB024E" w:rsidRDefault="00CB024E" w:rsidP="00CB024E">
            <w:pPr>
              <w:pStyle w:val="ListParagraph"/>
              <w:spacing w:before="240" w:after="240"/>
              <w:ind w:left="360"/>
              <w:rPr>
                <w:sz w:val="20"/>
                <w:szCs w:val="20"/>
              </w:rPr>
            </w:pPr>
            <w:hyperlink r:id="rId20">
              <w:r w:rsidRPr="00454497">
                <w:rPr>
                  <w:color w:val="0432FF"/>
                  <w:sz w:val="20"/>
                  <w:szCs w:val="20"/>
                  <w:u w:val="single"/>
                </w:rPr>
                <w:t>https://www.deloitte.com/us/en/insights/industry/financial-services/financial-services-industry-predictions/2025/ai-and-bank-software-development.html</w:t>
              </w:r>
            </w:hyperlink>
            <w:r w:rsidRPr="00454497">
              <w:rPr>
                <w:color w:val="0432FF"/>
                <w:sz w:val="20"/>
                <w:szCs w:val="20"/>
                <w:u w:val="single"/>
              </w:rPr>
              <w:t xml:space="preserve"> </w:t>
            </w:r>
            <w:hyperlink r:id="rId21">
              <w:r w:rsidRPr="00454497">
                <w:rPr>
                  <w:color w:val="0432FF"/>
                  <w:sz w:val="20"/>
                  <w:szCs w:val="20"/>
                  <w:u w:val="single"/>
                </w:rPr>
                <w:t>Deloitte Brazil</w:t>
              </w:r>
            </w:hyperlink>
          </w:p>
          <w:p w14:paraId="52B39A95" w14:textId="7F6E1A0D" w:rsidR="00A10471" w:rsidRPr="00CB024E" w:rsidRDefault="00CB024E" w:rsidP="00CB024E">
            <w:pPr>
              <w:pStyle w:val="ListParagraph"/>
              <w:numPr>
                <w:ilvl w:val="0"/>
                <w:numId w:val="50"/>
              </w:numPr>
              <w:spacing w:before="240" w:after="240"/>
              <w:rPr>
                <w:sz w:val="20"/>
                <w:szCs w:val="20"/>
              </w:rPr>
            </w:pPr>
            <w:proofErr w:type="spellStart"/>
            <w:r w:rsidRPr="00CB024E">
              <w:rPr>
                <w:sz w:val="20"/>
                <w:szCs w:val="20"/>
              </w:rPr>
              <w:t>Finextra</w:t>
            </w:r>
            <w:proofErr w:type="spellEnd"/>
            <w:r w:rsidRPr="00CB024E">
              <w:rPr>
                <w:sz w:val="20"/>
                <w:szCs w:val="20"/>
              </w:rPr>
              <w:t xml:space="preserve"> Blog – Fintech Software Development: Revolutionizing the Financial Industry</w:t>
            </w:r>
            <w:r w:rsidR="00A10471" w:rsidRPr="00CB024E">
              <w:rPr>
                <w:sz w:val="20"/>
                <w:szCs w:val="20"/>
              </w:rPr>
              <w:br/>
            </w:r>
            <w:r w:rsidR="5F83AB79" w:rsidRPr="00CB024E">
              <w:rPr>
                <w:color w:val="0432FF"/>
                <w:sz w:val="20"/>
                <w:szCs w:val="20"/>
                <w:u w:val="single"/>
              </w:rPr>
              <w:t xml:space="preserve"> </w:t>
            </w:r>
            <w:hyperlink r:id="rId22">
              <w:r w:rsidR="5F83AB79" w:rsidRPr="00CB024E">
                <w:rPr>
                  <w:color w:val="0432FF"/>
                  <w:sz w:val="20"/>
                  <w:szCs w:val="20"/>
                  <w:u w:val="single"/>
                </w:rPr>
                <w:t>https://www.finextra.com/blogpo</w:t>
              </w:r>
              <w:r w:rsidR="5F83AB79" w:rsidRPr="00CB024E">
                <w:rPr>
                  <w:color w:val="0432FF"/>
                  <w:sz w:val="20"/>
                  <w:szCs w:val="20"/>
                  <w:u w:val="single"/>
                </w:rPr>
                <w:t>s</w:t>
              </w:r>
              <w:r w:rsidR="5F83AB79" w:rsidRPr="00CB024E">
                <w:rPr>
                  <w:color w:val="0432FF"/>
                  <w:sz w:val="20"/>
                  <w:szCs w:val="20"/>
                  <w:u w:val="single"/>
                </w:rPr>
                <w:t>ting/27714/fintech-software-development-revolutionizing-the-financial-industry</w:t>
              </w:r>
            </w:hyperlink>
          </w:p>
        </w:tc>
      </w:tr>
    </w:tbl>
    <w:p w14:paraId="04EBDB17" w14:textId="67081BFB" w:rsidR="00EC0723" w:rsidRDefault="00292F8F" w:rsidP="00EC0723">
      <w:pPr>
        <w:pStyle w:val="ListParagraph"/>
        <w:numPr>
          <w:ilvl w:val="0"/>
          <w:numId w:val="42"/>
        </w:numPr>
      </w:pPr>
      <w:r>
        <w:lastRenderedPageBreak/>
        <w:t xml:space="preserve">Read through the </w:t>
      </w:r>
      <w:r w:rsidR="00E049F2">
        <w:t xml:space="preserve">sources of information that you have listed in question 2. Make </w:t>
      </w:r>
      <w:r w:rsidR="00786671">
        <w:t xml:space="preserve">point-form </w:t>
      </w:r>
      <w:r w:rsidR="00E049F2">
        <w:t xml:space="preserve">notes here about what you find out about </w:t>
      </w:r>
      <w:r w:rsidR="00134A97">
        <w:t>your industry</w:t>
      </w:r>
      <w:r w:rsidR="00E049F2">
        <w:t xml:space="preserve">, focusing on information that will be relevant to </w:t>
      </w:r>
      <w:r w:rsidR="007002E0">
        <w:t xml:space="preserve">tailoring your JRC, </w:t>
      </w:r>
      <w:r w:rsidR="00B20D80">
        <w:t xml:space="preserve">expanding your network, and/or </w:t>
      </w:r>
      <w:r w:rsidR="005C2323">
        <w:t>succeeding</w:t>
      </w:r>
      <w:r w:rsidR="00B20D80">
        <w:t xml:space="preserve"> in your </w:t>
      </w:r>
      <w:r w:rsidR="002609C2">
        <w:t>next job</w:t>
      </w:r>
      <w:r w:rsidR="00B20D80">
        <w:t>.</w:t>
      </w:r>
      <w:r w:rsidR="00786671">
        <w:t xml:space="preserve"> Make sure </w:t>
      </w:r>
      <w:proofErr w:type="gramStart"/>
      <w:r w:rsidR="00786671">
        <w:t>it’s</w:t>
      </w:r>
      <w:proofErr w:type="gramEnd"/>
      <w:r w:rsidR="00786671">
        <w:t xml:space="preserve"> clear which resource each piece of information came from.</w:t>
      </w:r>
    </w:p>
    <w:tbl>
      <w:tblPr>
        <w:tblStyle w:val="TableGrid"/>
        <w:tblW w:w="0" w:type="auto"/>
        <w:tblLook w:val="04A0" w:firstRow="1" w:lastRow="0" w:firstColumn="1" w:lastColumn="0" w:noHBand="0" w:noVBand="1"/>
      </w:tblPr>
      <w:tblGrid>
        <w:gridCol w:w="9350"/>
      </w:tblGrid>
      <w:tr w:rsidR="008918DA" w14:paraId="15BE7C41" w14:textId="77777777" w:rsidTr="5D5A67D5">
        <w:trPr>
          <w:trHeight w:val="2339"/>
        </w:trPr>
        <w:tc>
          <w:tcPr>
            <w:tcW w:w="9350" w:type="dxa"/>
          </w:tcPr>
          <w:p w14:paraId="67654C4F" w14:textId="70B6F2DA" w:rsidR="008918DA" w:rsidRPr="00454497" w:rsidRDefault="4F2F90CF" w:rsidP="5D5A67D5">
            <w:pPr>
              <w:rPr>
                <w:b/>
                <w:bCs/>
                <w:sz w:val="20"/>
                <w:szCs w:val="20"/>
              </w:rPr>
            </w:pPr>
            <w:r w:rsidRPr="00454497">
              <w:rPr>
                <w:b/>
                <w:bCs/>
                <w:sz w:val="20"/>
                <w:szCs w:val="20"/>
              </w:rPr>
              <w:t>Decipher Zone Technology – Fintech Software Development in 2025</w:t>
            </w:r>
          </w:p>
          <w:p w14:paraId="22D7BF59" w14:textId="24E7013F" w:rsidR="008918DA" w:rsidRPr="00A20769" w:rsidRDefault="5015A703" w:rsidP="5D5A67D5">
            <w:pPr>
              <w:pStyle w:val="ListParagraph"/>
              <w:numPr>
                <w:ilvl w:val="0"/>
                <w:numId w:val="19"/>
              </w:numPr>
              <w:spacing w:before="0"/>
              <w:rPr>
                <w:sz w:val="20"/>
                <w:szCs w:val="20"/>
              </w:rPr>
            </w:pPr>
            <w:r w:rsidRPr="00A20769">
              <w:rPr>
                <w:sz w:val="20"/>
                <w:szCs w:val="20"/>
              </w:rPr>
              <w:t>Key technologies include AI/ML, blockchain, cloud computing, and big data.</w:t>
            </w:r>
          </w:p>
          <w:p w14:paraId="241603D4" w14:textId="7BE3D92A" w:rsidR="008918DA" w:rsidRPr="00A20769" w:rsidRDefault="5015A703" w:rsidP="5D5A67D5">
            <w:pPr>
              <w:pStyle w:val="ListParagraph"/>
              <w:numPr>
                <w:ilvl w:val="0"/>
                <w:numId w:val="19"/>
              </w:numPr>
              <w:spacing w:before="0"/>
              <w:rPr>
                <w:sz w:val="20"/>
                <w:szCs w:val="20"/>
              </w:rPr>
            </w:pPr>
            <w:r w:rsidRPr="00A20769">
              <w:rPr>
                <w:sz w:val="20"/>
                <w:szCs w:val="20"/>
              </w:rPr>
              <w:t>Financial software development is central to digital transformation in 2025.</w:t>
            </w:r>
          </w:p>
          <w:p w14:paraId="6EF72B69" w14:textId="0CD33A22" w:rsidR="008918DA" w:rsidRPr="00A20769" w:rsidRDefault="4AFDB914" w:rsidP="5D5A67D5">
            <w:pPr>
              <w:pStyle w:val="ListParagraph"/>
              <w:numPr>
                <w:ilvl w:val="0"/>
                <w:numId w:val="19"/>
              </w:numPr>
              <w:spacing w:before="0"/>
              <w:rPr>
                <w:sz w:val="20"/>
                <w:szCs w:val="20"/>
              </w:rPr>
            </w:pPr>
            <w:r w:rsidRPr="00A20769">
              <w:rPr>
                <w:sz w:val="20"/>
                <w:szCs w:val="20"/>
              </w:rPr>
              <w:t>Utilizes methodologies such as Agile, microservices architecture, containerization, and DevOps to streamline development and deployment processes</w:t>
            </w:r>
          </w:p>
          <w:p w14:paraId="48F37E6D" w14:textId="352008B3" w:rsidR="008918DA" w:rsidRPr="00A20769" w:rsidRDefault="471B35CE" w:rsidP="5D5A67D5">
            <w:pPr>
              <w:pStyle w:val="ListParagraph"/>
              <w:numPr>
                <w:ilvl w:val="0"/>
                <w:numId w:val="19"/>
              </w:numPr>
              <w:spacing w:before="0"/>
              <w:rPr>
                <w:sz w:val="20"/>
                <w:szCs w:val="20"/>
              </w:rPr>
            </w:pPr>
            <w:r w:rsidRPr="00A20769">
              <w:rPr>
                <w:sz w:val="20"/>
                <w:szCs w:val="20"/>
              </w:rPr>
              <w:t>Security, compliance, and data privacy are critical.</w:t>
            </w:r>
          </w:p>
          <w:p w14:paraId="4502FCE1" w14:textId="56F04107" w:rsidR="008918DA" w:rsidRPr="00A20769" w:rsidRDefault="471B35CE" w:rsidP="5D5A67D5">
            <w:pPr>
              <w:pStyle w:val="ListParagraph"/>
              <w:numPr>
                <w:ilvl w:val="0"/>
                <w:numId w:val="19"/>
              </w:numPr>
              <w:spacing w:before="0"/>
              <w:rPr>
                <w:sz w:val="20"/>
                <w:szCs w:val="20"/>
              </w:rPr>
            </w:pPr>
            <w:r w:rsidRPr="00A20769">
              <w:rPr>
                <w:sz w:val="20"/>
                <w:szCs w:val="20"/>
              </w:rPr>
              <w:t>Application areas include mobile banking, digital wallets, robot-advisors, and Insurtech.</w:t>
            </w:r>
          </w:p>
          <w:p w14:paraId="6823053F" w14:textId="0879DAD9" w:rsidR="008918DA" w:rsidRPr="00454497" w:rsidRDefault="4F2F90CF" w:rsidP="5D5A67D5">
            <w:pPr>
              <w:rPr>
                <w:b/>
                <w:bCs/>
                <w:sz w:val="20"/>
                <w:szCs w:val="20"/>
              </w:rPr>
            </w:pPr>
            <w:r w:rsidRPr="00454497">
              <w:rPr>
                <w:b/>
                <w:bCs/>
                <w:sz w:val="20"/>
                <w:szCs w:val="20"/>
              </w:rPr>
              <w:t>DigiS Software – A Complete Guide to Financial Software Development</w:t>
            </w:r>
          </w:p>
          <w:p w14:paraId="553147A6" w14:textId="34410323" w:rsidR="008918DA" w:rsidRPr="00A20769" w:rsidRDefault="2CF093C1" w:rsidP="00A20769">
            <w:pPr>
              <w:pStyle w:val="ListParagraph"/>
              <w:numPr>
                <w:ilvl w:val="0"/>
                <w:numId w:val="19"/>
              </w:numPr>
              <w:spacing w:before="0"/>
              <w:rPr>
                <w:sz w:val="20"/>
                <w:szCs w:val="20"/>
              </w:rPr>
            </w:pPr>
            <w:r w:rsidRPr="00A20769">
              <w:rPr>
                <w:sz w:val="20"/>
                <w:szCs w:val="20"/>
              </w:rPr>
              <w:t>Software demand is growing in banking, insurance, investment, and trading platforms.</w:t>
            </w:r>
          </w:p>
          <w:p w14:paraId="0F3FD3E0" w14:textId="1215B1A1" w:rsidR="008918DA" w:rsidRPr="00A20769" w:rsidRDefault="37B8BE2D" w:rsidP="00A20769">
            <w:pPr>
              <w:pStyle w:val="ListParagraph"/>
              <w:numPr>
                <w:ilvl w:val="0"/>
                <w:numId w:val="19"/>
              </w:numPr>
              <w:spacing w:before="0"/>
              <w:rPr>
                <w:sz w:val="20"/>
                <w:szCs w:val="20"/>
              </w:rPr>
            </w:pPr>
            <w:r w:rsidRPr="00A20769">
              <w:rPr>
                <w:sz w:val="20"/>
                <w:szCs w:val="20"/>
              </w:rPr>
              <w:t>The tech stack includes React, Angular, Vue, Java, Python, Node.js, Flutter, React Native, cloud, databases, and blockchain.</w:t>
            </w:r>
          </w:p>
          <w:p w14:paraId="63DE4C39" w14:textId="46A9378D" w:rsidR="008918DA" w:rsidRPr="00A20769" w:rsidRDefault="08F3362E" w:rsidP="00A20769">
            <w:pPr>
              <w:pStyle w:val="ListParagraph"/>
              <w:numPr>
                <w:ilvl w:val="0"/>
                <w:numId w:val="19"/>
              </w:numPr>
              <w:spacing w:before="0"/>
              <w:rPr>
                <w:sz w:val="20"/>
                <w:szCs w:val="20"/>
              </w:rPr>
            </w:pPr>
            <w:r w:rsidRPr="00A20769">
              <w:rPr>
                <w:sz w:val="20"/>
                <w:szCs w:val="20"/>
              </w:rPr>
              <w:t>Adopt challenges that require scalability, rapidly changing technology, and compliance.</w:t>
            </w:r>
          </w:p>
          <w:p w14:paraId="13E697ED" w14:textId="5B615778" w:rsidR="008918DA" w:rsidRPr="00454497" w:rsidRDefault="4F2F90CF" w:rsidP="5D5A67D5">
            <w:pPr>
              <w:rPr>
                <w:b/>
                <w:bCs/>
                <w:sz w:val="20"/>
                <w:szCs w:val="20"/>
              </w:rPr>
            </w:pPr>
            <w:r w:rsidRPr="00454497">
              <w:rPr>
                <w:b/>
                <w:bCs/>
                <w:sz w:val="20"/>
                <w:szCs w:val="20"/>
              </w:rPr>
              <w:t>Deloitte – AI and bank software development (FSI Predictions 2025)</w:t>
            </w:r>
          </w:p>
          <w:p w14:paraId="49A1AD47" w14:textId="04C1815A" w:rsidR="008918DA" w:rsidRPr="00A20769" w:rsidRDefault="0B502983" w:rsidP="5D5A67D5">
            <w:pPr>
              <w:pStyle w:val="ListParagraph"/>
              <w:numPr>
                <w:ilvl w:val="0"/>
                <w:numId w:val="17"/>
              </w:numPr>
              <w:spacing w:before="0"/>
              <w:rPr>
                <w:sz w:val="20"/>
                <w:szCs w:val="20"/>
              </w:rPr>
            </w:pPr>
            <w:r w:rsidRPr="00A20769">
              <w:rPr>
                <w:sz w:val="20"/>
                <w:szCs w:val="20"/>
              </w:rPr>
              <w:t>Banks increasingly use generative AI and automation in software development.</w:t>
            </w:r>
          </w:p>
          <w:p w14:paraId="73A5E115" w14:textId="2FDA4715" w:rsidR="008918DA" w:rsidRPr="00A20769" w:rsidRDefault="0B502983" w:rsidP="5D5A67D5">
            <w:pPr>
              <w:pStyle w:val="ListParagraph"/>
              <w:numPr>
                <w:ilvl w:val="0"/>
                <w:numId w:val="17"/>
              </w:numPr>
              <w:spacing w:before="0"/>
              <w:rPr>
                <w:sz w:val="20"/>
                <w:szCs w:val="20"/>
              </w:rPr>
            </w:pPr>
            <w:r w:rsidRPr="00A20769">
              <w:rPr>
                <w:sz w:val="20"/>
                <w:szCs w:val="20"/>
              </w:rPr>
              <w:t>Software engineers must understand banking operations, risk management, and compliance, not just coding.</w:t>
            </w:r>
          </w:p>
          <w:p w14:paraId="2570A46E" w14:textId="25848E3B" w:rsidR="008918DA" w:rsidRPr="00454497" w:rsidRDefault="4F2F90CF" w:rsidP="5D5A67D5">
            <w:pPr>
              <w:rPr>
                <w:b/>
                <w:bCs/>
                <w:sz w:val="20"/>
                <w:szCs w:val="20"/>
              </w:rPr>
            </w:pPr>
            <w:r w:rsidRPr="00454497">
              <w:rPr>
                <w:b/>
                <w:bCs/>
                <w:sz w:val="20"/>
                <w:szCs w:val="20"/>
              </w:rPr>
              <w:t>Finextra Blog – Fintech Software Development:</w:t>
            </w:r>
          </w:p>
          <w:p w14:paraId="2DA355C0" w14:textId="672DD5D7" w:rsidR="008918DA" w:rsidRPr="00A20769" w:rsidRDefault="572F85CD" w:rsidP="00A20769">
            <w:pPr>
              <w:pStyle w:val="ListParagraph"/>
              <w:numPr>
                <w:ilvl w:val="0"/>
                <w:numId w:val="17"/>
              </w:numPr>
              <w:spacing w:before="0"/>
              <w:rPr>
                <w:sz w:val="20"/>
                <w:szCs w:val="20"/>
              </w:rPr>
            </w:pPr>
            <w:r w:rsidRPr="00A20769">
              <w:rPr>
                <w:sz w:val="20"/>
                <w:szCs w:val="20"/>
              </w:rPr>
              <w:t>Fintech software is transforming traditional banking, payments, blockchain, crypto, automated lending, and robot-advisors.</w:t>
            </w:r>
          </w:p>
          <w:p w14:paraId="32A597D4" w14:textId="0D059128" w:rsidR="008918DA" w:rsidRDefault="572F85CD" w:rsidP="00A20769">
            <w:pPr>
              <w:pStyle w:val="ListParagraph"/>
              <w:numPr>
                <w:ilvl w:val="0"/>
                <w:numId w:val="17"/>
              </w:numPr>
              <w:spacing w:before="0"/>
              <w:rPr>
                <w:rFonts w:ascii="Aptos" w:eastAsia="Aptos" w:hAnsi="Aptos" w:cs="Aptos"/>
                <w:color w:val="000000" w:themeColor="text1"/>
              </w:rPr>
            </w:pPr>
            <w:r w:rsidRPr="00A20769">
              <w:rPr>
                <w:sz w:val="20"/>
                <w:szCs w:val="20"/>
              </w:rPr>
              <w:t>Key challenges include security, compliance, system reliability, and user experience.</w:t>
            </w:r>
          </w:p>
        </w:tc>
      </w:tr>
    </w:tbl>
    <w:p w14:paraId="6C344E73" w14:textId="441AB664" w:rsidR="008918DA" w:rsidRDefault="00726B51" w:rsidP="008918DA">
      <w:pPr>
        <w:pStyle w:val="ListParagraph"/>
        <w:numPr>
          <w:ilvl w:val="0"/>
          <w:numId w:val="42"/>
        </w:numPr>
      </w:pPr>
      <w:r>
        <w:t xml:space="preserve">Now that you have more </w:t>
      </w:r>
      <w:r w:rsidR="005C2323">
        <w:t>information about your industry</w:t>
      </w:r>
      <w:r>
        <w:t>, c</w:t>
      </w:r>
      <w:r w:rsidR="008918DA">
        <w:t xml:space="preserve">onsider how you would answer the job interview question </w:t>
      </w:r>
      <w:r w:rsidR="008918DA" w:rsidRPr="5D5A67D5">
        <w:rPr>
          <w:i/>
          <w:iCs/>
        </w:rPr>
        <w:t xml:space="preserve">What do you know about our </w:t>
      </w:r>
      <w:r w:rsidR="00B20D80" w:rsidRPr="5D5A67D5">
        <w:rPr>
          <w:i/>
          <w:iCs/>
        </w:rPr>
        <w:t>industry</w:t>
      </w:r>
      <w:r w:rsidR="008918DA" w:rsidRPr="5D5A67D5">
        <w:rPr>
          <w:i/>
          <w:iCs/>
        </w:rPr>
        <w:t xml:space="preserve">? </w:t>
      </w:r>
      <w:r>
        <w:t xml:space="preserve"> </w:t>
      </w:r>
      <w:r w:rsidR="000C7F53">
        <w:t xml:space="preserve">You can select one member of your group to answer the question, but all members of the group should be involved with determining the content of the answer. </w:t>
      </w:r>
      <w:r w:rsidR="00DA5586">
        <w:t xml:space="preserve">Record yourself answering the question in video or audio format (max. 60 seconds) and submit it with this form. </w:t>
      </w:r>
      <w:r w:rsidR="00D74063">
        <w:t>Submit</w:t>
      </w:r>
      <w:r w:rsidR="00DA5586">
        <w:t xml:space="preserve"> your recording </w:t>
      </w:r>
      <w:r w:rsidR="00D74063">
        <w:t xml:space="preserve">using </w:t>
      </w:r>
      <w:r w:rsidR="00DA5586">
        <w:t xml:space="preserve">the </w:t>
      </w:r>
      <w:r w:rsidR="00DA5586" w:rsidRPr="5D5A67D5">
        <w:rPr>
          <w:i/>
          <w:iCs/>
        </w:rPr>
        <w:t>Record Audio</w:t>
      </w:r>
      <w:r w:rsidR="00DA5586">
        <w:t xml:space="preserve"> or </w:t>
      </w:r>
      <w:r w:rsidR="00DA5586" w:rsidRPr="5D5A67D5">
        <w:rPr>
          <w:i/>
          <w:iCs/>
        </w:rPr>
        <w:t>Record Video</w:t>
      </w:r>
      <w:r w:rsidR="00DA5586">
        <w:t xml:space="preserve"> button in the Dropbox</w:t>
      </w:r>
      <w:r w:rsidR="00BA72D1">
        <w:t>.</w:t>
      </w:r>
      <w:r w:rsidR="6314527D" w:rsidRPr="5D5A67D5">
        <w:rPr>
          <w:color w:val="C00000"/>
        </w:rPr>
        <w:t xml:space="preserve"> </w:t>
      </w:r>
    </w:p>
    <w:p w14:paraId="7F91FF78" w14:textId="77777777" w:rsidR="00736D2D" w:rsidRPr="00D94054" w:rsidRDefault="00736D2D" w:rsidP="00736D2D"/>
    <w:p w14:paraId="2A31BF1C" w14:textId="65BC6C2F" w:rsidR="0034085F" w:rsidRDefault="0034085F" w:rsidP="0034085F">
      <w:pPr>
        <w:pStyle w:val="Heading1"/>
      </w:pPr>
      <w:r>
        <w:lastRenderedPageBreak/>
        <w:t>Submissions and Grading</w:t>
      </w:r>
    </w:p>
    <w:p w14:paraId="02D46564" w14:textId="0460BF1C" w:rsidR="001646FF" w:rsidRPr="001646FF" w:rsidRDefault="0034085F" w:rsidP="7578E0BD">
      <w:pPr>
        <w:spacing w:before="240" w:after="240" w:line="240" w:lineRule="auto"/>
        <w:rPr>
          <w:sz w:val="24"/>
          <w:szCs w:val="24"/>
        </w:rPr>
      </w:pPr>
      <w:r w:rsidRPr="7578E0BD">
        <w:rPr>
          <w:sz w:val="24"/>
          <w:szCs w:val="24"/>
        </w:rPr>
        <w:t xml:space="preserve">For information about </w:t>
      </w:r>
      <w:r w:rsidRPr="7578E0BD">
        <w:rPr>
          <w:b/>
          <w:bCs/>
          <w:sz w:val="24"/>
          <w:szCs w:val="24"/>
        </w:rPr>
        <w:t xml:space="preserve">how to submit </w:t>
      </w:r>
      <w:r w:rsidRPr="7578E0BD">
        <w:rPr>
          <w:sz w:val="24"/>
          <w:szCs w:val="24"/>
        </w:rPr>
        <w:t>this deliverable and</w:t>
      </w:r>
      <w:r w:rsidRPr="7578E0BD">
        <w:rPr>
          <w:b/>
          <w:bCs/>
          <w:sz w:val="24"/>
          <w:szCs w:val="24"/>
        </w:rPr>
        <w:t xml:space="preserve"> how you will be graded</w:t>
      </w:r>
      <w:r w:rsidRPr="7578E0BD">
        <w:rPr>
          <w:sz w:val="24"/>
          <w:szCs w:val="24"/>
        </w:rPr>
        <w:t>, review each Project Pathway description in our Learn course.</w:t>
      </w:r>
    </w:p>
    <w:p w14:paraId="6E7AB17F" w14:textId="77777777" w:rsidR="00E8780F" w:rsidRPr="001646FF" w:rsidRDefault="00E8780F">
      <w:pPr>
        <w:spacing w:before="240" w:after="240" w:line="240" w:lineRule="auto"/>
        <w:rPr>
          <w:sz w:val="24"/>
          <w:szCs w:val="24"/>
        </w:rPr>
      </w:pPr>
    </w:p>
    <w:sectPr w:rsidR="00E8780F" w:rsidRPr="001646FF" w:rsidSect="008E7FC1">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AA279" w14:textId="77777777" w:rsidR="00E72BD9" w:rsidRDefault="00E72BD9" w:rsidP="00191FFF">
      <w:pPr>
        <w:spacing w:before="0" w:after="0" w:line="240" w:lineRule="auto"/>
      </w:pPr>
      <w:r>
        <w:separator/>
      </w:r>
    </w:p>
  </w:endnote>
  <w:endnote w:type="continuationSeparator" w:id="0">
    <w:p w14:paraId="1ACA19AE" w14:textId="77777777" w:rsidR="00E72BD9" w:rsidRDefault="00E72BD9" w:rsidP="00191FFF">
      <w:pPr>
        <w:spacing w:before="0" w:after="0" w:line="240" w:lineRule="auto"/>
      </w:pPr>
      <w:r>
        <w:continuationSeparator/>
      </w:r>
    </w:p>
  </w:endnote>
  <w:endnote w:type="continuationNotice" w:id="1">
    <w:p w14:paraId="1D53A5A8" w14:textId="77777777" w:rsidR="00E72BD9" w:rsidRDefault="00E72B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sans-serif">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623962"/>
      <w:docPartObj>
        <w:docPartGallery w:val="Page Numbers (Bottom of Page)"/>
        <w:docPartUnique/>
      </w:docPartObj>
    </w:sdtPr>
    <w:sdtEndPr>
      <w:rPr>
        <w:noProof/>
      </w:rPr>
    </w:sdtEndPr>
    <w:sdtContent>
      <w:p w14:paraId="5AC8F131" w14:textId="49D4A915" w:rsidR="008D3501" w:rsidRDefault="008D3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8E6583" w14:textId="77777777" w:rsidR="008D3501" w:rsidRDefault="008D3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E0AC2" w14:textId="77777777" w:rsidR="00E72BD9" w:rsidRDefault="00E72BD9" w:rsidP="00191FFF">
      <w:pPr>
        <w:spacing w:before="0" w:after="0" w:line="240" w:lineRule="auto"/>
      </w:pPr>
      <w:r>
        <w:separator/>
      </w:r>
    </w:p>
  </w:footnote>
  <w:footnote w:type="continuationSeparator" w:id="0">
    <w:p w14:paraId="42083B60" w14:textId="77777777" w:rsidR="00E72BD9" w:rsidRDefault="00E72BD9" w:rsidP="00191FFF">
      <w:pPr>
        <w:spacing w:before="0" w:after="0" w:line="240" w:lineRule="auto"/>
      </w:pPr>
      <w:r>
        <w:continuationSeparator/>
      </w:r>
    </w:p>
  </w:footnote>
  <w:footnote w:type="continuationNotice" w:id="1">
    <w:p w14:paraId="71FCE600" w14:textId="77777777" w:rsidR="00E72BD9" w:rsidRDefault="00E72BD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7CEB4" w14:textId="3C3C777B" w:rsidR="00191FFF" w:rsidRPr="00A561C9" w:rsidRDefault="00EC6AEB">
    <w:pPr>
      <w:pStyle w:val="Header"/>
      <w:rPr>
        <w:b/>
        <w:bCs/>
        <w:sz w:val="16"/>
        <w:szCs w:val="16"/>
      </w:rPr>
    </w:pPr>
    <w:r w:rsidRPr="00A561C9">
      <w:rPr>
        <w:b/>
        <w:bCs/>
        <w:sz w:val="16"/>
        <w:szCs w:val="16"/>
      </w:rPr>
      <w:t>Planning Form</w:t>
    </w:r>
    <w:r w:rsidR="003756F7" w:rsidRPr="00A561C9">
      <w:rPr>
        <w:b/>
        <w:bCs/>
        <w:sz w:val="16"/>
        <w:szCs w:val="16"/>
      </w:rPr>
      <w:t xml:space="preserve"> | </w:t>
    </w:r>
    <w:r w:rsidR="00191FFF" w:rsidRPr="00A561C9">
      <w:rPr>
        <w:sz w:val="16"/>
        <w:szCs w:val="16"/>
      </w:rPr>
      <w:t xml:space="preserve">Continuous Learning </w:t>
    </w:r>
    <w:r w:rsidR="00627DC3" w:rsidRPr="00A561C9">
      <w:rPr>
        <w:sz w:val="16"/>
        <w:szCs w:val="16"/>
      </w:rPr>
      <w:t>Project</w:t>
    </w:r>
    <w:r w:rsidR="00A41926" w:rsidRPr="00A561C9">
      <w:rPr>
        <w:sz w:val="16"/>
        <w:szCs w:val="16"/>
      </w:rPr>
      <w:t xml:space="preserve"> </w:t>
    </w:r>
    <w:r w:rsidR="00676E99">
      <w:rPr>
        <w:sz w:val="16"/>
        <w:szCs w:val="16"/>
      </w:rPr>
      <w:t>–</w:t>
    </w:r>
    <w:r w:rsidR="00A41926" w:rsidRPr="00A561C9">
      <w:rPr>
        <w:sz w:val="16"/>
        <w:szCs w:val="16"/>
      </w:rPr>
      <w:t xml:space="preserve"> </w:t>
    </w:r>
    <w:r w:rsidR="00676E99">
      <w:rPr>
        <w:sz w:val="16"/>
        <w:szCs w:val="16"/>
      </w:rPr>
      <w:t>Investigating: Research (</w:t>
    </w:r>
    <w:r w:rsidR="00F70FCC">
      <w:rPr>
        <w:sz w:val="16"/>
        <w:szCs w:val="16"/>
      </w:rPr>
      <w:t xml:space="preserve">Pathway 2: </w:t>
    </w:r>
    <w:r w:rsidR="00676E99">
      <w:rPr>
        <w:sz w:val="16"/>
        <w:szCs w:val="16"/>
      </w:rPr>
      <w:t xml:space="preserve">Understanding my </w:t>
    </w:r>
    <w:r w:rsidR="00AE258D">
      <w:rPr>
        <w:sz w:val="16"/>
        <w:szCs w:val="16"/>
      </w:rPr>
      <w:t>Industry</w:t>
    </w:r>
    <w:r w:rsidR="00676E99">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1D3"/>
    <w:multiLevelType w:val="hybridMultilevel"/>
    <w:tmpl w:val="697AF3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1BBE"/>
    <w:multiLevelType w:val="hybridMultilevel"/>
    <w:tmpl w:val="39D64ED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048D42FB"/>
    <w:multiLevelType w:val="hybridMultilevel"/>
    <w:tmpl w:val="7626319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06CA30EC"/>
    <w:multiLevelType w:val="hybridMultilevel"/>
    <w:tmpl w:val="8288266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BD22217"/>
    <w:multiLevelType w:val="hybridMultilevel"/>
    <w:tmpl w:val="8288266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D691EF6"/>
    <w:multiLevelType w:val="hybridMultilevel"/>
    <w:tmpl w:val="AE9C4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20316"/>
    <w:multiLevelType w:val="hybridMultilevel"/>
    <w:tmpl w:val="E676DFE2"/>
    <w:lvl w:ilvl="0" w:tplc="848C4F5C">
      <w:start w:val="1"/>
      <w:numFmt w:val="decimal"/>
      <w:lvlText w:val="%1."/>
      <w:lvlJc w:val="left"/>
      <w:pPr>
        <w:ind w:left="360" w:hanging="360"/>
      </w:pPr>
    </w:lvl>
    <w:lvl w:ilvl="1" w:tplc="E2C4FFEC">
      <w:start w:val="1"/>
      <w:numFmt w:val="lowerLetter"/>
      <w:lvlText w:val="%2."/>
      <w:lvlJc w:val="left"/>
      <w:pPr>
        <w:ind w:left="1080" w:hanging="360"/>
      </w:pPr>
    </w:lvl>
    <w:lvl w:ilvl="2" w:tplc="C8D63F18">
      <w:start w:val="1"/>
      <w:numFmt w:val="lowerRoman"/>
      <w:lvlText w:val="%3."/>
      <w:lvlJc w:val="right"/>
      <w:pPr>
        <w:ind w:left="1800" w:hanging="180"/>
      </w:pPr>
    </w:lvl>
    <w:lvl w:ilvl="3" w:tplc="0C568EAA">
      <w:start w:val="1"/>
      <w:numFmt w:val="decimal"/>
      <w:lvlText w:val="%4."/>
      <w:lvlJc w:val="left"/>
      <w:pPr>
        <w:ind w:left="2520" w:hanging="360"/>
      </w:pPr>
    </w:lvl>
    <w:lvl w:ilvl="4" w:tplc="BBBA5232">
      <w:start w:val="1"/>
      <w:numFmt w:val="lowerLetter"/>
      <w:lvlText w:val="%5."/>
      <w:lvlJc w:val="left"/>
      <w:pPr>
        <w:ind w:left="3240" w:hanging="360"/>
      </w:pPr>
    </w:lvl>
    <w:lvl w:ilvl="5" w:tplc="9D262034">
      <w:start w:val="1"/>
      <w:numFmt w:val="lowerRoman"/>
      <w:lvlText w:val="%6."/>
      <w:lvlJc w:val="right"/>
      <w:pPr>
        <w:ind w:left="3960" w:hanging="180"/>
      </w:pPr>
    </w:lvl>
    <w:lvl w:ilvl="6" w:tplc="F2A4081A">
      <w:start w:val="1"/>
      <w:numFmt w:val="decimal"/>
      <w:lvlText w:val="%7."/>
      <w:lvlJc w:val="left"/>
      <w:pPr>
        <w:ind w:left="4680" w:hanging="360"/>
      </w:pPr>
    </w:lvl>
    <w:lvl w:ilvl="7" w:tplc="26F62B32">
      <w:start w:val="1"/>
      <w:numFmt w:val="lowerLetter"/>
      <w:lvlText w:val="%8."/>
      <w:lvlJc w:val="left"/>
      <w:pPr>
        <w:ind w:left="5400" w:hanging="360"/>
      </w:pPr>
    </w:lvl>
    <w:lvl w:ilvl="8" w:tplc="8E24A012">
      <w:start w:val="1"/>
      <w:numFmt w:val="lowerRoman"/>
      <w:lvlText w:val="%9."/>
      <w:lvlJc w:val="right"/>
      <w:pPr>
        <w:ind w:left="6120" w:hanging="180"/>
      </w:pPr>
    </w:lvl>
  </w:abstractNum>
  <w:abstractNum w:abstractNumId="7" w15:restartNumberingAfterBreak="0">
    <w:nsid w:val="0FDD4946"/>
    <w:multiLevelType w:val="hybridMultilevel"/>
    <w:tmpl w:val="0874C9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C3301"/>
    <w:multiLevelType w:val="hybridMultilevel"/>
    <w:tmpl w:val="8288266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15:restartNumberingAfterBreak="0">
    <w:nsid w:val="131A5C45"/>
    <w:multiLevelType w:val="hybridMultilevel"/>
    <w:tmpl w:val="8288266C"/>
    <w:lvl w:ilvl="0" w:tplc="60E81382">
      <w:start w:val="1"/>
      <w:numFmt w:val="decimal"/>
      <w:lvlText w:val="%1."/>
      <w:lvlJc w:val="left"/>
      <w:pPr>
        <w:ind w:left="360" w:hanging="360"/>
      </w:pPr>
    </w:lvl>
    <w:lvl w:ilvl="1" w:tplc="A95CD7BC">
      <w:start w:val="1"/>
      <w:numFmt w:val="lowerLetter"/>
      <w:lvlText w:val="%2."/>
      <w:lvlJc w:val="left"/>
      <w:pPr>
        <w:ind w:left="1080" w:hanging="360"/>
      </w:pPr>
    </w:lvl>
    <w:lvl w:ilvl="2" w:tplc="01D49BB0">
      <w:start w:val="1"/>
      <w:numFmt w:val="lowerRoman"/>
      <w:lvlText w:val="%3."/>
      <w:lvlJc w:val="right"/>
      <w:pPr>
        <w:ind w:left="1800" w:hanging="180"/>
      </w:pPr>
    </w:lvl>
    <w:lvl w:ilvl="3" w:tplc="27EABCE6">
      <w:start w:val="1"/>
      <w:numFmt w:val="decimal"/>
      <w:lvlText w:val="%4."/>
      <w:lvlJc w:val="left"/>
      <w:pPr>
        <w:ind w:left="2520" w:hanging="360"/>
      </w:pPr>
    </w:lvl>
    <w:lvl w:ilvl="4" w:tplc="4C8853C0">
      <w:start w:val="1"/>
      <w:numFmt w:val="lowerLetter"/>
      <w:lvlText w:val="%5."/>
      <w:lvlJc w:val="left"/>
      <w:pPr>
        <w:ind w:left="3240" w:hanging="360"/>
      </w:pPr>
    </w:lvl>
    <w:lvl w:ilvl="5" w:tplc="84FC1B7E">
      <w:start w:val="1"/>
      <w:numFmt w:val="lowerRoman"/>
      <w:lvlText w:val="%6."/>
      <w:lvlJc w:val="right"/>
      <w:pPr>
        <w:ind w:left="3960" w:hanging="180"/>
      </w:pPr>
    </w:lvl>
    <w:lvl w:ilvl="6" w:tplc="286AF6C0">
      <w:start w:val="1"/>
      <w:numFmt w:val="decimal"/>
      <w:lvlText w:val="%7."/>
      <w:lvlJc w:val="left"/>
      <w:pPr>
        <w:ind w:left="4680" w:hanging="360"/>
      </w:pPr>
    </w:lvl>
    <w:lvl w:ilvl="7" w:tplc="D0C80A90">
      <w:start w:val="1"/>
      <w:numFmt w:val="lowerLetter"/>
      <w:lvlText w:val="%8."/>
      <w:lvlJc w:val="left"/>
      <w:pPr>
        <w:ind w:left="5400" w:hanging="360"/>
      </w:pPr>
    </w:lvl>
    <w:lvl w:ilvl="8" w:tplc="72A464CA">
      <w:start w:val="1"/>
      <w:numFmt w:val="lowerRoman"/>
      <w:lvlText w:val="%9."/>
      <w:lvlJc w:val="right"/>
      <w:pPr>
        <w:ind w:left="6120" w:hanging="180"/>
      </w:pPr>
    </w:lvl>
  </w:abstractNum>
  <w:abstractNum w:abstractNumId="10" w15:restartNumberingAfterBreak="0">
    <w:nsid w:val="14582966"/>
    <w:multiLevelType w:val="multilevel"/>
    <w:tmpl w:val="AC0A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E257"/>
    <w:multiLevelType w:val="hybridMultilevel"/>
    <w:tmpl w:val="963278CC"/>
    <w:lvl w:ilvl="0" w:tplc="A80417C0">
      <w:start w:val="1"/>
      <w:numFmt w:val="bullet"/>
      <w:lvlText w:val="·"/>
      <w:lvlJc w:val="left"/>
      <w:pPr>
        <w:ind w:left="360" w:hanging="360"/>
      </w:pPr>
      <w:rPr>
        <w:rFonts w:ascii="Symbol" w:hAnsi="Symbol" w:hint="default"/>
      </w:rPr>
    </w:lvl>
    <w:lvl w:ilvl="1" w:tplc="93E64388">
      <w:start w:val="1"/>
      <w:numFmt w:val="bullet"/>
      <w:lvlText w:val="o"/>
      <w:lvlJc w:val="left"/>
      <w:pPr>
        <w:ind w:left="1080" w:hanging="360"/>
      </w:pPr>
      <w:rPr>
        <w:rFonts w:ascii="Courier New" w:hAnsi="Courier New" w:hint="default"/>
      </w:rPr>
    </w:lvl>
    <w:lvl w:ilvl="2" w:tplc="1EEA3AB0">
      <w:start w:val="1"/>
      <w:numFmt w:val="bullet"/>
      <w:lvlText w:val=""/>
      <w:lvlJc w:val="left"/>
      <w:pPr>
        <w:ind w:left="1800" w:hanging="360"/>
      </w:pPr>
      <w:rPr>
        <w:rFonts w:ascii="Wingdings" w:hAnsi="Wingdings" w:hint="default"/>
      </w:rPr>
    </w:lvl>
    <w:lvl w:ilvl="3" w:tplc="E4AA1156">
      <w:start w:val="1"/>
      <w:numFmt w:val="bullet"/>
      <w:lvlText w:val=""/>
      <w:lvlJc w:val="left"/>
      <w:pPr>
        <w:ind w:left="2520" w:hanging="360"/>
      </w:pPr>
      <w:rPr>
        <w:rFonts w:ascii="Symbol" w:hAnsi="Symbol" w:hint="default"/>
      </w:rPr>
    </w:lvl>
    <w:lvl w:ilvl="4" w:tplc="56300BC8">
      <w:start w:val="1"/>
      <w:numFmt w:val="bullet"/>
      <w:lvlText w:val="o"/>
      <w:lvlJc w:val="left"/>
      <w:pPr>
        <w:ind w:left="3240" w:hanging="360"/>
      </w:pPr>
      <w:rPr>
        <w:rFonts w:ascii="Courier New" w:hAnsi="Courier New" w:hint="default"/>
      </w:rPr>
    </w:lvl>
    <w:lvl w:ilvl="5" w:tplc="7A08280A">
      <w:start w:val="1"/>
      <w:numFmt w:val="bullet"/>
      <w:lvlText w:val=""/>
      <w:lvlJc w:val="left"/>
      <w:pPr>
        <w:ind w:left="3960" w:hanging="360"/>
      </w:pPr>
      <w:rPr>
        <w:rFonts w:ascii="Wingdings" w:hAnsi="Wingdings" w:hint="default"/>
      </w:rPr>
    </w:lvl>
    <w:lvl w:ilvl="6" w:tplc="8BD03FDA">
      <w:start w:val="1"/>
      <w:numFmt w:val="bullet"/>
      <w:lvlText w:val=""/>
      <w:lvlJc w:val="left"/>
      <w:pPr>
        <w:ind w:left="4680" w:hanging="360"/>
      </w:pPr>
      <w:rPr>
        <w:rFonts w:ascii="Symbol" w:hAnsi="Symbol" w:hint="default"/>
      </w:rPr>
    </w:lvl>
    <w:lvl w:ilvl="7" w:tplc="E102B7E2">
      <w:start w:val="1"/>
      <w:numFmt w:val="bullet"/>
      <w:lvlText w:val="o"/>
      <w:lvlJc w:val="left"/>
      <w:pPr>
        <w:ind w:left="5400" w:hanging="360"/>
      </w:pPr>
      <w:rPr>
        <w:rFonts w:ascii="Courier New" w:hAnsi="Courier New" w:hint="default"/>
      </w:rPr>
    </w:lvl>
    <w:lvl w:ilvl="8" w:tplc="E5D6D284">
      <w:start w:val="1"/>
      <w:numFmt w:val="bullet"/>
      <w:lvlText w:val=""/>
      <w:lvlJc w:val="left"/>
      <w:pPr>
        <w:ind w:left="6120" w:hanging="360"/>
      </w:pPr>
      <w:rPr>
        <w:rFonts w:ascii="Wingdings" w:hAnsi="Wingdings" w:hint="default"/>
      </w:rPr>
    </w:lvl>
  </w:abstractNum>
  <w:abstractNum w:abstractNumId="12" w15:restartNumberingAfterBreak="0">
    <w:nsid w:val="182B50CC"/>
    <w:multiLevelType w:val="hybridMultilevel"/>
    <w:tmpl w:val="D9029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D99AAA"/>
    <w:multiLevelType w:val="hybridMultilevel"/>
    <w:tmpl w:val="0EF2DED0"/>
    <w:lvl w:ilvl="0" w:tplc="7D189E08">
      <w:start w:val="1"/>
      <w:numFmt w:val="bullet"/>
      <w:lvlText w:val=""/>
      <w:lvlJc w:val="left"/>
      <w:pPr>
        <w:ind w:left="360" w:hanging="360"/>
      </w:pPr>
      <w:rPr>
        <w:rFonts w:ascii="Symbol" w:hAnsi="Symbol" w:hint="default"/>
      </w:rPr>
    </w:lvl>
    <w:lvl w:ilvl="1" w:tplc="2F204E90">
      <w:start w:val="1"/>
      <w:numFmt w:val="bullet"/>
      <w:lvlText w:val="o"/>
      <w:lvlJc w:val="left"/>
      <w:pPr>
        <w:ind w:left="1080" w:hanging="360"/>
      </w:pPr>
      <w:rPr>
        <w:rFonts w:ascii="Courier New" w:hAnsi="Courier New" w:hint="default"/>
      </w:rPr>
    </w:lvl>
    <w:lvl w:ilvl="2" w:tplc="4808B1DC">
      <w:start w:val="1"/>
      <w:numFmt w:val="bullet"/>
      <w:lvlText w:val=""/>
      <w:lvlJc w:val="left"/>
      <w:pPr>
        <w:ind w:left="1800" w:hanging="360"/>
      </w:pPr>
      <w:rPr>
        <w:rFonts w:ascii="Wingdings" w:hAnsi="Wingdings" w:hint="default"/>
      </w:rPr>
    </w:lvl>
    <w:lvl w:ilvl="3" w:tplc="D91CBE9C">
      <w:start w:val="1"/>
      <w:numFmt w:val="bullet"/>
      <w:lvlText w:val=""/>
      <w:lvlJc w:val="left"/>
      <w:pPr>
        <w:ind w:left="2520" w:hanging="360"/>
      </w:pPr>
      <w:rPr>
        <w:rFonts w:ascii="Symbol" w:hAnsi="Symbol" w:hint="default"/>
      </w:rPr>
    </w:lvl>
    <w:lvl w:ilvl="4" w:tplc="F6468464">
      <w:start w:val="1"/>
      <w:numFmt w:val="bullet"/>
      <w:lvlText w:val="o"/>
      <w:lvlJc w:val="left"/>
      <w:pPr>
        <w:ind w:left="3240" w:hanging="360"/>
      </w:pPr>
      <w:rPr>
        <w:rFonts w:ascii="Courier New" w:hAnsi="Courier New" w:hint="default"/>
      </w:rPr>
    </w:lvl>
    <w:lvl w:ilvl="5" w:tplc="885EEA10">
      <w:start w:val="1"/>
      <w:numFmt w:val="bullet"/>
      <w:lvlText w:val=""/>
      <w:lvlJc w:val="left"/>
      <w:pPr>
        <w:ind w:left="3960" w:hanging="360"/>
      </w:pPr>
      <w:rPr>
        <w:rFonts w:ascii="Wingdings" w:hAnsi="Wingdings" w:hint="default"/>
      </w:rPr>
    </w:lvl>
    <w:lvl w:ilvl="6" w:tplc="0390F812">
      <w:start w:val="1"/>
      <w:numFmt w:val="bullet"/>
      <w:lvlText w:val=""/>
      <w:lvlJc w:val="left"/>
      <w:pPr>
        <w:ind w:left="4680" w:hanging="360"/>
      </w:pPr>
      <w:rPr>
        <w:rFonts w:ascii="Symbol" w:hAnsi="Symbol" w:hint="default"/>
      </w:rPr>
    </w:lvl>
    <w:lvl w:ilvl="7" w:tplc="94923342">
      <w:start w:val="1"/>
      <w:numFmt w:val="bullet"/>
      <w:lvlText w:val="o"/>
      <w:lvlJc w:val="left"/>
      <w:pPr>
        <w:ind w:left="5400" w:hanging="360"/>
      </w:pPr>
      <w:rPr>
        <w:rFonts w:ascii="Courier New" w:hAnsi="Courier New" w:hint="default"/>
      </w:rPr>
    </w:lvl>
    <w:lvl w:ilvl="8" w:tplc="E4285D3A">
      <w:start w:val="1"/>
      <w:numFmt w:val="bullet"/>
      <w:lvlText w:val=""/>
      <w:lvlJc w:val="left"/>
      <w:pPr>
        <w:ind w:left="6120" w:hanging="360"/>
      </w:pPr>
      <w:rPr>
        <w:rFonts w:ascii="Wingdings" w:hAnsi="Wingdings" w:hint="default"/>
      </w:rPr>
    </w:lvl>
  </w:abstractNum>
  <w:abstractNum w:abstractNumId="14" w15:restartNumberingAfterBreak="0">
    <w:nsid w:val="1C71FF3D"/>
    <w:multiLevelType w:val="hybridMultilevel"/>
    <w:tmpl w:val="02EA2598"/>
    <w:lvl w:ilvl="0" w:tplc="B8A04512">
      <w:start w:val="1"/>
      <w:numFmt w:val="bullet"/>
      <w:lvlText w:val="·"/>
      <w:lvlJc w:val="left"/>
      <w:pPr>
        <w:ind w:left="360" w:hanging="360"/>
      </w:pPr>
      <w:rPr>
        <w:rFonts w:ascii="Symbol" w:hAnsi="Symbol" w:hint="default"/>
      </w:rPr>
    </w:lvl>
    <w:lvl w:ilvl="1" w:tplc="576E87AE">
      <w:start w:val="1"/>
      <w:numFmt w:val="bullet"/>
      <w:lvlText w:val="o"/>
      <w:lvlJc w:val="left"/>
      <w:pPr>
        <w:ind w:left="1080" w:hanging="360"/>
      </w:pPr>
      <w:rPr>
        <w:rFonts w:ascii="Courier New" w:hAnsi="Courier New" w:hint="default"/>
      </w:rPr>
    </w:lvl>
    <w:lvl w:ilvl="2" w:tplc="952A031A">
      <w:start w:val="1"/>
      <w:numFmt w:val="bullet"/>
      <w:lvlText w:val=""/>
      <w:lvlJc w:val="left"/>
      <w:pPr>
        <w:ind w:left="1800" w:hanging="360"/>
      </w:pPr>
      <w:rPr>
        <w:rFonts w:ascii="Wingdings" w:hAnsi="Wingdings" w:hint="default"/>
      </w:rPr>
    </w:lvl>
    <w:lvl w:ilvl="3" w:tplc="71CAE3C8">
      <w:start w:val="1"/>
      <w:numFmt w:val="bullet"/>
      <w:lvlText w:val=""/>
      <w:lvlJc w:val="left"/>
      <w:pPr>
        <w:ind w:left="2520" w:hanging="360"/>
      </w:pPr>
      <w:rPr>
        <w:rFonts w:ascii="Symbol" w:hAnsi="Symbol" w:hint="default"/>
      </w:rPr>
    </w:lvl>
    <w:lvl w:ilvl="4" w:tplc="05CEFA52">
      <w:start w:val="1"/>
      <w:numFmt w:val="bullet"/>
      <w:lvlText w:val="o"/>
      <w:lvlJc w:val="left"/>
      <w:pPr>
        <w:ind w:left="3240" w:hanging="360"/>
      </w:pPr>
      <w:rPr>
        <w:rFonts w:ascii="Courier New" w:hAnsi="Courier New" w:hint="default"/>
      </w:rPr>
    </w:lvl>
    <w:lvl w:ilvl="5" w:tplc="9FFE7B3A">
      <w:start w:val="1"/>
      <w:numFmt w:val="bullet"/>
      <w:lvlText w:val=""/>
      <w:lvlJc w:val="left"/>
      <w:pPr>
        <w:ind w:left="3960" w:hanging="360"/>
      </w:pPr>
      <w:rPr>
        <w:rFonts w:ascii="Wingdings" w:hAnsi="Wingdings" w:hint="default"/>
      </w:rPr>
    </w:lvl>
    <w:lvl w:ilvl="6" w:tplc="CF103A90">
      <w:start w:val="1"/>
      <w:numFmt w:val="bullet"/>
      <w:lvlText w:val=""/>
      <w:lvlJc w:val="left"/>
      <w:pPr>
        <w:ind w:left="4680" w:hanging="360"/>
      </w:pPr>
      <w:rPr>
        <w:rFonts w:ascii="Symbol" w:hAnsi="Symbol" w:hint="default"/>
      </w:rPr>
    </w:lvl>
    <w:lvl w:ilvl="7" w:tplc="3234735E">
      <w:start w:val="1"/>
      <w:numFmt w:val="bullet"/>
      <w:lvlText w:val="o"/>
      <w:lvlJc w:val="left"/>
      <w:pPr>
        <w:ind w:left="5400" w:hanging="360"/>
      </w:pPr>
      <w:rPr>
        <w:rFonts w:ascii="Courier New" w:hAnsi="Courier New" w:hint="default"/>
      </w:rPr>
    </w:lvl>
    <w:lvl w:ilvl="8" w:tplc="6FB2A220">
      <w:start w:val="1"/>
      <w:numFmt w:val="bullet"/>
      <w:lvlText w:val=""/>
      <w:lvlJc w:val="left"/>
      <w:pPr>
        <w:ind w:left="6120" w:hanging="360"/>
      </w:pPr>
      <w:rPr>
        <w:rFonts w:ascii="Wingdings" w:hAnsi="Wingdings" w:hint="default"/>
      </w:rPr>
    </w:lvl>
  </w:abstractNum>
  <w:abstractNum w:abstractNumId="15" w15:restartNumberingAfterBreak="0">
    <w:nsid w:val="1E7760E5"/>
    <w:multiLevelType w:val="hybridMultilevel"/>
    <w:tmpl w:val="B880B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97718"/>
    <w:multiLevelType w:val="hybridMultilevel"/>
    <w:tmpl w:val="41AE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62AAA"/>
    <w:multiLevelType w:val="hybridMultilevel"/>
    <w:tmpl w:val="B7248BAE"/>
    <w:lvl w:ilvl="0" w:tplc="0E6230CA">
      <w:start w:val="1"/>
      <w:numFmt w:val="bullet"/>
      <w:lvlText w:val=""/>
      <w:lvlJc w:val="left"/>
      <w:pPr>
        <w:ind w:left="360" w:hanging="360"/>
      </w:pPr>
      <w:rPr>
        <w:rFonts w:ascii="Symbol" w:hAnsi="Symbol" w:hint="default"/>
      </w:rPr>
    </w:lvl>
    <w:lvl w:ilvl="1" w:tplc="22766DFC">
      <w:start w:val="1"/>
      <w:numFmt w:val="bullet"/>
      <w:lvlText w:val="o"/>
      <w:lvlJc w:val="left"/>
      <w:pPr>
        <w:ind w:left="1080" w:hanging="360"/>
      </w:pPr>
      <w:rPr>
        <w:rFonts w:ascii="Courier New" w:hAnsi="Courier New" w:hint="default"/>
      </w:rPr>
    </w:lvl>
    <w:lvl w:ilvl="2" w:tplc="F0B4D8DE">
      <w:start w:val="1"/>
      <w:numFmt w:val="bullet"/>
      <w:lvlText w:val=""/>
      <w:lvlJc w:val="left"/>
      <w:pPr>
        <w:ind w:left="1800" w:hanging="360"/>
      </w:pPr>
      <w:rPr>
        <w:rFonts w:ascii="Wingdings" w:hAnsi="Wingdings" w:hint="default"/>
      </w:rPr>
    </w:lvl>
    <w:lvl w:ilvl="3" w:tplc="35DCB536">
      <w:start w:val="1"/>
      <w:numFmt w:val="bullet"/>
      <w:lvlText w:val=""/>
      <w:lvlJc w:val="left"/>
      <w:pPr>
        <w:ind w:left="2520" w:hanging="360"/>
      </w:pPr>
      <w:rPr>
        <w:rFonts w:ascii="Symbol" w:hAnsi="Symbol" w:hint="default"/>
      </w:rPr>
    </w:lvl>
    <w:lvl w:ilvl="4" w:tplc="47108D88">
      <w:start w:val="1"/>
      <w:numFmt w:val="bullet"/>
      <w:lvlText w:val="o"/>
      <w:lvlJc w:val="left"/>
      <w:pPr>
        <w:ind w:left="3240" w:hanging="360"/>
      </w:pPr>
      <w:rPr>
        <w:rFonts w:ascii="Courier New" w:hAnsi="Courier New" w:hint="default"/>
      </w:rPr>
    </w:lvl>
    <w:lvl w:ilvl="5" w:tplc="1C86A194">
      <w:start w:val="1"/>
      <w:numFmt w:val="bullet"/>
      <w:lvlText w:val=""/>
      <w:lvlJc w:val="left"/>
      <w:pPr>
        <w:ind w:left="3960" w:hanging="360"/>
      </w:pPr>
      <w:rPr>
        <w:rFonts w:ascii="Wingdings" w:hAnsi="Wingdings" w:hint="default"/>
      </w:rPr>
    </w:lvl>
    <w:lvl w:ilvl="6" w:tplc="5AE45554">
      <w:start w:val="1"/>
      <w:numFmt w:val="bullet"/>
      <w:lvlText w:val=""/>
      <w:lvlJc w:val="left"/>
      <w:pPr>
        <w:ind w:left="4680" w:hanging="360"/>
      </w:pPr>
      <w:rPr>
        <w:rFonts w:ascii="Symbol" w:hAnsi="Symbol" w:hint="default"/>
      </w:rPr>
    </w:lvl>
    <w:lvl w:ilvl="7" w:tplc="CE16C35A">
      <w:start w:val="1"/>
      <w:numFmt w:val="bullet"/>
      <w:lvlText w:val="o"/>
      <w:lvlJc w:val="left"/>
      <w:pPr>
        <w:ind w:left="5400" w:hanging="360"/>
      </w:pPr>
      <w:rPr>
        <w:rFonts w:ascii="Courier New" w:hAnsi="Courier New" w:hint="default"/>
      </w:rPr>
    </w:lvl>
    <w:lvl w:ilvl="8" w:tplc="F078DD78">
      <w:start w:val="1"/>
      <w:numFmt w:val="bullet"/>
      <w:lvlText w:val=""/>
      <w:lvlJc w:val="left"/>
      <w:pPr>
        <w:ind w:left="6120" w:hanging="360"/>
      </w:pPr>
      <w:rPr>
        <w:rFonts w:ascii="Wingdings" w:hAnsi="Wingdings" w:hint="default"/>
      </w:rPr>
    </w:lvl>
  </w:abstractNum>
  <w:abstractNum w:abstractNumId="18" w15:restartNumberingAfterBreak="0">
    <w:nsid w:val="24B7197B"/>
    <w:multiLevelType w:val="hybridMultilevel"/>
    <w:tmpl w:val="B692A2D2"/>
    <w:lvl w:ilvl="0" w:tplc="E4A413C6">
      <w:start w:val="1"/>
      <w:numFmt w:val="decimal"/>
      <w:lvlText w:val="%1."/>
      <w:lvlJc w:val="left"/>
      <w:pPr>
        <w:ind w:left="360" w:hanging="360"/>
      </w:pPr>
    </w:lvl>
    <w:lvl w:ilvl="1" w:tplc="DE6670E4">
      <w:start w:val="1"/>
      <w:numFmt w:val="lowerLetter"/>
      <w:lvlText w:val="%2."/>
      <w:lvlJc w:val="left"/>
      <w:pPr>
        <w:ind w:left="1080" w:hanging="360"/>
      </w:pPr>
    </w:lvl>
    <w:lvl w:ilvl="2" w:tplc="4F3876C2">
      <w:start w:val="1"/>
      <w:numFmt w:val="lowerRoman"/>
      <w:lvlText w:val="%3."/>
      <w:lvlJc w:val="right"/>
      <w:pPr>
        <w:ind w:left="1800" w:hanging="180"/>
      </w:pPr>
    </w:lvl>
    <w:lvl w:ilvl="3" w:tplc="8C0E6F9A">
      <w:start w:val="1"/>
      <w:numFmt w:val="decimal"/>
      <w:lvlText w:val="%4."/>
      <w:lvlJc w:val="left"/>
      <w:pPr>
        <w:ind w:left="2520" w:hanging="360"/>
      </w:pPr>
    </w:lvl>
    <w:lvl w:ilvl="4" w:tplc="DFD6934A">
      <w:start w:val="1"/>
      <w:numFmt w:val="lowerLetter"/>
      <w:lvlText w:val="%5."/>
      <w:lvlJc w:val="left"/>
      <w:pPr>
        <w:ind w:left="3240" w:hanging="360"/>
      </w:pPr>
    </w:lvl>
    <w:lvl w:ilvl="5" w:tplc="FCCA9CC6">
      <w:start w:val="1"/>
      <w:numFmt w:val="lowerRoman"/>
      <w:lvlText w:val="%6."/>
      <w:lvlJc w:val="right"/>
      <w:pPr>
        <w:ind w:left="3960" w:hanging="180"/>
      </w:pPr>
    </w:lvl>
    <w:lvl w:ilvl="6" w:tplc="C40C818C">
      <w:start w:val="1"/>
      <w:numFmt w:val="decimal"/>
      <w:lvlText w:val="%7."/>
      <w:lvlJc w:val="left"/>
      <w:pPr>
        <w:ind w:left="4680" w:hanging="360"/>
      </w:pPr>
    </w:lvl>
    <w:lvl w:ilvl="7" w:tplc="52667B94">
      <w:start w:val="1"/>
      <w:numFmt w:val="lowerLetter"/>
      <w:lvlText w:val="%8."/>
      <w:lvlJc w:val="left"/>
      <w:pPr>
        <w:ind w:left="5400" w:hanging="360"/>
      </w:pPr>
    </w:lvl>
    <w:lvl w:ilvl="8" w:tplc="60506D10">
      <w:start w:val="1"/>
      <w:numFmt w:val="lowerRoman"/>
      <w:lvlText w:val="%9."/>
      <w:lvlJc w:val="right"/>
      <w:pPr>
        <w:ind w:left="6120" w:hanging="180"/>
      </w:pPr>
    </w:lvl>
  </w:abstractNum>
  <w:abstractNum w:abstractNumId="19" w15:restartNumberingAfterBreak="0">
    <w:nsid w:val="2509E7D4"/>
    <w:multiLevelType w:val="hybridMultilevel"/>
    <w:tmpl w:val="82EAE756"/>
    <w:lvl w:ilvl="0" w:tplc="5D68C1CE">
      <w:start w:val="1"/>
      <w:numFmt w:val="bullet"/>
      <w:lvlText w:val=""/>
      <w:lvlJc w:val="left"/>
      <w:pPr>
        <w:ind w:left="720" w:hanging="360"/>
      </w:pPr>
      <w:rPr>
        <w:rFonts w:ascii="Symbol" w:hAnsi="Symbol" w:hint="default"/>
      </w:rPr>
    </w:lvl>
    <w:lvl w:ilvl="1" w:tplc="7F1CBD6C">
      <w:start w:val="1"/>
      <w:numFmt w:val="bullet"/>
      <w:lvlText w:val="o"/>
      <w:lvlJc w:val="left"/>
      <w:pPr>
        <w:ind w:left="1440" w:hanging="360"/>
      </w:pPr>
      <w:rPr>
        <w:rFonts w:ascii="Courier New" w:hAnsi="Courier New" w:hint="default"/>
      </w:rPr>
    </w:lvl>
    <w:lvl w:ilvl="2" w:tplc="595C8EEA">
      <w:start w:val="1"/>
      <w:numFmt w:val="bullet"/>
      <w:lvlText w:val=""/>
      <w:lvlJc w:val="left"/>
      <w:pPr>
        <w:ind w:left="2160" w:hanging="360"/>
      </w:pPr>
      <w:rPr>
        <w:rFonts w:ascii="Wingdings" w:hAnsi="Wingdings" w:hint="default"/>
      </w:rPr>
    </w:lvl>
    <w:lvl w:ilvl="3" w:tplc="387ECD52">
      <w:start w:val="1"/>
      <w:numFmt w:val="bullet"/>
      <w:lvlText w:val=""/>
      <w:lvlJc w:val="left"/>
      <w:pPr>
        <w:ind w:left="2880" w:hanging="360"/>
      </w:pPr>
      <w:rPr>
        <w:rFonts w:ascii="Symbol" w:hAnsi="Symbol" w:hint="default"/>
      </w:rPr>
    </w:lvl>
    <w:lvl w:ilvl="4" w:tplc="3F5ADAAA">
      <w:start w:val="1"/>
      <w:numFmt w:val="bullet"/>
      <w:lvlText w:val="o"/>
      <w:lvlJc w:val="left"/>
      <w:pPr>
        <w:ind w:left="3600" w:hanging="360"/>
      </w:pPr>
      <w:rPr>
        <w:rFonts w:ascii="Courier New" w:hAnsi="Courier New" w:hint="default"/>
      </w:rPr>
    </w:lvl>
    <w:lvl w:ilvl="5" w:tplc="5016CA70">
      <w:start w:val="1"/>
      <w:numFmt w:val="bullet"/>
      <w:lvlText w:val=""/>
      <w:lvlJc w:val="left"/>
      <w:pPr>
        <w:ind w:left="4320" w:hanging="360"/>
      </w:pPr>
      <w:rPr>
        <w:rFonts w:ascii="Wingdings" w:hAnsi="Wingdings" w:hint="default"/>
      </w:rPr>
    </w:lvl>
    <w:lvl w:ilvl="6" w:tplc="B932227C">
      <w:start w:val="1"/>
      <w:numFmt w:val="bullet"/>
      <w:lvlText w:val=""/>
      <w:lvlJc w:val="left"/>
      <w:pPr>
        <w:ind w:left="5040" w:hanging="360"/>
      </w:pPr>
      <w:rPr>
        <w:rFonts w:ascii="Symbol" w:hAnsi="Symbol" w:hint="default"/>
      </w:rPr>
    </w:lvl>
    <w:lvl w:ilvl="7" w:tplc="523A0A16">
      <w:start w:val="1"/>
      <w:numFmt w:val="bullet"/>
      <w:lvlText w:val="o"/>
      <w:lvlJc w:val="left"/>
      <w:pPr>
        <w:ind w:left="5760" w:hanging="360"/>
      </w:pPr>
      <w:rPr>
        <w:rFonts w:ascii="Courier New" w:hAnsi="Courier New" w:hint="default"/>
      </w:rPr>
    </w:lvl>
    <w:lvl w:ilvl="8" w:tplc="70666FE0">
      <w:start w:val="1"/>
      <w:numFmt w:val="bullet"/>
      <w:lvlText w:val=""/>
      <w:lvlJc w:val="left"/>
      <w:pPr>
        <w:ind w:left="6480" w:hanging="360"/>
      </w:pPr>
      <w:rPr>
        <w:rFonts w:ascii="Wingdings" w:hAnsi="Wingdings" w:hint="default"/>
      </w:rPr>
    </w:lvl>
  </w:abstractNum>
  <w:abstractNum w:abstractNumId="20" w15:restartNumberingAfterBreak="0">
    <w:nsid w:val="29BC5EAB"/>
    <w:multiLevelType w:val="hybridMultilevel"/>
    <w:tmpl w:val="D46A7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AB81D"/>
    <w:multiLevelType w:val="hybridMultilevel"/>
    <w:tmpl w:val="844015FE"/>
    <w:lvl w:ilvl="0" w:tplc="3856BCC6">
      <w:start w:val="1"/>
      <w:numFmt w:val="decimal"/>
      <w:lvlText w:val="%1."/>
      <w:lvlJc w:val="left"/>
      <w:pPr>
        <w:ind w:left="720" w:hanging="360"/>
      </w:pPr>
    </w:lvl>
    <w:lvl w:ilvl="1" w:tplc="8848D93E">
      <w:start w:val="1"/>
      <w:numFmt w:val="lowerLetter"/>
      <w:lvlText w:val="%2."/>
      <w:lvlJc w:val="left"/>
      <w:pPr>
        <w:ind w:left="1440" w:hanging="360"/>
      </w:pPr>
    </w:lvl>
    <w:lvl w:ilvl="2" w:tplc="989E5F82">
      <w:start w:val="1"/>
      <w:numFmt w:val="lowerRoman"/>
      <w:lvlText w:val="%3."/>
      <w:lvlJc w:val="right"/>
      <w:pPr>
        <w:ind w:left="2160" w:hanging="180"/>
      </w:pPr>
    </w:lvl>
    <w:lvl w:ilvl="3" w:tplc="7B2A7B8C">
      <w:start w:val="1"/>
      <w:numFmt w:val="decimal"/>
      <w:lvlText w:val="%4."/>
      <w:lvlJc w:val="left"/>
      <w:pPr>
        <w:ind w:left="2880" w:hanging="360"/>
      </w:pPr>
    </w:lvl>
    <w:lvl w:ilvl="4" w:tplc="156C4DC6">
      <w:start w:val="1"/>
      <w:numFmt w:val="lowerLetter"/>
      <w:lvlText w:val="%5."/>
      <w:lvlJc w:val="left"/>
      <w:pPr>
        <w:ind w:left="3600" w:hanging="360"/>
      </w:pPr>
    </w:lvl>
    <w:lvl w:ilvl="5" w:tplc="32DC75A0">
      <w:start w:val="1"/>
      <w:numFmt w:val="lowerRoman"/>
      <w:lvlText w:val="%6."/>
      <w:lvlJc w:val="right"/>
      <w:pPr>
        <w:ind w:left="4320" w:hanging="180"/>
      </w:pPr>
    </w:lvl>
    <w:lvl w:ilvl="6" w:tplc="0BF2B486">
      <w:start w:val="1"/>
      <w:numFmt w:val="decimal"/>
      <w:lvlText w:val="%7."/>
      <w:lvlJc w:val="left"/>
      <w:pPr>
        <w:ind w:left="5040" w:hanging="360"/>
      </w:pPr>
    </w:lvl>
    <w:lvl w:ilvl="7" w:tplc="2CB6A80E">
      <w:start w:val="1"/>
      <w:numFmt w:val="lowerLetter"/>
      <w:lvlText w:val="%8."/>
      <w:lvlJc w:val="left"/>
      <w:pPr>
        <w:ind w:left="5760" w:hanging="360"/>
      </w:pPr>
    </w:lvl>
    <w:lvl w:ilvl="8" w:tplc="D1680CD2">
      <w:start w:val="1"/>
      <w:numFmt w:val="lowerRoman"/>
      <w:lvlText w:val="%9."/>
      <w:lvlJc w:val="right"/>
      <w:pPr>
        <w:ind w:left="6480" w:hanging="180"/>
      </w:pPr>
    </w:lvl>
  </w:abstractNum>
  <w:abstractNum w:abstractNumId="22" w15:restartNumberingAfterBreak="0">
    <w:nsid w:val="2F2E2980"/>
    <w:multiLevelType w:val="hybridMultilevel"/>
    <w:tmpl w:val="8FB69D34"/>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883CC9"/>
    <w:multiLevelType w:val="hybridMultilevel"/>
    <w:tmpl w:val="AE9C44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76675FC"/>
    <w:multiLevelType w:val="hybridMultilevel"/>
    <w:tmpl w:val="1854BB3C"/>
    <w:lvl w:ilvl="0" w:tplc="79D6878C">
      <w:start w:val="1"/>
      <w:numFmt w:val="bullet"/>
      <w:lvlText w:val=""/>
      <w:lvlJc w:val="left"/>
      <w:pPr>
        <w:ind w:left="360" w:hanging="360"/>
      </w:pPr>
      <w:rPr>
        <w:rFonts w:ascii="Symbol" w:hAnsi="Symbol" w:hint="default"/>
      </w:rPr>
    </w:lvl>
    <w:lvl w:ilvl="1" w:tplc="A9C67AD6">
      <w:start w:val="1"/>
      <w:numFmt w:val="bullet"/>
      <w:lvlText w:val="o"/>
      <w:lvlJc w:val="left"/>
      <w:pPr>
        <w:ind w:left="1080" w:hanging="360"/>
      </w:pPr>
      <w:rPr>
        <w:rFonts w:ascii="Courier New" w:hAnsi="Courier New" w:hint="default"/>
      </w:rPr>
    </w:lvl>
    <w:lvl w:ilvl="2" w:tplc="E532391A">
      <w:start w:val="1"/>
      <w:numFmt w:val="bullet"/>
      <w:lvlText w:val=""/>
      <w:lvlJc w:val="left"/>
      <w:pPr>
        <w:ind w:left="1800" w:hanging="360"/>
      </w:pPr>
      <w:rPr>
        <w:rFonts w:ascii="Wingdings" w:hAnsi="Wingdings" w:hint="default"/>
      </w:rPr>
    </w:lvl>
    <w:lvl w:ilvl="3" w:tplc="ED78AEF0">
      <w:start w:val="1"/>
      <w:numFmt w:val="bullet"/>
      <w:lvlText w:val=""/>
      <w:lvlJc w:val="left"/>
      <w:pPr>
        <w:ind w:left="2520" w:hanging="360"/>
      </w:pPr>
      <w:rPr>
        <w:rFonts w:ascii="Symbol" w:hAnsi="Symbol" w:hint="default"/>
      </w:rPr>
    </w:lvl>
    <w:lvl w:ilvl="4" w:tplc="C11E3C00">
      <w:start w:val="1"/>
      <w:numFmt w:val="bullet"/>
      <w:lvlText w:val="o"/>
      <w:lvlJc w:val="left"/>
      <w:pPr>
        <w:ind w:left="3240" w:hanging="360"/>
      </w:pPr>
      <w:rPr>
        <w:rFonts w:ascii="Courier New" w:hAnsi="Courier New" w:hint="default"/>
      </w:rPr>
    </w:lvl>
    <w:lvl w:ilvl="5" w:tplc="50B24C2A">
      <w:start w:val="1"/>
      <w:numFmt w:val="bullet"/>
      <w:lvlText w:val=""/>
      <w:lvlJc w:val="left"/>
      <w:pPr>
        <w:ind w:left="3960" w:hanging="360"/>
      </w:pPr>
      <w:rPr>
        <w:rFonts w:ascii="Wingdings" w:hAnsi="Wingdings" w:hint="default"/>
      </w:rPr>
    </w:lvl>
    <w:lvl w:ilvl="6" w:tplc="5DB69012">
      <w:start w:val="1"/>
      <w:numFmt w:val="bullet"/>
      <w:lvlText w:val=""/>
      <w:lvlJc w:val="left"/>
      <w:pPr>
        <w:ind w:left="4680" w:hanging="360"/>
      </w:pPr>
      <w:rPr>
        <w:rFonts w:ascii="Symbol" w:hAnsi="Symbol" w:hint="default"/>
      </w:rPr>
    </w:lvl>
    <w:lvl w:ilvl="7" w:tplc="A476EFF6">
      <w:start w:val="1"/>
      <w:numFmt w:val="bullet"/>
      <w:lvlText w:val="o"/>
      <w:lvlJc w:val="left"/>
      <w:pPr>
        <w:ind w:left="5400" w:hanging="360"/>
      </w:pPr>
      <w:rPr>
        <w:rFonts w:ascii="Courier New" w:hAnsi="Courier New" w:hint="default"/>
      </w:rPr>
    </w:lvl>
    <w:lvl w:ilvl="8" w:tplc="6AC6A74C">
      <w:start w:val="1"/>
      <w:numFmt w:val="bullet"/>
      <w:lvlText w:val=""/>
      <w:lvlJc w:val="left"/>
      <w:pPr>
        <w:ind w:left="6120" w:hanging="360"/>
      </w:pPr>
      <w:rPr>
        <w:rFonts w:ascii="Wingdings" w:hAnsi="Wingdings" w:hint="default"/>
      </w:rPr>
    </w:lvl>
  </w:abstractNum>
  <w:abstractNum w:abstractNumId="25" w15:restartNumberingAfterBreak="0">
    <w:nsid w:val="3B573BA1"/>
    <w:multiLevelType w:val="hybridMultilevel"/>
    <w:tmpl w:val="7C78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269D7"/>
    <w:multiLevelType w:val="hybridMultilevel"/>
    <w:tmpl w:val="1F8EF96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1953859"/>
    <w:multiLevelType w:val="hybridMultilevel"/>
    <w:tmpl w:val="47B202F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8" w15:restartNumberingAfterBreak="0">
    <w:nsid w:val="423EBA68"/>
    <w:multiLevelType w:val="hybridMultilevel"/>
    <w:tmpl w:val="8CB0D3F0"/>
    <w:lvl w:ilvl="0" w:tplc="321A8350">
      <w:start w:val="1"/>
      <w:numFmt w:val="decimal"/>
      <w:lvlText w:val="%1."/>
      <w:lvlJc w:val="left"/>
      <w:pPr>
        <w:ind w:left="360" w:hanging="360"/>
      </w:pPr>
    </w:lvl>
    <w:lvl w:ilvl="1" w:tplc="0B1CAED6">
      <w:start w:val="1"/>
      <w:numFmt w:val="lowerLetter"/>
      <w:lvlText w:val="%2."/>
      <w:lvlJc w:val="left"/>
      <w:pPr>
        <w:ind w:left="1080" w:hanging="360"/>
      </w:pPr>
    </w:lvl>
    <w:lvl w:ilvl="2" w:tplc="C51A0436">
      <w:start w:val="1"/>
      <w:numFmt w:val="lowerRoman"/>
      <w:lvlText w:val="%3."/>
      <w:lvlJc w:val="right"/>
      <w:pPr>
        <w:ind w:left="1800" w:hanging="180"/>
      </w:pPr>
    </w:lvl>
    <w:lvl w:ilvl="3" w:tplc="F860FCE8">
      <w:start w:val="1"/>
      <w:numFmt w:val="decimal"/>
      <w:lvlText w:val="%4."/>
      <w:lvlJc w:val="left"/>
      <w:pPr>
        <w:ind w:left="2520" w:hanging="360"/>
      </w:pPr>
    </w:lvl>
    <w:lvl w:ilvl="4" w:tplc="F6E2BCE0">
      <w:start w:val="1"/>
      <w:numFmt w:val="lowerLetter"/>
      <w:lvlText w:val="%5."/>
      <w:lvlJc w:val="left"/>
      <w:pPr>
        <w:ind w:left="3240" w:hanging="360"/>
      </w:pPr>
    </w:lvl>
    <w:lvl w:ilvl="5" w:tplc="8E46AC4C">
      <w:start w:val="1"/>
      <w:numFmt w:val="lowerRoman"/>
      <w:lvlText w:val="%6."/>
      <w:lvlJc w:val="right"/>
      <w:pPr>
        <w:ind w:left="3960" w:hanging="180"/>
      </w:pPr>
    </w:lvl>
    <w:lvl w:ilvl="6" w:tplc="718215C8">
      <w:start w:val="1"/>
      <w:numFmt w:val="decimal"/>
      <w:lvlText w:val="%7."/>
      <w:lvlJc w:val="left"/>
      <w:pPr>
        <w:ind w:left="4680" w:hanging="360"/>
      </w:pPr>
    </w:lvl>
    <w:lvl w:ilvl="7" w:tplc="18AE2BF4">
      <w:start w:val="1"/>
      <w:numFmt w:val="lowerLetter"/>
      <w:lvlText w:val="%8."/>
      <w:lvlJc w:val="left"/>
      <w:pPr>
        <w:ind w:left="5400" w:hanging="360"/>
      </w:pPr>
    </w:lvl>
    <w:lvl w:ilvl="8" w:tplc="9C76DF8E">
      <w:start w:val="1"/>
      <w:numFmt w:val="lowerRoman"/>
      <w:lvlText w:val="%9."/>
      <w:lvlJc w:val="right"/>
      <w:pPr>
        <w:ind w:left="6120" w:hanging="180"/>
      </w:pPr>
    </w:lvl>
  </w:abstractNum>
  <w:abstractNum w:abstractNumId="29" w15:restartNumberingAfterBreak="0">
    <w:nsid w:val="445416E2"/>
    <w:multiLevelType w:val="hybridMultilevel"/>
    <w:tmpl w:val="051A0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F439E9"/>
    <w:multiLevelType w:val="hybridMultilevel"/>
    <w:tmpl w:val="97227702"/>
    <w:lvl w:ilvl="0" w:tplc="294EE766">
      <w:start w:val="1"/>
      <w:numFmt w:val="upperLetter"/>
      <w:lvlText w:val="%1."/>
      <w:lvlJc w:val="left"/>
      <w:pPr>
        <w:ind w:left="720" w:hanging="360"/>
      </w:pPr>
    </w:lvl>
    <w:lvl w:ilvl="1" w:tplc="EDD0D5DE">
      <w:start w:val="1"/>
      <w:numFmt w:val="lowerLetter"/>
      <w:lvlText w:val="%2."/>
      <w:lvlJc w:val="left"/>
      <w:pPr>
        <w:ind w:left="1440" w:hanging="360"/>
      </w:pPr>
    </w:lvl>
    <w:lvl w:ilvl="2" w:tplc="2F3EDDB2">
      <w:start w:val="1"/>
      <w:numFmt w:val="lowerRoman"/>
      <w:lvlText w:val="%3."/>
      <w:lvlJc w:val="right"/>
      <w:pPr>
        <w:ind w:left="2160" w:hanging="180"/>
      </w:pPr>
    </w:lvl>
    <w:lvl w:ilvl="3" w:tplc="8A80C584">
      <w:start w:val="1"/>
      <w:numFmt w:val="decimal"/>
      <w:lvlText w:val="%4."/>
      <w:lvlJc w:val="left"/>
      <w:pPr>
        <w:ind w:left="2880" w:hanging="360"/>
      </w:pPr>
    </w:lvl>
    <w:lvl w:ilvl="4" w:tplc="D464B226">
      <w:start w:val="1"/>
      <w:numFmt w:val="lowerLetter"/>
      <w:lvlText w:val="%5."/>
      <w:lvlJc w:val="left"/>
      <w:pPr>
        <w:ind w:left="3600" w:hanging="360"/>
      </w:pPr>
    </w:lvl>
    <w:lvl w:ilvl="5" w:tplc="F182A5EC">
      <w:start w:val="1"/>
      <w:numFmt w:val="lowerRoman"/>
      <w:lvlText w:val="%6."/>
      <w:lvlJc w:val="right"/>
      <w:pPr>
        <w:ind w:left="4320" w:hanging="180"/>
      </w:pPr>
    </w:lvl>
    <w:lvl w:ilvl="6" w:tplc="B6E87B42">
      <w:start w:val="1"/>
      <w:numFmt w:val="decimal"/>
      <w:lvlText w:val="%7."/>
      <w:lvlJc w:val="left"/>
      <w:pPr>
        <w:ind w:left="5040" w:hanging="360"/>
      </w:pPr>
    </w:lvl>
    <w:lvl w:ilvl="7" w:tplc="EE409FC8">
      <w:start w:val="1"/>
      <w:numFmt w:val="lowerLetter"/>
      <w:lvlText w:val="%8."/>
      <w:lvlJc w:val="left"/>
      <w:pPr>
        <w:ind w:left="5760" w:hanging="360"/>
      </w:pPr>
    </w:lvl>
    <w:lvl w:ilvl="8" w:tplc="3E4EBA52">
      <w:start w:val="1"/>
      <w:numFmt w:val="lowerRoman"/>
      <w:lvlText w:val="%9."/>
      <w:lvlJc w:val="right"/>
      <w:pPr>
        <w:ind w:left="6480" w:hanging="180"/>
      </w:pPr>
    </w:lvl>
  </w:abstractNum>
  <w:abstractNum w:abstractNumId="31" w15:restartNumberingAfterBreak="0">
    <w:nsid w:val="488E83AB"/>
    <w:multiLevelType w:val="hybridMultilevel"/>
    <w:tmpl w:val="CA048C4E"/>
    <w:lvl w:ilvl="0" w:tplc="033EDA3E">
      <w:start w:val="1"/>
      <w:numFmt w:val="bullet"/>
      <w:lvlText w:val=""/>
      <w:lvlJc w:val="left"/>
      <w:pPr>
        <w:ind w:left="360" w:hanging="360"/>
      </w:pPr>
      <w:rPr>
        <w:rFonts w:ascii="Symbol" w:hAnsi="Symbol" w:hint="default"/>
      </w:rPr>
    </w:lvl>
    <w:lvl w:ilvl="1" w:tplc="FE0846DC">
      <w:start w:val="1"/>
      <w:numFmt w:val="bullet"/>
      <w:lvlText w:val="o"/>
      <w:lvlJc w:val="left"/>
      <w:pPr>
        <w:ind w:left="1080" w:hanging="360"/>
      </w:pPr>
      <w:rPr>
        <w:rFonts w:ascii="Courier New" w:hAnsi="Courier New" w:hint="default"/>
      </w:rPr>
    </w:lvl>
    <w:lvl w:ilvl="2" w:tplc="D09A3AA8">
      <w:start w:val="1"/>
      <w:numFmt w:val="bullet"/>
      <w:lvlText w:val=""/>
      <w:lvlJc w:val="left"/>
      <w:pPr>
        <w:ind w:left="1800" w:hanging="360"/>
      </w:pPr>
      <w:rPr>
        <w:rFonts w:ascii="Wingdings" w:hAnsi="Wingdings" w:hint="default"/>
      </w:rPr>
    </w:lvl>
    <w:lvl w:ilvl="3" w:tplc="C128BAB2">
      <w:start w:val="1"/>
      <w:numFmt w:val="bullet"/>
      <w:lvlText w:val=""/>
      <w:lvlJc w:val="left"/>
      <w:pPr>
        <w:ind w:left="2520" w:hanging="360"/>
      </w:pPr>
      <w:rPr>
        <w:rFonts w:ascii="Symbol" w:hAnsi="Symbol" w:hint="default"/>
      </w:rPr>
    </w:lvl>
    <w:lvl w:ilvl="4" w:tplc="B5200452">
      <w:start w:val="1"/>
      <w:numFmt w:val="bullet"/>
      <w:lvlText w:val="o"/>
      <w:lvlJc w:val="left"/>
      <w:pPr>
        <w:ind w:left="3240" w:hanging="360"/>
      </w:pPr>
      <w:rPr>
        <w:rFonts w:ascii="Courier New" w:hAnsi="Courier New" w:hint="default"/>
      </w:rPr>
    </w:lvl>
    <w:lvl w:ilvl="5" w:tplc="11A64BFA">
      <w:start w:val="1"/>
      <w:numFmt w:val="bullet"/>
      <w:lvlText w:val=""/>
      <w:lvlJc w:val="left"/>
      <w:pPr>
        <w:ind w:left="3960" w:hanging="360"/>
      </w:pPr>
      <w:rPr>
        <w:rFonts w:ascii="Wingdings" w:hAnsi="Wingdings" w:hint="default"/>
      </w:rPr>
    </w:lvl>
    <w:lvl w:ilvl="6" w:tplc="2D6E196C">
      <w:start w:val="1"/>
      <w:numFmt w:val="bullet"/>
      <w:lvlText w:val=""/>
      <w:lvlJc w:val="left"/>
      <w:pPr>
        <w:ind w:left="4680" w:hanging="360"/>
      </w:pPr>
      <w:rPr>
        <w:rFonts w:ascii="Symbol" w:hAnsi="Symbol" w:hint="default"/>
      </w:rPr>
    </w:lvl>
    <w:lvl w:ilvl="7" w:tplc="A7307EDA">
      <w:start w:val="1"/>
      <w:numFmt w:val="bullet"/>
      <w:lvlText w:val="o"/>
      <w:lvlJc w:val="left"/>
      <w:pPr>
        <w:ind w:left="5400" w:hanging="360"/>
      </w:pPr>
      <w:rPr>
        <w:rFonts w:ascii="Courier New" w:hAnsi="Courier New" w:hint="default"/>
      </w:rPr>
    </w:lvl>
    <w:lvl w:ilvl="8" w:tplc="0B0063C2">
      <w:start w:val="1"/>
      <w:numFmt w:val="bullet"/>
      <w:lvlText w:val=""/>
      <w:lvlJc w:val="left"/>
      <w:pPr>
        <w:ind w:left="6120" w:hanging="360"/>
      </w:pPr>
      <w:rPr>
        <w:rFonts w:ascii="Wingdings" w:hAnsi="Wingdings" w:hint="default"/>
      </w:rPr>
    </w:lvl>
  </w:abstractNum>
  <w:abstractNum w:abstractNumId="32" w15:restartNumberingAfterBreak="0">
    <w:nsid w:val="4C3D7E97"/>
    <w:multiLevelType w:val="hybridMultilevel"/>
    <w:tmpl w:val="D00E6006"/>
    <w:lvl w:ilvl="0" w:tplc="2B7CC34E">
      <w:start w:val="1"/>
      <w:numFmt w:val="bullet"/>
      <w:lvlText w:val=""/>
      <w:lvlJc w:val="left"/>
      <w:pPr>
        <w:ind w:left="720" w:hanging="360"/>
      </w:pPr>
      <w:rPr>
        <w:rFonts w:ascii="Symbol" w:hAnsi="Symbol" w:hint="default"/>
      </w:rPr>
    </w:lvl>
    <w:lvl w:ilvl="1" w:tplc="F8649576">
      <w:start w:val="1"/>
      <w:numFmt w:val="bullet"/>
      <w:lvlText w:val="o"/>
      <w:lvlJc w:val="left"/>
      <w:pPr>
        <w:ind w:left="1440" w:hanging="360"/>
      </w:pPr>
      <w:rPr>
        <w:rFonts w:ascii="Courier New" w:hAnsi="Courier New" w:hint="default"/>
      </w:rPr>
    </w:lvl>
    <w:lvl w:ilvl="2" w:tplc="4E06C18A">
      <w:start w:val="1"/>
      <w:numFmt w:val="bullet"/>
      <w:lvlText w:val=""/>
      <w:lvlJc w:val="left"/>
      <w:pPr>
        <w:ind w:left="2160" w:hanging="360"/>
      </w:pPr>
      <w:rPr>
        <w:rFonts w:ascii="Wingdings" w:hAnsi="Wingdings" w:hint="default"/>
      </w:rPr>
    </w:lvl>
    <w:lvl w:ilvl="3" w:tplc="4C0A6B3E">
      <w:start w:val="1"/>
      <w:numFmt w:val="bullet"/>
      <w:lvlText w:val=""/>
      <w:lvlJc w:val="left"/>
      <w:pPr>
        <w:ind w:left="2880" w:hanging="360"/>
      </w:pPr>
      <w:rPr>
        <w:rFonts w:ascii="Symbol" w:hAnsi="Symbol" w:hint="default"/>
      </w:rPr>
    </w:lvl>
    <w:lvl w:ilvl="4" w:tplc="C9C891BC">
      <w:start w:val="1"/>
      <w:numFmt w:val="bullet"/>
      <w:lvlText w:val="o"/>
      <w:lvlJc w:val="left"/>
      <w:pPr>
        <w:ind w:left="3600" w:hanging="360"/>
      </w:pPr>
      <w:rPr>
        <w:rFonts w:ascii="Courier New" w:hAnsi="Courier New" w:hint="default"/>
      </w:rPr>
    </w:lvl>
    <w:lvl w:ilvl="5" w:tplc="697E739C">
      <w:start w:val="1"/>
      <w:numFmt w:val="bullet"/>
      <w:lvlText w:val=""/>
      <w:lvlJc w:val="left"/>
      <w:pPr>
        <w:ind w:left="4320" w:hanging="360"/>
      </w:pPr>
      <w:rPr>
        <w:rFonts w:ascii="Wingdings" w:hAnsi="Wingdings" w:hint="default"/>
      </w:rPr>
    </w:lvl>
    <w:lvl w:ilvl="6" w:tplc="8090B46E">
      <w:start w:val="1"/>
      <w:numFmt w:val="bullet"/>
      <w:lvlText w:val=""/>
      <w:lvlJc w:val="left"/>
      <w:pPr>
        <w:ind w:left="5040" w:hanging="360"/>
      </w:pPr>
      <w:rPr>
        <w:rFonts w:ascii="Symbol" w:hAnsi="Symbol" w:hint="default"/>
      </w:rPr>
    </w:lvl>
    <w:lvl w:ilvl="7" w:tplc="7F38130C">
      <w:start w:val="1"/>
      <w:numFmt w:val="bullet"/>
      <w:lvlText w:val="o"/>
      <w:lvlJc w:val="left"/>
      <w:pPr>
        <w:ind w:left="5760" w:hanging="360"/>
      </w:pPr>
      <w:rPr>
        <w:rFonts w:ascii="Courier New" w:hAnsi="Courier New" w:hint="default"/>
      </w:rPr>
    </w:lvl>
    <w:lvl w:ilvl="8" w:tplc="12E89D4C">
      <w:start w:val="1"/>
      <w:numFmt w:val="bullet"/>
      <w:lvlText w:val=""/>
      <w:lvlJc w:val="left"/>
      <w:pPr>
        <w:ind w:left="6480" w:hanging="360"/>
      </w:pPr>
      <w:rPr>
        <w:rFonts w:ascii="Wingdings" w:hAnsi="Wingdings" w:hint="default"/>
      </w:rPr>
    </w:lvl>
  </w:abstractNum>
  <w:abstractNum w:abstractNumId="33" w15:restartNumberingAfterBreak="0">
    <w:nsid w:val="50463C78"/>
    <w:multiLevelType w:val="hybridMultilevel"/>
    <w:tmpl w:val="FE522358"/>
    <w:lvl w:ilvl="0" w:tplc="49F6E4F8">
      <w:start w:val="1"/>
      <w:numFmt w:val="decimal"/>
      <w:lvlText w:val="%1."/>
      <w:lvlJc w:val="left"/>
      <w:pPr>
        <w:ind w:left="360" w:hanging="360"/>
      </w:pPr>
    </w:lvl>
    <w:lvl w:ilvl="1" w:tplc="ACDA9CC6">
      <w:start w:val="1"/>
      <w:numFmt w:val="lowerLetter"/>
      <w:lvlText w:val="%2."/>
      <w:lvlJc w:val="left"/>
      <w:pPr>
        <w:ind w:left="1080" w:hanging="360"/>
      </w:pPr>
    </w:lvl>
    <w:lvl w:ilvl="2" w:tplc="D41AAB84">
      <w:start w:val="1"/>
      <w:numFmt w:val="lowerRoman"/>
      <w:lvlText w:val="%3."/>
      <w:lvlJc w:val="right"/>
      <w:pPr>
        <w:ind w:left="1800" w:hanging="180"/>
      </w:pPr>
    </w:lvl>
    <w:lvl w:ilvl="3" w:tplc="744ABB44">
      <w:start w:val="1"/>
      <w:numFmt w:val="decimal"/>
      <w:lvlText w:val="%4."/>
      <w:lvlJc w:val="left"/>
      <w:pPr>
        <w:ind w:left="2520" w:hanging="360"/>
      </w:pPr>
    </w:lvl>
    <w:lvl w:ilvl="4" w:tplc="BD9A6738">
      <w:start w:val="1"/>
      <w:numFmt w:val="lowerLetter"/>
      <w:lvlText w:val="%5."/>
      <w:lvlJc w:val="left"/>
      <w:pPr>
        <w:ind w:left="3240" w:hanging="360"/>
      </w:pPr>
    </w:lvl>
    <w:lvl w:ilvl="5" w:tplc="560C8D1E">
      <w:start w:val="1"/>
      <w:numFmt w:val="lowerRoman"/>
      <w:lvlText w:val="%6."/>
      <w:lvlJc w:val="right"/>
      <w:pPr>
        <w:ind w:left="3960" w:hanging="180"/>
      </w:pPr>
    </w:lvl>
    <w:lvl w:ilvl="6" w:tplc="47BC5D96">
      <w:start w:val="1"/>
      <w:numFmt w:val="decimal"/>
      <w:lvlText w:val="%7."/>
      <w:lvlJc w:val="left"/>
      <w:pPr>
        <w:ind w:left="4680" w:hanging="360"/>
      </w:pPr>
    </w:lvl>
    <w:lvl w:ilvl="7" w:tplc="BC745126">
      <w:start w:val="1"/>
      <w:numFmt w:val="lowerLetter"/>
      <w:lvlText w:val="%8."/>
      <w:lvlJc w:val="left"/>
      <w:pPr>
        <w:ind w:left="5400" w:hanging="360"/>
      </w:pPr>
    </w:lvl>
    <w:lvl w:ilvl="8" w:tplc="9F506E2A">
      <w:start w:val="1"/>
      <w:numFmt w:val="lowerRoman"/>
      <w:lvlText w:val="%9."/>
      <w:lvlJc w:val="right"/>
      <w:pPr>
        <w:ind w:left="6120" w:hanging="180"/>
      </w:pPr>
    </w:lvl>
  </w:abstractNum>
  <w:abstractNum w:abstractNumId="34" w15:restartNumberingAfterBreak="0">
    <w:nsid w:val="52BF87F8"/>
    <w:multiLevelType w:val="hybridMultilevel"/>
    <w:tmpl w:val="4FF2729A"/>
    <w:lvl w:ilvl="0" w:tplc="D7542B0A">
      <w:start w:val="1"/>
      <w:numFmt w:val="bullet"/>
      <w:lvlText w:val=""/>
      <w:lvlJc w:val="left"/>
      <w:pPr>
        <w:ind w:left="360" w:hanging="360"/>
      </w:pPr>
      <w:rPr>
        <w:rFonts w:ascii="Symbol" w:hAnsi="Symbol" w:hint="default"/>
      </w:rPr>
    </w:lvl>
    <w:lvl w:ilvl="1" w:tplc="84C644B8">
      <w:start w:val="1"/>
      <w:numFmt w:val="bullet"/>
      <w:lvlText w:val="o"/>
      <w:lvlJc w:val="left"/>
      <w:pPr>
        <w:ind w:left="1080" w:hanging="360"/>
      </w:pPr>
      <w:rPr>
        <w:rFonts w:ascii="Courier New" w:hAnsi="Courier New" w:hint="default"/>
      </w:rPr>
    </w:lvl>
    <w:lvl w:ilvl="2" w:tplc="B4C43904">
      <w:start w:val="1"/>
      <w:numFmt w:val="bullet"/>
      <w:lvlText w:val=""/>
      <w:lvlJc w:val="left"/>
      <w:pPr>
        <w:ind w:left="1800" w:hanging="360"/>
      </w:pPr>
      <w:rPr>
        <w:rFonts w:ascii="Wingdings" w:hAnsi="Wingdings" w:hint="default"/>
      </w:rPr>
    </w:lvl>
    <w:lvl w:ilvl="3" w:tplc="A68AA3E2">
      <w:start w:val="1"/>
      <w:numFmt w:val="bullet"/>
      <w:lvlText w:val=""/>
      <w:lvlJc w:val="left"/>
      <w:pPr>
        <w:ind w:left="2520" w:hanging="360"/>
      </w:pPr>
      <w:rPr>
        <w:rFonts w:ascii="Symbol" w:hAnsi="Symbol" w:hint="default"/>
      </w:rPr>
    </w:lvl>
    <w:lvl w:ilvl="4" w:tplc="A94C63C4">
      <w:start w:val="1"/>
      <w:numFmt w:val="bullet"/>
      <w:lvlText w:val="o"/>
      <w:lvlJc w:val="left"/>
      <w:pPr>
        <w:ind w:left="3240" w:hanging="360"/>
      </w:pPr>
      <w:rPr>
        <w:rFonts w:ascii="Courier New" w:hAnsi="Courier New" w:hint="default"/>
      </w:rPr>
    </w:lvl>
    <w:lvl w:ilvl="5" w:tplc="AEFA1946">
      <w:start w:val="1"/>
      <w:numFmt w:val="bullet"/>
      <w:lvlText w:val=""/>
      <w:lvlJc w:val="left"/>
      <w:pPr>
        <w:ind w:left="3960" w:hanging="360"/>
      </w:pPr>
      <w:rPr>
        <w:rFonts w:ascii="Wingdings" w:hAnsi="Wingdings" w:hint="default"/>
      </w:rPr>
    </w:lvl>
    <w:lvl w:ilvl="6" w:tplc="D5CC7152">
      <w:start w:val="1"/>
      <w:numFmt w:val="bullet"/>
      <w:lvlText w:val=""/>
      <w:lvlJc w:val="left"/>
      <w:pPr>
        <w:ind w:left="4680" w:hanging="360"/>
      </w:pPr>
      <w:rPr>
        <w:rFonts w:ascii="Symbol" w:hAnsi="Symbol" w:hint="default"/>
      </w:rPr>
    </w:lvl>
    <w:lvl w:ilvl="7" w:tplc="C6789340">
      <w:start w:val="1"/>
      <w:numFmt w:val="bullet"/>
      <w:lvlText w:val="o"/>
      <w:lvlJc w:val="left"/>
      <w:pPr>
        <w:ind w:left="5400" w:hanging="360"/>
      </w:pPr>
      <w:rPr>
        <w:rFonts w:ascii="Courier New" w:hAnsi="Courier New" w:hint="default"/>
      </w:rPr>
    </w:lvl>
    <w:lvl w:ilvl="8" w:tplc="A1E20A32">
      <w:start w:val="1"/>
      <w:numFmt w:val="bullet"/>
      <w:lvlText w:val=""/>
      <w:lvlJc w:val="left"/>
      <w:pPr>
        <w:ind w:left="6120" w:hanging="360"/>
      </w:pPr>
      <w:rPr>
        <w:rFonts w:ascii="Wingdings" w:hAnsi="Wingdings" w:hint="default"/>
      </w:rPr>
    </w:lvl>
  </w:abstractNum>
  <w:abstractNum w:abstractNumId="35" w15:restartNumberingAfterBreak="0">
    <w:nsid w:val="539DB6A2"/>
    <w:multiLevelType w:val="hybridMultilevel"/>
    <w:tmpl w:val="F0C8D3CE"/>
    <w:lvl w:ilvl="0" w:tplc="17126640">
      <w:start w:val="1"/>
      <w:numFmt w:val="decimal"/>
      <w:lvlText w:val="%1."/>
      <w:lvlJc w:val="left"/>
      <w:pPr>
        <w:ind w:left="720" w:hanging="360"/>
      </w:pPr>
    </w:lvl>
    <w:lvl w:ilvl="1" w:tplc="42D441E4">
      <w:start w:val="1"/>
      <w:numFmt w:val="lowerLetter"/>
      <w:lvlText w:val="%2."/>
      <w:lvlJc w:val="left"/>
      <w:pPr>
        <w:ind w:left="1440" w:hanging="360"/>
      </w:pPr>
    </w:lvl>
    <w:lvl w:ilvl="2" w:tplc="509CF52A">
      <w:start w:val="1"/>
      <w:numFmt w:val="lowerRoman"/>
      <w:lvlText w:val="%3."/>
      <w:lvlJc w:val="right"/>
      <w:pPr>
        <w:ind w:left="2160" w:hanging="180"/>
      </w:pPr>
    </w:lvl>
    <w:lvl w:ilvl="3" w:tplc="ED10FDD2">
      <w:start w:val="1"/>
      <w:numFmt w:val="decimal"/>
      <w:lvlText w:val="%4."/>
      <w:lvlJc w:val="left"/>
      <w:pPr>
        <w:ind w:left="2880" w:hanging="360"/>
      </w:pPr>
    </w:lvl>
    <w:lvl w:ilvl="4" w:tplc="23B40A6E">
      <w:start w:val="1"/>
      <w:numFmt w:val="lowerLetter"/>
      <w:lvlText w:val="%5."/>
      <w:lvlJc w:val="left"/>
      <w:pPr>
        <w:ind w:left="3600" w:hanging="360"/>
      </w:pPr>
    </w:lvl>
    <w:lvl w:ilvl="5" w:tplc="74F44E0C">
      <w:start w:val="1"/>
      <w:numFmt w:val="lowerRoman"/>
      <w:lvlText w:val="%6."/>
      <w:lvlJc w:val="right"/>
      <w:pPr>
        <w:ind w:left="4320" w:hanging="180"/>
      </w:pPr>
    </w:lvl>
    <w:lvl w:ilvl="6" w:tplc="83B2DAB6">
      <w:start w:val="1"/>
      <w:numFmt w:val="decimal"/>
      <w:lvlText w:val="%7."/>
      <w:lvlJc w:val="left"/>
      <w:pPr>
        <w:ind w:left="5040" w:hanging="360"/>
      </w:pPr>
    </w:lvl>
    <w:lvl w:ilvl="7" w:tplc="065C4106">
      <w:start w:val="1"/>
      <w:numFmt w:val="lowerLetter"/>
      <w:lvlText w:val="%8."/>
      <w:lvlJc w:val="left"/>
      <w:pPr>
        <w:ind w:left="5760" w:hanging="360"/>
      </w:pPr>
    </w:lvl>
    <w:lvl w:ilvl="8" w:tplc="E8E2CC06">
      <w:start w:val="1"/>
      <w:numFmt w:val="lowerRoman"/>
      <w:lvlText w:val="%9."/>
      <w:lvlJc w:val="right"/>
      <w:pPr>
        <w:ind w:left="6480" w:hanging="180"/>
      </w:pPr>
    </w:lvl>
  </w:abstractNum>
  <w:abstractNum w:abstractNumId="36" w15:restartNumberingAfterBreak="0">
    <w:nsid w:val="5AEB6443"/>
    <w:multiLevelType w:val="hybridMultilevel"/>
    <w:tmpl w:val="645A2710"/>
    <w:lvl w:ilvl="0" w:tplc="EEC0BD1C">
      <w:start w:val="1"/>
      <w:numFmt w:val="bullet"/>
      <w:lvlText w:val=""/>
      <w:lvlJc w:val="left"/>
      <w:pPr>
        <w:ind w:left="360" w:hanging="360"/>
      </w:pPr>
      <w:rPr>
        <w:rFonts w:ascii="Symbol" w:hAnsi="Symbol" w:hint="default"/>
      </w:rPr>
    </w:lvl>
    <w:lvl w:ilvl="1" w:tplc="502895FA">
      <w:start w:val="1"/>
      <w:numFmt w:val="bullet"/>
      <w:lvlText w:val="o"/>
      <w:lvlJc w:val="left"/>
      <w:pPr>
        <w:ind w:left="1080" w:hanging="360"/>
      </w:pPr>
      <w:rPr>
        <w:rFonts w:ascii="Courier New" w:hAnsi="Courier New" w:hint="default"/>
      </w:rPr>
    </w:lvl>
    <w:lvl w:ilvl="2" w:tplc="0734A99A">
      <w:start w:val="1"/>
      <w:numFmt w:val="bullet"/>
      <w:lvlText w:val=""/>
      <w:lvlJc w:val="left"/>
      <w:pPr>
        <w:ind w:left="1800" w:hanging="360"/>
      </w:pPr>
      <w:rPr>
        <w:rFonts w:ascii="Wingdings" w:hAnsi="Wingdings" w:hint="default"/>
      </w:rPr>
    </w:lvl>
    <w:lvl w:ilvl="3" w:tplc="0B08ACC4">
      <w:start w:val="1"/>
      <w:numFmt w:val="bullet"/>
      <w:lvlText w:val=""/>
      <w:lvlJc w:val="left"/>
      <w:pPr>
        <w:ind w:left="2520" w:hanging="360"/>
      </w:pPr>
      <w:rPr>
        <w:rFonts w:ascii="Symbol" w:hAnsi="Symbol" w:hint="default"/>
      </w:rPr>
    </w:lvl>
    <w:lvl w:ilvl="4" w:tplc="6D26B59A">
      <w:start w:val="1"/>
      <w:numFmt w:val="bullet"/>
      <w:lvlText w:val="o"/>
      <w:lvlJc w:val="left"/>
      <w:pPr>
        <w:ind w:left="3240" w:hanging="360"/>
      </w:pPr>
      <w:rPr>
        <w:rFonts w:ascii="Courier New" w:hAnsi="Courier New" w:hint="default"/>
      </w:rPr>
    </w:lvl>
    <w:lvl w:ilvl="5" w:tplc="74A42910">
      <w:start w:val="1"/>
      <w:numFmt w:val="bullet"/>
      <w:lvlText w:val=""/>
      <w:lvlJc w:val="left"/>
      <w:pPr>
        <w:ind w:left="3960" w:hanging="360"/>
      </w:pPr>
      <w:rPr>
        <w:rFonts w:ascii="Wingdings" w:hAnsi="Wingdings" w:hint="default"/>
      </w:rPr>
    </w:lvl>
    <w:lvl w:ilvl="6" w:tplc="921E105A">
      <w:start w:val="1"/>
      <w:numFmt w:val="bullet"/>
      <w:lvlText w:val=""/>
      <w:lvlJc w:val="left"/>
      <w:pPr>
        <w:ind w:left="4680" w:hanging="360"/>
      </w:pPr>
      <w:rPr>
        <w:rFonts w:ascii="Symbol" w:hAnsi="Symbol" w:hint="default"/>
      </w:rPr>
    </w:lvl>
    <w:lvl w:ilvl="7" w:tplc="A0CC36BE">
      <w:start w:val="1"/>
      <w:numFmt w:val="bullet"/>
      <w:lvlText w:val="o"/>
      <w:lvlJc w:val="left"/>
      <w:pPr>
        <w:ind w:left="5400" w:hanging="360"/>
      </w:pPr>
      <w:rPr>
        <w:rFonts w:ascii="Courier New" w:hAnsi="Courier New" w:hint="default"/>
      </w:rPr>
    </w:lvl>
    <w:lvl w:ilvl="8" w:tplc="9BB26C7C">
      <w:start w:val="1"/>
      <w:numFmt w:val="bullet"/>
      <w:lvlText w:val=""/>
      <w:lvlJc w:val="left"/>
      <w:pPr>
        <w:ind w:left="6120" w:hanging="360"/>
      </w:pPr>
      <w:rPr>
        <w:rFonts w:ascii="Wingdings" w:hAnsi="Wingdings" w:hint="default"/>
      </w:rPr>
    </w:lvl>
  </w:abstractNum>
  <w:abstractNum w:abstractNumId="37" w15:restartNumberingAfterBreak="0">
    <w:nsid w:val="5B562D8E"/>
    <w:multiLevelType w:val="hybridMultilevel"/>
    <w:tmpl w:val="9DD0A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ACA114"/>
    <w:multiLevelType w:val="hybridMultilevel"/>
    <w:tmpl w:val="E1EE0F42"/>
    <w:lvl w:ilvl="0" w:tplc="95380018">
      <w:start w:val="1"/>
      <w:numFmt w:val="bullet"/>
      <w:lvlText w:val=""/>
      <w:lvlJc w:val="left"/>
      <w:pPr>
        <w:ind w:left="720" w:hanging="360"/>
      </w:pPr>
      <w:rPr>
        <w:rFonts w:ascii="Symbol" w:hAnsi="Symbol" w:hint="default"/>
      </w:rPr>
    </w:lvl>
    <w:lvl w:ilvl="1" w:tplc="FB6ADA6C">
      <w:start w:val="1"/>
      <w:numFmt w:val="bullet"/>
      <w:lvlText w:val="o"/>
      <w:lvlJc w:val="left"/>
      <w:pPr>
        <w:ind w:left="1440" w:hanging="360"/>
      </w:pPr>
      <w:rPr>
        <w:rFonts w:ascii="Courier New" w:hAnsi="Courier New" w:hint="default"/>
      </w:rPr>
    </w:lvl>
    <w:lvl w:ilvl="2" w:tplc="EA1A7F6C">
      <w:start w:val="1"/>
      <w:numFmt w:val="bullet"/>
      <w:lvlText w:val=""/>
      <w:lvlJc w:val="left"/>
      <w:pPr>
        <w:ind w:left="2160" w:hanging="360"/>
      </w:pPr>
      <w:rPr>
        <w:rFonts w:ascii="Wingdings" w:hAnsi="Wingdings" w:hint="default"/>
      </w:rPr>
    </w:lvl>
    <w:lvl w:ilvl="3" w:tplc="BF56D13A">
      <w:start w:val="1"/>
      <w:numFmt w:val="bullet"/>
      <w:lvlText w:val=""/>
      <w:lvlJc w:val="left"/>
      <w:pPr>
        <w:ind w:left="2880" w:hanging="360"/>
      </w:pPr>
      <w:rPr>
        <w:rFonts w:ascii="Symbol" w:hAnsi="Symbol" w:hint="default"/>
      </w:rPr>
    </w:lvl>
    <w:lvl w:ilvl="4" w:tplc="2FF2C556">
      <w:start w:val="1"/>
      <w:numFmt w:val="bullet"/>
      <w:lvlText w:val="o"/>
      <w:lvlJc w:val="left"/>
      <w:pPr>
        <w:ind w:left="3600" w:hanging="360"/>
      </w:pPr>
      <w:rPr>
        <w:rFonts w:ascii="Courier New" w:hAnsi="Courier New" w:hint="default"/>
      </w:rPr>
    </w:lvl>
    <w:lvl w:ilvl="5" w:tplc="104A42E6">
      <w:start w:val="1"/>
      <w:numFmt w:val="bullet"/>
      <w:lvlText w:val=""/>
      <w:lvlJc w:val="left"/>
      <w:pPr>
        <w:ind w:left="4320" w:hanging="360"/>
      </w:pPr>
      <w:rPr>
        <w:rFonts w:ascii="Wingdings" w:hAnsi="Wingdings" w:hint="default"/>
      </w:rPr>
    </w:lvl>
    <w:lvl w:ilvl="6" w:tplc="07524A9A">
      <w:start w:val="1"/>
      <w:numFmt w:val="bullet"/>
      <w:lvlText w:val=""/>
      <w:lvlJc w:val="left"/>
      <w:pPr>
        <w:ind w:left="5040" w:hanging="360"/>
      </w:pPr>
      <w:rPr>
        <w:rFonts w:ascii="Symbol" w:hAnsi="Symbol" w:hint="default"/>
      </w:rPr>
    </w:lvl>
    <w:lvl w:ilvl="7" w:tplc="81BC6B00">
      <w:start w:val="1"/>
      <w:numFmt w:val="bullet"/>
      <w:lvlText w:val="o"/>
      <w:lvlJc w:val="left"/>
      <w:pPr>
        <w:ind w:left="5760" w:hanging="360"/>
      </w:pPr>
      <w:rPr>
        <w:rFonts w:ascii="Courier New" w:hAnsi="Courier New" w:hint="default"/>
      </w:rPr>
    </w:lvl>
    <w:lvl w:ilvl="8" w:tplc="81AE4DDA">
      <w:start w:val="1"/>
      <w:numFmt w:val="bullet"/>
      <w:lvlText w:val=""/>
      <w:lvlJc w:val="left"/>
      <w:pPr>
        <w:ind w:left="6480" w:hanging="360"/>
      </w:pPr>
      <w:rPr>
        <w:rFonts w:ascii="Wingdings" w:hAnsi="Wingdings" w:hint="default"/>
      </w:rPr>
    </w:lvl>
  </w:abstractNum>
  <w:abstractNum w:abstractNumId="39" w15:restartNumberingAfterBreak="0">
    <w:nsid w:val="5DD573B0"/>
    <w:multiLevelType w:val="hybridMultilevel"/>
    <w:tmpl w:val="D5B4D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2C7A50"/>
    <w:multiLevelType w:val="hybridMultilevel"/>
    <w:tmpl w:val="0874C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BE5049"/>
    <w:multiLevelType w:val="hybridMultilevel"/>
    <w:tmpl w:val="D9029F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921A1B"/>
    <w:multiLevelType w:val="hybridMultilevel"/>
    <w:tmpl w:val="8288266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6643539D"/>
    <w:multiLevelType w:val="hybridMultilevel"/>
    <w:tmpl w:val="73448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9CA23F"/>
    <w:multiLevelType w:val="hybridMultilevel"/>
    <w:tmpl w:val="544655D4"/>
    <w:lvl w:ilvl="0" w:tplc="14660B08">
      <w:start w:val="1"/>
      <w:numFmt w:val="bullet"/>
      <w:lvlText w:val=""/>
      <w:lvlJc w:val="left"/>
      <w:pPr>
        <w:ind w:left="720" w:hanging="360"/>
      </w:pPr>
      <w:rPr>
        <w:rFonts w:ascii="Symbol" w:hAnsi="Symbol" w:hint="default"/>
      </w:rPr>
    </w:lvl>
    <w:lvl w:ilvl="1" w:tplc="924037AE">
      <w:start w:val="1"/>
      <w:numFmt w:val="bullet"/>
      <w:lvlText w:val="o"/>
      <w:lvlJc w:val="left"/>
      <w:pPr>
        <w:ind w:left="1440" w:hanging="360"/>
      </w:pPr>
      <w:rPr>
        <w:rFonts w:ascii="Courier New" w:hAnsi="Courier New" w:hint="default"/>
      </w:rPr>
    </w:lvl>
    <w:lvl w:ilvl="2" w:tplc="6040F726">
      <w:start w:val="1"/>
      <w:numFmt w:val="bullet"/>
      <w:lvlText w:val=""/>
      <w:lvlJc w:val="left"/>
      <w:pPr>
        <w:ind w:left="2160" w:hanging="360"/>
      </w:pPr>
      <w:rPr>
        <w:rFonts w:ascii="Wingdings" w:hAnsi="Wingdings" w:hint="default"/>
      </w:rPr>
    </w:lvl>
    <w:lvl w:ilvl="3" w:tplc="361410C4">
      <w:start w:val="1"/>
      <w:numFmt w:val="bullet"/>
      <w:lvlText w:val=""/>
      <w:lvlJc w:val="left"/>
      <w:pPr>
        <w:ind w:left="2880" w:hanging="360"/>
      </w:pPr>
      <w:rPr>
        <w:rFonts w:ascii="Symbol" w:hAnsi="Symbol" w:hint="default"/>
      </w:rPr>
    </w:lvl>
    <w:lvl w:ilvl="4" w:tplc="A33267CC">
      <w:start w:val="1"/>
      <w:numFmt w:val="bullet"/>
      <w:lvlText w:val="o"/>
      <w:lvlJc w:val="left"/>
      <w:pPr>
        <w:ind w:left="3600" w:hanging="360"/>
      </w:pPr>
      <w:rPr>
        <w:rFonts w:ascii="Courier New" w:hAnsi="Courier New" w:hint="default"/>
      </w:rPr>
    </w:lvl>
    <w:lvl w:ilvl="5" w:tplc="87B6DB56">
      <w:start w:val="1"/>
      <w:numFmt w:val="bullet"/>
      <w:lvlText w:val=""/>
      <w:lvlJc w:val="left"/>
      <w:pPr>
        <w:ind w:left="4320" w:hanging="360"/>
      </w:pPr>
      <w:rPr>
        <w:rFonts w:ascii="Wingdings" w:hAnsi="Wingdings" w:hint="default"/>
      </w:rPr>
    </w:lvl>
    <w:lvl w:ilvl="6" w:tplc="2D14A816">
      <w:start w:val="1"/>
      <w:numFmt w:val="bullet"/>
      <w:lvlText w:val=""/>
      <w:lvlJc w:val="left"/>
      <w:pPr>
        <w:ind w:left="5040" w:hanging="360"/>
      </w:pPr>
      <w:rPr>
        <w:rFonts w:ascii="Symbol" w:hAnsi="Symbol" w:hint="default"/>
      </w:rPr>
    </w:lvl>
    <w:lvl w:ilvl="7" w:tplc="FD1EEE72">
      <w:start w:val="1"/>
      <w:numFmt w:val="bullet"/>
      <w:lvlText w:val="o"/>
      <w:lvlJc w:val="left"/>
      <w:pPr>
        <w:ind w:left="5760" w:hanging="360"/>
      </w:pPr>
      <w:rPr>
        <w:rFonts w:ascii="Courier New" w:hAnsi="Courier New" w:hint="default"/>
      </w:rPr>
    </w:lvl>
    <w:lvl w:ilvl="8" w:tplc="3C308288">
      <w:start w:val="1"/>
      <w:numFmt w:val="bullet"/>
      <w:lvlText w:val=""/>
      <w:lvlJc w:val="left"/>
      <w:pPr>
        <w:ind w:left="6480" w:hanging="360"/>
      </w:pPr>
      <w:rPr>
        <w:rFonts w:ascii="Wingdings" w:hAnsi="Wingdings" w:hint="default"/>
      </w:rPr>
    </w:lvl>
  </w:abstractNum>
  <w:abstractNum w:abstractNumId="45" w15:restartNumberingAfterBreak="0">
    <w:nsid w:val="75C57130"/>
    <w:multiLevelType w:val="hybridMultilevel"/>
    <w:tmpl w:val="3AB487CA"/>
    <w:lvl w:ilvl="0" w:tplc="B81A35F8">
      <w:start w:val="1"/>
      <w:numFmt w:val="bullet"/>
      <w:lvlText w:val=""/>
      <w:lvlJc w:val="left"/>
      <w:pPr>
        <w:ind w:left="720" w:hanging="360"/>
      </w:pPr>
      <w:rPr>
        <w:rFonts w:ascii="Symbol" w:hAnsi="Symbol" w:hint="default"/>
      </w:rPr>
    </w:lvl>
    <w:lvl w:ilvl="1" w:tplc="B9EC2A38">
      <w:start w:val="1"/>
      <w:numFmt w:val="bullet"/>
      <w:lvlText w:val="o"/>
      <w:lvlJc w:val="left"/>
      <w:pPr>
        <w:ind w:left="1440" w:hanging="360"/>
      </w:pPr>
      <w:rPr>
        <w:rFonts w:ascii="Courier New" w:hAnsi="Courier New" w:hint="default"/>
      </w:rPr>
    </w:lvl>
    <w:lvl w:ilvl="2" w:tplc="FAE4BAD0">
      <w:start w:val="1"/>
      <w:numFmt w:val="bullet"/>
      <w:lvlText w:val=""/>
      <w:lvlJc w:val="left"/>
      <w:pPr>
        <w:ind w:left="2160" w:hanging="360"/>
      </w:pPr>
      <w:rPr>
        <w:rFonts w:ascii="Wingdings" w:hAnsi="Wingdings" w:hint="default"/>
      </w:rPr>
    </w:lvl>
    <w:lvl w:ilvl="3" w:tplc="350C928E">
      <w:start w:val="1"/>
      <w:numFmt w:val="bullet"/>
      <w:lvlText w:val=""/>
      <w:lvlJc w:val="left"/>
      <w:pPr>
        <w:ind w:left="2880" w:hanging="360"/>
      </w:pPr>
      <w:rPr>
        <w:rFonts w:ascii="Symbol" w:hAnsi="Symbol" w:hint="default"/>
      </w:rPr>
    </w:lvl>
    <w:lvl w:ilvl="4" w:tplc="D2C457EC">
      <w:start w:val="1"/>
      <w:numFmt w:val="bullet"/>
      <w:lvlText w:val="o"/>
      <w:lvlJc w:val="left"/>
      <w:pPr>
        <w:ind w:left="3600" w:hanging="360"/>
      </w:pPr>
      <w:rPr>
        <w:rFonts w:ascii="Courier New" w:hAnsi="Courier New" w:hint="default"/>
      </w:rPr>
    </w:lvl>
    <w:lvl w:ilvl="5" w:tplc="6EDA1CCE">
      <w:start w:val="1"/>
      <w:numFmt w:val="bullet"/>
      <w:lvlText w:val=""/>
      <w:lvlJc w:val="left"/>
      <w:pPr>
        <w:ind w:left="4320" w:hanging="360"/>
      </w:pPr>
      <w:rPr>
        <w:rFonts w:ascii="Wingdings" w:hAnsi="Wingdings" w:hint="default"/>
      </w:rPr>
    </w:lvl>
    <w:lvl w:ilvl="6" w:tplc="79FA03B0">
      <w:start w:val="1"/>
      <w:numFmt w:val="bullet"/>
      <w:lvlText w:val=""/>
      <w:lvlJc w:val="left"/>
      <w:pPr>
        <w:ind w:left="5040" w:hanging="360"/>
      </w:pPr>
      <w:rPr>
        <w:rFonts w:ascii="Symbol" w:hAnsi="Symbol" w:hint="default"/>
      </w:rPr>
    </w:lvl>
    <w:lvl w:ilvl="7" w:tplc="BA36330A">
      <w:start w:val="1"/>
      <w:numFmt w:val="bullet"/>
      <w:lvlText w:val="o"/>
      <w:lvlJc w:val="left"/>
      <w:pPr>
        <w:ind w:left="5760" w:hanging="360"/>
      </w:pPr>
      <w:rPr>
        <w:rFonts w:ascii="Courier New" w:hAnsi="Courier New" w:hint="default"/>
      </w:rPr>
    </w:lvl>
    <w:lvl w:ilvl="8" w:tplc="733A16A4">
      <w:start w:val="1"/>
      <w:numFmt w:val="bullet"/>
      <w:lvlText w:val=""/>
      <w:lvlJc w:val="left"/>
      <w:pPr>
        <w:ind w:left="6480" w:hanging="360"/>
      </w:pPr>
      <w:rPr>
        <w:rFonts w:ascii="Wingdings" w:hAnsi="Wingdings" w:hint="default"/>
      </w:rPr>
    </w:lvl>
  </w:abstractNum>
  <w:abstractNum w:abstractNumId="46" w15:restartNumberingAfterBreak="0">
    <w:nsid w:val="76811A1E"/>
    <w:multiLevelType w:val="hybridMultilevel"/>
    <w:tmpl w:val="EA544150"/>
    <w:lvl w:ilvl="0" w:tplc="F85A2A6C">
      <w:start w:val="1"/>
      <w:numFmt w:val="bullet"/>
      <w:lvlText w:val="·"/>
      <w:lvlJc w:val="left"/>
      <w:pPr>
        <w:ind w:left="720" w:hanging="360"/>
      </w:pPr>
      <w:rPr>
        <w:rFonts w:ascii="Symbol" w:hAnsi="Symbol" w:hint="default"/>
      </w:rPr>
    </w:lvl>
    <w:lvl w:ilvl="1" w:tplc="EF94A49C">
      <w:start w:val="1"/>
      <w:numFmt w:val="bullet"/>
      <w:lvlText w:val="o"/>
      <w:lvlJc w:val="left"/>
      <w:pPr>
        <w:ind w:left="1440" w:hanging="360"/>
      </w:pPr>
      <w:rPr>
        <w:rFonts w:ascii="Courier New" w:hAnsi="Courier New" w:hint="default"/>
      </w:rPr>
    </w:lvl>
    <w:lvl w:ilvl="2" w:tplc="9384CAC6">
      <w:start w:val="1"/>
      <w:numFmt w:val="bullet"/>
      <w:lvlText w:val=""/>
      <w:lvlJc w:val="left"/>
      <w:pPr>
        <w:ind w:left="2160" w:hanging="360"/>
      </w:pPr>
      <w:rPr>
        <w:rFonts w:ascii="Wingdings" w:hAnsi="Wingdings" w:hint="default"/>
      </w:rPr>
    </w:lvl>
    <w:lvl w:ilvl="3" w:tplc="897CED76">
      <w:start w:val="1"/>
      <w:numFmt w:val="bullet"/>
      <w:lvlText w:val=""/>
      <w:lvlJc w:val="left"/>
      <w:pPr>
        <w:ind w:left="2880" w:hanging="360"/>
      </w:pPr>
      <w:rPr>
        <w:rFonts w:ascii="Symbol" w:hAnsi="Symbol" w:hint="default"/>
      </w:rPr>
    </w:lvl>
    <w:lvl w:ilvl="4" w:tplc="575E1C16">
      <w:start w:val="1"/>
      <w:numFmt w:val="bullet"/>
      <w:lvlText w:val="o"/>
      <w:lvlJc w:val="left"/>
      <w:pPr>
        <w:ind w:left="3600" w:hanging="360"/>
      </w:pPr>
      <w:rPr>
        <w:rFonts w:ascii="Courier New" w:hAnsi="Courier New" w:hint="default"/>
      </w:rPr>
    </w:lvl>
    <w:lvl w:ilvl="5" w:tplc="C9B82130">
      <w:start w:val="1"/>
      <w:numFmt w:val="bullet"/>
      <w:lvlText w:val=""/>
      <w:lvlJc w:val="left"/>
      <w:pPr>
        <w:ind w:left="4320" w:hanging="360"/>
      </w:pPr>
      <w:rPr>
        <w:rFonts w:ascii="Wingdings" w:hAnsi="Wingdings" w:hint="default"/>
      </w:rPr>
    </w:lvl>
    <w:lvl w:ilvl="6" w:tplc="7764DD52">
      <w:start w:val="1"/>
      <w:numFmt w:val="bullet"/>
      <w:lvlText w:val=""/>
      <w:lvlJc w:val="left"/>
      <w:pPr>
        <w:ind w:left="5040" w:hanging="360"/>
      </w:pPr>
      <w:rPr>
        <w:rFonts w:ascii="Symbol" w:hAnsi="Symbol" w:hint="default"/>
      </w:rPr>
    </w:lvl>
    <w:lvl w:ilvl="7" w:tplc="4704C654">
      <w:start w:val="1"/>
      <w:numFmt w:val="bullet"/>
      <w:lvlText w:val="o"/>
      <w:lvlJc w:val="left"/>
      <w:pPr>
        <w:ind w:left="5760" w:hanging="360"/>
      </w:pPr>
      <w:rPr>
        <w:rFonts w:ascii="Courier New" w:hAnsi="Courier New" w:hint="default"/>
      </w:rPr>
    </w:lvl>
    <w:lvl w:ilvl="8" w:tplc="1D3854C6">
      <w:start w:val="1"/>
      <w:numFmt w:val="bullet"/>
      <w:lvlText w:val=""/>
      <w:lvlJc w:val="left"/>
      <w:pPr>
        <w:ind w:left="6480" w:hanging="360"/>
      </w:pPr>
      <w:rPr>
        <w:rFonts w:ascii="Wingdings" w:hAnsi="Wingdings" w:hint="default"/>
      </w:rPr>
    </w:lvl>
  </w:abstractNum>
  <w:abstractNum w:abstractNumId="47" w15:restartNumberingAfterBreak="0">
    <w:nsid w:val="776A0324"/>
    <w:multiLevelType w:val="hybridMultilevel"/>
    <w:tmpl w:val="DDDAB7D4"/>
    <w:lvl w:ilvl="0" w:tplc="E37EDD3C">
      <w:start w:val="1"/>
      <w:numFmt w:val="bullet"/>
      <w:lvlText w:val="·"/>
      <w:lvlJc w:val="left"/>
      <w:pPr>
        <w:ind w:left="720" w:hanging="360"/>
      </w:pPr>
      <w:rPr>
        <w:rFonts w:ascii="Calibri, sans-serif" w:hAnsi="Calibri, sans-serif" w:hint="default"/>
      </w:rPr>
    </w:lvl>
    <w:lvl w:ilvl="1" w:tplc="E97E34BE">
      <w:start w:val="1"/>
      <w:numFmt w:val="bullet"/>
      <w:lvlText w:val="o"/>
      <w:lvlJc w:val="left"/>
      <w:pPr>
        <w:ind w:left="1440" w:hanging="360"/>
      </w:pPr>
      <w:rPr>
        <w:rFonts w:ascii="Courier New" w:hAnsi="Courier New" w:hint="default"/>
      </w:rPr>
    </w:lvl>
    <w:lvl w:ilvl="2" w:tplc="BFC0B814">
      <w:start w:val="1"/>
      <w:numFmt w:val="bullet"/>
      <w:lvlText w:val=""/>
      <w:lvlJc w:val="left"/>
      <w:pPr>
        <w:ind w:left="2160" w:hanging="360"/>
      </w:pPr>
      <w:rPr>
        <w:rFonts w:ascii="Wingdings" w:hAnsi="Wingdings" w:hint="default"/>
      </w:rPr>
    </w:lvl>
    <w:lvl w:ilvl="3" w:tplc="44A24FCC">
      <w:start w:val="1"/>
      <w:numFmt w:val="bullet"/>
      <w:lvlText w:val=""/>
      <w:lvlJc w:val="left"/>
      <w:pPr>
        <w:ind w:left="2880" w:hanging="360"/>
      </w:pPr>
      <w:rPr>
        <w:rFonts w:ascii="Symbol" w:hAnsi="Symbol" w:hint="default"/>
      </w:rPr>
    </w:lvl>
    <w:lvl w:ilvl="4" w:tplc="C63EC0BE">
      <w:start w:val="1"/>
      <w:numFmt w:val="bullet"/>
      <w:lvlText w:val="o"/>
      <w:lvlJc w:val="left"/>
      <w:pPr>
        <w:ind w:left="3600" w:hanging="360"/>
      </w:pPr>
      <w:rPr>
        <w:rFonts w:ascii="Courier New" w:hAnsi="Courier New" w:hint="default"/>
      </w:rPr>
    </w:lvl>
    <w:lvl w:ilvl="5" w:tplc="ACFE2E7E">
      <w:start w:val="1"/>
      <w:numFmt w:val="bullet"/>
      <w:lvlText w:val=""/>
      <w:lvlJc w:val="left"/>
      <w:pPr>
        <w:ind w:left="4320" w:hanging="360"/>
      </w:pPr>
      <w:rPr>
        <w:rFonts w:ascii="Wingdings" w:hAnsi="Wingdings" w:hint="default"/>
      </w:rPr>
    </w:lvl>
    <w:lvl w:ilvl="6" w:tplc="E2E02B9A">
      <w:start w:val="1"/>
      <w:numFmt w:val="bullet"/>
      <w:lvlText w:val=""/>
      <w:lvlJc w:val="left"/>
      <w:pPr>
        <w:ind w:left="5040" w:hanging="360"/>
      </w:pPr>
      <w:rPr>
        <w:rFonts w:ascii="Symbol" w:hAnsi="Symbol" w:hint="default"/>
      </w:rPr>
    </w:lvl>
    <w:lvl w:ilvl="7" w:tplc="0D1AE2A4">
      <w:start w:val="1"/>
      <w:numFmt w:val="bullet"/>
      <w:lvlText w:val="o"/>
      <w:lvlJc w:val="left"/>
      <w:pPr>
        <w:ind w:left="5760" w:hanging="360"/>
      </w:pPr>
      <w:rPr>
        <w:rFonts w:ascii="Courier New" w:hAnsi="Courier New" w:hint="default"/>
      </w:rPr>
    </w:lvl>
    <w:lvl w:ilvl="8" w:tplc="49826FFC">
      <w:start w:val="1"/>
      <w:numFmt w:val="bullet"/>
      <w:lvlText w:val=""/>
      <w:lvlJc w:val="left"/>
      <w:pPr>
        <w:ind w:left="6480" w:hanging="360"/>
      </w:pPr>
      <w:rPr>
        <w:rFonts w:ascii="Wingdings" w:hAnsi="Wingdings" w:hint="default"/>
      </w:rPr>
    </w:lvl>
  </w:abstractNum>
  <w:abstractNum w:abstractNumId="48" w15:restartNumberingAfterBreak="0">
    <w:nsid w:val="7E2535F8"/>
    <w:multiLevelType w:val="hybridMultilevel"/>
    <w:tmpl w:val="62F48580"/>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EC34489"/>
    <w:multiLevelType w:val="hybridMultilevel"/>
    <w:tmpl w:val="4CBC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474019">
    <w:abstractNumId w:val="9"/>
  </w:num>
  <w:num w:numId="2" w16cid:durableId="583994475">
    <w:abstractNumId w:val="28"/>
  </w:num>
  <w:num w:numId="3" w16cid:durableId="1790464317">
    <w:abstractNumId w:val="6"/>
  </w:num>
  <w:num w:numId="4" w16cid:durableId="442266080">
    <w:abstractNumId w:val="21"/>
  </w:num>
  <w:num w:numId="5" w16cid:durableId="1727802823">
    <w:abstractNumId w:val="13"/>
  </w:num>
  <w:num w:numId="6" w16cid:durableId="590621453">
    <w:abstractNumId w:val="11"/>
  </w:num>
  <w:num w:numId="7" w16cid:durableId="1436708482">
    <w:abstractNumId w:val="46"/>
  </w:num>
  <w:num w:numId="8" w16cid:durableId="605237569">
    <w:abstractNumId w:val="14"/>
  </w:num>
  <w:num w:numId="9" w16cid:durableId="990595529">
    <w:abstractNumId w:val="33"/>
  </w:num>
  <w:num w:numId="10" w16cid:durableId="1237129603">
    <w:abstractNumId w:val="18"/>
  </w:num>
  <w:num w:numId="11" w16cid:durableId="586884044">
    <w:abstractNumId w:val="30"/>
  </w:num>
  <w:num w:numId="12" w16cid:durableId="1842088543">
    <w:abstractNumId w:val="36"/>
  </w:num>
  <w:num w:numId="13" w16cid:durableId="1869223464">
    <w:abstractNumId w:val="31"/>
  </w:num>
  <w:num w:numId="14" w16cid:durableId="820733685">
    <w:abstractNumId w:val="34"/>
  </w:num>
  <w:num w:numId="15" w16cid:durableId="1094127713">
    <w:abstractNumId w:val="45"/>
  </w:num>
  <w:num w:numId="16" w16cid:durableId="1689595550">
    <w:abstractNumId w:val="19"/>
  </w:num>
  <w:num w:numId="17" w16cid:durableId="577441936">
    <w:abstractNumId w:val="24"/>
  </w:num>
  <w:num w:numId="18" w16cid:durableId="1129665574">
    <w:abstractNumId w:val="32"/>
  </w:num>
  <w:num w:numId="19" w16cid:durableId="1874151222">
    <w:abstractNumId w:val="17"/>
  </w:num>
  <w:num w:numId="20" w16cid:durableId="664212941">
    <w:abstractNumId w:val="44"/>
  </w:num>
  <w:num w:numId="21" w16cid:durableId="891383012">
    <w:abstractNumId w:val="47"/>
  </w:num>
  <w:num w:numId="22" w16cid:durableId="1065491374">
    <w:abstractNumId w:val="35"/>
  </w:num>
  <w:num w:numId="23" w16cid:durableId="723330203">
    <w:abstractNumId w:val="38"/>
  </w:num>
  <w:num w:numId="24" w16cid:durableId="1652833314">
    <w:abstractNumId w:val="16"/>
  </w:num>
  <w:num w:numId="25" w16cid:durableId="55128613">
    <w:abstractNumId w:val="43"/>
  </w:num>
  <w:num w:numId="26" w16cid:durableId="1168205306">
    <w:abstractNumId w:val="49"/>
  </w:num>
  <w:num w:numId="27" w16cid:durableId="1578593225">
    <w:abstractNumId w:val="37"/>
  </w:num>
  <w:num w:numId="28" w16cid:durableId="1980694801">
    <w:abstractNumId w:val="5"/>
  </w:num>
  <w:num w:numId="29" w16cid:durableId="583298188">
    <w:abstractNumId w:val="26"/>
  </w:num>
  <w:num w:numId="30" w16cid:durableId="15350625">
    <w:abstractNumId w:val="39"/>
  </w:num>
  <w:num w:numId="31" w16cid:durableId="1431463515">
    <w:abstractNumId w:val="7"/>
  </w:num>
  <w:num w:numId="32" w16cid:durableId="1743327472">
    <w:abstractNumId w:val="0"/>
  </w:num>
  <w:num w:numId="33" w16cid:durableId="2026203385">
    <w:abstractNumId w:val="41"/>
  </w:num>
  <w:num w:numId="34" w16cid:durableId="786318107">
    <w:abstractNumId w:val="48"/>
  </w:num>
  <w:num w:numId="35" w16cid:durableId="1719861264">
    <w:abstractNumId w:val="10"/>
  </w:num>
  <w:num w:numId="36" w16cid:durableId="503975637">
    <w:abstractNumId w:val="25"/>
  </w:num>
  <w:num w:numId="37" w16cid:durableId="1164316574">
    <w:abstractNumId w:val="22"/>
  </w:num>
  <w:num w:numId="38" w16cid:durableId="818234638">
    <w:abstractNumId w:val="23"/>
  </w:num>
  <w:num w:numId="39" w16cid:durableId="1524132685">
    <w:abstractNumId w:val="12"/>
  </w:num>
  <w:num w:numId="40" w16cid:durableId="929386279">
    <w:abstractNumId w:val="29"/>
  </w:num>
  <w:num w:numId="41" w16cid:durableId="1020086053">
    <w:abstractNumId w:val="20"/>
  </w:num>
  <w:num w:numId="42" w16cid:durableId="350381029">
    <w:abstractNumId w:val="15"/>
  </w:num>
  <w:num w:numId="43" w16cid:durableId="512189048">
    <w:abstractNumId w:val="40"/>
  </w:num>
  <w:num w:numId="44" w16cid:durableId="1927301648">
    <w:abstractNumId w:val="1"/>
  </w:num>
  <w:num w:numId="45" w16cid:durableId="1815415299">
    <w:abstractNumId w:val="2"/>
  </w:num>
  <w:num w:numId="46" w16cid:durableId="2075857874">
    <w:abstractNumId w:val="27"/>
  </w:num>
  <w:num w:numId="47" w16cid:durableId="818379739">
    <w:abstractNumId w:val="42"/>
  </w:num>
  <w:num w:numId="48" w16cid:durableId="1781878436">
    <w:abstractNumId w:val="8"/>
  </w:num>
  <w:num w:numId="49" w16cid:durableId="283268963">
    <w:abstractNumId w:val="3"/>
  </w:num>
  <w:num w:numId="50" w16cid:durableId="225260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941B7"/>
    <w:rsid w:val="0000538B"/>
    <w:rsid w:val="00032657"/>
    <w:rsid w:val="000560BD"/>
    <w:rsid w:val="00060CFE"/>
    <w:rsid w:val="00064891"/>
    <w:rsid w:val="0007189E"/>
    <w:rsid w:val="000A7520"/>
    <w:rsid w:val="000A7CB1"/>
    <w:rsid w:val="000B6601"/>
    <w:rsid w:val="000C0CA0"/>
    <w:rsid w:val="000C7E4C"/>
    <w:rsid w:val="000C7F53"/>
    <w:rsid w:val="000F2192"/>
    <w:rsid w:val="00103C9E"/>
    <w:rsid w:val="001144CE"/>
    <w:rsid w:val="001178EC"/>
    <w:rsid w:val="00126EF6"/>
    <w:rsid w:val="00130BF6"/>
    <w:rsid w:val="00134A97"/>
    <w:rsid w:val="00143CF3"/>
    <w:rsid w:val="00144607"/>
    <w:rsid w:val="001467E3"/>
    <w:rsid w:val="001604A3"/>
    <w:rsid w:val="00163E90"/>
    <w:rsid w:val="001646FF"/>
    <w:rsid w:val="001834EB"/>
    <w:rsid w:val="00191FFF"/>
    <w:rsid w:val="00196B46"/>
    <w:rsid w:val="001E4BA2"/>
    <w:rsid w:val="001F7088"/>
    <w:rsid w:val="001F7350"/>
    <w:rsid w:val="002065BD"/>
    <w:rsid w:val="00214331"/>
    <w:rsid w:val="00230CDA"/>
    <w:rsid w:val="00242815"/>
    <w:rsid w:val="002560B5"/>
    <w:rsid w:val="002609C2"/>
    <w:rsid w:val="00275F57"/>
    <w:rsid w:val="00292F8F"/>
    <w:rsid w:val="0029438E"/>
    <w:rsid w:val="0029890D"/>
    <w:rsid w:val="002A2AAA"/>
    <w:rsid w:val="002B341F"/>
    <w:rsid w:val="002B3680"/>
    <w:rsid w:val="002B3C95"/>
    <w:rsid w:val="002C41B1"/>
    <w:rsid w:val="002C42F3"/>
    <w:rsid w:val="002E7218"/>
    <w:rsid w:val="002F3266"/>
    <w:rsid w:val="00300023"/>
    <w:rsid w:val="0034085F"/>
    <w:rsid w:val="003529A4"/>
    <w:rsid w:val="0036535A"/>
    <w:rsid w:val="00365573"/>
    <w:rsid w:val="00371523"/>
    <w:rsid w:val="003756F7"/>
    <w:rsid w:val="00380D82"/>
    <w:rsid w:val="00396632"/>
    <w:rsid w:val="003A3A45"/>
    <w:rsid w:val="003B02EB"/>
    <w:rsid w:val="003B2E2C"/>
    <w:rsid w:val="003C508E"/>
    <w:rsid w:val="003D675F"/>
    <w:rsid w:val="003F2933"/>
    <w:rsid w:val="004373C6"/>
    <w:rsid w:val="00454497"/>
    <w:rsid w:val="00474EFD"/>
    <w:rsid w:val="00483A13"/>
    <w:rsid w:val="004876D8"/>
    <w:rsid w:val="00487E25"/>
    <w:rsid w:val="004916C4"/>
    <w:rsid w:val="00493770"/>
    <w:rsid w:val="004966A4"/>
    <w:rsid w:val="004A7096"/>
    <w:rsid w:val="004C28A2"/>
    <w:rsid w:val="004C568C"/>
    <w:rsid w:val="004E5FA8"/>
    <w:rsid w:val="004E748B"/>
    <w:rsid w:val="004F1BA8"/>
    <w:rsid w:val="004F4B4C"/>
    <w:rsid w:val="00504280"/>
    <w:rsid w:val="00515FEF"/>
    <w:rsid w:val="00525D1A"/>
    <w:rsid w:val="00526AAE"/>
    <w:rsid w:val="00543522"/>
    <w:rsid w:val="005461E6"/>
    <w:rsid w:val="00580615"/>
    <w:rsid w:val="005A754A"/>
    <w:rsid w:val="005B25B9"/>
    <w:rsid w:val="005C2323"/>
    <w:rsid w:val="005D4572"/>
    <w:rsid w:val="005D5228"/>
    <w:rsid w:val="005E125E"/>
    <w:rsid w:val="005F2A71"/>
    <w:rsid w:val="00605075"/>
    <w:rsid w:val="00611C08"/>
    <w:rsid w:val="00626A47"/>
    <w:rsid w:val="00627DC3"/>
    <w:rsid w:val="00636AD6"/>
    <w:rsid w:val="0065734C"/>
    <w:rsid w:val="0067247F"/>
    <w:rsid w:val="00676E99"/>
    <w:rsid w:val="00693417"/>
    <w:rsid w:val="006A37A4"/>
    <w:rsid w:val="006C6EFB"/>
    <w:rsid w:val="006D7850"/>
    <w:rsid w:val="007002E0"/>
    <w:rsid w:val="00712040"/>
    <w:rsid w:val="00726B51"/>
    <w:rsid w:val="00732869"/>
    <w:rsid w:val="00736D2D"/>
    <w:rsid w:val="00757BB6"/>
    <w:rsid w:val="007732FC"/>
    <w:rsid w:val="00786671"/>
    <w:rsid w:val="007927F6"/>
    <w:rsid w:val="00797B5D"/>
    <w:rsid w:val="007A0805"/>
    <w:rsid w:val="007A10C3"/>
    <w:rsid w:val="007A3D0C"/>
    <w:rsid w:val="007E2EF6"/>
    <w:rsid w:val="007E30C8"/>
    <w:rsid w:val="007F0B2B"/>
    <w:rsid w:val="0080E776"/>
    <w:rsid w:val="00816E00"/>
    <w:rsid w:val="008530A7"/>
    <w:rsid w:val="00854208"/>
    <w:rsid w:val="0087110D"/>
    <w:rsid w:val="00885EBC"/>
    <w:rsid w:val="00886699"/>
    <w:rsid w:val="008918DA"/>
    <w:rsid w:val="008A7DE8"/>
    <w:rsid w:val="008C18B7"/>
    <w:rsid w:val="008D1788"/>
    <w:rsid w:val="008D3501"/>
    <w:rsid w:val="008E7FC1"/>
    <w:rsid w:val="008F5EC5"/>
    <w:rsid w:val="009228FD"/>
    <w:rsid w:val="009314C8"/>
    <w:rsid w:val="00977CF8"/>
    <w:rsid w:val="009C236A"/>
    <w:rsid w:val="009C566D"/>
    <w:rsid w:val="009C7204"/>
    <w:rsid w:val="009D350E"/>
    <w:rsid w:val="009D73E7"/>
    <w:rsid w:val="009E0F72"/>
    <w:rsid w:val="009E1635"/>
    <w:rsid w:val="009F06BC"/>
    <w:rsid w:val="00A10471"/>
    <w:rsid w:val="00A20769"/>
    <w:rsid w:val="00A41926"/>
    <w:rsid w:val="00A561C9"/>
    <w:rsid w:val="00A80BA1"/>
    <w:rsid w:val="00A85BD7"/>
    <w:rsid w:val="00A91ACD"/>
    <w:rsid w:val="00AA77C9"/>
    <w:rsid w:val="00AA7B27"/>
    <w:rsid w:val="00AB6C11"/>
    <w:rsid w:val="00AE258D"/>
    <w:rsid w:val="00AF20FF"/>
    <w:rsid w:val="00AF449B"/>
    <w:rsid w:val="00B00079"/>
    <w:rsid w:val="00B02295"/>
    <w:rsid w:val="00B07494"/>
    <w:rsid w:val="00B1405E"/>
    <w:rsid w:val="00B15914"/>
    <w:rsid w:val="00B20D80"/>
    <w:rsid w:val="00B23146"/>
    <w:rsid w:val="00B2374B"/>
    <w:rsid w:val="00B3546E"/>
    <w:rsid w:val="00B44810"/>
    <w:rsid w:val="00B50201"/>
    <w:rsid w:val="00B64E55"/>
    <w:rsid w:val="00B64F30"/>
    <w:rsid w:val="00B711D5"/>
    <w:rsid w:val="00B84D71"/>
    <w:rsid w:val="00B858F3"/>
    <w:rsid w:val="00BA2E9D"/>
    <w:rsid w:val="00BA72D1"/>
    <w:rsid w:val="00BD1D1D"/>
    <w:rsid w:val="00BD5E83"/>
    <w:rsid w:val="00BE0425"/>
    <w:rsid w:val="00BE0B2A"/>
    <w:rsid w:val="00BE4C05"/>
    <w:rsid w:val="00C21754"/>
    <w:rsid w:val="00C25624"/>
    <w:rsid w:val="00C31F6C"/>
    <w:rsid w:val="00C45847"/>
    <w:rsid w:val="00C46102"/>
    <w:rsid w:val="00C50CB1"/>
    <w:rsid w:val="00C53E27"/>
    <w:rsid w:val="00C876AA"/>
    <w:rsid w:val="00C87FAA"/>
    <w:rsid w:val="00CB024E"/>
    <w:rsid w:val="00CB2C02"/>
    <w:rsid w:val="00CC53EB"/>
    <w:rsid w:val="00CD3EE9"/>
    <w:rsid w:val="00CE62E2"/>
    <w:rsid w:val="00D02C51"/>
    <w:rsid w:val="00D118E5"/>
    <w:rsid w:val="00D210DB"/>
    <w:rsid w:val="00D3233B"/>
    <w:rsid w:val="00D35BCF"/>
    <w:rsid w:val="00D65371"/>
    <w:rsid w:val="00D6573A"/>
    <w:rsid w:val="00D74063"/>
    <w:rsid w:val="00D74DFC"/>
    <w:rsid w:val="00D816AC"/>
    <w:rsid w:val="00D829BD"/>
    <w:rsid w:val="00D907E9"/>
    <w:rsid w:val="00D94054"/>
    <w:rsid w:val="00D946F0"/>
    <w:rsid w:val="00D96B4E"/>
    <w:rsid w:val="00DA5586"/>
    <w:rsid w:val="00DA6C63"/>
    <w:rsid w:val="00DB7963"/>
    <w:rsid w:val="00DF13DD"/>
    <w:rsid w:val="00DF462F"/>
    <w:rsid w:val="00E049F2"/>
    <w:rsid w:val="00E1554E"/>
    <w:rsid w:val="00E159DF"/>
    <w:rsid w:val="00E23648"/>
    <w:rsid w:val="00E2652F"/>
    <w:rsid w:val="00E437B7"/>
    <w:rsid w:val="00E72BD9"/>
    <w:rsid w:val="00E86C8D"/>
    <w:rsid w:val="00E8780F"/>
    <w:rsid w:val="00E90834"/>
    <w:rsid w:val="00EB0469"/>
    <w:rsid w:val="00EB4E34"/>
    <w:rsid w:val="00EC0723"/>
    <w:rsid w:val="00EC53DA"/>
    <w:rsid w:val="00EC6AEB"/>
    <w:rsid w:val="00ED26C2"/>
    <w:rsid w:val="00ED3BC1"/>
    <w:rsid w:val="00ED5C6C"/>
    <w:rsid w:val="00EE6020"/>
    <w:rsid w:val="00EE6516"/>
    <w:rsid w:val="00F34EA2"/>
    <w:rsid w:val="00F70FCC"/>
    <w:rsid w:val="00F83A59"/>
    <w:rsid w:val="00F92FA5"/>
    <w:rsid w:val="00FA52C1"/>
    <w:rsid w:val="00FB0366"/>
    <w:rsid w:val="00FB1B2F"/>
    <w:rsid w:val="00FD2599"/>
    <w:rsid w:val="00FE47E8"/>
    <w:rsid w:val="00FF077C"/>
    <w:rsid w:val="016C9187"/>
    <w:rsid w:val="02A455DE"/>
    <w:rsid w:val="044F2EAA"/>
    <w:rsid w:val="04784A0E"/>
    <w:rsid w:val="05C20912"/>
    <w:rsid w:val="06EFFD9E"/>
    <w:rsid w:val="081DF58E"/>
    <w:rsid w:val="08F3362E"/>
    <w:rsid w:val="0A5295C9"/>
    <w:rsid w:val="0A5E025B"/>
    <w:rsid w:val="0B11539F"/>
    <w:rsid w:val="0B502983"/>
    <w:rsid w:val="0B8214D3"/>
    <w:rsid w:val="0C3612D7"/>
    <w:rsid w:val="0C45FF61"/>
    <w:rsid w:val="0C623668"/>
    <w:rsid w:val="0D95A31D"/>
    <w:rsid w:val="0D95B52B"/>
    <w:rsid w:val="0E26E60E"/>
    <w:rsid w:val="0ED2467A"/>
    <w:rsid w:val="0F18DA00"/>
    <w:rsid w:val="0F577E77"/>
    <w:rsid w:val="0FC61FC8"/>
    <w:rsid w:val="0FD42417"/>
    <w:rsid w:val="0FE16E72"/>
    <w:rsid w:val="10B42D90"/>
    <w:rsid w:val="110B76A4"/>
    <w:rsid w:val="1113CE65"/>
    <w:rsid w:val="1212C984"/>
    <w:rsid w:val="13BB275D"/>
    <w:rsid w:val="146941B7"/>
    <w:rsid w:val="154CB7DF"/>
    <w:rsid w:val="161ADADD"/>
    <w:rsid w:val="16B0D397"/>
    <w:rsid w:val="170D0732"/>
    <w:rsid w:val="17D7CC77"/>
    <w:rsid w:val="18B5D483"/>
    <w:rsid w:val="19231C47"/>
    <w:rsid w:val="197B065D"/>
    <w:rsid w:val="1A777BA9"/>
    <w:rsid w:val="1AE142A5"/>
    <w:rsid w:val="1B31851D"/>
    <w:rsid w:val="1B597F5D"/>
    <w:rsid w:val="1B6CA3C4"/>
    <w:rsid w:val="1C00BAE6"/>
    <w:rsid w:val="1C1A0E20"/>
    <w:rsid w:val="1C876664"/>
    <w:rsid w:val="1CB2A71F"/>
    <w:rsid w:val="1D62A213"/>
    <w:rsid w:val="1ED09F38"/>
    <w:rsid w:val="1EE9B7D7"/>
    <w:rsid w:val="1EF39091"/>
    <w:rsid w:val="1F51AEE2"/>
    <w:rsid w:val="208D5D21"/>
    <w:rsid w:val="219FAF3D"/>
    <w:rsid w:val="2306B494"/>
    <w:rsid w:val="23236EA5"/>
    <w:rsid w:val="249B9316"/>
    <w:rsid w:val="24BF3F06"/>
    <w:rsid w:val="258BAFB8"/>
    <w:rsid w:val="25CB54CE"/>
    <w:rsid w:val="26233C5B"/>
    <w:rsid w:val="2725ADCA"/>
    <w:rsid w:val="277DAE71"/>
    <w:rsid w:val="279E8B6A"/>
    <w:rsid w:val="27EAC184"/>
    <w:rsid w:val="28142D74"/>
    <w:rsid w:val="2CF093C1"/>
    <w:rsid w:val="2DC141A0"/>
    <w:rsid w:val="2DFBA5AB"/>
    <w:rsid w:val="2F432757"/>
    <w:rsid w:val="2FA086F2"/>
    <w:rsid w:val="2FBBC0E9"/>
    <w:rsid w:val="2FFB737D"/>
    <w:rsid w:val="30189259"/>
    <w:rsid w:val="301F3F59"/>
    <w:rsid w:val="305F8A97"/>
    <w:rsid w:val="3125B8E5"/>
    <w:rsid w:val="31406890"/>
    <w:rsid w:val="3250BAEB"/>
    <w:rsid w:val="33D6CC8A"/>
    <w:rsid w:val="3406DB0F"/>
    <w:rsid w:val="3480A6D8"/>
    <w:rsid w:val="3561F1B8"/>
    <w:rsid w:val="35FF9BCC"/>
    <w:rsid w:val="36EBC4CD"/>
    <w:rsid w:val="36FCFFA4"/>
    <w:rsid w:val="37B8BE2D"/>
    <w:rsid w:val="37BF1A99"/>
    <w:rsid w:val="3887952E"/>
    <w:rsid w:val="39079D22"/>
    <w:rsid w:val="39DDD7E0"/>
    <w:rsid w:val="3B345303"/>
    <w:rsid w:val="3BCA3B4B"/>
    <w:rsid w:val="3C2A112B"/>
    <w:rsid w:val="3D167125"/>
    <w:rsid w:val="3E3872A4"/>
    <w:rsid w:val="3F8B4281"/>
    <w:rsid w:val="40E633AB"/>
    <w:rsid w:val="42FEA45E"/>
    <w:rsid w:val="432EDAB6"/>
    <w:rsid w:val="435832A1"/>
    <w:rsid w:val="445868F5"/>
    <w:rsid w:val="459EB28B"/>
    <w:rsid w:val="46A09531"/>
    <w:rsid w:val="471B35CE"/>
    <w:rsid w:val="47C64D74"/>
    <w:rsid w:val="49042976"/>
    <w:rsid w:val="49AE4BC8"/>
    <w:rsid w:val="4A0E09F7"/>
    <w:rsid w:val="4A476FB9"/>
    <w:rsid w:val="4AFDB914"/>
    <w:rsid w:val="4DD63A21"/>
    <w:rsid w:val="4DFA75D8"/>
    <w:rsid w:val="4E819575"/>
    <w:rsid w:val="4EC4F608"/>
    <w:rsid w:val="4F1FED5D"/>
    <w:rsid w:val="4F2F90CF"/>
    <w:rsid w:val="4FC3F5CE"/>
    <w:rsid w:val="500F75AD"/>
    <w:rsid w:val="5015A703"/>
    <w:rsid w:val="521EC870"/>
    <w:rsid w:val="522EDCA6"/>
    <w:rsid w:val="5283C8B5"/>
    <w:rsid w:val="537F2AB9"/>
    <w:rsid w:val="538DC851"/>
    <w:rsid w:val="5392F0AD"/>
    <w:rsid w:val="552EC10E"/>
    <w:rsid w:val="563DAE39"/>
    <w:rsid w:val="56490B4D"/>
    <w:rsid w:val="56ACCB37"/>
    <w:rsid w:val="572F85CD"/>
    <w:rsid w:val="573B552B"/>
    <w:rsid w:val="57D97E9A"/>
    <w:rsid w:val="57E77180"/>
    <w:rsid w:val="58A965A4"/>
    <w:rsid w:val="58F30A39"/>
    <w:rsid w:val="594F9725"/>
    <w:rsid w:val="5973DD71"/>
    <w:rsid w:val="5998C1C3"/>
    <w:rsid w:val="59A27CDF"/>
    <w:rsid w:val="5A0EC53C"/>
    <w:rsid w:val="5B3ED58E"/>
    <w:rsid w:val="5BF2A015"/>
    <w:rsid w:val="5BF33DE7"/>
    <w:rsid w:val="5C40B32B"/>
    <w:rsid w:val="5C70C1B0"/>
    <w:rsid w:val="5CAFB2B1"/>
    <w:rsid w:val="5D5A67D5"/>
    <w:rsid w:val="5E0C8003"/>
    <w:rsid w:val="5E44BD0E"/>
    <w:rsid w:val="5F2EB34C"/>
    <w:rsid w:val="5F83AB79"/>
    <w:rsid w:val="5F849696"/>
    <w:rsid w:val="5FBB4F3B"/>
    <w:rsid w:val="604F18BA"/>
    <w:rsid w:val="614420C5"/>
    <w:rsid w:val="614B2309"/>
    <w:rsid w:val="6314527D"/>
    <w:rsid w:val="639961E1"/>
    <w:rsid w:val="6462AB38"/>
    <w:rsid w:val="650DA9FF"/>
    <w:rsid w:val="656EDB69"/>
    <w:rsid w:val="65B864E4"/>
    <w:rsid w:val="65C0E9E2"/>
    <w:rsid w:val="66368ECF"/>
    <w:rsid w:val="67BD82AA"/>
    <w:rsid w:val="6812A96E"/>
    <w:rsid w:val="6873EF03"/>
    <w:rsid w:val="68F5B078"/>
    <w:rsid w:val="6993604B"/>
    <w:rsid w:val="6A85727B"/>
    <w:rsid w:val="6AB65F73"/>
    <w:rsid w:val="6AF3239F"/>
    <w:rsid w:val="6B004CF2"/>
    <w:rsid w:val="6B46CF6E"/>
    <w:rsid w:val="6CE29FCF"/>
    <w:rsid w:val="6DCE9D16"/>
    <w:rsid w:val="6DCF96DA"/>
    <w:rsid w:val="6DE0CDB9"/>
    <w:rsid w:val="6F330E61"/>
    <w:rsid w:val="6F4EA3CB"/>
    <w:rsid w:val="706124C7"/>
    <w:rsid w:val="707BD326"/>
    <w:rsid w:val="72BC5E6F"/>
    <w:rsid w:val="72D1827B"/>
    <w:rsid w:val="73B070B4"/>
    <w:rsid w:val="73BA82A6"/>
    <w:rsid w:val="7578E0BD"/>
    <w:rsid w:val="7666ADDC"/>
    <w:rsid w:val="77724695"/>
    <w:rsid w:val="77C91E88"/>
    <w:rsid w:val="785B6463"/>
    <w:rsid w:val="78742432"/>
    <w:rsid w:val="78856C02"/>
    <w:rsid w:val="78CFF0E6"/>
    <w:rsid w:val="790F715A"/>
    <w:rsid w:val="79376EE1"/>
    <w:rsid w:val="7964EEE9"/>
    <w:rsid w:val="799083F1"/>
    <w:rsid w:val="7A0FF493"/>
    <w:rsid w:val="7B5100E9"/>
    <w:rsid w:val="7BABC4F4"/>
    <w:rsid w:val="7BF1C870"/>
    <w:rsid w:val="7D1B8558"/>
    <w:rsid w:val="7E0C0B5F"/>
    <w:rsid w:val="7EE365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41B7"/>
  <w15:chartTrackingRefBased/>
  <w15:docId w15:val="{26398605-01B0-440F-9CAE-372851D0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601"/>
    <w:pPr>
      <w:spacing w:before="120"/>
    </w:pPr>
    <w:rPr>
      <w:rFonts w:ascii="Open Sans" w:hAnsi="Open Sans"/>
    </w:rPr>
  </w:style>
  <w:style w:type="paragraph" w:styleId="Heading1">
    <w:name w:val="heading 1"/>
    <w:basedOn w:val="Normal"/>
    <w:next w:val="Normal"/>
    <w:link w:val="Heading1Char"/>
    <w:uiPriority w:val="9"/>
    <w:qFormat/>
    <w:rsid w:val="005D4572"/>
    <w:pPr>
      <w:keepNext/>
      <w:keepLines/>
      <w:spacing w:after="0"/>
      <w:outlineLvl w:val="0"/>
    </w:pPr>
    <w:rPr>
      <w:rFonts w:eastAsiaTheme="majorEastAsia" w:cstheme="majorBidi"/>
      <w:b/>
      <w:color w:val="00B05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5A754A"/>
    <w:rPr>
      <w:rFonts w:ascii="Open Sans" w:eastAsiaTheme="majorEastAsia" w:hAnsi="Open Sans" w:cstheme="majorBidi"/>
      <w:b/>
      <w:sz w:val="32"/>
      <w:szCs w:val="32"/>
    </w:rPr>
  </w:style>
  <w:style w:type="paragraph" w:styleId="Title">
    <w:name w:val="Title"/>
    <w:basedOn w:val="Normal"/>
    <w:next w:val="Normal"/>
    <w:link w:val="TitleChar"/>
    <w:uiPriority w:val="10"/>
    <w:qFormat/>
    <w:rsid w:val="005A754A"/>
    <w:pPr>
      <w:spacing w:before="240" w:after="120" w:line="240" w:lineRule="auto"/>
      <w:outlineLvl w:val="0"/>
    </w:pPr>
    <w:rPr>
      <w:rFonts w:eastAsiaTheme="majorEastAsia" w:cstheme="majorBidi"/>
      <w:b/>
      <w:sz w:val="32"/>
      <w:szCs w:val="32"/>
    </w:rPr>
  </w:style>
  <w:style w:type="paragraph" w:customStyle="1" w:styleId="HeadingStyle">
    <w:name w:val="HeadingStyle"/>
    <w:basedOn w:val="Normal"/>
    <w:link w:val="HeadingStyleChar"/>
    <w:rsid w:val="04784A0E"/>
    <w:pPr>
      <w:keepNext/>
      <w:spacing w:before="240" w:after="0"/>
      <w:outlineLvl w:val="0"/>
    </w:pPr>
    <w:rPr>
      <w:rFonts w:ascii="Candara" w:eastAsia="Candara" w:hAnsi="Candara" w:cs="Candara"/>
      <w:b/>
      <w:bCs/>
      <w:color w:val="00B050"/>
      <w:sz w:val="28"/>
      <w:szCs w:val="28"/>
    </w:rPr>
  </w:style>
  <w:style w:type="paragraph" w:customStyle="1" w:styleId="Titles">
    <w:name w:val="Titles"/>
    <w:basedOn w:val="Normal"/>
    <w:link w:val="TitlesChar"/>
    <w:rsid w:val="04784A0E"/>
    <w:pPr>
      <w:jc w:val="center"/>
    </w:pPr>
    <w:rPr>
      <w:rFonts w:ascii="Candara" w:eastAsia="Candara" w:hAnsi="Candara" w:cs="Candara"/>
      <w:b/>
      <w:bCs/>
      <w:color w:val="00B050"/>
      <w:sz w:val="36"/>
      <w:szCs w:val="36"/>
    </w:rPr>
  </w:style>
  <w:style w:type="character" w:customStyle="1" w:styleId="TitlesChar">
    <w:name w:val="Titles Char"/>
    <w:basedOn w:val="DefaultParagraphFont"/>
    <w:link w:val="Titles"/>
    <w:rsid w:val="04784A0E"/>
    <w:rPr>
      <w:rFonts w:ascii="Candara" w:eastAsia="Candara" w:hAnsi="Candara" w:cs="Candara"/>
      <w:b/>
      <w:bCs/>
      <w:color w:val="00B050"/>
      <w:sz w:val="36"/>
      <w:szCs w:val="36"/>
    </w:rPr>
  </w:style>
  <w:style w:type="character" w:customStyle="1" w:styleId="HeadingStyleChar">
    <w:name w:val="HeadingStyle Char"/>
    <w:basedOn w:val="DefaultParagraphFont"/>
    <w:link w:val="HeadingStyle"/>
    <w:rsid w:val="04784A0E"/>
    <w:rPr>
      <w:rFonts w:ascii="Candara" w:eastAsia="Candara" w:hAnsi="Candara" w:cs="Candara"/>
      <w:b/>
      <w:bCs/>
      <w:color w:val="00B050"/>
      <w:sz w:val="28"/>
      <w:szCs w:val="2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Tableheadings">
    <w:name w:val="Table headings"/>
    <w:basedOn w:val="Normal"/>
    <w:qFormat/>
    <w:rsid w:val="00B84D71"/>
    <w:pPr>
      <w:spacing w:after="120" w:line="240" w:lineRule="auto"/>
      <w:jc w:val="center"/>
    </w:pPr>
    <w:rPr>
      <w:rFonts w:ascii="Segoe UI" w:eastAsiaTheme="minorEastAsia" w:hAnsi="Segoe UI"/>
      <w:b/>
      <w:bCs/>
      <w:sz w:val="24"/>
    </w:rPr>
  </w:style>
  <w:style w:type="paragraph" w:styleId="Header">
    <w:name w:val="header"/>
    <w:basedOn w:val="Normal"/>
    <w:link w:val="HeaderChar"/>
    <w:uiPriority w:val="99"/>
    <w:unhideWhenUsed/>
    <w:rsid w:val="00191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FFF"/>
  </w:style>
  <w:style w:type="paragraph" w:styleId="Footer">
    <w:name w:val="footer"/>
    <w:basedOn w:val="Normal"/>
    <w:link w:val="FooterChar"/>
    <w:uiPriority w:val="99"/>
    <w:unhideWhenUsed/>
    <w:rsid w:val="00191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FFF"/>
  </w:style>
  <w:style w:type="character" w:customStyle="1" w:styleId="Heading1Char">
    <w:name w:val="Heading 1 Char"/>
    <w:basedOn w:val="DefaultParagraphFont"/>
    <w:link w:val="Heading1"/>
    <w:uiPriority w:val="9"/>
    <w:rsid w:val="005D4572"/>
    <w:rPr>
      <w:rFonts w:ascii="Open Sans" w:eastAsiaTheme="majorEastAsia" w:hAnsi="Open Sans" w:cstheme="majorBidi"/>
      <w:b/>
      <w:color w:val="00B050"/>
      <w:sz w:val="24"/>
      <w:szCs w:val="32"/>
    </w:rPr>
  </w:style>
  <w:style w:type="character" w:styleId="Strong">
    <w:name w:val="Strong"/>
    <w:basedOn w:val="DefaultParagraphFont"/>
    <w:uiPriority w:val="22"/>
    <w:qFormat/>
    <w:rsid w:val="00DB7963"/>
    <w:rPr>
      <w:b/>
      <w:bCs/>
    </w:rPr>
  </w:style>
  <w:style w:type="character" w:styleId="UnresolvedMention">
    <w:name w:val="Unresolved Mention"/>
    <w:basedOn w:val="DefaultParagraphFont"/>
    <w:uiPriority w:val="99"/>
    <w:semiHidden/>
    <w:unhideWhenUsed/>
    <w:rsid w:val="00FE47E8"/>
    <w:rPr>
      <w:color w:val="605E5C"/>
      <w:shd w:val="clear" w:color="auto" w:fill="E1DFDD"/>
    </w:rPr>
  </w:style>
  <w:style w:type="character" w:styleId="FollowedHyperlink">
    <w:name w:val="FollowedHyperlink"/>
    <w:basedOn w:val="DefaultParagraphFont"/>
    <w:uiPriority w:val="99"/>
    <w:semiHidden/>
    <w:unhideWhenUsed/>
    <w:rsid w:val="00F34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3338">
      <w:bodyDiv w:val="1"/>
      <w:marLeft w:val="0"/>
      <w:marRight w:val="0"/>
      <w:marTop w:val="0"/>
      <w:marBottom w:val="0"/>
      <w:divBdr>
        <w:top w:val="none" w:sz="0" w:space="0" w:color="auto"/>
        <w:left w:val="none" w:sz="0" w:space="0" w:color="auto"/>
        <w:bottom w:val="none" w:sz="0" w:space="0" w:color="auto"/>
        <w:right w:val="none" w:sz="0" w:space="0" w:color="auto"/>
      </w:divBdr>
    </w:div>
    <w:div w:id="1618177338">
      <w:bodyDiv w:val="1"/>
      <w:marLeft w:val="0"/>
      <w:marRight w:val="0"/>
      <w:marTop w:val="0"/>
      <w:marBottom w:val="0"/>
      <w:divBdr>
        <w:top w:val="none" w:sz="0" w:space="0" w:color="auto"/>
        <w:left w:val="none" w:sz="0" w:space="0" w:color="auto"/>
        <w:bottom w:val="none" w:sz="0" w:space="0" w:color="auto"/>
        <w:right w:val="none" w:sz="0" w:space="0" w:color="auto"/>
      </w:divBdr>
    </w:div>
    <w:div w:id="20760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zymr.com/blog/financial-software-development?utm_source=chatgpt.com" TargetMode="External"/><Relationship Id="rId18" Type="http://schemas.openxmlformats.org/officeDocument/2006/relationships/hyperlink" Target="https://digiscorp.com/the-complete-guide-to-financial-services-software-development-in-202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eloitte.com/us/en/insights/industry/financial-services/financial-services-industry-predictions/2025/ai-and-bank-software-development.html?utm_source=chatgpt.com" TargetMode="External"/><Relationship Id="rId7" Type="http://schemas.openxmlformats.org/officeDocument/2006/relationships/settings" Target="settings.xml"/><Relationship Id="rId12" Type="http://schemas.openxmlformats.org/officeDocument/2006/relationships/hyperlink" Target="https://ca.indeed.com/cmp/Taiv/jobs?jk=9ff6235a99a0c4aa&amp;start=0" TargetMode="External"/><Relationship Id="rId17" Type="http://schemas.openxmlformats.org/officeDocument/2006/relationships/hyperlink" Target="https://www.decipherzone.com/blog-detail/fintech-software-development?utm_source=chatgpt.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ecipherzone.com/blog-detail/fintech-software-development" TargetMode="External"/><Relationship Id="rId20" Type="http://schemas.openxmlformats.org/officeDocument/2006/relationships/hyperlink" Target="https://www.deloitte.com/us/en/insights/industry/financial-services/financial-services-industry-predictions/2025/ai-and-bank-software-developmen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indeed.com/viewjob?jk=3b9a0c26b901809d&amp;from=shareddesktop_copy"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ndeed.com/career-advice/resumes-cover-letters/how-to-it-professional-resume?utm_source=chatgpt.co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igiscorp.com/the-complete-guide-to-financial-services-software-development-in-2025/?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codecamp.org/news/how-to-build-a-developer-portfolio/" TargetMode="External"/><Relationship Id="rId22" Type="http://schemas.openxmlformats.org/officeDocument/2006/relationships/hyperlink" Target="https://www.finextra.com/blogposting/27714/fintech-software-development-revolutionizing-the-financial-industr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1D86D087E20346A186A0404053B580" ma:contentTypeVersion="6" ma:contentTypeDescription="Create a new document." ma:contentTypeScope="" ma:versionID="3edf6407bf9eb38f3b8dd7e9618a5799">
  <xsd:schema xmlns:xsd="http://www.w3.org/2001/XMLSchema" xmlns:xs="http://www.w3.org/2001/XMLSchema" xmlns:p="http://schemas.microsoft.com/office/2006/metadata/properties" xmlns:ns2="27ccd08b-cfbd-4a29-92bc-258558867b6e" xmlns:ns3="a82b0bbd-2bbf-450e-92e6-94251693867a" targetNamespace="http://schemas.microsoft.com/office/2006/metadata/properties" ma:root="true" ma:fieldsID="fa20cf1b69117fafc2bff7b2163632b4" ns2:_="" ns3:_="">
    <xsd:import namespace="27ccd08b-cfbd-4a29-92bc-258558867b6e"/>
    <xsd:import namespace="a82b0bbd-2bbf-450e-92e6-9425169386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cd08b-cfbd-4a29-92bc-258558867b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2b0bbd-2bbf-450e-92e6-9425169386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96BE2-84E7-48F5-A149-8056E06192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5DA0B0-A1DE-4EA9-83C1-B1171B33412D}">
  <ds:schemaRefs>
    <ds:schemaRef ds:uri="http://schemas.openxmlformats.org/officeDocument/2006/bibliography"/>
  </ds:schemaRefs>
</ds:datastoreItem>
</file>

<file path=customXml/itemProps3.xml><?xml version="1.0" encoding="utf-8"?>
<ds:datastoreItem xmlns:ds="http://schemas.openxmlformats.org/officeDocument/2006/customXml" ds:itemID="{3BE4317D-97F4-4D63-AC4D-E9FCF745DE03}">
  <ds:schemaRefs>
    <ds:schemaRef ds:uri="http://schemas.microsoft.com/sharepoint/v3/contenttype/forms"/>
  </ds:schemaRefs>
</ds:datastoreItem>
</file>

<file path=customXml/itemProps4.xml><?xml version="1.0" encoding="utf-8"?>
<ds:datastoreItem xmlns:ds="http://schemas.openxmlformats.org/officeDocument/2006/customXml" ds:itemID="{31C16285-69EC-4685-ADDC-700E9EDF9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ccd08b-cfbd-4a29-92bc-258558867b6e"/>
    <ds:schemaRef ds:uri="a82b0bbd-2bbf-450e-92e6-942516938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Hie</dc:creator>
  <cp:keywords/>
  <dc:description/>
  <cp:lastModifiedBy>Felix Li</cp:lastModifiedBy>
  <cp:revision>3</cp:revision>
  <cp:lastPrinted>2025-10-29T19:16:00Z</cp:lastPrinted>
  <dcterms:created xsi:type="dcterms:W3CDTF">2025-10-29T19:16:00Z</dcterms:created>
  <dcterms:modified xsi:type="dcterms:W3CDTF">2025-10-29T19:34:00Z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0x010100C11D86D087E20346A186A0404053B580</vt:lpwstr>
  </property>
  <property fmtid="{D5CDD505-2E9C-101B-9397-08002B2CF9AE}" pid="3" name="MSIP_Label_7115cf6a-b6b9-4127-b56f-f86c3a7a4399_Enabled">
    <vt:lpwstr>true</vt:lpwstr>
  </property>
  <property fmtid="{D5CDD505-2E9C-101B-9397-08002B2CF9AE}" pid="4" name="MSIP_Label_7115cf6a-b6b9-4127-b56f-f86c3a7a4399_SetDate">
    <vt:lpwstr>2024-06-20T15:24:59Z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ca9b9b7b-e0fc-4e6e-bc7b-14b1ee7b0484</vt:lpwstr>
  </property>
  <property fmtid="{D5CDD505-2E9C-101B-9397-08002B2CF9AE}" pid="9" name="MSIP_Label_7115cf6a-b6b9-4127-b56f-f86c3a7a4399_ContentBits">
    <vt:lpwstr>0</vt:lpwstr>
  </property>
</Properties>
</file>