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7D956B" w14:textId="6F9B4427" w:rsidR="00DB055C" w:rsidRPr="00585468" w:rsidRDefault="00DB055C" w:rsidP="00585468">
      <w:pPr>
        <w:pStyle w:val="Heading1"/>
        <w:rPr>
          <w:rFonts w:eastAsiaTheme="minorEastAsia"/>
          <w:color w:val="5A5A5A" w:themeColor="text1" w:themeTint="A5"/>
          <w:spacing w:val="15"/>
        </w:rPr>
      </w:pPr>
      <w:r w:rsidRPr="00DB055C">
        <w:rPr>
          <w:rStyle w:val="TitleChar"/>
        </w:rPr>
        <w:t>Assignment: Risk Management</w:t>
      </w:r>
    </w:p>
    <w:p w14:paraId="4D9E5EFC" w14:textId="77777777" w:rsidR="004E2E39" w:rsidRPr="004E2E39" w:rsidRDefault="004E2E39" w:rsidP="004E2E39">
      <w:pPr>
        <w:pStyle w:val="Heading1"/>
        <w:rPr>
          <w:lang w:val="en-US"/>
        </w:rPr>
      </w:pPr>
      <w:r w:rsidRPr="004E2E39">
        <w:rPr>
          <w:lang w:val="en-US"/>
        </w:rPr>
        <w:t>Context:</w:t>
      </w:r>
    </w:p>
    <w:p w14:paraId="47D3A03D" w14:textId="23CD35A6" w:rsidR="004E2E39" w:rsidRPr="004E2E39" w:rsidRDefault="004E2E39" w:rsidP="004E2E39">
      <w:pPr>
        <w:rPr>
          <w:lang w:val="en-US"/>
        </w:rPr>
      </w:pPr>
      <w:r w:rsidRPr="004E2E39">
        <w:rPr>
          <w:lang w:val="en-US"/>
        </w:rPr>
        <w:t>You are consulting for a company specializing in web development widgets that traditionally sells to wholesalers. One of their wholesalers has begun selling their widgets on eBay, prompting the company to explore direct online sales. You are tasked with assessing the security risks involved in setting up and managing their online sales presence without creating an actual plan.</w:t>
      </w:r>
    </w:p>
    <w:p w14:paraId="7F95D29B" w14:textId="77777777" w:rsidR="004E2E39" w:rsidRPr="004E2E39" w:rsidRDefault="004E2E39" w:rsidP="004E2E39">
      <w:pPr>
        <w:pStyle w:val="Heading1"/>
        <w:rPr>
          <w:lang w:val="en-US" w:eastAsia="zh-CN"/>
        </w:rPr>
      </w:pPr>
      <w:r w:rsidRPr="004E2E39">
        <w:rPr>
          <w:lang w:val="en-US"/>
        </w:rPr>
        <w:t>Objectives:</w:t>
      </w:r>
    </w:p>
    <w:p w14:paraId="31BD8470" w14:textId="77777777" w:rsidR="004E2E39" w:rsidRPr="004E2E39" w:rsidRDefault="004E2E39" w:rsidP="004E2E39">
      <w:pPr>
        <w:rPr>
          <w:lang w:val="en-US"/>
        </w:rPr>
      </w:pPr>
      <w:r w:rsidRPr="004E2E39">
        <w:rPr>
          <w:lang w:val="en-US"/>
        </w:rPr>
        <w:t>Your assessment should cover the following three scenarios for managing the company's online presence, including future support considerations:</w:t>
      </w:r>
    </w:p>
    <w:p w14:paraId="4E8E878A" w14:textId="77777777" w:rsidR="004E2E39" w:rsidRPr="004E2E39" w:rsidRDefault="004E2E39" w:rsidP="004E2E39">
      <w:pPr>
        <w:numPr>
          <w:ilvl w:val="0"/>
          <w:numId w:val="2"/>
        </w:numPr>
        <w:rPr>
          <w:lang w:val="en-US"/>
        </w:rPr>
      </w:pPr>
      <w:r w:rsidRPr="004E2E39">
        <w:rPr>
          <w:b/>
          <w:bCs/>
          <w:lang w:val="en-US"/>
        </w:rPr>
        <w:t>Third-Party Hosted Solution</w:t>
      </w:r>
      <w:r w:rsidRPr="004E2E39">
        <w:rPr>
          <w:lang w:val="en-US"/>
        </w:rPr>
        <w:t>: Evaluate the risks of managing the website entirely on a third-party hosted platform.</w:t>
      </w:r>
    </w:p>
    <w:p w14:paraId="4CF2A494" w14:textId="77777777" w:rsidR="004E2E39" w:rsidRPr="004E2E39" w:rsidRDefault="004E2E39" w:rsidP="004E2E39">
      <w:pPr>
        <w:numPr>
          <w:ilvl w:val="0"/>
          <w:numId w:val="2"/>
        </w:numPr>
        <w:rPr>
          <w:lang w:val="en-US"/>
        </w:rPr>
      </w:pPr>
      <w:r w:rsidRPr="004E2E39">
        <w:rPr>
          <w:b/>
          <w:bCs/>
          <w:lang w:val="en-US"/>
        </w:rPr>
        <w:t>In-House Hosting Solution</w:t>
      </w:r>
      <w:r w:rsidRPr="004E2E39">
        <w:rPr>
          <w:lang w:val="en-US"/>
        </w:rPr>
        <w:t>: Assess the risks of managing the website entirely in-house.</w:t>
      </w:r>
    </w:p>
    <w:p w14:paraId="13A0ADBE" w14:textId="77777777" w:rsidR="004E2E39" w:rsidRPr="004E2E39" w:rsidRDefault="004E2E39" w:rsidP="004E2E39">
      <w:pPr>
        <w:numPr>
          <w:ilvl w:val="0"/>
          <w:numId w:val="2"/>
        </w:numPr>
        <w:rPr>
          <w:lang w:val="en-US"/>
        </w:rPr>
      </w:pPr>
      <w:r w:rsidRPr="004E2E39">
        <w:rPr>
          <w:b/>
          <w:bCs/>
          <w:lang w:val="en-US"/>
        </w:rPr>
        <w:t>Hybrid Management with Third-Party Web Services</w:t>
      </w:r>
      <w:r w:rsidRPr="004E2E39">
        <w:rPr>
          <w:lang w:val="en-US"/>
        </w:rPr>
        <w:t>: Analyze the risks of using third-party web services for page creation and server hosting.</w:t>
      </w:r>
    </w:p>
    <w:p w14:paraId="3389A3E8" w14:textId="77777777" w:rsidR="004E2E39" w:rsidRDefault="004E2E39">
      <w:pPr>
        <w:rPr>
          <w:rFonts w:asciiTheme="majorHAnsi" w:eastAsiaTheme="majorEastAsia" w:hAnsiTheme="majorHAnsi" w:cstheme="majorBidi"/>
          <w:color w:val="2F5496" w:themeColor="accent1" w:themeShade="BF"/>
          <w:sz w:val="32"/>
          <w:szCs w:val="32"/>
          <w:lang w:val="en-US"/>
        </w:rPr>
      </w:pPr>
      <w:r>
        <w:rPr>
          <w:lang w:val="en-US"/>
        </w:rPr>
        <w:br w:type="page"/>
      </w:r>
    </w:p>
    <w:p w14:paraId="1635FBB0" w14:textId="1910C606" w:rsidR="004E2E39" w:rsidRPr="004E2E39" w:rsidRDefault="004E2E39" w:rsidP="004E2E39">
      <w:pPr>
        <w:pStyle w:val="Heading1"/>
        <w:rPr>
          <w:lang w:val="en-US"/>
        </w:rPr>
      </w:pPr>
      <w:r w:rsidRPr="004E2E39">
        <w:rPr>
          <w:lang w:val="en-US"/>
        </w:rPr>
        <w:lastRenderedPageBreak/>
        <w:t>Assignment Instructions:</w:t>
      </w:r>
    </w:p>
    <w:p w14:paraId="3005421D" w14:textId="77777777" w:rsidR="004E2E39" w:rsidRDefault="004E2E39" w:rsidP="004E2E39">
      <w:pPr>
        <w:numPr>
          <w:ilvl w:val="0"/>
          <w:numId w:val="3"/>
        </w:numPr>
        <w:rPr>
          <w:lang w:val="en-US"/>
        </w:rPr>
      </w:pPr>
      <w:r w:rsidRPr="004E2E39">
        <w:rPr>
          <w:b/>
          <w:bCs/>
          <w:lang w:val="en-US"/>
        </w:rPr>
        <w:t>Asset Identification (3 Marks)</w:t>
      </w:r>
      <w:r w:rsidRPr="004E2E39">
        <w:rPr>
          <w:lang w:val="en-US"/>
        </w:rPr>
        <w:t>: Identify at least 5 unique assets for each scenario that are critical to the online sales initiative. While there may be overlap, strive for a variety of assets across scenarios to encourage diverse risk considerations.</w:t>
      </w:r>
    </w:p>
    <w:p w14:paraId="1C7C57A8" w14:textId="4EFF2376" w:rsidR="008B4CD4" w:rsidRDefault="008B4CD4" w:rsidP="008B4CD4">
      <w:pPr>
        <w:ind w:left="720"/>
        <w:rPr>
          <w:lang w:val="en-US"/>
        </w:rPr>
      </w:pPr>
      <w:r>
        <w:rPr>
          <w:b/>
          <w:bCs/>
          <w:lang w:val="en-US"/>
        </w:rPr>
        <w:t>Example</w:t>
      </w:r>
      <w:r w:rsidRPr="008B4CD4">
        <w:rPr>
          <w:lang w:val="en-US"/>
        </w:rPr>
        <w:t>:</w:t>
      </w:r>
    </w:p>
    <w:p w14:paraId="5AEF1637" w14:textId="4BBA712D" w:rsidR="008B4CD4" w:rsidRPr="004E2E39" w:rsidRDefault="008B4CD4" w:rsidP="008B4CD4">
      <w:pPr>
        <w:ind w:left="720"/>
        <w:rPr>
          <w:lang w:val="en-US"/>
        </w:rPr>
      </w:pPr>
      <w:r>
        <w:rPr>
          <w:noProof/>
          <w:lang w:val="en-US"/>
        </w:rPr>
        <w:drawing>
          <wp:inline distT="0" distB="0" distL="0" distR="0" wp14:anchorId="4A94BB5D" wp14:editId="06D2A1D0">
            <wp:extent cx="5943600" cy="1541145"/>
            <wp:effectExtent l="0" t="0" r="0" b="0"/>
            <wp:docPr id="1702573190" name="Picture 1" descr="A table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573190" name="Picture 1" descr="A table with text on i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541145"/>
                    </a:xfrm>
                    <a:prstGeom prst="rect">
                      <a:avLst/>
                    </a:prstGeom>
                  </pic:spPr>
                </pic:pic>
              </a:graphicData>
            </a:graphic>
          </wp:inline>
        </w:drawing>
      </w:r>
    </w:p>
    <w:p w14:paraId="54C62EB2" w14:textId="77777777" w:rsidR="004E2E39" w:rsidRPr="004E2E39" w:rsidRDefault="004E2E39" w:rsidP="004E2E39">
      <w:pPr>
        <w:numPr>
          <w:ilvl w:val="0"/>
          <w:numId w:val="3"/>
        </w:numPr>
        <w:rPr>
          <w:lang w:val="en-US"/>
        </w:rPr>
      </w:pPr>
      <w:r w:rsidRPr="004E2E39">
        <w:rPr>
          <w:b/>
          <w:bCs/>
          <w:lang w:val="en-US"/>
        </w:rPr>
        <w:t>Impact Assessment (3 Marks)</w:t>
      </w:r>
      <w:r w:rsidRPr="004E2E39">
        <w:rPr>
          <w:lang w:val="en-US"/>
        </w:rPr>
        <w:t>:</w:t>
      </w:r>
    </w:p>
    <w:p w14:paraId="51FA4C89" w14:textId="126559AE" w:rsidR="004E2E39" w:rsidRPr="004E2E39" w:rsidRDefault="004E2E39" w:rsidP="004E2E39">
      <w:pPr>
        <w:numPr>
          <w:ilvl w:val="1"/>
          <w:numId w:val="3"/>
        </w:numPr>
        <w:rPr>
          <w:lang w:val="en-US"/>
        </w:rPr>
      </w:pPr>
      <w:r w:rsidRPr="004E2E39">
        <w:rPr>
          <w:b/>
          <w:bCs/>
          <w:lang w:val="en-US"/>
        </w:rPr>
        <w:t>Impact Categories</w:t>
      </w:r>
      <w:r w:rsidRPr="004E2E39">
        <w:rPr>
          <w:lang w:val="en-US"/>
        </w:rPr>
        <w:t xml:space="preserve">: Assess each asset against the following impact categories: </w:t>
      </w:r>
      <w:r w:rsidR="00830DC0">
        <w:rPr>
          <w:lang w:val="en-US"/>
        </w:rPr>
        <w:t>Revenue</w:t>
      </w:r>
      <w:r w:rsidRPr="004E2E39">
        <w:rPr>
          <w:lang w:val="en-US"/>
        </w:rPr>
        <w:t>, Public Image, and Ability to do the job effectively.</w:t>
      </w:r>
    </w:p>
    <w:p w14:paraId="0A5716DD" w14:textId="77777777" w:rsidR="004E2E39" w:rsidRPr="004E2E39" w:rsidRDefault="004E2E39" w:rsidP="004E2E39">
      <w:pPr>
        <w:numPr>
          <w:ilvl w:val="1"/>
          <w:numId w:val="3"/>
        </w:numPr>
        <w:rPr>
          <w:lang w:val="en-US"/>
        </w:rPr>
      </w:pPr>
      <w:r w:rsidRPr="004E2E39">
        <w:rPr>
          <w:b/>
          <w:bCs/>
          <w:lang w:val="en-US"/>
        </w:rPr>
        <w:t>Weighted Values</w:t>
      </w:r>
      <w:r w:rsidRPr="004E2E39">
        <w:rPr>
          <w:lang w:val="en-US"/>
        </w:rPr>
        <w:t>: Assign a weighted value to each category totaling 100, indicating the relative importance to your company.</w:t>
      </w:r>
    </w:p>
    <w:p w14:paraId="4A14CFC3" w14:textId="77777777" w:rsidR="004E2E39" w:rsidRDefault="004E2E39" w:rsidP="004E2E39">
      <w:pPr>
        <w:numPr>
          <w:ilvl w:val="1"/>
          <w:numId w:val="3"/>
        </w:numPr>
        <w:rPr>
          <w:lang w:val="en-US"/>
        </w:rPr>
      </w:pPr>
      <w:r w:rsidRPr="004E2E39">
        <w:rPr>
          <w:b/>
          <w:bCs/>
          <w:lang w:val="en-US"/>
        </w:rPr>
        <w:t>Asset Impact Scoring</w:t>
      </w:r>
      <w:r w:rsidRPr="004E2E39">
        <w:rPr>
          <w:lang w:val="en-US"/>
        </w:rPr>
        <w:t>: For each asset in every scenario, assign a value from 0 to 1, indicating the impact on the category. A score of 1 indicates extreme impact, while 0 indicates no impact. Calculate the weighted score by multiplying the impact score by the category value for each asset.</w:t>
      </w:r>
    </w:p>
    <w:p w14:paraId="7BCFC8FC" w14:textId="74374E9E" w:rsidR="008B4CD4" w:rsidRDefault="008B4CD4" w:rsidP="008B4CD4">
      <w:pPr>
        <w:ind w:left="1080"/>
        <w:rPr>
          <w:lang w:val="en-US"/>
        </w:rPr>
      </w:pPr>
      <w:r>
        <w:rPr>
          <w:b/>
          <w:bCs/>
          <w:lang w:val="en-US"/>
        </w:rPr>
        <w:t>Example</w:t>
      </w:r>
      <w:r w:rsidRPr="008B4CD4">
        <w:rPr>
          <w:lang w:val="en-US"/>
        </w:rPr>
        <w:t>:</w:t>
      </w:r>
    </w:p>
    <w:p w14:paraId="571407B7" w14:textId="75EE3F57" w:rsidR="004E2E39" w:rsidRPr="004E2E39" w:rsidRDefault="004E2E39" w:rsidP="004E2E39">
      <w:pPr>
        <w:ind w:left="1440"/>
        <w:rPr>
          <w:lang w:val="en-US"/>
        </w:rPr>
      </w:pPr>
      <w:r w:rsidRPr="0044284B">
        <w:rPr>
          <w:noProof/>
        </w:rPr>
        <w:drawing>
          <wp:inline distT="0" distB="0" distL="0" distR="0" wp14:anchorId="5000F353" wp14:editId="4F83A7C5">
            <wp:extent cx="5172797" cy="2210108"/>
            <wp:effectExtent l="0" t="0" r="8890" b="0"/>
            <wp:docPr id="195660743"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60743" name="Picture 1" descr="A table with numbers and text&#10;&#10;Description automatically generated"/>
                    <pic:cNvPicPr/>
                  </pic:nvPicPr>
                  <pic:blipFill>
                    <a:blip r:embed="rId9"/>
                    <a:stretch>
                      <a:fillRect/>
                    </a:stretch>
                  </pic:blipFill>
                  <pic:spPr>
                    <a:xfrm>
                      <a:off x="0" y="0"/>
                      <a:ext cx="5172797" cy="2210108"/>
                    </a:xfrm>
                    <a:prstGeom prst="rect">
                      <a:avLst/>
                    </a:prstGeom>
                  </pic:spPr>
                </pic:pic>
              </a:graphicData>
            </a:graphic>
          </wp:inline>
        </w:drawing>
      </w:r>
    </w:p>
    <w:p w14:paraId="3A010890" w14:textId="77777777" w:rsidR="004E2E39" w:rsidRDefault="004E2E39">
      <w:pPr>
        <w:rPr>
          <w:b/>
          <w:bCs/>
          <w:lang w:val="en-US"/>
        </w:rPr>
      </w:pPr>
      <w:r>
        <w:rPr>
          <w:b/>
          <w:bCs/>
          <w:lang w:val="en-US"/>
        </w:rPr>
        <w:br w:type="page"/>
      </w:r>
    </w:p>
    <w:p w14:paraId="1B733D84" w14:textId="4261B8F3" w:rsidR="004E2E39" w:rsidRPr="004E2E39" w:rsidRDefault="004E2E39" w:rsidP="004E2E39">
      <w:pPr>
        <w:numPr>
          <w:ilvl w:val="0"/>
          <w:numId w:val="3"/>
        </w:numPr>
        <w:rPr>
          <w:lang w:val="en-US"/>
        </w:rPr>
      </w:pPr>
      <w:r w:rsidRPr="004E2E39">
        <w:rPr>
          <w:b/>
          <w:bCs/>
          <w:lang w:val="en-US"/>
        </w:rPr>
        <w:lastRenderedPageBreak/>
        <w:t>Vulnerability and Risk Assessment (3 Marks)</w:t>
      </w:r>
      <w:r w:rsidRPr="004E2E39">
        <w:rPr>
          <w:lang w:val="en-US"/>
        </w:rPr>
        <w:t>:</w:t>
      </w:r>
    </w:p>
    <w:p w14:paraId="2F0BA3FB" w14:textId="77777777" w:rsidR="004E2E39" w:rsidRPr="004E2E39" w:rsidRDefault="004E2E39" w:rsidP="004E2E39">
      <w:pPr>
        <w:numPr>
          <w:ilvl w:val="1"/>
          <w:numId w:val="3"/>
        </w:numPr>
        <w:rPr>
          <w:lang w:val="en-US"/>
        </w:rPr>
      </w:pPr>
      <w:r w:rsidRPr="004E2E39">
        <w:rPr>
          <w:b/>
          <w:bCs/>
          <w:lang w:val="en-US"/>
        </w:rPr>
        <w:t>Vulnerability Identification</w:t>
      </w:r>
      <w:r w:rsidRPr="004E2E39">
        <w:rPr>
          <w:lang w:val="en-US"/>
        </w:rPr>
        <w:t>: Choose a minimum of 3 vulnerabilities for each asset in every scenario. Assess the likelihood of each vulnerability occurring as a percentage.</w:t>
      </w:r>
    </w:p>
    <w:p w14:paraId="6C9EA268" w14:textId="77777777" w:rsidR="004E2E39" w:rsidRDefault="004E2E39" w:rsidP="004E2E39">
      <w:pPr>
        <w:numPr>
          <w:ilvl w:val="1"/>
          <w:numId w:val="3"/>
        </w:numPr>
        <w:rPr>
          <w:lang w:val="en-US"/>
        </w:rPr>
      </w:pPr>
      <w:r w:rsidRPr="004E2E39">
        <w:rPr>
          <w:b/>
          <w:bCs/>
          <w:lang w:val="en-US"/>
        </w:rPr>
        <w:t>Risk Rating Calculation</w:t>
      </w:r>
      <w:r w:rsidRPr="004E2E39">
        <w:rPr>
          <w:lang w:val="en-US"/>
        </w:rPr>
        <w:t>: Multiply the likelihood percentage of each vulnerability by the asset's weighted score to determine the risk rating factor for each vulnerability. Document a total of 45 vulnerabilities across all scenarios.</w:t>
      </w:r>
    </w:p>
    <w:p w14:paraId="2FD09523" w14:textId="1B82DFDB" w:rsidR="008B4CD4" w:rsidRDefault="008B4CD4" w:rsidP="008B4CD4">
      <w:pPr>
        <w:ind w:left="1080"/>
        <w:rPr>
          <w:lang w:val="en-US"/>
        </w:rPr>
      </w:pPr>
      <w:r>
        <w:rPr>
          <w:b/>
          <w:bCs/>
          <w:lang w:val="en-US"/>
        </w:rPr>
        <w:t>Example</w:t>
      </w:r>
      <w:r w:rsidRPr="008B4CD4">
        <w:rPr>
          <w:lang w:val="en-US"/>
        </w:rPr>
        <w:t>:</w:t>
      </w:r>
    </w:p>
    <w:p w14:paraId="06FB783B" w14:textId="784027ED" w:rsidR="004E2E39" w:rsidRPr="004E2E39" w:rsidRDefault="004E2E39" w:rsidP="004E2E39">
      <w:pPr>
        <w:ind w:left="1440"/>
        <w:rPr>
          <w:lang w:val="en-US"/>
        </w:rPr>
      </w:pPr>
      <w:r w:rsidRPr="00B5063D">
        <w:rPr>
          <w:noProof/>
        </w:rPr>
        <w:drawing>
          <wp:inline distT="0" distB="0" distL="0" distR="0" wp14:anchorId="5048ADA7" wp14:editId="0F3AB191">
            <wp:extent cx="5086350" cy="3256133"/>
            <wp:effectExtent l="0" t="0" r="0" b="1905"/>
            <wp:docPr id="20105643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564351" name="Picture 1" descr="A screenshot of a computer&#10;&#10;Description automatically generated"/>
                    <pic:cNvPicPr/>
                  </pic:nvPicPr>
                  <pic:blipFill>
                    <a:blip r:embed="rId10"/>
                    <a:stretch>
                      <a:fillRect/>
                    </a:stretch>
                  </pic:blipFill>
                  <pic:spPr>
                    <a:xfrm>
                      <a:off x="0" y="0"/>
                      <a:ext cx="5094730" cy="3261498"/>
                    </a:xfrm>
                    <a:prstGeom prst="rect">
                      <a:avLst/>
                    </a:prstGeom>
                  </pic:spPr>
                </pic:pic>
              </a:graphicData>
            </a:graphic>
          </wp:inline>
        </w:drawing>
      </w:r>
    </w:p>
    <w:p w14:paraId="1CC961E6" w14:textId="77777777" w:rsidR="004E2E39" w:rsidRPr="004E2E39" w:rsidRDefault="004E2E39" w:rsidP="004E2E39">
      <w:pPr>
        <w:numPr>
          <w:ilvl w:val="0"/>
          <w:numId w:val="3"/>
        </w:numPr>
        <w:rPr>
          <w:lang w:val="en-US"/>
        </w:rPr>
      </w:pPr>
      <w:r w:rsidRPr="004E2E39">
        <w:rPr>
          <w:b/>
          <w:bCs/>
          <w:lang w:val="en-US"/>
        </w:rPr>
        <w:t>Scenario Evaluation (1 Mark)</w:t>
      </w:r>
      <w:r w:rsidRPr="004E2E39">
        <w:rPr>
          <w:lang w:val="en-US"/>
        </w:rPr>
        <w:t>:</w:t>
      </w:r>
    </w:p>
    <w:p w14:paraId="3A14CB78" w14:textId="7CAAF122" w:rsidR="004E2E39" w:rsidRPr="004E2E39" w:rsidRDefault="004E2E39" w:rsidP="004E2E39">
      <w:pPr>
        <w:numPr>
          <w:ilvl w:val="1"/>
          <w:numId w:val="3"/>
        </w:numPr>
        <w:rPr>
          <w:lang w:val="en-US"/>
        </w:rPr>
      </w:pPr>
      <w:r w:rsidRPr="004E2E39">
        <w:rPr>
          <w:lang w:val="en-US"/>
        </w:rPr>
        <w:t>Conclude by indicating which scenario you believe is the most secure based on your risk assessment. Justify your choice in 2-3 sentences.</w:t>
      </w:r>
    </w:p>
    <w:p w14:paraId="550DD0F7" w14:textId="77777777" w:rsidR="004E2E39" w:rsidRDefault="004E2E39">
      <w:pPr>
        <w:rPr>
          <w:rFonts w:asciiTheme="majorHAnsi" w:eastAsiaTheme="majorEastAsia" w:hAnsiTheme="majorHAnsi" w:cstheme="majorBidi"/>
          <w:color w:val="2F5496" w:themeColor="accent1" w:themeShade="BF"/>
          <w:sz w:val="32"/>
          <w:szCs w:val="32"/>
          <w:lang w:val="en-US"/>
        </w:rPr>
      </w:pPr>
      <w:r>
        <w:rPr>
          <w:lang w:val="en-US"/>
        </w:rPr>
        <w:br w:type="page"/>
      </w:r>
    </w:p>
    <w:p w14:paraId="24FBA229" w14:textId="54B23E53" w:rsidR="004E2E39" w:rsidRPr="004E2E39" w:rsidRDefault="004E2E39" w:rsidP="004E2E39">
      <w:pPr>
        <w:pStyle w:val="Heading1"/>
        <w:rPr>
          <w:lang w:val="en-US"/>
        </w:rPr>
      </w:pPr>
      <w:r w:rsidRPr="004E2E39">
        <w:rPr>
          <w:lang w:val="en-US"/>
        </w:rPr>
        <w:lastRenderedPageBreak/>
        <w:t>Documentation and Submission:</w:t>
      </w:r>
    </w:p>
    <w:p w14:paraId="6488CF71" w14:textId="77777777" w:rsidR="004E2E39" w:rsidRPr="004E2E39" w:rsidRDefault="004E2E39" w:rsidP="004E2E39">
      <w:pPr>
        <w:numPr>
          <w:ilvl w:val="0"/>
          <w:numId w:val="4"/>
        </w:numPr>
        <w:rPr>
          <w:lang w:val="en-US"/>
        </w:rPr>
      </w:pPr>
      <w:r w:rsidRPr="004E2E39">
        <w:rPr>
          <w:lang w:val="en-US"/>
        </w:rPr>
        <w:t>Create a detailed report documenting your findings. This report can be submitted as a single Excel file or a well-organized Word document. Each scenario should be clearly tabulated or sectioned.</w:t>
      </w:r>
    </w:p>
    <w:p w14:paraId="6F8B0601" w14:textId="77777777" w:rsidR="004E2E39" w:rsidRPr="004E2E39" w:rsidRDefault="004E2E39" w:rsidP="004E2E39">
      <w:pPr>
        <w:numPr>
          <w:ilvl w:val="0"/>
          <w:numId w:val="4"/>
        </w:numPr>
        <w:rPr>
          <w:lang w:val="en-US"/>
        </w:rPr>
      </w:pPr>
      <w:r w:rsidRPr="004E2E39">
        <w:rPr>
          <w:lang w:val="en-US"/>
        </w:rPr>
        <w:t>Include links or descriptions of sources where you found your values for vulnerabilities or state if they are based on personal intuition or experience.</w:t>
      </w:r>
    </w:p>
    <w:p w14:paraId="43723A0B" w14:textId="77777777" w:rsidR="004E2E39" w:rsidRPr="004E2E39" w:rsidRDefault="004E2E39" w:rsidP="004E2E39">
      <w:pPr>
        <w:pStyle w:val="Heading1"/>
        <w:rPr>
          <w:lang w:val="en-US"/>
        </w:rPr>
      </w:pPr>
      <w:r w:rsidRPr="004E2E39">
        <w:rPr>
          <w:lang w:val="en-US"/>
        </w:rPr>
        <w:t>Notes &amp; Assumptions:</w:t>
      </w:r>
    </w:p>
    <w:p w14:paraId="10297E35" w14:textId="77777777" w:rsidR="004E2E39" w:rsidRPr="004E2E39" w:rsidRDefault="004E2E39" w:rsidP="004E2E39">
      <w:pPr>
        <w:numPr>
          <w:ilvl w:val="0"/>
          <w:numId w:val="5"/>
        </w:numPr>
        <w:rPr>
          <w:lang w:val="en-US"/>
        </w:rPr>
      </w:pPr>
      <w:r w:rsidRPr="004E2E39">
        <w:rPr>
          <w:lang w:val="en-US"/>
        </w:rPr>
        <w:t>The focus is on risks associated with online presence and management. The risks related to the fabrication and delivery of widgets are out of scope.</w:t>
      </w:r>
    </w:p>
    <w:p w14:paraId="22DB724D" w14:textId="77777777" w:rsidR="004E2E39" w:rsidRPr="004E2E39" w:rsidRDefault="004E2E39" w:rsidP="004E2E39">
      <w:pPr>
        <w:numPr>
          <w:ilvl w:val="0"/>
          <w:numId w:val="5"/>
        </w:numPr>
        <w:rPr>
          <w:lang w:val="en-US"/>
        </w:rPr>
      </w:pPr>
      <w:r w:rsidRPr="004E2E39">
        <w:rPr>
          <w:lang w:val="en-US"/>
        </w:rPr>
        <w:t>Summary of mitigation plans is not required for this assignment.</w:t>
      </w:r>
    </w:p>
    <w:p w14:paraId="57BCAC8B" w14:textId="77777777" w:rsidR="004E2E39" w:rsidRPr="004E2E39" w:rsidRDefault="004E2E39" w:rsidP="004E2E39">
      <w:pPr>
        <w:numPr>
          <w:ilvl w:val="0"/>
          <w:numId w:val="5"/>
        </w:numPr>
        <w:rPr>
          <w:lang w:val="en-US"/>
        </w:rPr>
      </w:pPr>
      <w:r w:rsidRPr="004E2E39">
        <w:rPr>
          <w:lang w:val="en-US"/>
        </w:rPr>
        <w:t>Consider unknown variables and the potential impact of trusting another company’s policies and security measures when evaluating hosting and third-party subscription services.</w:t>
      </w:r>
    </w:p>
    <w:p w14:paraId="6589AF09" w14:textId="5D5E2E64" w:rsidR="00C12899" w:rsidRPr="00C12899" w:rsidRDefault="004E2E39" w:rsidP="00C12899">
      <w:pPr>
        <w:numPr>
          <w:ilvl w:val="0"/>
          <w:numId w:val="5"/>
        </w:numPr>
        <w:rPr>
          <w:lang w:val="en-US"/>
        </w:rPr>
      </w:pPr>
      <w:r w:rsidRPr="004E2E39">
        <w:rPr>
          <w:lang w:val="en-US"/>
        </w:rPr>
        <w:t>The exercise is about thinking through the risks rather than obtaining correct values and weights. Feel free to use the example spreadsheet for inspiration, but ensure your submission is original.</w:t>
      </w:r>
      <w:r w:rsidR="00C12899" w:rsidRPr="00C12899">
        <w:rPr>
          <w:lang w:val="en-US"/>
        </w:rPr>
        <w:br w:type="page"/>
      </w:r>
    </w:p>
    <w:p w14:paraId="5A5017F7" w14:textId="44755D50" w:rsidR="00C12899" w:rsidRPr="00C12899" w:rsidRDefault="00C12899" w:rsidP="00C12899">
      <w:pPr>
        <w:pStyle w:val="Heading1"/>
        <w:rPr>
          <w:lang w:val="en-US"/>
        </w:rPr>
      </w:pPr>
      <w:r w:rsidRPr="00C12899">
        <w:rPr>
          <w:lang w:val="en-US"/>
        </w:rPr>
        <w:lastRenderedPageBreak/>
        <w:t>Rubric</w:t>
      </w:r>
      <w:r>
        <w:rPr>
          <w:lang w:val="en-US"/>
        </w:rPr>
        <w:t>:</w:t>
      </w:r>
    </w:p>
    <w:p w14:paraId="1A0CDB1F" w14:textId="77777777" w:rsidR="00C12899" w:rsidRPr="00C12899" w:rsidRDefault="00C12899" w:rsidP="00C12899">
      <w:pPr>
        <w:rPr>
          <w:b/>
          <w:bCs/>
          <w:lang w:val="en-US"/>
        </w:rPr>
      </w:pPr>
      <w:r w:rsidRPr="00C12899">
        <w:rPr>
          <w:b/>
          <w:bCs/>
          <w:lang w:val="en-US"/>
        </w:rPr>
        <w:t>1. Asset Identification (3 Marks)</w:t>
      </w:r>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507"/>
        <w:gridCol w:w="1958"/>
        <w:gridCol w:w="2022"/>
        <w:gridCol w:w="1906"/>
        <w:gridCol w:w="1802"/>
      </w:tblGrid>
      <w:tr w:rsidR="000D6FA6" w:rsidRPr="00C12899" w14:paraId="68B67315" w14:textId="77777777" w:rsidTr="00C12899">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7A3EF944" w14:textId="77777777" w:rsidR="00C12899" w:rsidRPr="00C12899" w:rsidRDefault="00C12899" w:rsidP="00C12899">
            <w:pPr>
              <w:rPr>
                <w:b/>
                <w:bCs/>
                <w:lang w:val="en-US"/>
              </w:rPr>
            </w:pPr>
            <w:r w:rsidRPr="00C12899">
              <w:rPr>
                <w:b/>
                <w:bCs/>
                <w:lang w:val="en-US"/>
              </w:rPr>
              <w:t>Criteria</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5CEDB111" w14:textId="77777777" w:rsidR="00C12899" w:rsidRPr="00C12899" w:rsidRDefault="00C12899" w:rsidP="00C12899">
            <w:pPr>
              <w:rPr>
                <w:b/>
                <w:bCs/>
                <w:lang w:val="en-US"/>
              </w:rPr>
            </w:pPr>
            <w:r w:rsidRPr="00C12899">
              <w:rPr>
                <w:b/>
                <w:bCs/>
                <w:lang w:val="en-US"/>
              </w:rPr>
              <w:t>3 Points</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25AED3AF" w14:textId="77777777" w:rsidR="00C12899" w:rsidRPr="00C12899" w:rsidRDefault="00C12899" w:rsidP="00C12899">
            <w:pPr>
              <w:rPr>
                <w:b/>
                <w:bCs/>
                <w:lang w:val="en-US"/>
              </w:rPr>
            </w:pPr>
            <w:r w:rsidRPr="00C12899">
              <w:rPr>
                <w:b/>
                <w:bCs/>
                <w:lang w:val="en-US"/>
              </w:rPr>
              <w:t>2 Points</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3EFBB9BD" w14:textId="77777777" w:rsidR="00C12899" w:rsidRPr="00C12899" w:rsidRDefault="00C12899" w:rsidP="00C12899">
            <w:pPr>
              <w:rPr>
                <w:b/>
                <w:bCs/>
                <w:lang w:val="en-US"/>
              </w:rPr>
            </w:pPr>
            <w:r w:rsidRPr="00C12899">
              <w:rPr>
                <w:b/>
                <w:bCs/>
                <w:lang w:val="en-US"/>
              </w:rPr>
              <w:t>1 Point</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5A116758" w14:textId="77777777" w:rsidR="00C12899" w:rsidRPr="00C12899" w:rsidRDefault="00C12899" w:rsidP="00C12899">
            <w:pPr>
              <w:rPr>
                <w:b/>
                <w:bCs/>
                <w:lang w:val="en-US"/>
              </w:rPr>
            </w:pPr>
            <w:r w:rsidRPr="00C12899">
              <w:rPr>
                <w:b/>
                <w:bCs/>
                <w:lang w:val="en-US"/>
              </w:rPr>
              <w:t>0 Points</w:t>
            </w:r>
          </w:p>
        </w:tc>
      </w:tr>
      <w:tr w:rsidR="000D6FA6" w:rsidRPr="00C12899" w14:paraId="393A5CE9" w14:textId="77777777" w:rsidTr="00C12899">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A69DDD9" w14:textId="77777777" w:rsidR="00C12899" w:rsidRPr="00C12899" w:rsidRDefault="00C12899" w:rsidP="00C12899">
            <w:pPr>
              <w:rPr>
                <w:lang w:val="en-US"/>
              </w:rPr>
            </w:pPr>
            <w:r w:rsidRPr="00C12899">
              <w:rPr>
                <w:b/>
                <w:bCs/>
                <w:lang w:val="en-US"/>
              </w:rPr>
              <w:t>Unique Asset Identification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A7092EB" w14:textId="71AFBE28" w:rsidR="00C12899" w:rsidRPr="00C12899" w:rsidRDefault="00C12899" w:rsidP="00C12899">
            <w:pPr>
              <w:rPr>
                <w:lang w:val="en-US"/>
              </w:rPr>
            </w:pPr>
            <w:r w:rsidRPr="00C12899">
              <w:rPr>
                <w:lang w:val="en-US"/>
              </w:rPr>
              <w:t xml:space="preserve">Identified 5 </w:t>
            </w:r>
            <w:r w:rsidR="000D6FA6">
              <w:rPr>
                <w:lang w:val="en-US"/>
              </w:rPr>
              <w:t xml:space="preserve">or more </w:t>
            </w:r>
            <w:r w:rsidRPr="00C12899">
              <w:rPr>
                <w:lang w:val="en-US"/>
              </w:rPr>
              <w:t>unique assets for each scenario with clear relevance and diversity.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BC106FB" w14:textId="15155D34" w:rsidR="00C12899" w:rsidRPr="00C12899" w:rsidRDefault="00C12899" w:rsidP="00C12899">
            <w:pPr>
              <w:rPr>
                <w:lang w:val="en-US"/>
              </w:rPr>
            </w:pPr>
            <w:r w:rsidRPr="00C12899">
              <w:rPr>
                <w:lang w:val="en-US"/>
              </w:rPr>
              <w:t xml:space="preserve">Identified 5 </w:t>
            </w:r>
            <w:r w:rsidR="000D6FA6">
              <w:rPr>
                <w:lang w:val="en-US"/>
              </w:rPr>
              <w:t xml:space="preserve">or fewer </w:t>
            </w:r>
            <w:r w:rsidRPr="00C12899">
              <w:rPr>
                <w:lang w:val="en-US"/>
              </w:rPr>
              <w:t>assets for each scenario, with some overlap or less clear relevance.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7359B35" w14:textId="07F7D51D" w:rsidR="00C12899" w:rsidRPr="00C12899" w:rsidRDefault="00C12899" w:rsidP="00C12899">
            <w:pPr>
              <w:rPr>
                <w:lang w:val="en-US"/>
              </w:rPr>
            </w:pPr>
            <w:r w:rsidRPr="00C12899">
              <w:rPr>
                <w:lang w:val="en-US"/>
              </w:rPr>
              <w:t xml:space="preserve">Identified </w:t>
            </w:r>
            <w:r w:rsidR="000D6FA6">
              <w:rPr>
                <w:lang w:val="en-US"/>
              </w:rPr>
              <w:t>fewer than 5 assets</w:t>
            </w:r>
            <w:r w:rsidRPr="00C12899">
              <w:rPr>
                <w:lang w:val="en-US"/>
              </w:rPr>
              <w:t xml:space="preserve"> for each scenario, with minimal relevance or variety.</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E9019CB" w14:textId="77777777" w:rsidR="00C12899" w:rsidRPr="00C12899" w:rsidRDefault="00C12899" w:rsidP="00C12899">
            <w:pPr>
              <w:rPr>
                <w:lang w:val="en-US"/>
              </w:rPr>
            </w:pPr>
            <w:r w:rsidRPr="00C12899">
              <w:rPr>
                <w:lang w:val="en-US"/>
              </w:rPr>
              <w:t>Identified less than 3 assets for each scenario or assets are irrelevant.</w:t>
            </w:r>
          </w:p>
        </w:tc>
      </w:tr>
    </w:tbl>
    <w:p w14:paraId="1EE162AC" w14:textId="77777777" w:rsidR="00C12899" w:rsidRDefault="00C12899" w:rsidP="00C12899">
      <w:pPr>
        <w:rPr>
          <w:b/>
          <w:bCs/>
          <w:lang w:val="en-US"/>
        </w:rPr>
      </w:pPr>
    </w:p>
    <w:p w14:paraId="0F0B1A29" w14:textId="282E9A47" w:rsidR="00C12899" w:rsidRPr="00C12899" w:rsidRDefault="00C12899" w:rsidP="00C12899">
      <w:pPr>
        <w:rPr>
          <w:b/>
          <w:bCs/>
          <w:lang w:val="en-US"/>
        </w:rPr>
      </w:pPr>
      <w:r w:rsidRPr="00C12899">
        <w:rPr>
          <w:b/>
          <w:bCs/>
          <w:lang w:val="en-US"/>
        </w:rPr>
        <w:t>2. Impact Assessment (3 Marks)</w:t>
      </w:r>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366"/>
        <w:gridCol w:w="1870"/>
        <w:gridCol w:w="2033"/>
        <w:gridCol w:w="2337"/>
        <w:gridCol w:w="1589"/>
      </w:tblGrid>
      <w:tr w:rsidR="000D6FA6" w:rsidRPr="00C12899" w14:paraId="7593D653" w14:textId="77777777" w:rsidTr="00C12899">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37F73D42" w14:textId="77777777" w:rsidR="00C12899" w:rsidRPr="00C12899" w:rsidRDefault="00C12899" w:rsidP="00C12899">
            <w:pPr>
              <w:rPr>
                <w:b/>
                <w:bCs/>
                <w:lang w:val="en-US"/>
              </w:rPr>
            </w:pPr>
            <w:r w:rsidRPr="00C12899">
              <w:rPr>
                <w:b/>
                <w:bCs/>
                <w:lang w:val="en-US"/>
              </w:rPr>
              <w:t>Criteria</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22F5E6D1" w14:textId="77777777" w:rsidR="00C12899" w:rsidRPr="00C12899" w:rsidRDefault="00C12899" w:rsidP="00C12899">
            <w:pPr>
              <w:rPr>
                <w:b/>
                <w:bCs/>
                <w:lang w:val="en-US"/>
              </w:rPr>
            </w:pPr>
            <w:r w:rsidRPr="00C12899">
              <w:rPr>
                <w:b/>
                <w:bCs/>
                <w:lang w:val="en-US"/>
              </w:rPr>
              <w:t>3 Points</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4EA4B199" w14:textId="77777777" w:rsidR="00C12899" w:rsidRPr="00C12899" w:rsidRDefault="00C12899" w:rsidP="00C12899">
            <w:pPr>
              <w:rPr>
                <w:b/>
                <w:bCs/>
                <w:lang w:val="en-US"/>
              </w:rPr>
            </w:pPr>
            <w:r w:rsidRPr="00C12899">
              <w:rPr>
                <w:b/>
                <w:bCs/>
                <w:lang w:val="en-US"/>
              </w:rPr>
              <w:t>2 Points</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1F3E13F9" w14:textId="77777777" w:rsidR="00C12899" w:rsidRPr="00C12899" w:rsidRDefault="00C12899" w:rsidP="00C12899">
            <w:pPr>
              <w:rPr>
                <w:b/>
                <w:bCs/>
                <w:lang w:val="en-US"/>
              </w:rPr>
            </w:pPr>
            <w:r w:rsidRPr="00C12899">
              <w:rPr>
                <w:b/>
                <w:bCs/>
                <w:lang w:val="en-US"/>
              </w:rPr>
              <w:t>1 Point</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2B9105AF" w14:textId="77777777" w:rsidR="00C12899" w:rsidRPr="00C12899" w:rsidRDefault="00C12899" w:rsidP="00C12899">
            <w:pPr>
              <w:rPr>
                <w:b/>
                <w:bCs/>
                <w:lang w:val="en-US"/>
              </w:rPr>
            </w:pPr>
            <w:r w:rsidRPr="00C12899">
              <w:rPr>
                <w:b/>
                <w:bCs/>
                <w:lang w:val="en-US"/>
              </w:rPr>
              <w:t>0 Points</w:t>
            </w:r>
          </w:p>
        </w:tc>
      </w:tr>
      <w:tr w:rsidR="000D6FA6" w:rsidRPr="00C12899" w14:paraId="1DF3E82C" w14:textId="77777777" w:rsidTr="00C12899">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392207E" w14:textId="77777777" w:rsidR="00C12899" w:rsidRPr="00C12899" w:rsidRDefault="00C12899" w:rsidP="00C12899">
            <w:pPr>
              <w:rPr>
                <w:lang w:val="en-US"/>
              </w:rPr>
            </w:pPr>
            <w:r w:rsidRPr="00C12899">
              <w:rPr>
                <w:b/>
                <w:bCs/>
                <w:lang w:val="en-US"/>
              </w:rPr>
              <w:t>Impact Categories &amp; Weighted Values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7F562CE" w14:textId="77777777" w:rsidR="00C12899" w:rsidRPr="00C12899" w:rsidRDefault="00C12899" w:rsidP="00C12899">
            <w:pPr>
              <w:rPr>
                <w:lang w:val="en-US"/>
              </w:rPr>
            </w:pPr>
            <w:r w:rsidRPr="00C12899">
              <w:rPr>
                <w:lang w:val="en-US"/>
              </w:rPr>
              <w:t>Effectively assigned and justified weighted values. Detailed impact scoring for each asset.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BDC5B4A" w14:textId="77777777" w:rsidR="00C12899" w:rsidRPr="00C12899" w:rsidRDefault="00C12899" w:rsidP="00C12899">
            <w:pPr>
              <w:rPr>
                <w:lang w:val="en-US"/>
              </w:rPr>
            </w:pPr>
            <w:r w:rsidRPr="00C12899">
              <w:rPr>
                <w:lang w:val="en-US"/>
              </w:rPr>
              <w:t>Assigned weighted values with basic justification. Adequate impact scoring for each asset.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FA719A5" w14:textId="4E01D0B3" w:rsidR="00C12899" w:rsidRPr="00C12899" w:rsidRDefault="00C12899" w:rsidP="00C12899">
            <w:pPr>
              <w:rPr>
                <w:lang w:val="en-US"/>
              </w:rPr>
            </w:pPr>
            <w:r w:rsidRPr="00C12899">
              <w:rPr>
                <w:lang w:val="en-US"/>
              </w:rPr>
              <w:t>Assigned weighted values with minimal or no justification. Limited impact scoring.</w:t>
            </w:r>
            <w:r w:rsidR="000D6FA6">
              <w:rPr>
                <w:lang w:val="en-US"/>
              </w:rPr>
              <w:t xml:space="preserve"> Mistakes made in weighted values.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88FC135" w14:textId="77777777" w:rsidR="00C12899" w:rsidRPr="00C12899" w:rsidRDefault="00C12899" w:rsidP="00C12899">
            <w:pPr>
              <w:rPr>
                <w:lang w:val="en-US"/>
              </w:rPr>
            </w:pPr>
            <w:r w:rsidRPr="00C12899">
              <w:rPr>
                <w:lang w:val="en-US"/>
              </w:rPr>
              <w:t>Weighted values or impact scoring not provided or irrelevant.</w:t>
            </w:r>
          </w:p>
        </w:tc>
      </w:tr>
    </w:tbl>
    <w:p w14:paraId="5C619F71" w14:textId="77777777" w:rsidR="00C12899" w:rsidRDefault="00C12899" w:rsidP="00C12899">
      <w:pPr>
        <w:rPr>
          <w:b/>
          <w:bCs/>
          <w:lang w:val="en-US"/>
        </w:rPr>
      </w:pPr>
    </w:p>
    <w:p w14:paraId="311E9243" w14:textId="2761575F" w:rsidR="00C12899" w:rsidRPr="00C12899" w:rsidRDefault="00C12899" w:rsidP="00C12899">
      <w:pPr>
        <w:rPr>
          <w:b/>
          <w:bCs/>
          <w:lang w:val="en-US"/>
        </w:rPr>
      </w:pPr>
      <w:r w:rsidRPr="00C12899">
        <w:rPr>
          <w:b/>
          <w:bCs/>
          <w:lang w:val="en-US"/>
        </w:rPr>
        <w:t>3. Vulnerability and Risk Assessment (3 Marks)</w:t>
      </w:r>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560"/>
        <w:gridCol w:w="2021"/>
        <w:gridCol w:w="1828"/>
        <w:gridCol w:w="1986"/>
        <w:gridCol w:w="1800"/>
      </w:tblGrid>
      <w:tr w:rsidR="000D6FA6" w:rsidRPr="00C12899" w14:paraId="45ED9C80" w14:textId="77777777" w:rsidTr="00C12899">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7CDDE99B" w14:textId="77777777" w:rsidR="00C12899" w:rsidRPr="00C12899" w:rsidRDefault="00C12899" w:rsidP="00C12899">
            <w:pPr>
              <w:rPr>
                <w:b/>
                <w:bCs/>
                <w:lang w:val="en-US"/>
              </w:rPr>
            </w:pPr>
            <w:r w:rsidRPr="00C12899">
              <w:rPr>
                <w:b/>
                <w:bCs/>
                <w:lang w:val="en-US"/>
              </w:rPr>
              <w:t>Criteria</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6857D445" w14:textId="77777777" w:rsidR="00C12899" w:rsidRPr="00C12899" w:rsidRDefault="00C12899" w:rsidP="00C12899">
            <w:pPr>
              <w:rPr>
                <w:b/>
                <w:bCs/>
                <w:lang w:val="en-US"/>
              </w:rPr>
            </w:pPr>
            <w:r w:rsidRPr="00C12899">
              <w:rPr>
                <w:b/>
                <w:bCs/>
                <w:lang w:val="en-US"/>
              </w:rPr>
              <w:t>3 Points</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0C7749BD" w14:textId="77777777" w:rsidR="00C12899" w:rsidRPr="00C12899" w:rsidRDefault="00C12899" w:rsidP="00C12899">
            <w:pPr>
              <w:rPr>
                <w:b/>
                <w:bCs/>
                <w:lang w:val="en-US"/>
              </w:rPr>
            </w:pPr>
            <w:r w:rsidRPr="00C12899">
              <w:rPr>
                <w:b/>
                <w:bCs/>
                <w:lang w:val="en-US"/>
              </w:rPr>
              <w:t>2 Points</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57549600" w14:textId="77777777" w:rsidR="00C12899" w:rsidRPr="00C12899" w:rsidRDefault="00C12899" w:rsidP="00C12899">
            <w:pPr>
              <w:rPr>
                <w:b/>
                <w:bCs/>
                <w:lang w:val="en-US"/>
              </w:rPr>
            </w:pPr>
            <w:r w:rsidRPr="00C12899">
              <w:rPr>
                <w:b/>
                <w:bCs/>
                <w:lang w:val="en-US"/>
              </w:rPr>
              <w:t>1 Point</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630B5CA2" w14:textId="77777777" w:rsidR="00C12899" w:rsidRPr="00C12899" w:rsidRDefault="00C12899" w:rsidP="00C12899">
            <w:pPr>
              <w:rPr>
                <w:b/>
                <w:bCs/>
                <w:lang w:val="en-US"/>
              </w:rPr>
            </w:pPr>
            <w:r w:rsidRPr="00C12899">
              <w:rPr>
                <w:b/>
                <w:bCs/>
                <w:lang w:val="en-US"/>
              </w:rPr>
              <w:t>0 Points</w:t>
            </w:r>
          </w:p>
        </w:tc>
      </w:tr>
      <w:tr w:rsidR="000D6FA6" w:rsidRPr="00C12899" w14:paraId="06AB6004" w14:textId="77777777" w:rsidTr="00C12899">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799B8AF" w14:textId="77777777" w:rsidR="00C12899" w:rsidRPr="00C12899" w:rsidRDefault="00C12899" w:rsidP="00C12899">
            <w:pPr>
              <w:rPr>
                <w:lang w:val="en-US"/>
              </w:rPr>
            </w:pPr>
            <w:r w:rsidRPr="00C12899">
              <w:rPr>
                <w:b/>
                <w:bCs/>
                <w:lang w:val="en-US"/>
              </w:rPr>
              <w:t>Vulnerability Identification &amp; Risk Rating</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F4EF7C6" w14:textId="77777777" w:rsidR="00C12899" w:rsidRPr="00C12899" w:rsidRDefault="00C12899" w:rsidP="00C12899">
            <w:pPr>
              <w:rPr>
                <w:lang w:val="en-US"/>
              </w:rPr>
            </w:pPr>
            <w:r w:rsidRPr="00C12899">
              <w:rPr>
                <w:lang w:val="en-US"/>
              </w:rPr>
              <w:t>Identified 3 relevant vulnerabilities for each asset and calculated risk rating factors accurately.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3845DD7" w14:textId="77777777" w:rsidR="00C12899" w:rsidRPr="00C12899" w:rsidRDefault="00C12899" w:rsidP="00C12899">
            <w:pPr>
              <w:rPr>
                <w:lang w:val="en-US"/>
              </w:rPr>
            </w:pPr>
            <w:r w:rsidRPr="00C12899">
              <w:rPr>
                <w:lang w:val="en-US"/>
              </w:rPr>
              <w:t>Identified 2-3 vulnerabilities per asset with mostly accurate risk ratings.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810E522" w14:textId="17037E54" w:rsidR="00C12899" w:rsidRPr="00C12899" w:rsidRDefault="00C12899" w:rsidP="00C12899">
            <w:pPr>
              <w:rPr>
                <w:lang w:val="en-US"/>
              </w:rPr>
            </w:pPr>
            <w:r w:rsidRPr="00C12899">
              <w:rPr>
                <w:lang w:val="en-US"/>
              </w:rPr>
              <w:t xml:space="preserve">Identified </w:t>
            </w:r>
            <w:r w:rsidR="000D6FA6">
              <w:rPr>
                <w:lang w:val="en-US"/>
              </w:rPr>
              <w:t>an inadequate number of</w:t>
            </w:r>
            <w:r w:rsidRPr="00C12899">
              <w:rPr>
                <w:lang w:val="en-US"/>
              </w:rPr>
              <w:t xml:space="preserve"> vulnerabilities per asset with </w:t>
            </w:r>
            <w:r w:rsidR="000D6FA6">
              <w:rPr>
                <w:lang w:val="en-US"/>
              </w:rPr>
              <w:t>little or no explanations.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B3335FF" w14:textId="77777777" w:rsidR="00C12899" w:rsidRPr="00C12899" w:rsidRDefault="00C12899" w:rsidP="00C12899">
            <w:pPr>
              <w:rPr>
                <w:lang w:val="en-US"/>
              </w:rPr>
            </w:pPr>
            <w:r w:rsidRPr="00C12899">
              <w:rPr>
                <w:lang w:val="en-US"/>
              </w:rPr>
              <w:t>Failed to identify vulnerabilities or calculate risk ratings correctly.</w:t>
            </w:r>
          </w:p>
        </w:tc>
      </w:tr>
    </w:tbl>
    <w:p w14:paraId="4E7631CD" w14:textId="77777777" w:rsidR="00C12899" w:rsidRDefault="00C12899" w:rsidP="00C12899">
      <w:pPr>
        <w:rPr>
          <w:b/>
          <w:bCs/>
          <w:lang w:val="en-US"/>
        </w:rPr>
      </w:pPr>
    </w:p>
    <w:p w14:paraId="778F2DE6" w14:textId="1F745F3C" w:rsidR="00C12899" w:rsidRPr="00C12899" w:rsidRDefault="00C12899" w:rsidP="00C12899">
      <w:pPr>
        <w:rPr>
          <w:b/>
          <w:bCs/>
          <w:lang w:val="en-US"/>
        </w:rPr>
      </w:pPr>
      <w:r w:rsidRPr="00C12899">
        <w:rPr>
          <w:b/>
          <w:bCs/>
          <w:lang w:val="en-US"/>
        </w:rPr>
        <w:t>4. Scenario Evaluation (1 Mark)</w:t>
      </w:r>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879"/>
        <w:gridCol w:w="3510"/>
        <w:gridCol w:w="3806"/>
      </w:tblGrid>
      <w:tr w:rsidR="00C12899" w:rsidRPr="00C12899" w14:paraId="007D18B2" w14:textId="77777777" w:rsidTr="00C12899">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4AE0D674" w14:textId="77777777" w:rsidR="00C12899" w:rsidRPr="00C12899" w:rsidRDefault="00C12899" w:rsidP="00C12899">
            <w:pPr>
              <w:rPr>
                <w:b/>
                <w:bCs/>
                <w:lang w:val="en-US"/>
              </w:rPr>
            </w:pPr>
            <w:r w:rsidRPr="00C12899">
              <w:rPr>
                <w:b/>
                <w:bCs/>
                <w:lang w:val="en-US"/>
              </w:rPr>
              <w:t>Criteria</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2E8FEA65" w14:textId="77777777" w:rsidR="00C12899" w:rsidRPr="00C12899" w:rsidRDefault="00C12899" w:rsidP="00C12899">
            <w:pPr>
              <w:rPr>
                <w:b/>
                <w:bCs/>
                <w:lang w:val="en-US"/>
              </w:rPr>
            </w:pPr>
            <w:r w:rsidRPr="00C12899">
              <w:rPr>
                <w:b/>
                <w:bCs/>
                <w:lang w:val="en-US"/>
              </w:rPr>
              <w:t>1 Point</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621FFEC1" w14:textId="77777777" w:rsidR="00C12899" w:rsidRPr="00C12899" w:rsidRDefault="00C12899" w:rsidP="00C12899">
            <w:pPr>
              <w:rPr>
                <w:b/>
                <w:bCs/>
                <w:lang w:val="en-US"/>
              </w:rPr>
            </w:pPr>
            <w:r w:rsidRPr="00C12899">
              <w:rPr>
                <w:b/>
                <w:bCs/>
                <w:lang w:val="en-US"/>
              </w:rPr>
              <w:t>0 Points</w:t>
            </w:r>
          </w:p>
        </w:tc>
      </w:tr>
      <w:tr w:rsidR="00C12899" w:rsidRPr="00C12899" w14:paraId="17410DEC" w14:textId="77777777" w:rsidTr="00C12899">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A290B53" w14:textId="77777777" w:rsidR="00C12899" w:rsidRPr="00C12899" w:rsidRDefault="00C12899" w:rsidP="00C12899">
            <w:pPr>
              <w:rPr>
                <w:lang w:val="en-US"/>
              </w:rPr>
            </w:pPr>
            <w:r w:rsidRPr="00C12899">
              <w:rPr>
                <w:b/>
                <w:bCs/>
                <w:lang w:val="en-US"/>
              </w:rPr>
              <w:t>Best Scenario Justification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3A464DD" w14:textId="77777777" w:rsidR="00C12899" w:rsidRPr="00C12899" w:rsidRDefault="00C12899" w:rsidP="00C12899">
            <w:pPr>
              <w:rPr>
                <w:lang w:val="en-US"/>
              </w:rPr>
            </w:pPr>
            <w:r w:rsidRPr="00C12899">
              <w:rPr>
                <w:lang w:val="en-US"/>
              </w:rPr>
              <w:t>Provided a clear, concise justification for the chosen scenario.</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4BE654E" w14:textId="77777777" w:rsidR="00C12899" w:rsidRPr="00C12899" w:rsidRDefault="00C12899" w:rsidP="00C12899">
            <w:pPr>
              <w:rPr>
                <w:lang w:val="en-US"/>
              </w:rPr>
            </w:pPr>
            <w:r w:rsidRPr="00C12899">
              <w:rPr>
                <w:lang w:val="en-US"/>
              </w:rPr>
              <w:t>No justification provided or the justification is irrelevant or unclear.</w:t>
            </w:r>
          </w:p>
        </w:tc>
      </w:tr>
    </w:tbl>
    <w:p w14:paraId="5AD8C784" w14:textId="2804E2A9" w:rsidR="00E80278" w:rsidRDefault="00E80278">
      <w:pPr>
        <w:rPr>
          <w:lang w:val="en-US"/>
        </w:rPr>
      </w:pPr>
      <w:r>
        <w:rPr>
          <w:lang w:val="en-US"/>
        </w:rPr>
        <w:br w:type="page"/>
      </w:r>
    </w:p>
    <w:p w14:paraId="35BFCD22" w14:textId="3C17099E" w:rsidR="00C12899" w:rsidRPr="00C12899" w:rsidRDefault="00C12899" w:rsidP="00C12899">
      <w:pPr>
        <w:rPr>
          <w:lang w:val="en-US"/>
        </w:rPr>
      </w:pPr>
      <w:r w:rsidRPr="00C12899">
        <w:rPr>
          <w:lang w:val="en-US"/>
        </w:rPr>
        <w:lastRenderedPageBreak/>
        <w:t>General Assessment Criteria for All Sections:</w:t>
      </w:r>
    </w:p>
    <w:p w14:paraId="1A2D663F" w14:textId="77777777" w:rsidR="00C12899" w:rsidRPr="00C12899" w:rsidRDefault="00C12899" w:rsidP="00C12899">
      <w:pPr>
        <w:numPr>
          <w:ilvl w:val="0"/>
          <w:numId w:val="6"/>
        </w:numPr>
        <w:tabs>
          <w:tab w:val="num" w:pos="720"/>
        </w:tabs>
        <w:rPr>
          <w:lang w:val="en-US"/>
        </w:rPr>
      </w:pPr>
      <w:r w:rsidRPr="00C12899">
        <w:rPr>
          <w:b/>
          <w:bCs/>
          <w:lang w:val="en-US"/>
        </w:rPr>
        <w:t>0 Points</w:t>
      </w:r>
      <w:r w:rsidRPr="00C12899">
        <w:rPr>
          <w:lang w:val="en-US"/>
        </w:rPr>
        <w:t>: The student did not attempt the section, or the work is completely irrelevant or incorrect.</w:t>
      </w:r>
    </w:p>
    <w:p w14:paraId="5AB85102" w14:textId="77777777" w:rsidR="00C12899" w:rsidRPr="00C12899" w:rsidRDefault="00C12899" w:rsidP="00C12899">
      <w:pPr>
        <w:numPr>
          <w:ilvl w:val="0"/>
          <w:numId w:val="6"/>
        </w:numPr>
        <w:tabs>
          <w:tab w:val="num" w:pos="720"/>
        </w:tabs>
        <w:rPr>
          <w:lang w:val="en-US"/>
        </w:rPr>
      </w:pPr>
      <w:r w:rsidRPr="00C12899">
        <w:rPr>
          <w:b/>
          <w:bCs/>
          <w:lang w:val="en-US"/>
        </w:rPr>
        <w:t>1 Point</w:t>
      </w:r>
      <w:r w:rsidRPr="00C12899">
        <w:rPr>
          <w:lang w:val="en-US"/>
        </w:rPr>
        <w:t>: The student made an attempt but the work is significantly lacking in detail, relevance, or correctness.</w:t>
      </w:r>
    </w:p>
    <w:p w14:paraId="6C08968F" w14:textId="77777777" w:rsidR="00C12899" w:rsidRPr="00C12899" w:rsidRDefault="00C12899" w:rsidP="00C12899">
      <w:pPr>
        <w:numPr>
          <w:ilvl w:val="0"/>
          <w:numId w:val="6"/>
        </w:numPr>
        <w:tabs>
          <w:tab w:val="num" w:pos="720"/>
        </w:tabs>
        <w:rPr>
          <w:lang w:val="en-US"/>
        </w:rPr>
      </w:pPr>
      <w:r w:rsidRPr="00C12899">
        <w:rPr>
          <w:b/>
          <w:bCs/>
          <w:lang w:val="en-US"/>
        </w:rPr>
        <w:t>2 Points</w:t>
      </w:r>
      <w:r w:rsidRPr="00C12899">
        <w:rPr>
          <w:lang w:val="en-US"/>
        </w:rPr>
        <w:t>: The student completed the task with a satisfactory level of detail and correctness but could improve in clarity, depth, or precision.</w:t>
      </w:r>
    </w:p>
    <w:p w14:paraId="2084EE2D" w14:textId="77777777" w:rsidR="00C12899" w:rsidRPr="00C12899" w:rsidRDefault="00C12899" w:rsidP="00C12899">
      <w:pPr>
        <w:numPr>
          <w:ilvl w:val="0"/>
          <w:numId w:val="6"/>
        </w:numPr>
        <w:tabs>
          <w:tab w:val="num" w:pos="720"/>
        </w:tabs>
        <w:rPr>
          <w:lang w:val="en-US"/>
        </w:rPr>
      </w:pPr>
      <w:r w:rsidRPr="00C12899">
        <w:rPr>
          <w:b/>
          <w:bCs/>
          <w:lang w:val="en-US"/>
        </w:rPr>
        <w:t>3 Points</w:t>
      </w:r>
      <w:r w:rsidRPr="00C12899">
        <w:rPr>
          <w:lang w:val="en-US"/>
        </w:rPr>
        <w:t>: The student excelled in the task, providing detailed, relevant, and accurate work.</w:t>
      </w:r>
    </w:p>
    <w:p w14:paraId="00F5F888" w14:textId="77777777" w:rsidR="00C12899" w:rsidRPr="004E2E39" w:rsidRDefault="00C12899" w:rsidP="00F44CCA">
      <w:pPr>
        <w:rPr>
          <w:lang w:val="en-US"/>
        </w:rPr>
      </w:pPr>
    </w:p>
    <w:sectPr w:rsidR="00C12899" w:rsidRPr="004E2E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10175"/>
    <w:multiLevelType w:val="multilevel"/>
    <w:tmpl w:val="1092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C9565B"/>
    <w:multiLevelType w:val="hybridMultilevel"/>
    <w:tmpl w:val="C904341E"/>
    <w:lvl w:ilvl="0" w:tplc="10090001">
      <w:start w:val="1"/>
      <w:numFmt w:val="bullet"/>
      <w:lvlText w:val=""/>
      <w:lvlJc w:val="left"/>
      <w:pPr>
        <w:ind w:left="720" w:hanging="360"/>
      </w:pPr>
      <w:rPr>
        <w:rFonts w:ascii="Symbol" w:hAnsi="Symbol" w:hint="default"/>
      </w:rPr>
    </w:lvl>
    <w:lvl w:ilvl="1" w:tplc="C44AFEBC">
      <w:start w:val="1"/>
      <w:numFmt w:val="decimal"/>
      <w:lvlText w:val="%2."/>
      <w:lvlJc w:val="left"/>
      <w:pPr>
        <w:ind w:left="1440" w:hanging="360"/>
      </w:pPr>
      <w:rPr>
        <w:rFonts w:asciiTheme="minorHAnsi" w:eastAsiaTheme="minorHAnsi" w:hAnsiTheme="minorHAnsi" w:cstheme="minorBidi"/>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ADB7097"/>
    <w:multiLevelType w:val="multilevel"/>
    <w:tmpl w:val="4014C2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1EBC4E78"/>
    <w:multiLevelType w:val="multilevel"/>
    <w:tmpl w:val="0F6AA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440817"/>
    <w:multiLevelType w:val="multilevel"/>
    <w:tmpl w:val="2C9477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666627"/>
    <w:multiLevelType w:val="multilevel"/>
    <w:tmpl w:val="64383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3811912">
    <w:abstractNumId w:val="1"/>
  </w:num>
  <w:num w:numId="2" w16cid:durableId="1364550106">
    <w:abstractNumId w:val="3"/>
  </w:num>
  <w:num w:numId="3" w16cid:durableId="1278677944">
    <w:abstractNumId w:val="4"/>
  </w:num>
  <w:num w:numId="4" w16cid:durableId="2007590351">
    <w:abstractNumId w:val="5"/>
  </w:num>
  <w:num w:numId="5" w16cid:durableId="1627737437">
    <w:abstractNumId w:val="0"/>
  </w:num>
  <w:num w:numId="6" w16cid:durableId="261510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55C"/>
    <w:rsid w:val="000D6FA6"/>
    <w:rsid w:val="000F7599"/>
    <w:rsid w:val="001D098B"/>
    <w:rsid w:val="001D31FC"/>
    <w:rsid w:val="002468E5"/>
    <w:rsid w:val="003775C2"/>
    <w:rsid w:val="00391F2F"/>
    <w:rsid w:val="00435328"/>
    <w:rsid w:val="0044284B"/>
    <w:rsid w:val="004E2E39"/>
    <w:rsid w:val="005558B0"/>
    <w:rsid w:val="00585468"/>
    <w:rsid w:val="005C3D14"/>
    <w:rsid w:val="005F0873"/>
    <w:rsid w:val="005F61D6"/>
    <w:rsid w:val="006E1814"/>
    <w:rsid w:val="00830DC0"/>
    <w:rsid w:val="008B4CD4"/>
    <w:rsid w:val="00A53363"/>
    <w:rsid w:val="00B5063D"/>
    <w:rsid w:val="00B66ACA"/>
    <w:rsid w:val="00B97C9A"/>
    <w:rsid w:val="00C113C4"/>
    <w:rsid w:val="00C12899"/>
    <w:rsid w:val="00C62F02"/>
    <w:rsid w:val="00CC330E"/>
    <w:rsid w:val="00D96B2F"/>
    <w:rsid w:val="00DB055C"/>
    <w:rsid w:val="00DC04C9"/>
    <w:rsid w:val="00E04C34"/>
    <w:rsid w:val="00E80278"/>
    <w:rsid w:val="00F0061E"/>
    <w:rsid w:val="00F44CCA"/>
    <w:rsid w:val="00F57C14"/>
    <w:rsid w:val="00F93FB0"/>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551B5"/>
  <w15:chartTrackingRefBased/>
  <w15:docId w15:val="{1943F6AE-2C15-4180-B6BB-7E255FAC6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05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128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E2E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55C"/>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DB055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B055C"/>
    <w:rPr>
      <w:rFonts w:eastAsiaTheme="minorEastAsia"/>
      <w:color w:val="5A5A5A" w:themeColor="text1" w:themeTint="A5"/>
      <w:spacing w:val="15"/>
    </w:rPr>
  </w:style>
  <w:style w:type="paragraph" w:styleId="Title">
    <w:name w:val="Title"/>
    <w:basedOn w:val="Normal"/>
    <w:next w:val="Normal"/>
    <w:link w:val="TitleChar"/>
    <w:uiPriority w:val="10"/>
    <w:qFormat/>
    <w:rsid w:val="00DB05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055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B055C"/>
    <w:pPr>
      <w:ind w:left="720"/>
      <w:contextualSpacing/>
    </w:pPr>
  </w:style>
  <w:style w:type="character" w:styleId="Hyperlink">
    <w:name w:val="Hyperlink"/>
    <w:basedOn w:val="DefaultParagraphFont"/>
    <w:uiPriority w:val="99"/>
    <w:unhideWhenUsed/>
    <w:rsid w:val="00DB055C"/>
    <w:rPr>
      <w:color w:val="0563C1" w:themeColor="hyperlink"/>
      <w:u w:val="single"/>
    </w:rPr>
  </w:style>
  <w:style w:type="character" w:styleId="UnresolvedMention">
    <w:name w:val="Unresolved Mention"/>
    <w:basedOn w:val="DefaultParagraphFont"/>
    <w:uiPriority w:val="99"/>
    <w:semiHidden/>
    <w:unhideWhenUsed/>
    <w:rsid w:val="00DB055C"/>
    <w:rPr>
      <w:color w:val="605E5C"/>
      <w:shd w:val="clear" w:color="auto" w:fill="E1DFDD"/>
    </w:rPr>
  </w:style>
  <w:style w:type="character" w:customStyle="1" w:styleId="Heading4Char">
    <w:name w:val="Heading 4 Char"/>
    <w:basedOn w:val="DefaultParagraphFont"/>
    <w:link w:val="Heading4"/>
    <w:uiPriority w:val="9"/>
    <w:semiHidden/>
    <w:rsid w:val="004E2E39"/>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C1289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8397002">
      <w:bodyDiv w:val="1"/>
      <w:marLeft w:val="0"/>
      <w:marRight w:val="0"/>
      <w:marTop w:val="0"/>
      <w:marBottom w:val="0"/>
      <w:divBdr>
        <w:top w:val="none" w:sz="0" w:space="0" w:color="auto"/>
        <w:left w:val="none" w:sz="0" w:space="0" w:color="auto"/>
        <w:bottom w:val="none" w:sz="0" w:space="0" w:color="auto"/>
        <w:right w:val="none" w:sz="0" w:space="0" w:color="auto"/>
      </w:divBdr>
    </w:div>
    <w:div w:id="908073851">
      <w:bodyDiv w:val="1"/>
      <w:marLeft w:val="0"/>
      <w:marRight w:val="0"/>
      <w:marTop w:val="0"/>
      <w:marBottom w:val="0"/>
      <w:divBdr>
        <w:top w:val="none" w:sz="0" w:space="0" w:color="auto"/>
        <w:left w:val="none" w:sz="0" w:space="0" w:color="auto"/>
        <w:bottom w:val="none" w:sz="0" w:space="0" w:color="auto"/>
        <w:right w:val="none" w:sz="0" w:space="0" w:color="auto"/>
      </w:divBdr>
    </w:div>
    <w:div w:id="1322006090">
      <w:bodyDiv w:val="1"/>
      <w:marLeft w:val="0"/>
      <w:marRight w:val="0"/>
      <w:marTop w:val="0"/>
      <w:marBottom w:val="0"/>
      <w:divBdr>
        <w:top w:val="none" w:sz="0" w:space="0" w:color="auto"/>
        <w:left w:val="none" w:sz="0" w:space="0" w:color="auto"/>
        <w:bottom w:val="none" w:sz="0" w:space="0" w:color="auto"/>
        <w:right w:val="none" w:sz="0" w:space="0" w:color="auto"/>
      </w:divBdr>
    </w:div>
    <w:div w:id="2137942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1c75537-8d05-4840-b950-193db4372135">
      <Terms xmlns="http://schemas.microsoft.com/office/infopath/2007/PartnerControls"/>
    </lcf76f155ced4ddcb4097134ff3c332f>
    <TaxCatchAll xmlns="2803fb81-3831-4d0a-ae8f-822da9162de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441D9A631F51F48A12B16F611EA47D4" ma:contentTypeVersion="13" ma:contentTypeDescription="Create a new document." ma:contentTypeScope="" ma:versionID="8759d486032bac635053fd6a69818a4a">
  <xsd:schema xmlns:xsd="http://www.w3.org/2001/XMLSchema" xmlns:xs="http://www.w3.org/2001/XMLSchema" xmlns:p="http://schemas.microsoft.com/office/2006/metadata/properties" xmlns:ns2="2803fb81-3831-4d0a-ae8f-822da9162de4" xmlns:ns3="71c75537-8d05-4840-b950-193db4372135" targetNamespace="http://schemas.microsoft.com/office/2006/metadata/properties" ma:root="true" ma:fieldsID="f1872283b9f4db6df30cbd028b37c529" ns2:_="" ns3:_="">
    <xsd:import namespace="2803fb81-3831-4d0a-ae8f-822da9162de4"/>
    <xsd:import namespace="71c75537-8d05-4840-b950-193db437213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GenerationTime" minOccurs="0"/>
                <xsd:element ref="ns3:MediaServiceEventHashCode" minOccurs="0"/>
                <xsd:element ref="ns3:MediaServiceDateTaken" minOccurs="0"/>
                <xsd:element ref="ns3:MediaLengthInSeconds"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03fb81-3831-4d0a-ae8f-822da9162de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aa8d3e85-6c58-4543-982c-e1dea80faf9f}" ma:internalName="TaxCatchAll" ma:showField="CatchAllData" ma:web="2803fb81-3831-4d0a-ae8f-822da9162de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1c75537-8d05-4840-b950-193db437213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a87413a6-e425-463b-b224-a4b5e77e4f1f"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D4FA4DD-A745-455C-906F-A565D08B2B0F}">
  <ds:schemaRefs>
    <ds:schemaRef ds:uri="http://schemas.microsoft.com/office/2006/metadata/properties"/>
    <ds:schemaRef ds:uri="http://schemas.microsoft.com/office/infopath/2007/PartnerControls"/>
    <ds:schemaRef ds:uri="71c75537-8d05-4840-b950-193db4372135"/>
    <ds:schemaRef ds:uri="2803fb81-3831-4d0a-ae8f-822da9162de4"/>
  </ds:schemaRefs>
</ds:datastoreItem>
</file>

<file path=customXml/itemProps2.xml><?xml version="1.0" encoding="utf-8"?>
<ds:datastoreItem xmlns:ds="http://schemas.openxmlformats.org/officeDocument/2006/customXml" ds:itemID="{51BBCB8F-4B30-48A8-BC7B-5EBCF74B64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03fb81-3831-4d0a-ae8f-822da9162de4"/>
    <ds:schemaRef ds:uri="71c75537-8d05-4840-b950-193db43721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760708D-02AA-4AF8-8877-8E69F61F718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6</Pages>
  <Words>829</Words>
  <Characters>4727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Wachal</dc:creator>
  <cp:keywords/>
  <dc:description/>
  <cp:lastModifiedBy>Felix Li</cp:lastModifiedBy>
  <cp:revision>28</cp:revision>
  <dcterms:created xsi:type="dcterms:W3CDTF">2022-02-14T15:48:00Z</dcterms:created>
  <dcterms:modified xsi:type="dcterms:W3CDTF">2025-10-03T23:17:00Z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0x0101006441D9A631F51F48A12B16F611EA47D4</vt:lpwstr>
  </property>
</Properties>
</file>