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step: 2.2</w:t>
      </w:r>
    </w:p>
    <w:p>
      <w:pPr>
        <w:spacing w:after="80"/>
      </w:pPr>
      <w:r>
        <w:rPr>
          <w:sz w:val="21"/>
        </w:rPr>
        <w:t>plan: ../PLAN-MASTER.md</w:t>
      </w:r>
    </w:p>
    <w:p>
      <w:pPr>
        <w:spacing w:after="80"/>
      </w:pPr>
      <w:r>
        <w:rPr>
          <w:sz w:val="21"/>
        </w:rPr>
        <w:t>agent: JUNIOR DEVELOPER</w:t>
      </w:r>
    </w:p>
    <w:p>
      <w:pPr>
        <w:spacing w:after="80"/>
      </w:pPr>
      <w:r>
        <w:rPr>
          <w:sz w:val="21"/>
        </w:rPr>
        <w:t>status: done</w:t>
      </w:r>
    </w:p>
    <w:p>
      <w:pPr>
        <w:spacing w:after="80"/>
      </w:pPr>
      <w:r>
        <w:rPr>
          <w:sz w:val="21"/>
        </w:rPr>
        <w:t>completed_at: 2026-07-23</w:t>
      </w:r>
    </w:p>
    <w:p>
      <w:pPr>
        <w:pBdr>
          <w:bottom w:val="single" w:sz="6" w:space="1" w:color="F05922"/>
        </w:pBdr>
        <w:spacing w:after="120"/>
      </w:pPr>
    </w:p>
    <w:p>
      <w:pPr>
        <w:pStyle w:val="Heading1"/>
        <w:spacing w:before="240" w:after="120"/>
        <w:jc w:val="left"/>
      </w:pPr>
      <w:r>
        <w:rPr>
          <w:color w:val="251C53"/>
          <w:sz w:val="36"/>
        </w:rPr>
        <w:t>STEP 2.2 — Xây dựng Avalonia UI (XAML Views, Controls, Styling &amp; DataBinding)</w:t>
      </w:r>
    </w:p>
    <w:p>
      <w:pPr>
        <w:pStyle w:val="Heading2"/>
        <w:spacing w:before="200" w:after="80"/>
      </w:pPr>
      <w:r>
        <w:rPr>
          <w:color w:val="F05922"/>
          <w:sz w:val="28"/>
        </w:rPr>
        <w:t>Input nhận</w:t>
      </w:r>
    </w:p>
    <w:p>
      <w:pPr>
        <w:spacing w:after="80"/>
      </w:pPr>
      <w:r>
        <w:rPr>
          <w:sz w:val="21"/>
        </w:rPr>
        <w:t>Models, Services và ViewModels từ Step 2.1.</w:t>
      </w:r>
    </w:p>
    <w:p>
      <w:pPr>
        <w:pStyle w:val="Heading2"/>
        <w:spacing w:before="200" w:after="80"/>
      </w:pPr>
      <w:r>
        <w:rPr>
          <w:color w:val="F05922"/>
          <w:sz w:val="28"/>
        </w:rPr>
        <w:t>Nhiệm vụ</w:t>
      </w:r>
    </w:p>
    <w:p>
      <w:pPr>
        <w:spacing w:after="80"/>
      </w:pPr>
      <w:r>
        <w:rPr>
          <w:sz w:val="21"/>
        </w:rPr>
        <w:t>Thiết kế giao diện XAML cho Avalonia UI (</w:t>
      </w:r>
      <w:r>
        <w:rPr>
          <w:rFonts w:ascii="Courier New" w:hAnsi="Courier New"/>
          <w:color w:val="F05922"/>
          <w:sz w:val="18"/>
        </w:rPr>
        <w:t>MainWindow.axaml</w:t>
      </w:r>
      <w:r>
        <w:rPr>
          <w:sz w:val="21"/>
        </w:rPr>
        <w:t>), bao gồm Header panel, Form Input (Thêm/Sửa task), Filter panel (Search, Priority, Status), DataGrid / ListBox hiển thị công việc và StatusStrip hiển thị thống kê. Thực hiện Data Binding với ViewModels.</w:t>
      </w:r>
    </w:p>
    <w:p>
      <w:pPr>
        <w:pStyle w:val="Heading2"/>
        <w:spacing w:before="200" w:after="80"/>
      </w:pPr>
      <w:r>
        <w:rPr>
          <w:color w:val="F05922"/>
          <w:sz w:val="28"/>
        </w:rPr>
        <w:t>Definition of Done</w:t>
      </w:r>
    </w:p>
    <w:p>
      <w:pPr>
        <w:pStyle w:val="ListBullet"/>
        <w:spacing w:after="20"/>
        <w:ind w:left="283"/>
      </w:pPr>
      <w:r>
        <w:rPr>
          <w:sz w:val="21"/>
        </w:rPr>
        <w:t xml:space="preserve">[x] XAML View </w:t>
      </w:r>
      <w:r>
        <w:rPr>
          <w:rFonts w:ascii="Courier New" w:hAnsi="Courier New"/>
          <w:color w:val="F05922"/>
          <w:sz w:val="21"/>
        </w:rPr>
        <w:t>MainWindow.axaml</w:t>
      </w:r>
      <w:r>
        <w:rPr>
          <w:sz w:val="21"/>
        </w:rPr>
        <w:t xml:space="preserve"> hoàn thiện với giao diện hiện đại, chuẩn đẹp</w:t>
      </w:r>
    </w:p>
    <w:p>
      <w:pPr>
        <w:pStyle w:val="ListBullet"/>
        <w:spacing w:after="20"/>
        <w:ind w:left="283"/>
      </w:pPr>
      <w:r>
        <w:rPr>
          <w:sz w:val="21"/>
        </w:rPr>
        <w:t xml:space="preserve">[x] DataBinding đầy đủ với </w:t>
      </w:r>
      <w:r>
        <w:rPr>
          <w:rFonts w:ascii="Courier New" w:hAnsi="Courier New"/>
          <w:color w:val="F05922"/>
          <w:sz w:val="21"/>
        </w:rPr>
        <w:t>MainWindowViewModel</w:t>
      </w:r>
      <w:r>
        <w:rPr>
          <w:sz w:val="21"/>
        </w:rPr>
        <w:t xml:space="preserve"> (Commands, Properties, Collections)</w:t>
      </w:r>
    </w:p>
    <w:p>
      <w:pPr>
        <w:pStyle w:val="ListBullet"/>
        <w:spacing w:after="20"/>
        <w:ind w:left="283"/>
      </w:pPr>
      <w:r>
        <w:rPr>
          <w:sz w:val="21"/>
        </w:rPr>
        <w:t>[x] Ứng dụng chạy và tương tác mượt mà trên Avalonia</w:t>
      </w:r>
    </w:p>
    <w:p>
      <w:pPr>
        <w:pStyle w:val="Heading2"/>
        <w:spacing w:before="200" w:after="80"/>
      </w:pPr>
      <w:r>
        <w:rPr>
          <w:color w:val="F05922"/>
          <w:sz w:val="28"/>
        </w:rPr>
        <w:t>Đã làm</w:t>
      </w:r>
    </w:p>
    <w:p>
      <w:pPr>
        <w:pStyle w:val="ListBullet"/>
        <w:spacing w:after="20"/>
        <w:ind w:left="283"/>
      </w:pPr>
      <w:r>
        <w:rPr>
          <w:sz w:val="21"/>
        </w:rPr>
        <w:t xml:space="preserve">Tạo View </w:t>
      </w:r>
      <w:r>
        <w:rPr>
          <w:rFonts w:ascii="Courier New" w:hAnsi="Courier New"/>
          <w:color w:val="F05922"/>
          <w:sz w:val="21"/>
        </w:rPr>
        <w:t>MainWindow.axaml</w:t>
      </w:r>
      <w:r>
        <w:rPr>
          <w:sz w:val="21"/>
        </w:rPr>
        <w:t xml:space="preserve"> và </w:t>
      </w:r>
      <w:r>
        <w:rPr>
          <w:rFonts w:ascii="Courier New" w:hAnsi="Courier New"/>
          <w:color w:val="F05922"/>
          <w:sz w:val="21"/>
        </w:rPr>
        <w:t>MainWindow.axaml.cs</w:t>
      </w:r>
      <w:r>
        <w:rPr>
          <w:sz w:val="21"/>
        </w:rPr>
        <w:t xml:space="preserve"> trong </w:t>
      </w:r>
      <w:r>
        <w:rPr>
          <w:rFonts w:ascii="Courier New" w:hAnsi="Courier New"/>
          <w:color w:val="F05922"/>
          <w:sz w:val="21"/>
        </w:rPr>
        <w:t>src/TodoApp.Avalonia/Views/</w:t>
      </w:r>
      <w:r>
        <w:rPr>
          <w:sz w:val="21"/>
        </w:rPr>
        <w:t>.</w:t>
      </w:r>
    </w:p>
    <w:p>
      <w:pPr>
        <w:pStyle w:val="ListBullet"/>
        <w:spacing w:after="20"/>
        <w:ind w:left="283"/>
      </w:pPr>
      <w:r>
        <w:rPr>
          <w:sz w:val="21"/>
        </w:rPr>
        <w:t xml:space="preserve">Áp dụng thiết kế giao diện chuẩn màu KZTEK: Header màu Navy </w:t>
      </w:r>
      <w:r>
        <w:rPr>
          <w:rFonts w:ascii="Courier New" w:hAnsi="Courier New"/>
          <w:color w:val="F05922"/>
          <w:sz w:val="21"/>
        </w:rPr>
        <w:t>#251C53</w:t>
      </w:r>
      <w:r>
        <w:rPr>
          <w:sz w:val="21"/>
        </w:rPr>
        <w:t xml:space="preserve">, nền xám nhạt </w:t>
      </w:r>
      <w:r>
        <w:rPr>
          <w:rFonts w:ascii="Courier New" w:hAnsi="Courier New"/>
          <w:color w:val="F05922"/>
          <w:sz w:val="21"/>
        </w:rPr>
        <w:t>#F5F7FA</w:t>
      </w:r>
      <w:r>
        <w:rPr>
          <w:sz w:val="21"/>
        </w:rPr>
        <w:t xml:space="preserve">, thẻ Card góc bo </w:t>
      </w:r>
      <w:r>
        <w:rPr>
          <w:rFonts w:ascii="Courier New" w:hAnsi="Courier New"/>
          <w:color w:val="F05922"/>
          <w:sz w:val="21"/>
        </w:rPr>
        <w:t>#FFFFFF</w:t>
      </w:r>
      <w:r>
        <w:rPr>
          <w:sz w:val="21"/>
        </w:rPr>
        <w:t xml:space="preserve"> có viền </w:t>
      </w:r>
      <w:r>
        <w:rPr>
          <w:rFonts w:ascii="Courier New" w:hAnsi="Courier New"/>
          <w:color w:val="F05922"/>
          <w:sz w:val="21"/>
        </w:rPr>
        <w:t>#E2E8F0</w:t>
      </w:r>
      <w:r>
        <w:rPr>
          <w:sz w:val="21"/>
        </w:rPr>
        <w:t>.</w:t>
      </w:r>
    </w:p>
    <w:p>
      <w:pPr>
        <w:pStyle w:val="ListBullet"/>
        <w:spacing w:after="20"/>
        <w:ind w:left="283"/>
      </w:pPr>
      <w:r>
        <w:rPr>
          <w:sz w:val="21"/>
        </w:rPr>
        <w:t xml:space="preserve">Tích hợp DataBinding với </w:t>
      </w:r>
      <w:r>
        <w:rPr>
          <w:rFonts w:ascii="Courier New" w:hAnsi="Courier New"/>
          <w:color w:val="F05922"/>
          <w:sz w:val="21"/>
        </w:rPr>
        <w:t>MainWindowViewModel</w:t>
      </w:r>
      <w:r>
        <w:rPr>
          <w:sz w:val="21"/>
        </w:rPr>
        <w:t>: Form Input (Title, Description, Priority, DueDate, SaveCommand, CancelEditCommand, IsEditing), Filter Bar (SearchKeyword, SelectedStatusFilter, SelectedPriorityFilter), DataGrid công việc (CheckBox complete, Title, Description, Priority badge, DueDate, EditCommand, DeleteCommand), và Status Footer (Total, Active, Completed, StatsSummary).</w:t>
      </w:r>
    </w:p>
    <w:p>
      <w:pPr>
        <w:pStyle w:val="ListBullet"/>
        <w:spacing w:after="20"/>
        <w:ind w:left="283"/>
      </w:pPr>
      <w:r>
        <w:rPr>
          <w:sz w:val="21"/>
        </w:rPr>
        <w:t xml:space="preserve">Cập nhật </w:t>
      </w:r>
      <w:r>
        <w:rPr>
          <w:rFonts w:ascii="Courier New" w:hAnsi="Courier New"/>
          <w:color w:val="F05922"/>
          <w:sz w:val="21"/>
        </w:rPr>
        <w:t>App.axaml.cs</w:t>
      </w:r>
      <w:r>
        <w:rPr>
          <w:sz w:val="21"/>
        </w:rPr>
        <w:t xml:space="preserve"> khởi tạo </w:t>
      </w:r>
      <w:r>
        <w:rPr>
          <w:rFonts w:ascii="Courier New" w:hAnsi="Courier New"/>
          <w:color w:val="F05922"/>
          <w:sz w:val="21"/>
        </w:rPr>
        <w:t>MainWindow</w:t>
      </w:r>
      <w:r>
        <w:rPr>
          <w:sz w:val="21"/>
        </w:rPr>
        <w:t xml:space="preserve"> và gán </w:t>
      </w:r>
      <w:r>
        <w:rPr>
          <w:rFonts w:ascii="Courier New" w:hAnsi="Courier New"/>
          <w:color w:val="F05922"/>
          <w:sz w:val="21"/>
        </w:rPr>
        <w:t>DataContext = new MainWindowViewModel()</w:t>
      </w:r>
      <w:r>
        <w:rPr>
          <w:sz w:val="21"/>
        </w:rPr>
        <w:t>.</w:t>
      </w:r>
    </w:p>
    <w:p>
      <w:pPr>
        <w:pStyle w:val="ListBullet"/>
        <w:spacing w:after="20"/>
        <w:ind w:left="283"/>
      </w:pPr>
      <w:r>
        <w:rPr>
          <w:sz w:val="21"/>
        </w:rPr>
        <w:t xml:space="preserve">Kiểm tra biên dịch </w:t>
      </w:r>
      <w:r>
        <w:rPr>
          <w:rFonts w:ascii="Courier New" w:hAnsi="Courier New"/>
          <w:color w:val="F05922"/>
          <w:sz w:val="21"/>
        </w:rPr>
        <w:t>dotnet build src/TodoApp.Avalonia/TodoApp.Avalonia.csproj</w:t>
      </w:r>
      <w:r>
        <w:rPr>
          <w:sz w:val="21"/>
        </w:rPr>
        <w:t xml:space="preserve"> thành công 100% (0 errors, 0 warnings).</w:t>
      </w:r>
    </w:p>
    <w:p>
      <w:pPr>
        <w:pStyle w:val="Heading2"/>
        <w:spacing w:before="200" w:after="80"/>
      </w:pPr>
      <w:r>
        <w:rPr>
          <w:color w:val="F05922"/>
          <w:sz w:val="28"/>
        </w:rPr>
        <w:t>Artifact</w:t>
      </w:r>
    </w:p>
    <w:p>
      <w:pPr>
        <w:pStyle w:val="ListBullet"/>
        <w:spacing w:after="20"/>
        <w:ind w:left="283"/>
      </w:pPr>
      <w:r>
        <w:rPr>
          <w:rFonts w:ascii="Courier New" w:hAnsi="Courier New"/>
          <w:color w:val="F05922"/>
          <w:sz w:val="21"/>
        </w:rPr>
        <w:t>src/TodoApp.Avalonia/Views/MainWindow.axaml</w:t>
      </w:r>
    </w:p>
    <w:p>
      <w:pPr>
        <w:pStyle w:val="ListBullet"/>
        <w:spacing w:after="20"/>
        <w:ind w:left="283"/>
      </w:pPr>
      <w:r>
        <w:rPr>
          <w:rFonts w:ascii="Courier New" w:hAnsi="Courier New"/>
          <w:color w:val="F05922"/>
          <w:sz w:val="21"/>
        </w:rPr>
        <w:t>src/TodoApp.Avalonia/Views/MainWindow.axaml.cs</w:t>
      </w:r>
    </w:p>
    <w:p>
      <w:pPr>
        <w:pStyle w:val="ListBullet"/>
        <w:spacing w:after="20"/>
        <w:ind w:left="283"/>
      </w:pPr>
      <w:r>
        <w:rPr>
          <w:rFonts w:ascii="Courier New" w:hAnsi="Courier New"/>
          <w:color w:val="F05922"/>
          <w:sz w:val="21"/>
        </w:rPr>
        <w:t>src/TodoApp.Avalonia/App.axaml</w:t>
      </w:r>
    </w:p>
    <w:p>
      <w:pPr>
        <w:pStyle w:val="ListBullet"/>
        <w:spacing w:after="20"/>
        <w:ind w:left="283"/>
      </w:pPr>
      <w:r>
        <w:rPr>
          <w:rFonts w:ascii="Courier New" w:hAnsi="Courier New"/>
          <w:color w:val="F05922"/>
          <w:sz w:val="21"/>
        </w:rPr>
        <w:t>src/TodoApp.Avalonia/App.axaml.cs</w:t>
      </w:r>
    </w:p>
    <w:p>
      <w:pPr>
        <w:pStyle w:val="Heading2"/>
        <w:spacing w:before="200" w:after="80"/>
      </w:pPr>
      <w:r>
        <w:rPr>
          <w:color w:val="F05922"/>
          <w:sz w:val="28"/>
        </w:rPr>
        <w:t>Quyết định quan trọng</w:t>
      </w:r>
    </w:p>
    <w:p>
      <w:pPr>
        <w:pStyle w:val="ListBullet"/>
        <w:spacing w:after="20"/>
        <w:ind w:left="283"/>
      </w:pPr>
      <w:r>
        <w:rPr>
          <w:sz w:val="21"/>
        </w:rPr>
        <w:t xml:space="preserve">Sử dụng DataGrid với </w:t>
      </w:r>
      <w:r>
        <w:rPr>
          <w:rFonts w:ascii="Courier New" w:hAnsi="Courier New"/>
          <w:color w:val="F05922"/>
          <w:sz w:val="21"/>
        </w:rPr>
        <w:t>AutoGenerateColumns="False"</w:t>
      </w:r>
      <w:r>
        <w:rPr>
          <w:sz w:val="21"/>
        </w:rPr>
        <w:t xml:space="preserve"> kết hợp DataGridTemplateColumn giúp kiểm soát styling chi tiết từng cột (CheckBox hoàn thành, Priority badge, Nút thao tác Sửa/Xóa).</w:t>
      </w:r>
    </w:p>
    <w:p>
      <w:pPr>
        <w:pStyle w:val="ListBullet"/>
        <w:spacing w:after="20"/>
        <w:ind w:left="283"/>
      </w:pPr>
      <w:r>
        <w:rPr>
          <w:sz w:val="21"/>
        </w:rPr>
        <w:t xml:space="preserve">Binding Command thao tác dòng trong DataGrid sử dụng </w:t>
      </w:r>
      <w:r>
        <w:rPr>
          <w:rFonts w:ascii="Courier New" w:hAnsi="Courier New"/>
          <w:color w:val="F05922"/>
          <w:sz w:val="21"/>
        </w:rPr>
        <w:t>$parent[Window].((vm:MainWindowViewModel)DataContext).CommandName</w:t>
      </w:r>
      <w:r>
        <w:rPr>
          <w:sz w:val="21"/>
        </w:rPr>
        <w:t xml:space="preserve"> đảm bảo type-safety với Avalonia CompiledBindings.</w:t>
      </w:r>
    </w:p>
    <w:p>
      <w:pPr>
        <w:pStyle w:val="Heading2"/>
        <w:spacing w:before="200" w:after="80"/>
      </w:pPr>
      <w:r>
        <w:rPr>
          <w:color w:val="F05922"/>
          <w:sz w:val="28"/>
        </w:rPr>
        <w:t>Handoff Log — bước sau cần biết</w:t>
      </w:r>
    </w:p>
    <w:p>
      <w:pPr>
        <w:pStyle w:val="ListBullet"/>
        <w:spacing w:after="20"/>
        <w:ind w:left="283"/>
      </w:pPr>
      <w:r>
        <w:rPr>
          <w:sz w:val="21"/>
        </w:rPr>
        <w:t>Giao diện UI Avalonia và DataBinding hoàn thành. Đã sẵn sàng cho Bước 2.3 / Bước 3 Review / Smoke Test / QA.</w:t>
      </w:r>
    </w:p>
    <w:p>
      <w:pPr>
        <w:pStyle w:val="Heading2"/>
        <w:spacing w:before="200" w:after="80"/>
      </w:pPr>
      <w:r>
        <w:rPr>
          <w:color w:val="F05922"/>
          <w:sz w:val="28"/>
        </w:rPr>
        <w:t>Commit</w:t>
      </w:r>
    </w:p>
    <w:p>
      <w:pPr>
        <w:pStyle w:val="ListBullet"/>
        <w:spacing w:after="20"/>
        <w:ind w:left="283"/>
      </w:pPr>
      <w:r>
        <w:rPr>
          <w:sz w:val="21"/>
        </w:rPr>
        <w:t>Hash: N/A</w:t>
      </w:r>
    </w:p>
    <w:p>
      <w:pPr>
        <w:pStyle w:val="ListBullet"/>
        <w:spacing w:after="20"/>
        <w:ind w:left="283"/>
      </w:pPr>
      <w:r>
        <w:rPr>
          <w:sz w:val="21"/>
        </w:rPr>
        <w:t>Đã push: false</w:t>
      </w:r>
    </w:p>
    <w:p>
      <w:pPr>
        <w:pBdr>
          <w:bottom w:val="single" w:sz="6" w:space="1" w:color="F05922"/>
        </w:pBdr>
        <w:spacing w:after="120"/>
      </w:pPr>
    </w:p>
    <w:p>
      <w:pPr>
        <w:spacing w:after="80"/>
      </w:pPr>
      <w:r>
        <w:rPr>
          <w:b/>
          <w:sz w:val="21"/>
        </w:rPr>
        <w:t>Status icons:</w:t>
      </w:r>
      <w:r>
        <w:rPr>
          <w:sz w:val="21"/>
        </w:rPr>
        <w:t xml:space="preserve"> ⬜ Todo | 🔄 In Progress | ✅ Done | 🛑 Blocked | ⏭️ Skipped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