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3.1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CODE-MIGRATOR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3.1 — Review kiến trúc &amp; chất lượng code Avalonia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 xml:space="preserve">Toàn bộ mã nguồn </w:t>
      </w:r>
      <w:r>
        <w:rPr>
          <w:rFonts w:ascii="Courier New" w:hAnsi="Courier New"/>
          <w:color w:val="F05922"/>
          <w:sz w:val="18"/>
        </w:rPr>
        <w:t>src/TodoApp.Avalonia/</w:t>
      </w:r>
      <w:r>
        <w:rPr>
          <w:sz w:val="21"/>
        </w:rPr>
        <w:t xml:space="preserve"> hoàn thành ở Phase 2.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>Tiến hành Code Review toàn bộ dự án Avalonia UI: kiểm tra kiến trúc MVVM, Data Binding, Memory Management, Styling, tuân thủ quy chuẩn mã nguồn C#/Avalonia.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>[x] Review toàn bộ file C# và XAML</w:t>
      </w:r>
    </w:p>
    <w:p>
      <w:pPr>
        <w:pStyle w:val="ListBullet"/>
        <w:spacing w:after="20"/>
        <w:ind w:left="283"/>
      </w:pPr>
      <w:r>
        <w:rPr>
          <w:sz w:val="21"/>
        </w:rPr>
        <w:t>[x] Đảm bảo không có memory leak, unhandled exceptions hoặc tight coupling</w:t>
      </w:r>
    </w:p>
    <w:p>
      <w:pPr>
        <w:pStyle w:val="ListBullet"/>
        <w:spacing w:after="20"/>
        <w:ind w:left="283"/>
      </w:pPr>
      <w:r>
        <w:rPr>
          <w:sz w:val="21"/>
        </w:rPr>
        <w:t>[x] Báo cáo kết quả review và approve cho bước UX/UI Review &amp; QA Test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ListBullet"/>
        <w:spacing w:after="20"/>
        <w:ind w:left="283"/>
      </w:pPr>
      <w:r>
        <w:rPr>
          <w:sz w:val="21"/>
        </w:rPr>
        <w:t>Review mã nguồn C# và XAML (Models, Services, ViewModels, Views).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Chạy lệnh build kiểm tra: </w:t>
      </w:r>
      <w:r>
        <w:rPr>
          <w:rFonts w:ascii="Courier New" w:hAnsi="Courier New"/>
          <w:color w:val="F05922"/>
          <w:sz w:val="21"/>
        </w:rPr>
        <w:t>dotnet build src/TodoApp.Avalonia/TodoApp.Avalonia.csproj</w:t>
      </w:r>
      <w:r>
        <w:rPr>
          <w:sz w:val="21"/>
        </w:rPr>
        <w:t xml:space="preserve"> (Succeeded, 0 Errors, 0 Warnings).</w:t>
      </w:r>
    </w:p>
    <w:p>
      <w:pPr>
        <w:pStyle w:val="ListBullet"/>
        <w:spacing w:after="20"/>
        <w:ind w:left="283"/>
      </w:pPr>
      <w:r>
        <w:rPr>
          <w:sz w:val="21"/>
        </w:rPr>
        <w:t>Đánh giá kiến trúc MVVM: Cấu trúc tốt, sử dụng CommunityToolkit.Mvvm (ObservableProperty, RelayCommand) hiệu quả.</w:t>
      </w:r>
    </w:p>
    <w:p>
      <w:pPr>
        <w:pStyle w:val="ListBullet"/>
        <w:spacing w:after="20"/>
        <w:ind w:left="283"/>
      </w:pPr>
      <w:r>
        <w:rPr>
          <w:sz w:val="21"/>
        </w:rPr>
        <w:t>Đánh giá Data Binding: Bindings trong XAML hợp lệ.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Memory/Exception: Không phát hiện leak nghiêm trọng. Service lưu file có khối </w:t>
      </w:r>
      <w:r>
        <w:rPr>
          <w:rFonts w:ascii="Courier New" w:hAnsi="Courier New"/>
          <w:color w:val="F05922"/>
          <w:sz w:val="21"/>
        </w:rPr>
        <w:t>try/catch</w:t>
      </w:r>
      <w:r>
        <w:rPr>
          <w:sz w:val="21"/>
        </w:rPr>
        <w:t xml:space="preserve"> đầy đủ.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Review report trong </w:t>
      </w:r>
      <w:r>
        <w:rPr>
          <w:rFonts w:ascii="Courier New" w:hAnsi="Courier New"/>
          <w:color w:val="F05922"/>
          <w:sz w:val="21"/>
        </w:rPr>
        <w:t>STEP-3.1-code-review.md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pStyle w:val="ListBullet"/>
        <w:spacing w:after="20"/>
        <w:ind w:left="283"/>
      </w:pPr>
      <w:r>
        <w:rPr>
          <w:sz w:val="21"/>
        </w:rPr>
        <w:t>Approve mã nguồn Avalonia hiện tại. Các file cấu trúc chuẩn MVVM và ứng dụng build thành công. Không cần sửa chữa thêm.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ListBullet"/>
        <w:spacing w:after="20"/>
        <w:ind w:left="283"/>
      </w:pPr>
      <w:r>
        <w:rPr>
          <w:sz w:val="21"/>
        </w:rPr>
        <w:t>Chuyển giao cho UX/UI REVIEWER để tiến hành chạy ứng dụng và đánh giá trực quan (STEP-3.2). Mã nguồn đã build ok.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</w:t>
      </w:r>
    </w:p>
    <w:p>
      <w:pPr>
        <w:pStyle w:val="ListBullet"/>
        <w:spacing w:after="20"/>
        <w:ind w:left="283"/>
      </w:pPr>
      <w:r>
        <w:rPr>
          <w:sz w:val="21"/>
        </w:rPr>
        <w:t>Đã push: false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