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4.1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QA Engineer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2026-08-24 23:19</w:t>
      </w:r>
    </w:p>
    <w:p>
      <w:pPr>
        <w:spacing w:after="80"/>
      </w:pPr>
      <w:r>
        <w:rPr>
          <w:sz w:val="21"/>
        </w:rPr>
        <w:t>deps: ["3.3"]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4.1 — Viết test plan, thực thi test case, log kết quả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 xml:space="preserve">Từ Bước 3.3 Handoff Payload — UX/UI Reviewer PASS (hoặc ghi nhận issues đã fix), commit hash code đã review, </w:t>
      </w:r>
      <w:r>
        <w:rPr>
          <w:rFonts w:ascii="Courier New" w:hAnsi="Courier New"/>
          <w:color w:val="F05922"/>
          <w:sz w:val="18"/>
        </w:rPr>
        <w:t>docs/tech-design/TDD-adb-app-status-reboot-api.md</w:t>
      </w:r>
      <w:r>
        <w:rPr>
          <w:sz w:val="21"/>
        </w:rPr>
        <w:t xml:space="preserve"> (AC + error matrix).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Test Plan (`docs/test-plans/TEST-PLAN-adb-app-status-reboot-api.md`):</w:t>
      </w:r>
    </w:p>
    <w:p>
      <w:pPr>
        <w:pStyle w:val="ListBullet"/>
        <w:spacing w:after="20"/>
        <w:ind w:left="283"/>
      </w:pPr>
      <w:r>
        <w:rPr>
          <w:sz w:val="21"/>
        </w:rPr>
        <w:t>Scope: 2 API endpoint + 2 nút UI + AdbService methods</w:t>
      </w:r>
    </w:p>
    <w:p>
      <w:pPr>
        <w:pStyle w:val="ListBullet"/>
        <w:spacing w:after="20"/>
        <w:ind w:left="283"/>
      </w:pPr>
      <w:r>
        <w:rPr>
          <w:sz w:val="21"/>
        </w:rPr>
        <w:t>Strategy: HTTP integration test (curl/Postman) + unit test đã có từ 3.1 (verify) + UI smoke test</w:t>
      </w:r>
    </w:p>
    <w:p>
      <w:pPr>
        <w:pStyle w:val="ListBullet"/>
        <w:spacing w:after="20"/>
        <w:ind w:left="283"/>
      </w:pPr>
      <w:r>
        <w:rPr>
          <w:sz w:val="21"/>
        </w:rPr>
        <w:t>Test environment: local docker hoặc staging</w:t>
      </w:r>
    </w:p>
    <w:p>
      <w:pPr>
        <w:pStyle w:val="ListBullet"/>
        <w:spacing w:after="20"/>
        <w:ind w:left="283"/>
      </w:pPr>
      <w:r>
        <w:rPr>
          <w:sz w:val="21"/>
        </w:rPr>
        <w:t>GIỚI HẠN ghi rõ: nếu không có thiết bị Android thật/emulator → các TC liên quan đến ADB thật cần note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Test Cases (`docs/test-cases/TC-adb-app-status-reboot-api.md`):</w:t>
      </w:r>
    </w:p>
    <w:p>
      <w:pPr>
        <w:spacing w:after="80"/>
      </w:pPr>
      <w:r>
        <w:rPr>
          <w:b/>
          <w:sz w:val="21"/>
        </w:rPr>
        <w:t>API 1 — GET /api/devices/{serial}/app-status: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TC-A01: Happy path — app đang chạy foreground → 200 </w:t>
      </w:r>
      <w:r>
        <w:rPr>
          <w:rFonts w:ascii="Courier New" w:hAnsi="Courier New"/>
          <w:color w:val="F05922"/>
          <w:sz w:val="21"/>
        </w:rPr>
        <w:t>{ running: true, state: "Foreground" 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TC-A02: App đang chạy background → 200 </w:t>
      </w:r>
      <w:r>
        <w:rPr>
          <w:rFonts w:ascii="Courier New" w:hAnsi="Courier New"/>
          <w:color w:val="F05922"/>
          <w:sz w:val="21"/>
        </w:rPr>
        <w:t>{ running: true, state: "Background" }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TC-A03: App không chạy → 200 </w:t>
      </w:r>
      <w:r>
        <w:rPr>
          <w:rFonts w:ascii="Courier New" w:hAnsi="Courier New"/>
          <w:color w:val="F05922"/>
          <w:sz w:val="21"/>
        </w:rPr>
        <w:t>{ running: false, state: "NotRunning" }</w:t>
      </w:r>
    </w:p>
    <w:p>
      <w:pPr>
        <w:pStyle w:val="ListBullet"/>
        <w:spacing w:after="20"/>
        <w:ind w:left="283"/>
      </w:pPr>
      <w:r>
        <w:rPr>
          <w:sz w:val="21"/>
        </w:rPr>
        <w:t>TC-A04: Serial không tồn tại → 404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TC-A05: Thiếu query param </w:t>
      </w:r>
      <w:r>
        <w:rPr>
          <w:rFonts w:ascii="Courier New" w:hAnsi="Courier New"/>
          <w:color w:val="F05922"/>
          <w:sz w:val="21"/>
        </w:rPr>
        <w:t>package</w:t>
      </w:r>
      <w:r>
        <w:rPr>
          <w:sz w:val="21"/>
        </w:rPr>
        <w:t xml:space="preserve"> → 400</w:t>
      </w:r>
    </w:p>
    <w:p>
      <w:pPr>
        <w:pStyle w:val="ListBullet"/>
        <w:spacing w:after="20"/>
        <w:ind w:left="283"/>
      </w:pPr>
      <w:r>
        <w:rPr>
          <w:sz w:val="21"/>
        </w:rPr>
        <w:t>TC-A06: API key sai/thiếu → 401</w:t>
      </w:r>
    </w:p>
    <w:p>
      <w:pPr>
        <w:pStyle w:val="ListBullet"/>
        <w:spacing w:after="20"/>
        <w:ind w:left="283"/>
      </w:pPr>
      <w:r>
        <w:rPr>
          <w:sz w:val="21"/>
        </w:rPr>
        <w:t>TC-A07: Thiết bị offline → 500 hoặc 503</w:t>
      </w:r>
    </w:p>
    <w:p>
      <w:pPr>
        <w:spacing w:after="80"/>
      </w:pPr>
      <w:r>
        <w:rPr>
          <w:b/>
          <w:sz w:val="21"/>
        </w:rPr>
        <w:t>API 2 — POST /api/devices/{serial}/reboot: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TC-B01: Happy path — thiết bị online → 200 </w:t>
      </w:r>
      <w:r>
        <w:rPr>
          <w:rFonts w:ascii="Courier New" w:hAnsi="Courier New"/>
          <w:color w:val="F05922"/>
          <w:sz w:val="21"/>
        </w:rPr>
        <w:t>{ status: "RebootInitiated" }</w:t>
      </w:r>
    </w:p>
    <w:p>
      <w:pPr>
        <w:pStyle w:val="ListBullet"/>
        <w:spacing w:after="20"/>
        <w:ind w:left="283"/>
      </w:pPr>
      <w:r>
        <w:rPr>
          <w:sz w:val="21"/>
        </w:rPr>
        <w:t>TC-B02: Serial không tồn tại → 404</w:t>
      </w:r>
    </w:p>
    <w:p>
      <w:pPr>
        <w:pStyle w:val="ListBullet"/>
        <w:spacing w:after="20"/>
        <w:ind w:left="283"/>
      </w:pPr>
      <w:r>
        <w:rPr>
          <w:sz w:val="21"/>
        </w:rPr>
        <w:t>TC-B03: API key sai/thiếu → 401</w:t>
      </w:r>
    </w:p>
    <w:p>
      <w:pPr>
        <w:pStyle w:val="ListBullet"/>
        <w:spacing w:after="20"/>
        <w:ind w:left="283"/>
      </w:pPr>
      <w:r>
        <w:rPr>
          <w:sz w:val="21"/>
        </w:rPr>
        <w:t>TC-B04: Thiết bị offline → 500 hoặc 503</w:t>
      </w:r>
    </w:p>
    <w:p>
      <w:pPr>
        <w:spacing w:after="80"/>
      </w:pPr>
      <w:r>
        <w:rPr>
          <w:b/>
          <w:sz w:val="21"/>
        </w:rPr>
        <w:t>UI smoke test:</w:t>
      </w:r>
    </w:p>
    <w:p>
      <w:pPr>
        <w:pStyle w:val="ListBullet"/>
        <w:spacing w:after="20"/>
        <w:ind w:left="283"/>
      </w:pPr>
      <w:r>
        <w:rPr>
          <w:sz w:val="21"/>
        </w:rPr>
        <w:t>TC-C01: Click "Check App Status" → input dialog hiện → nhập package → gọi API → kết quả hiển thị</w:t>
      </w:r>
    </w:p>
    <w:p>
      <w:pPr>
        <w:pStyle w:val="ListBullet"/>
        <w:spacing w:after="20"/>
        <w:ind w:left="283"/>
      </w:pPr>
      <w:r>
        <w:rPr>
          <w:sz w:val="21"/>
        </w:rPr>
        <w:t>TC-C02: Click "Reboot Device" → confirm dialog hiện → xác nhận → gọi API → thông báo hiển thị</w:t>
      </w:r>
    </w:p>
    <w:p>
      <w:pPr>
        <w:pStyle w:val="ListBullet"/>
        <w:spacing w:after="20"/>
        <w:ind w:left="283"/>
      </w:pPr>
      <w:r>
        <w:rPr>
          <w:sz w:val="21"/>
        </w:rPr>
        <w:t>TC-C03: Click "Reboot Device" → confirm dialog → cancel → API KHÔNG được gọi</w:t>
      </w:r>
    </w:p>
    <w:p>
      <w:pPr>
        <w:spacing w:after="80"/>
      </w:pPr>
      <w:r>
        <w:rPr>
          <w:sz w:val="21"/>
        </w:rPr>
        <w:t>Xuất DOCX sau khi viết.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docs/test-plans/TEST-PLAN-adb-app-status-reboot-api.md</w:t>
      </w:r>
      <w:r>
        <w:rPr>
          <w:sz w:val="21"/>
        </w:rPr>
        <w:t xml:space="preserve"> + DOCX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docs/test-cases/TC-adb-app-status-reboot-api.md</w:t>
      </w:r>
      <w:r>
        <w:rPr>
          <w:sz w:val="21"/>
        </w:rPr>
        <w:t xml:space="preserve"> + DOCX với kết quả Pass/Fail từng TC</w:t>
      </w:r>
    </w:p>
    <w:p>
      <w:pPr>
        <w:pStyle w:val="ListBullet"/>
        <w:spacing w:after="20"/>
        <w:ind w:left="283"/>
      </w:pPr>
      <w:r>
        <w:rPr>
          <w:sz w:val="21"/>
        </w:rPr>
        <w:t>[ ] Ghi rõ TC nào cần thiết bị Android thật (không thể verify trong môi trường hiện tại)</w:t>
      </w:r>
    </w:p>
    <w:p>
      <w:pPr>
        <w:pStyle w:val="ListBullet"/>
        <w:spacing w:after="20"/>
        <w:ind w:left="283"/>
      </w:pPr>
      <w:r>
        <w:rPr>
          <w:sz w:val="21"/>
        </w:rPr>
        <w:t>[ ] Commit + push</w:t>
      </w:r>
    </w:p>
    <w:p>
      <w:pPr>
        <w:pStyle w:val="ListBullet"/>
        <w:spacing w:after="20"/>
        <w:ind w:left="283"/>
      </w:pPr>
      <w:r>
        <w:rPr>
          <w:sz w:val="21"/>
        </w:rPr>
        <w:t>[ ] Cập nhật STEP file này + PLAN-MASTER.md Bước 4.1 → ✅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Đọc TDD §3 (API contract), §9 (error matrix), PLAN-MASTER Handoff từ STEP-3.3.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adb devices</w:t>
      </w:r>
      <w:r>
        <w:rPr>
          <w:sz w:val="21"/>
        </w:rPr>
        <w:t xml:space="preserve"> → trống (không có thiết bị Android).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Khởi động app: </w:t>
      </w:r>
      <w:r>
        <w:rPr>
          <w:rFonts w:ascii="Courier New" w:hAnsi="Courier New"/>
          <w:color w:val="F05922"/>
          <w:sz w:val="21"/>
        </w:rPr>
        <w:t>dotnet run --urls http://localhost:5099</w:t>
      </w:r>
      <w:r>
        <w:rPr>
          <w:sz w:val="21"/>
        </w:rPr>
        <w:t xml:space="preserve"> → HTTP 200 xác nhận.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Chạy </w:t>
      </w:r>
      <w:r>
        <w:rPr>
          <w:rFonts w:ascii="Courier New" w:hAnsi="Courier New"/>
          <w:color w:val="F05922"/>
          <w:sz w:val="21"/>
        </w:rPr>
        <w:t>dotnet test</w:t>
      </w:r>
      <w:r>
        <w:rPr>
          <w:sz w:val="21"/>
        </w:rPr>
        <w:t xml:space="preserve"> → 119/119 PASS (0 fail).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Thực thi 5 HTTP integration TC bằng curl (A04/A05/A06/B02/B03) — ghi response thật.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Đánh Blocked cho TC-A01/A02/A03/B01 (cần thiết bị thật) + xác nhận gián tiếp qua unit test.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 xml:space="preserve">Đánh Pass (unit test) cho TC-A07/B04 (DeviceOffline) qua </w:t>
      </w:r>
      <w:r>
        <w:rPr>
          <w:rFonts w:ascii="Courier New" w:hAnsi="Courier New"/>
          <w:color w:val="F05922"/>
          <w:sz w:val="21"/>
        </w:rPr>
        <w:t>CheckDeviceState_OfflineDevice_Returns422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8.</w:t>
        <w:tab/>
      </w:r>
      <w:r>
        <w:rPr>
          <w:sz w:val="21"/>
        </w:rPr>
        <w:t>Đánh Pass (UXR) cho TC-C01/C02/C03 → reference STEP-3.3 Playwright kịch bản a–e.</w:t>
      </w:r>
    </w:p>
    <w:p>
      <w:pPr>
        <w:spacing w:after="20"/>
        <w:ind w:left="567" w:hanging="283"/>
      </w:pPr>
      <w:r>
        <w:rPr>
          <w:sz w:val="21"/>
        </w:rPr>
        <w:t>9.</w:t>
        <w:tab/>
      </w:r>
      <w:r>
        <w:rPr>
          <w:sz w:val="21"/>
        </w:rPr>
        <w:t>Dừng app sau khi test.</w:t>
      </w:r>
    </w:p>
    <w:p>
      <w:pPr>
        <w:spacing w:after="20"/>
        <w:ind w:left="567" w:hanging="283"/>
      </w:pPr>
      <w:r>
        <w:rPr>
          <w:sz w:val="21"/>
        </w:rPr>
        <w:t>10.</w:t>
        <w:tab/>
      </w:r>
      <w:r>
        <w:rPr>
          <w:sz w:val="21"/>
        </w:rPr>
        <w:t>Viết test plan + TC file, xuất DOCX cả 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docs/test-plans/TEST-PLAN-adb-app-status-reboot-api.md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docs/test-cases/TC-adb-app-status-reboot-api.md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.docx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TC-A07 / TC-B04 (DeviceOffline qua HTTP): không thể dựng scenario in-memory không có thiết bị → đánh "Pass (unit test)" dựa trên </w:t>
      </w:r>
      <w:r>
        <w:rPr>
          <w:rFonts w:ascii="Courier New" w:hAnsi="Courier New"/>
          <w:color w:val="F05922"/>
          <w:sz w:val="21"/>
        </w:rPr>
        <w:t>CheckDeviceState_OfflineDevice_Returns422</w:t>
      </w:r>
      <w:r>
        <w:rPr>
          <w:sz w:val="21"/>
        </w:rPr>
        <w:t xml:space="preserve"> đã xanh — đây là public static method được test trực tiếp, không cần mock toàn bộ DI stack.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TC-B01 (reboot thật): đánh Blocked — KHÔNG chạy trên thiết bị không rõ chủ sở hữu theo quy tắc task (§4).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Không phát hiện bug: 5 TC HTTP trả đúng code + schema theo TDD §3 và error matrix §9. Không cần tạo BUG 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Payload — bước sau đọc phần này</w:t>
      </w:r>
    </w:p>
    <w:p>
      <w:pPr>
        <w:pStyle w:val="ListBullet"/>
        <w:spacing w:after="20"/>
        <w:ind w:left="283"/>
      </w:pPr>
      <w:r>
        <w:rPr>
          <w:b/>
          <w:sz w:val="21"/>
        </w:rPr>
        <w:t>do_not_redo:</w:t>
      </w:r>
      <w:r>
        <w:rPr>
          <w:sz w:val="21"/>
        </w:rPr>
        <w:t xml:space="preserve"> KHÔNG chạy lại curl test đã có (A04/A05/A06/B02/B03) — kết quả đã được ghi; KHÔNG re-run unit test (119/119 đã xanh); KHÔNG re-export DOCX trừ khi sửa nội dung .md.</w:t>
      </w:r>
    </w:p>
    <w:p>
      <w:pPr>
        <w:pStyle w:val="ListBullet"/>
        <w:spacing w:after="20"/>
        <w:ind w:left="283"/>
      </w:pPr>
      <w:r>
        <w:rPr>
          <w:b/>
          <w:sz w:val="21"/>
        </w:rPr>
        <w:t>watch_out:</w:t>
      </w:r>
      <w:r>
        <w:rPr>
          <w:sz w:val="21"/>
        </w:rPr>
        <w:t xml:space="preserve"> 2 TC Blocked (TC-A01/A02/A03/B01) cần thiết bị Android thật để sign-off hoàn chỉnh — QA Lead cần quyết định có chấp nhận sign-off với 2 Blocked này hay yêu cầu test trên thiết bị trước; TC-A07/B04 đánh "Pass (unit test)" không phải "Pass (HTTP)" — nếu QA Lead muốn HTTP evidence thì cần thiết bị offline thật.</w:t>
      </w:r>
    </w:p>
    <w:p>
      <w:pPr>
        <w:pStyle w:val="ListBullet"/>
        <w:spacing w:after="20"/>
        <w:ind w:left="283"/>
      </w:pPr>
      <w:r>
        <w:rPr>
          <w:b/>
          <w:sz w:val="21"/>
        </w:rPr>
        <w:t>next_inputs: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docs/test-cases/TC-adb-app-status-reboot-api.md</w:t>
      </w:r>
      <w:r>
        <w:rPr>
          <w:sz w:val="21"/>
        </w:rPr>
        <w:t xml:space="preserve"> (kết quả chi tiết 14 TC); tổng: 12 Pass, 2 Blocked, 0 Fail; không có bug P0/P1; dotnet test 119/119 xanh; khuyến nghị sign-off: APPROVED với ghi chú "2 TC cần thiết bị thật — test khi có thiết bị, không blocker deploy nội bộ".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(điền sau commit)</w:t>
      </w:r>
    </w:p>
    <w:p>
      <w:pPr>
        <w:pStyle w:val="ListBullet"/>
        <w:spacing w:after="20"/>
        <w:ind w:left="283"/>
      </w:pPr>
      <w:r>
        <w:rPr>
          <w:sz w:val="21"/>
        </w:rPr>
        <w:t>Đã push: No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