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adb-add-device-api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updated: 2026-08-19 17:05</w:t>
      </w:r>
    </w:p>
    <w:p>
      <w:pPr>
        <w:spacing w:after="80"/>
      </w:pPr>
      <w:r>
        <w:rPr>
          <w:sz w:val="21"/>
        </w:rPr>
        <w:t>status: active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API Thêm Thiết Bị (Connect-by-IP) và Kiểm Tra Kết Nối ADB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Payload,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 xml:space="preserve">Bổ sung 2 API endpoint mới vào server </w:t>
      </w:r>
      <w:r>
        <w:rPr>
          <w:rFonts w:ascii="Courier New" w:hAnsi="Courier New"/>
          <w:color w:val="F05922"/>
          <w:sz w:val="18"/>
        </w:rPr>
        <w:t>KztekAdbPublishTool.Web</w:t>
      </w:r>
      <w:r>
        <w:rPr>
          <w:sz w:val="21"/>
        </w:rPr>
        <w:t xml:space="preserve"> (ASP.NET Core Minimal API):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API "Kết nối thiết bị theo IP"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POST /api/devices/connect-by-ip</w:t>
      </w:r>
      <w:r>
        <w:rPr>
          <w:sz w:val="21"/>
        </w:rPr>
        <w:t xml:space="preserve">): nhận </w:t>
      </w:r>
      <w:r>
        <w:rPr>
          <w:rFonts w:ascii="Courier New" w:hAnsi="Courier New"/>
          <w:color w:val="F05922"/>
          <w:sz w:val="21"/>
        </w:rPr>
        <w:t>ip</w:t>
      </w:r>
      <w:r>
        <w:rPr>
          <w:sz w:val="21"/>
        </w:rPr>
        <w:t xml:space="preserve"> (bắt buộc) + </w:t>
      </w:r>
      <w:r>
        <w:rPr>
          <w:rFonts w:ascii="Courier New" w:hAnsi="Courier New"/>
          <w:color w:val="F05922"/>
          <w:sz w:val="21"/>
        </w:rPr>
        <w:t>port</w:t>
      </w:r>
      <w:r>
        <w:rPr>
          <w:sz w:val="21"/>
        </w:rPr>
        <w:t xml:space="preserve"> (tùy chọn, mặc định </w:t>
      </w:r>
      <w:r>
        <w:rPr>
          <w:rFonts w:ascii="Courier New" w:hAnsi="Courier New"/>
          <w:color w:val="F05922"/>
          <w:sz w:val="21"/>
        </w:rPr>
        <w:t>5555</w:t>
      </w:r>
      <w:r>
        <w:rPr>
          <w:sz w:val="21"/>
        </w:rPr>
        <w:t xml:space="preserve">), thực hiện </w:t>
      </w:r>
      <w:r>
        <w:rPr>
          <w:rFonts w:ascii="Courier New" w:hAnsi="Courier New"/>
          <w:color w:val="F05922"/>
          <w:sz w:val="21"/>
        </w:rPr>
        <w:t>adb connect ip:port</w:t>
      </w:r>
      <w:r>
        <w:rPr>
          <w:sz w:val="21"/>
        </w:rPr>
        <w:t xml:space="preserve"> bằng cách tái sử dụng </w:t>
      </w:r>
      <w:r>
        <w:rPr>
          <w:rFonts w:ascii="Courier New" w:hAnsi="Courier New"/>
          <w:color w:val="F05922"/>
          <w:sz w:val="21"/>
        </w:rPr>
        <w:t>AdbService.ConnectAsync</w:t>
      </w:r>
      <w:r>
        <w:rPr>
          <w:sz w:val="21"/>
        </w:rPr>
        <w:t xml:space="preserve"> đã có. Vừa kết nối vừa đưa thiết bị vào danh sách theo dõi. API public, có auth </w:t>
      </w:r>
      <w:r>
        <w:rPr>
          <w:rFonts w:ascii="Courier New" w:hAnsi="Courier New"/>
          <w:color w:val="F05922"/>
          <w:sz w:val="21"/>
        </w:rPr>
        <w:t>x-api-key</w:t>
      </w:r>
      <w:r>
        <w:rPr>
          <w:sz w:val="21"/>
        </w:rPr>
        <w:t xml:space="preserve"> — tách biệt khỏi endpoint nội bộ </w:t>
      </w:r>
      <w:r>
        <w:rPr>
          <w:rFonts w:ascii="Courier New" w:hAnsi="Courier New"/>
          <w:color w:val="F05922"/>
          <w:sz w:val="21"/>
        </w:rPr>
        <w:t>/api/devices/connect</w:t>
      </w:r>
      <w:r>
        <w:rPr>
          <w:sz w:val="21"/>
        </w:rPr>
        <w:t xml:space="preserve"> dành cho UI.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API "Kiểm tra trạng thái kết nối ADB"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): nhận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của 1 thiết bị, trả về trạng thái kết nối hiện tại (</w:t>
      </w:r>
      <w:r>
        <w:rPr>
          <w:rFonts w:ascii="Courier New" w:hAnsi="Courier New"/>
          <w:color w:val="F05922"/>
          <w:sz w:val="21"/>
        </w:rPr>
        <w:t>Online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Offline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NotFound</w:t>
      </w:r>
      <w:r>
        <w:rPr>
          <w:sz w:val="21"/>
        </w:rPr>
        <w:t xml:space="preserve">) bằng cách tái sử dụng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(đã dùng trong </w:t>
      </w:r>
      <w:r>
        <w:rPr>
          <w:rFonts w:ascii="Courier New" w:hAnsi="Courier New"/>
          <w:color w:val="F05922"/>
          <w:sz w:val="21"/>
        </w:rPr>
        <w:t>LaunchAppEndpoints.cs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CheckDeviceState</w:t>
      </w:r>
      <w:r>
        <w:rPr>
          <w:sz w:val="21"/>
        </w:rPr>
        <w:t xml:space="preserve">) — không gọi lệnh ADB trực tiếp nếu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đã đủ thông tin (đồng bộ qua </w:t>
      </w:r>
      <w:r>
        <w:rPr>
          <w:rFonts w:ascii="Courier New" w:hAnsi="Courier New"/>
          <w:color w:val="F05922"/>
          <w:sz w:val="21"/>
        </w:rPr>
        <w:t>DevicePollWorker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Cả 2 API dùng lại đúng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sz w:val="21"/>
        </w:rPr>
        <w:t xml:space="preserve"> + config </w:t>
      </w:r>
      <w:r>
        <w:rPr>
          <w:rFonts w:ascii="Courier New" w:hAnsi="Courier New"/>
          <w:color w:val="F05922"/>
          <w:sz w:val="18"/>
        </w:rPr>
        <w:t>LaunchApp:ApiKey</w:t>
      </w:r>
      <w:r>
        <w:rPr>
          <w:sz w:val="21"/>
        </w:rPr>
        <w:t xml:space="preserve"> đã có — không tạo thêm section config hay API key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Bổ sung 2 API: (1) connect-by-ip (gộp add-device + kết nối, port mặc định 5555), (2) check-connection theo serial (dùng DeviceState, không gọi adb trực tiếp). Auth x-api-key tái dùng LaunchApp:ApiKey đã có.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— Yêu cầu tính năng mới (rút gọn: không UI/UX Designer, không UX/UI Reviewer, CTO optional)</w:t>
      </w:r>
    </w:p>
    <w:p>
      <w:pPr>
        <w:pStyle w:val="ListBullet"/>
        <w:spacing w:after="20"/>
        <w:ind w:left="283"/>
      </w:pPr>
      <w:r>
        <w:rPr>
          <w:sz w:val="21"/>
        </w:rPr>
        <w:t>Agent chain: Product Manager → Business Analyst → Engineering Manager → Project Manager → Tech Lead → Senior Developer → Tech Lead (review + security-audit-stride) → QA Engineer → QA Lead → DevOps Engineer → DevOps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bị SKIP và lý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 WF-FEATURE gốc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 — 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thay đổi UI/giao diện — API backend thuần túy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5 — CTO review 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tái dùng cơ chế auth đã có, không tạo cơ chế mới — không thuộc dạng lớn/chiến lược. Tech Lead có thể escalate nếu đánh giá rủi ro bảo mật cần CTO quyết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9 — 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đụng auth + kết nối thiết bị — không phù hợp cấp Junior; toàn bộ code giao 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10b — UX/UI Reviewer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thay đổi giao diện UI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Phân tích &amp; Lên kế hoạch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PRD phạm vi hẹp: 2 API mới, mục tiêu, AC tổng quan, non-goals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steps/STEP-1.1-product-manager-prd.md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10:09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hóa AC theo Given/When/Then, user story cho 2 API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steps/STEP-1.2-business-analyst-ac.md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10:13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xác nhận priority P1, phân bổ team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steps/STEP-1.3-engineering-manager-estimate.md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10:16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task board, sprint plan cho feature này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steps/STEP-1.4-project-manager-sprint.md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10:18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Thiết kế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TDD: API contract 2 endpoint, routing design, reuse strategy (AdbService.ConnectAsync + DeviceState), error handling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steps/STEP-2.1-tech-lead-tdd.md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10:35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Phát triển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2 endpoint mới, unit test, cập nhật CODE-GRAPH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steps/STEP-3.1-senior-developer-code.md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16:30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review, security-audit-stride (bắt buộc vì đụng auth + kết nối thiết bị), quyết định merge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steps/STEP-3.2-tech-lead-review.md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17:05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4: Kiểm thử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plan, thực thi test case, log kết quả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steps/STEP-4.1-qa-engineer-test.md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(P1 — bắt buộc QA Lead)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steps/STEP-4.2-qa-lead-signoff.md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lên môi trường tương ứng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steps/STEP-4.3-devops-engineer-deploy.md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approve + deploy production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steps/STEP-4.4-devops-lead-approve.md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docs/prd/PRD-adb-add-device-api.md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docs/user-stories/US-adb-add-device-api.md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docs/planning/RESOURCE-adb-add-device-api.md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docs/planning/SPRINT-adb-add-device-api.md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src/KztekAdbPublishTool.Web/Endpoints/</w:t>
      </w:r>
      <w:r>
        <w:rPr>
          <w:sz w:val="21"/>
        </w:rPr>
        <w:t xml:space="preserve"> — file endpoint mới cho 2 API (tên cụ thể do Tech Lead quyết ở TDD)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tests/</w:t>
      </w:r>
      <w:r>
        <w:rPr>
          <w:sz w:val="21"/>
        </w:rPr>
        <w:t xml:space="preserve"> — unit test cho 2 endpoint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docs/test-plans/TEST-PLAN-adb-add-device-api.md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docs/devops/DEPLOY-adb-add-device-api.md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b/>
          <w:sz w:val="21"/>
        </w:rPr>
        <w:t>Gộp "Add device" + "Connect by IP" thành 1 API duy nhất</w:t>
      </w:r>
      <w:r>
        <w:rPr>
          <w:sz w:val="21"/>
        </w:rPr>
        <w:t xml:space="preserve"> — gọi </w:t>
      </w:r>
      <w:r>
        <w:rPr>
          <w:rFonts w:ascii="Courier New" w:hAnsi="Courier New"/>
          <w:color w:val="F05922"/>
          <w:sz w:val="21"/>
        </w:rPr>
        <w:t>AdbService.ConnectAsync</w:t>
      </w:r>
      <w:r>
        <w:rPr>
          <w:sz w:val="21"/>
        </w:rPr>
        <w:t xml:space="preserve"> là đủ để vừa kết nối vừa đưa thiết bị vào danh sách theo dõi.</w:t>
      </w:r>
    </w:p>
    <w:p>
      <w:pPr>
        <w:pStyle w:val="ListBullet"/>
        <w:spacing w:after="20"/>
        <w:ind w:left="283"/>
      </w:pPr>
      <w:r>
        <w:rPr>
          <w:b/>
          <w:sz w:val="21"/>
        </w:rPr>
        <w:t>Auth tái dùng nguyên trạng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+ config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(env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>) — KHÔNG tạo section config mới hay API key mới. Tech Lead có thể đề xuất đổi tên section cho rõ nghĩa hơn nhưng ưu tiên tái dùng nguyên trạng.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Check-connection dùng `DeviceState`</w:t>
      </w:r>
      <w:r>
        <w:rPr>
          <w:sz w:val="21"/>
        </w:rPr>
        <w:t xml:space="preserve"> (không gọi ADB trực tiếp) — đây là thiết kế đã chốt. DevicePollWorker đồng bộ trạng thái định kỳ; API chỉ đọc cache đó. Tech Lead cần xác nhận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đủ thông tin cho use case này ở TDD.</w:t>
      </w:r>
    </w:p>
    <w:p>
      <w:pPr>
        <w:pStyle w:val="ListBullet"/>
        <w:spacing w:after="20"/>
        <w:ind w:left="283"/>
      </w:pPr>
      <w:r>
        <w:rPr>
          <w:b/>
          <w:sz w:val="21"/>
        </w:rPr>
        <w:t>API mới tách biệt khỏi endpoint nội bộ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/api/devices/connect</w:t>
      </w:r>
      <w:r>
        <w:rPr>
          <w:sz w:val="21"/>
        </w:rPr>
        <w:t xml:space="preserve"> (UI nội bộ, không auth) và </w:t>
      </w:r>
      <w:r>
        <w:rPr>
          <w:rFonts w:ascii="Courier New" w:hAnsi="Courier New"/>
          <w:color w:val="F05922"/>
          <w:sz w:val="21"/>
        </w:rPr>
        <w:t>/api/devices/connect-by-ip</w:t>
      </w:r>
      <w:r>
        <w:rPr>
          <w:sz w:val="21"/>
        </w:rPr>
        <w:t xml:space="preserve"> (public, có auth x-api-key) là 2 route khác nhau, không conflict.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3.2 BẮT BUỘC chạy `security-audit-stride`</w:t>
      </w:r>
      <w:r>
        <w:rPr>
          <w:sz w:val="21"/>
        </w:rPr>
        <w:t xml:space="preserve"> — dù tái dùng auth cũ nhưng route mới, surface attack mới; Tech Lead phải verify trước khi merge (CLAUDE.md §4 WF-FEATURE Bước 10a).</w:t>
      </w:r>
    </w:p>
    <w:p>
      <w:pPr>
        <w:pStyle w:val="ListBullet"/>
        <w:spacing w:after="20"/>
        <w:ind w:left="283"/>
      </w:pPr>
      <w:r>
        <w:rPr>
          <w:b/>
          <w:sz w:val="21"/>
        </w:rPr>
        <w:t>Port mặc định 5555</w:t>
      </w:r>
      <w:r>
        <w:rPr>
          <w:sz w:val="21"/>
        </w:rPr>
        <w:t xml:space="preserve">: nếu client không truyền </w:t>
      </w:r>
      <w:r>
        <w:rPr>
          <w:rFonts w:ascii="Courier New" w:hAnsi="Courier New"/>
          <w:color w:val="F05922"/>
          <w:sz w:val="21"/>
        </w:rPr>
        <w:t>port</w:t>
      </w:r>
      <w:r>
        <w:rPr>
          <w:sz w:val="21"/>
        </w:rPr>
        <w:t xml:space="preserve">, API tự điền </w:t>
      </w:r>
      <w:r>
        <w:rPr>
          <w:rFonts w:ascii="Courier New" w:hAnsi="Courier New"/>
          <w:color w:val="F05922"/>
          <w:sz w:val="21"/>
        </w:rPr>
        <w:t>5555</w:t>
      </w:r>
      <w:r>
        <w:rPr>
          <w:sz w:val="21"/>
        </w:rPr>
        <w:t xml:space="preserve"> trước khi gọi </w:t>
      </w:r>
      <w:r>
        <w:rPr>
          <w:rFonts w:ascii="Courier New" w:hAnsi="Courier New"/>
          <w:color w:val="F05922"/>
          <w:sz w:val="21"/>
        </w:rPr>
        <w:t>ConnectAsync</w:t>
      </w:r>
      <w:r>
        <w:rPr>
          <w:sz w:val="21"/>
        </w:rPr>
        <w:t xml:space="preserve"> — hành vi đã chốt.</w:t>
      </w:r>
    </w:p>
    <w:p>
      <w:pPr>
        <w:pStyle w:val="ListBullet"/>
        <w:spacing w:after="20"/>
        <w:ind w:left="283"/>
      </w:pPr>
      <w:r>
        <w:rPr>
          <w:b/>
          <w:sz w:val="21"/>
        </w:rPr>
        <w:t>`appsettings.json` bị hook bảo vệ</w:t>
      </w:r>
      <w:r>
        <w:rPr>
          <w:sz w:val="21"/>
        </w:rPr>
        <w:t>: Tương tự plan mẫu, nếu cần thêm config mới thì user tự tay sửa ngoài quy trình agent.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10:09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STEP-1.1 Done — PRD viết xong, DOCX xuất, commit 359f537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STEP-1.2 Done — US viết xong 14 scenario, DOCX xuất, commit b7e9709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STEP-1.3 Done — RESOURCE estimate ~5-8h, Senior Developer phân bổ, P1 xác nhận, commit 788a0f9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10:18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STEP-1.4 Done — Sprint plan viết xong, DOCX xuất, commit 5992455. </w:t>
            </w:r>
            <w:r>
              <w:rPr>
                <w:b/>
                <w:sz w:val="20"/>
              </w:rPr>
              <w:t>Phase 1 hoàn thành toàn bộ (1.1–1.4 Done).</w:t>
            </w:r>
            <w:r>
              <w:rPr>
                <w:sz w:val="20"/>
              </w:rPr>
              <w:t xml:space="preserve"> Status plan: planning → active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10:35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STEP-2.1 Done — TDD viết xong, chốt Q1-Q7, DOCX xuất (PDF skip do thiếu xelatex). Quyết định: serial trong response API 1 = "ip:port", 404 cho serial NotFound API 2, trigger poll sau connect, không escalate CTO. </w:t>
            </w:r>
            <w:r>
              <w:rPr>
                <w:b/>
                <w:sz w:val="20"/>
              </w:rPr>
              <w:t>Phase 2 hoàn thành.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16:30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STEP-3.1 Done — DeviceConnectionEndpoints.cs tạo xong 2 endpoint, ValidateConnectInput public static, Program.cs đăng ký, 22 unit test mới (64/64 PASS), CODE-GRAPH cập nhật, commit 3c5541b đã push.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2026-08-19 17:05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STEP-3.2 Done — Code review APPROVE (13/13 checklist TDD Pass). verify-pr: 4 PASS + 1 SKIP (lint). security-audit-stride: OWASP 7 Pass + 3 N-A + 0 Fail; STRIDE 4 Pass + 1 N-A + 1 FYI (DoS optional, không blocker). Không escalate CTO. </w:t>
            </w:r>
            <w:r>
              <w:rPr>
                <w:b/>
                <w:sz w:val="20"/>
              </w:rPr>
              <w:t>Phase 3 hoàn thành.</w:t>
            </w:r>
            <w:r>
              <w:rPr>
                <w:sz w:val="20"/>
              </w:rPr>
              <w:t xml:space="preserve"> Chuyển tiếp Phase 4 QA.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