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[ui-lag, sql-timeout, dispatcher, async-load, kiosk-config]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2026-07-23</w:t>
      </w:r>
    </w:p>
    <w:p>
      <w:pPr>
        <w:spacing w:after="80"/>
      </w:pPr>
      <w:r>
        <w:rPr>
          <w:sz w:val="21"/>
        </w:rPr>
        <w:t>updated: 2026-07-23</w:t>
      </w:r>
    </w:p>
    <w:p>
      <w:pPr>
        <w:spacing w:after="80"/>
      </w:pPr>
      <w:r>
        <w:rPr>
          <w:sz w:val="21"/>
        </w:rPr>
        <w:t>project-origin: iPGSv4 (IPGS.Kiosk.Avalonia, KIOSK VERTICAL)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Màn hình Cấu hình (Window) treo UI thread nhiều giây khi SQL/parking chưa kết nối vì đọc DB đồng bộ trong constructor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User báo: "khi không có kết nối SQL, parking hoặc chưa có config thì khi bấm vào màn config sẽ rất lag".</w:t>
      </w:r>
    </w:p>
    <w:p>
      <w:pPr>
        <w:spacing w:after="80"/>
      </w:pPr>
      <w:r>
        <w:rPr>
          <w:sz w:val="21"/>
        </w:rPr>
        <w:t xml:space="preserve">Project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 xml:space="preserve"> — màn </w:t>
      </w:r>
      <w:r>
        <w:rPr>
          <w:rFonts w:ascii="Courier New" w:hAnsi="Courier New"/>
          <w:color w:val="F05922"/>
          <w:sz w:val="18"/>
        </w:rPr>
        <w:t>ConnectionConfigWindow</w:t>
      </w:r>
      <w:r>
        <w:rPr>
          <w:sz w:val="21"/>
        </w:rPr>
        <w:t xml:space="preserve"> (Avalonia port của </w:t>
      </w:r>
      <w:r>
        <w:rPr>
          <w:rFonts w:ascii="Courier New" w:hAnsi="Courier New"/>
          <w:color w:val="F05922"/>
          <w:sz w:val="18"/>
        </w:rPr>
        <w:t>frmConnectionConfig</w:t>
      </w:r>
      <w:r>
        <w:rPr>
          <w:sz w:val="21"/>
        </w:rPr>
        <w:t xml:space="preserve"> WinForms), mở từ </w:t>
      </w:r>
      <w:r>
        <w:rPr>
          <w:rFonts w:ascii="Courier New" w:hAnsi="Courier New"/>
          <w:color w:val="F05922"/>
          <w:sz w:val="18"/>
        </w:rPr>
        <w:t>MainView.OnSettingClicked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18"/>
        </w:rPr>
        <w:t>new ConnectionConfigWindow()</w:t>
      </w:r>
      <w:r>
        <w:rPr>
          <w:sz w:val="21"/>
        </w:rPr>
        <w:t xml:space="preserve"> rồi </w:t>
      </w:r>
      <w:r>
        <w:rPr>
          <w:rFonts w:ascii="Courier New" w:hAnsi="Courier New"/>
          <w:color w:val="F05922"/>
          <w:sz w:val="18"/>
        </w:rPr>
        <w:t>await ShowDialog(owner)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Bấm icon Cài đặt → nhập mật khẩu đúng → toàn bộ UI kiosk (kể cả overlay dialog) đứng hình vài giây đến ~30 giây trước khi màn Cấu hình hiện ra, đặc biệt rõ khi máy chưa từng cấu hình SQL Server hoặc server không reachable.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ConnectionConfigWindow</w:t>
      </w:r>
      <w:r>
        <w:rPr>
          <w:sz w:val="21"/>
        </w:rPr>
        <w:t xml:space="preserve"> constructor gọi </w:t>
      </w:r>
      <w:r>
        <w:rPr>
          <w:rFonts w:ascii="Courier New" w:hAnsi="Courier New"/>
          <w:color w:val="F05922"/>
          <w:sz w:val="18"/>
        </w:rPr>
        <w:t>_vm.Load()</w:t>
      </w:r>
      <w:r>
        <w:rPr>
          <w:sz w:val="21"/>
        </w:rPr>
        <w:t xml:space="preserve"> </w:t>
      </w:r>
      <w:r>
        <w:rPr>
          <w:b/>
          <w:sz w:val="21"/>
        </w:rPr>
        <w:t>đồng bộ, trên UI thread, trước khi `ShowDialog`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18"/>
        </w:rPr>
        <w:t>ConnectionConfigViewModel.Load()</w:t>
      </w:r>
      <w:r>
        <w:rPr>
          <w:sz w:val="21"/>
        </w:rPr>
        <w:t xml:space="preserve"> gọi </w:t>
      </w:r>
      <w:r>
        <w:rPr>
          <w:rFonts w:ascii="Courier New" w:hAnsi="Courier New"/>
          <w:color w:val="F05922"/>
          <w:sz w:val="18"/>
        </w:rPr>
        <w:t>KioskServices.Db.FillData("SELECT ... FROM tblKioskConfig")</w:t>
      </w:r>
      <w:r>
        <w:rPr>
          <w:sz w:val="21"/>
        </w:rPr>
        <w:t xml:space="preserve"> để đọc timer. </w:t>
      </w:r>
      <w:r>
        <w:rPr>
          <w:rFonts w:ascii="Courier New" w:hAnsi="Courier New"/>
          <w:color w:val="F05922"/>
          <w:sz w:val="18"/>
        </w:rPr>
        <w:t>KioskDbService.OpenInternal()</w:t>
      </w:r>
      <w:r>
        <w:rPr>
          <w:sz w:val="21"/>
        </w:rPr>
        <w:t xml:space="preserve"> (port từ </w:t>
      </w:r>
      <w:r>
        <w:rPr>
          <w:rFonts w:ascii="Courier New" w:hAnsi="Courier New"/>
          <w:color w:val="F05922"/>
          <w:sz w:val="18"/>
        </w:rPr>
        <w:t>MDB.cs</w:t>
      </w:r>
      <w:r>
        <w:rPr>
          <w:sz w:val="21"/>
        </w:rPr>
        <w:t xml:space="preserve">) không set </w:t>
      </w:r>
      <w:r>
        <w:rPr>
          <w:rFonts w:ascii="Courier New" w:hAnsi="Courier New"/>
          <w:color w:val="F05922"/>
          <w:sz w:val="18"/>
        </w:rPr>
        <w:t>Connect Timeout</w:t>
      </w:r>
      <w:r>
        <w:rPr>
          <w:sz w:val="21"/>
        </w:rPr>
        <w:t xml:space="preserve"> trong connection string (mặc định SqlClient ~15s) và có logic retry tối đa 2 lần kèm </w:t>
      </w:r>
      <w:r>
        <w:rPr>
          <w:rFonts w:ascii="Courier New" w:hAnsi="Courier New"/>
          <w:color w:val="F05922"/>
          <w:sz w:val="18"/>
        </w:rPr>
        <w:t>Thread.Sleep(1000)</w:t>
      </w:r>
      <w:r>
        <w:rPr>
          <w:sz w:val="21"/>
        </w:rPr>
        <w:t xml:space="preserve"> giữa các lần — khi SQL chưa cấu hình/không kết nối được, tổng thời gian block UI thread có thể lên tới ~30s (2 × 15s + 1s sleep) TRƯỚC KHI cửa sổ kịp hiển thị.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Save()</w:t>
      </w:r>
      <w:r>
        <w:rPr>
          <w:sz w:val="21"/>
        </w:rPr>
        <w:t xml:space="preserve"> cũng có cùng pattern: </w:t>
      </w:r>
      <w:r>
        <w:rPr>
          <w:rFonts w:ascii="Courier New" w:hAnsi="Courier New"/>
          <w:color w:val="F05922"/>
          <w:sz w:val="18"/>
        </w:rPr>
        <w:t>ExecuteCommand</w:t>
      </w:r>
      <w:r>
        <w:rPr>
          <w:sz w:val="21"/>
        </w:rPr>
        <w:t xml:space="preserve"> ghi timer vào DB chạy đồng bộ trước khi </w:t>
      </w:r>
      <w:r>
        <w:rPr>
          <w:rFonts w:ascii="Courier New" w:hAnsi="Courier New"/>
          <w:color w:val="F05922"/>
          <w:sz w:val="18"/>
        </w:rPr>
        <w:t>CloseRequested</w:t>
      </w:r>
      <w:r>
        <w:rPr>
          <w:sz w:val="21"/>
        </w:rPr>
        <w:t xml:space="preserve"> — bấm Lưu cũng bị treo tương tự.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KioskDbService.OpenInternal(): thêm Connect Timeout=3 vào connection string</w:t>
        <w:br/>
        <w:t>// → chặn worst-case mỗi lần thử kết nối ở 3s thay vì mặc định ~15s (2 lần retry ⇒ ~7s thay vì ~30s)</w:t>
        <w:br/>
        <w:br/>
        <w:t>// ConnectionConfigViewModel: tách Load() thành 2 phần</w:t>
        <w:br/>
        <w:t>public void Load() { /* chỉ đọc JSON local — nhanh, không đụng DB */ }</w:t>
        <w:br/>
        <w:t>public async Task LoadTimerFromDbAsync()</w:t>
        <w:br/>
        <w:t>{</w:t>
        <w:br/>
        <w:t xml:space="preserve">    var dt = await Task.Run(() =&gt; KioskServices.Db.FillData("SELECT ..."));</w:t>
        <w:br/>
        <w:t xml:space="preserve">    await Dispatcher.UIThread.InvokeAsync(() =&gt; { NormalWaitingTimeText = ...; PaymentWaitingTimeText = ...; });</w:t>
        <w:br/>
        <w:t>}</w:t>
        <w:br/>
        <w:br/>
        <w:t>// ConnectionConfigWindow constructor: gọi Load() đồng bộ (nhanh), rồi fire-and-forget</w:t>
        <w:br/>
        <w:t>_ = LoadTimerAsync();   // await _vm.LoadTimerFromDbAsync() sau khi form đã hiển thị</w:t>
        <w:br/>
        <w:br/>
        <w:t>// Save(): đóng form (Confirmed=true + CloseRequested) TRƯỚC, ghi DB timer trong Task.Run sau</w:t>
        <w:br/>
        <w:t>// (fire-and-forget) — Save không còn chờ SQL để đóng dialog.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Bounded timeout ở tầng connection string (defense-in-depth, không phụ thuộc code gọi có nhớ tách async hay không).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Tách phần đọc/ghi DB không quan trọng cho việc hiển thị/đóng form ra khỏi luồng đồng bộ chặn UI.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Marshal property update về UI thread qua </w:t>
      </w:r>
      <w:r>
        <w:rPr>
          <w:rFonts w:ascii="Courier New" w:hAnsi="Courier New"/>
          <w:color w:val="F05922"/>
          <w:sz w:val="21"/>
        </w:rPr>
        <w:t>Dispatcher.UIThread.InvokeAsync</w:t>
      </w:r>
      <w:r>
        <w:rPr>
          <w:sz w:val="21"/>
        </w:rPr>
        <w:t xml:space="preserve"> vì CommunityToolkit </w:t>
      </w:r>
      <w:r>
        <w:rPr>
          <w:rFonts w:ascii="Courier New" w:hAnsi="Courier New"/>
          <w:color w:val="F05922"/>
          <w:sz w:val="21"/>
        </w:rPr>
        <w:t>ObservableObject</w:t>
      </w:r>
      <w:r>
        <w:rPr>
          <w:sz w:val="21"/>
        </w:rPr>
        <w:t xml:space="preserve"> không tự làm việc này khi set property từ background thread.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1 Window/Dialog Avalonia gọi </w:t>
      </w:r>
      <w:r>
        <w:rPr>
          <w:rFonts w:ascii="Courier New" w:hAnsi="Courier New"/>
          <w:color w:val="F05922"/>
          <w:sz w:val="21"/>
        </w:rPr>
        <w:t>_vm.Load()</w:t>
      </w:r>
      <w:r>
        <w:rPr>
          <w:sz w:val="21"/>
        </w:rPr>
        <w:t xml:space="preserve"> (hoặc bất kỳ method đồng bộ nào) TRONG CONSTRUCTOR mà bên trong có gọi DB/HTTP/IO chậm → nghi ngờ ngay UI-thread-blocking, đặc biệt nếu method đó có try/catch nuốt lỗi kết nối (dấu hiệu tác giả đã biết resource có thể unreachable nhưng chưa nghĩ tới thời gian chờ).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Kiểm tra </w:t>
      </w:r>
      <w:r>
        <w:rPr>
          <w:rFonts w:ascii="Courier New" w:hAnsi="Courier New"/>
          <w:color w:val="F05922"/>
          <w:sz w:val="21"/>
        </w:rPr>
        <w:t>IKioskDb</w:t>
      </w:r>
      <w:r>
        <w:rPr>
          <w:sz w:val="21"/>
        </w:rPr>
        <w:t xml:space="preserve">/tương đương: connection string có set </w:t>
      </w:r>
      <w:r>
        <w:rPr>
          <w:rFonts w:ascii="Courier New" w:hAnsi="Courier New"/>
          <w:color w:val="F05922"/>
          <w:sz w:val="21"/>
        </w:rPr>
        <w:t>Connect Timeout</w:t>
      </w:r>
      <w:r>
        <w:rPr>
          <w:sz w:val="21"/>
        </w:rPr>
        <w:t xml:space="preserve"> tường minh chưa? Nếu không → mặc định driver (SqlClient ~15s, có thể lâu hơn tuỳ platform) nhân với số lần retry = worst-case thực tế.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Pattern chuẩn cho Window Avalonia có I/O chậm khi mở: constructor chỉ load phần local/nhanh để hiển thị ngay, phần I/O chậm chạy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 xml:space="preserve"> + cập nhật UI qua </w:t>
      </w:r>
      <w:r>
        <w:rPr>
          <w:rFonts w:ascii="Courier New" w:hAnsi="Courier New"/>
          <w:color w:val="F05922"/>
          <w:sz w:val="21"/>
        </w:rPr>
        <w:t>Dispatcher.UIThread</w:t>
      </w:r>
      <w:r>
        <w:rPr>
          <w:sz w:val="21"/>
        </w:rPr>
        <w:t xml:space="preserve"> sau khi form đã visible.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KioskDbService.FillData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ExecuteCommand</w:t>
      </w:r>
      <w:r>
        <w:rPr>
          <w:sz w:val="21"/>
        </w:rPr>
        <w:t xml:space="preserve"> là API đồng bộ (chưa có bản </w:t>
      </w:r>
      <w:r>
        <w:rPr>
          <w:rFonts w:ascii="Courier New" w:hAnsi="Courier New"/>
          <w:color w:val="F05922"/>
          <w:sz w:val="21"/>
        </w:rPr>
        <w:t>*Async</w:t>
      </w:r>
      <w:r>
        <w:rPr>
          <w:sz w:val="21"/>
        </w:rPr>
        <w:t xml:space="preserve">) — bọc bằng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 xml:space="preserve"> ở call-site, KHÔNG tự thêm </w:t>
      </w:r>
      <w:r>
        <w:rPr>
          <w:rFonts w:ascii="Courier New" w:hAnsi="Courier New"/>
          <w:color w:val="F05922"/>
          <w:sz w:val="21"/>
        </w:rPr>
        <w:t>async</w:t>
      </w:r>
      <w:r>
        <w:rPr>
          <w:sz w:val="21"/>
        </w:rPr>
        <w:t xml:space="preserve"> giả vào </w:t>
      </w:r>
      <w:r>
        <w:rPr>
          <w:rFonts w:ascii="Courier New" w:hAnsi="Courier New"/>
          <w:color w:val="F05922"/>
          <w:sz w:val="21"/>
        </w:rPr>
        <w:t>KioskDbService</w:t>
      </w:r>
      <w:r>
        <w:rPr>
          <w:sz w:val="21"/>
        </w:rPr>
        <w:t xml:space="preserve"> (API đó vẫn block bên trong </w:t>
      </w:r>
      <w:r>
        <w:rPr>
          <w:rFonts w:ascii="Courier New" w:hAnsi="Courier New"/>
          <w:color w:val="F05922"/>
          <w:sz w:val="21"/>
        </w:rPr>
        <w:t>SqlConnection.Open()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SqlDataAdapter.Fill()</w:t>
      </w:r>
      <w:r>
        <w:rPr>
          <w:sz w:val="21"/>
        </w:rPr>
        <w:t xml:space="preserve"> đồng bộ, chỉ đổi thread thực thi).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Khi update </w:t>
      </w:r>
      <w:r>
        <w:rPr>
          <w:rFonts w:ascii="Courier New" w:hAnsi="Courier New"/>
          <w:color w:val="F05922"/>
          <w:sz w:val="21"/>
        </w:rPr>
        <w:t>[ObservableProperty]</w:t>
      </w:r>
      <w:r>
        <w:rPr>
          <w:sz w:val="21"/>
        </w:rPr>
        <w:t xml:space="preserve"> từ background thread mà không qua </w:t>
      </w:r>
      <w:r>
        <w:rPr>
          <w:rFonts w:ascii="Courier New" w:hAnsi="Courier New"/>
          <w:color w:val="F05922"/>
          <w:sz w:val="21"/>
        </w:rPr>
        <w:t>Dispatcher.UIThread</w:t>
      </w:r>
      <w:r>
        <w:rPr>
          <w:sz w:val="21"/>
        </w:rPr>
        <w:t>, binding vẫn có thể "work" trong nhiều trường hợp (tuỳ Avalonia version) nhưng không đảm bảo — luôn marshal về UI thread cho chắc chắn, đặc biệt với property bind 2 chiều vào TextBox.</w:t>
      </w:r>
    </w:p>
    <w:p>
      <w:pPr>
        <w:pStyle w:val="ListBullet"/>
        <w:spacing w:after="20"/>
        <w:ind w:left="283"/>
      </w:pPr>
      <w:r>
        <w:rPr>
          <w:sz w:val="21"/>
        </w:rPr>
        <w:t>⚠️ Đóng form trước khi ghi xong DB (Save) nghĩa là nếu ghi timer thất bại, user sẽ không biết — chấp nhận được vì đây là timer phụ trợ (auto_return_main/wait_for_payment), không phải dữ liệu giao dịch; KHÔNG áp dụng pattern "đóng trước, ghi sau" cho các luồng ghi dữ liệu quan trọng (payment, transaction) mà không có cơ chế retry/notify riêng.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21"/>
        </w:rPr>
        <w:t>IPGS.Kiosk.Avalonia/Services/Data/KioskDbService.cs</w:t>
      </w:r>
      <w:r>
        <w:rPr>
          <w:sz w:val="21"/>
        </w:rPr>
        <w:t xml:space="preserve"> (OpenInternal), </w:t>
      </w:r>
      <w:r>
        <w:rPr>
          <w:rFonts w:ascii="Courier New" w:hAnsi="Courier New"/>
          <w:color w:val="F05922"/>
          <w:sz w:val="21"/>
        </w:rPr>
        <w:t>Views/ConnectionConfig/ConnectionConfigViewModel.cs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Views/ConnectionConfig/ConnectionConfigWindow.axaml.cs</w:t>
      </w:r>
    </w:p>
    <w:p>
      <w:pPr>
        <w:pStyle w:val="ListBullet"/>
        <w:spacing w:after="20"/>
        <w:ind w:left="283"/>
      </w:pPr>
      <w:r>
        <w:rPr>
          <w:sz w:val="21"/>
        </w:rPr>
        <w:t>GOTCHAS entry: G-configscreen-lag-no-sql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(IPGS.Kiosk.Avalonia)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