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[binding, INotifyPropertyChanged, nested-path, mvvm, textbox]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2026-07-17</w:t>
      </w:r>
    </w:p>
    <w:p>
      <w:pPr>
        <w:spacing w:after="80"/>
      </w:pPr>
      <w:r>
        <w:rPr>
          <w:sz w:val="21"/>
        </w:rPr>
        <w:t>updated: 2026-07-17</w:t>
      </w:r>
    </w:p>
    <w:p>
      <w:pPr>
        <w:spacing w:after="80"/>
      </w:pPr>
      <w:r>
        <w:rPr>
          <w:sz w:val="21"/>
        </w:rPr>
        <w:t>project-origin: parking-v8-app-avalonia (ParkingV8.Configuration)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Binding đường dẫn lồng ("Vm.Model.Field") không refresh khi raise PropertyChanged trên object CÙNG reference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 xml:space="preserve">Đang bổ sung chức năng "Lấy mã thiết bị" thật cho tab LPR trong </w:t>
      </w:r>
      <w:r>
        <w:rPr>
          <w:rFonts w:ascii="Courier New" w:hAnsi="Courier New"/>
          <w:color w:val="F05922"/>
          <w:sz w:val="18"/>
        </w:rPr>
        <w:t>ParkingV8.Configuration</w:t>
      </w:r>
      <w:r>
        <w:rPr>
          <w:sz w:val="21"/>
        </w:rPr>
        <w:t xml:space="preserve"> (Avalonia).</w:t>
      </w:r>
    </w:p>
    <w:p>
      <w:pPr>
        <w:spacing w:after="80"/>
      </w:pPr>
      <w:r>
        <w:rPr>
          <w:sz w:val="21"/>
        </w:rPr>
        <w:t>Model cấu hình (</w:t>
      </w:r>
      <w:r>
        <w:rPr>
          <w:rFonts w:ascii="Courier New" w:hAnsi="Courier New"/>
          <w:color w:val="F05922"/>
          <w:sz w:val="18"/>
        </w:rPr>
        <w:t>LprConfig</w:t>
      </w:r>
      <w:r>
        <w:rPr>
          <w:sz w:val="21"/>
        </w:rPr>
        <w:t xml:space="preserve">) là POCO thường, KHÔNG implement </w:t>
      </w:r>
      <w:r>
        <w:rPr>
          <w:rFonts w:ascii="Courier New" w:hAnsi="Courier New"/>
          <w:color w:val="F05922"/>
          <w:sz w:val="18"/>
        </w:rPr>
        <w:t>INotifyPropertyChanged</w:t>
      </w:r>
      <w:r>
        <w:rPr>
          <w:sz w:val="21"/>
        </w:rPr>
        <w:t xml:space="preserve"> — pattern</w:t>
      </w:r>
    </w:p>
    <w:p>
      <w:pPr>
        <w:spacing w:after="80"/>
      </w:pPr>
      <w:r>
        <w:rPr>
          <w:sz w:val="21"/>
        </w:rPr>
        <w:t>phổ biến trong project vì các model config này dùng chung với serialize JSON/Newtonsoft.</w:t>
      </w:r>
    </w:p>
    <w:p>
      <w:pPr>
        <w:spacing w:after="80"/>
      </w:pPr>
      <w:r>
        <w:rPr>
          <w:sz w:val="21"/>
        </w:rPr>
        <w:t xml:space="preserve">Code-behind set trực tiếp </w:t>
      </w:r>
      <w:r>
        <w:rPr>
          <w:rFonts w:ascii="Courier New" w:hAnsi="Courier New"/>
          <w:color w:val="F05922"/>
          <w:sz w:val="18"/>
        </w:rPr>
        <w:t>viewModel.Lpr.AIDeviceCode = deviceCode;</w:t>
      </w:r>
      <w:r>
        <w:rPr>
          <w:sz w:val="21"/>
        </w:rPr>
        <w:t xml:space="preserve"> rồi gọi 1 helper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RefreshLprBindings()</w:t>
      </w:r>
      <w:r>
        <w:rPr>
          <w:sz w:val="21"/>
        </w:rPr>
        <w:t xml:space="preserve"> chỉ làm </w:t>
      </w:r>
      <w:r>
        <w:rPr>
          <w:rFonts w:ascii="Courier New" w:hAnsi="Courier New"/>
          <w:color w:val="F05922"/>
          <w:sz w:val="18"/>
        </w:rPr>
        <w:t>RaisePropertyChanged(nameof(Lpr))</w:t>
      </w:r>
      <w:r>
        <w:rPr>
          <w:sz w:val="21"/>
        </w:rPr>
        <w:t xml:space="preserve"> (raise trên property gốc</w:t>
      </w:r>
    </w:p>
    <w:p>
      <w:pPr>
        <w:spacing w:after="80"/>
      </w:pPr>
      <w:r>
        <w:rPr>
          <w:sz w:val="21"/>
        </w:rPr>
        <w:t>"Lpr" của ViewModel, không phải trên field con).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pStyle w:val="ListBullet"/>
        <w:spacing w:after="20"/>
        <w:ind w:left="283"/>
      </w:pPr>
      <w:r>
        <w:rPr>
          <w:sz w:val="21"/>
        </w:rPr>
        <w:t>Bấm nút "Lấy mã thiết bị": không có exception, service trả về mã hợp lệ, notify "thành công"</w:t>
      </w:r>
    </w:p>
    <w:p>
      <w:pPr>
        <w:spacing w:after="80"/>
      </w:pPr>
      <w:r>
        <w:rPr>
          <w:sz w:val="21"/>
        </w:rPr>
        <w:t>hiển thị đúng.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NHƯNG: TextBox bind </w:t>
      </w:r>
      <w:r>
        <w:rPr>
          <w:rFonts w:ascii="Courier New" w:hAnsi="Courier New"/>
          <w:color w:val="F05922"/>
          <w:sz w:val="21"/>
        </w:rPr>
        <w:t>Text="{Binding Lpr.AIDeviceCode}"</w:t>
      </w:r>
      <w:r>
        <w:rPr>
          <w:sz w:val="21"/>
        </w:rPr>
        <w:t xml:space="preserve"> KHÔNG cập nhật giá trị mới trên UI.</w:t>
      </w:r>
    </w:p>
    <w:p>
      <w:pPr>
        <w:pStyle w:val="ListBullet"/>
        <w:spacing w:after="20"/>
        <w:ind w:left="283"/>
      </w:pPr>
      <w:r>
        <w:rPr>
          <w:sz w:val="21"/>
        </w:rPr>
        <w:t>Đọc lại giá trị qua code (VD nút "Sao chép") vẫn lấy đúng giá trị mới — chỉ riêng UI không vẽ lại.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sz w:val="21"/>
        </w:rPr>
        <w:t xml:space="preserve">Binding path 2 cấp </w:t>
      </w:r>
      <w:r>
        <w:rPr>
          <w:rFonts w:ascii="Courier New" w:hAnsi="Courier New"/>
          <w:color w:val="F05922"/>
          <w:sz w:val="18"/>
        </w:rPr>
        <w:t>"Lpr.AIDeviceCode"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sz w:val="21"/>
        </w:rPr>
        <w:t>Cấp 1 (</w:t>
      </w:r>
      <w:r>
        <w:rPr>
          <w:rFonts w:ascii="Courier New" w:hAnsi="Courier New"/>
          <w:color w:val="F05922"/>
          <w:sz w:val="21"/>
        </w:rPr>
        <w:t>Lpr</w:t>
      </w:r>
      <w:r>
        <w:rPr>
          <w:sz w:val="21"/>
        </w:rPr>
        <w:t xml:space="preserve">): Avalonia binding engine subscribe </w:t>
      </w:r>
      <w:r>
        <w:rPr>
          <w:rFonts w:ascii="Courier New" w:hAnsi="Courier New"/>
          <w:color w:val="F05922"/>
          <w:sz w:val="21"/>
        </w:rPr>
        <w:t>PropertyChanged</w:t>
      </w:r>
      <w:r>
        <w:rPr>
          <w:sz w:val="21"/>
        </w:rPr>
        <w:t xml:space="preserve"> trên ViewModel cho property "Lpr".</w:t>
      </w:r>
    </w:p>
    <w:p>
      <w:pPr>
        <w:pStyle w:val="ListBullet"/>
        <w:spacing w:after="20"/>
        <w:ind w:left="283"/>
      </w:pPr>
      <w:r>
        <w:rPr>
          <w:sz w:val="21"/>
        </w:rPr>
        <w:t>Cấp 2 (</w:t>
      </w:r>
      <w:r>
        <w:rPr>
          <w:rFonts w:ascii="Courier New" w:hAnsi="Courier New"/>
          <w:color w:val="F05922"/>
          <w:sz w:val="21"/>
        </w:rPr>
        <w:t>AIDeviceCode</w:t>
      </w:r>
      <w:r>
        <w:rPr>
          <w:sz w:val="21"/>
        </w:rPr>
        <w:t xml:space="preserve">): vì </w:t>
      </w:r>
      <w:r>
        <w:rPr>
          <w:rFonts w:ascii="Courier New" w:hAnsi="Courier New"/>
          <w:color w:val="F05922"/>
          <w:sz w:val="21"/>
        </w:rPr>
        <w:t>LprConfig</w:t>
      </w:r>
      <w:r>
        <w:rPr>
          <w:sz w:val="21"/>
        </w:rPr>
        <w:t xml:space="preserve"> không có </w:t>
      </w:r>
      <w:r>
        <w:rPr>
          <w:rFonts w:ascii="Courier New" w:hAnsi="Courier New"/>
          <w:color w:val="F05922"/>
          <w:sz w:val="21"/>
        </w:rPr>
        <w:t>INotifyPropertyChanged</w:t>
      </w:r>
      <w:r>
        <w:rPr>
          <w:sz w:val="21"/>
        </w:rPr>
        <w:t>, Avalonia không có cách</w:t>
      </w:r>
    </w:p>
    <w:p>
      <w:pPr>
        <w:spacing w:after="80"/>
      </w:pPr>
      <w:r>
        <w:rPr>
          <w:sz w:val="21"/>
        </w:rPr>
        <w:t>nào tự biết field con đổi giá trị.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RefreshLprBindings()</w:t>
      </w:r>
      <w:r>
        <w:rPr>
          <w:sz w:val="21"/>
        </w:rPr>
        <w:t xml:space="preserve"> cố "ép" binding refresh bằng cách raise </w:t>
      </w:r>
      <w:r>
        <w:rPr>
          <w:rFonts w:ascii="Courier New" w:hAnsi="Courier New"/>
          <w:color w:val="F05922"/>
          <w:sz w:val="18"/>
        </w:rPr>
        <w:t>PropertyChanged("Lpr")</w:t>
      </w:r>
      <w:r>
        <w:rPr>
          <w:sz w:val="21"/>
        </w:rPr>
        <w:t xml:space="preserve"> — nhưng</w:t>
      </w:r>
    </w:p>
    <w:p>
      <w:pPr>
        <w:spacing w:after="80"/>
      </w:pPr>
      <w:r>
        <w:rPr>
          <w:sz w:val="21"/>
        </w:rPr>
        <w:t xml:space="preserve">giá trị trả về của </w:t>
      </w:r>
      <w:r>
        <w:rPr>
          <w:rFonts w:ascii="Courier New" w:hAnsi="Courier New"/>
          <w:color w:val="F05922"/>
          <w:sz w:val="18"/>
        </w:rPr>
        <w:t>Lpr</w:t>
      </w:r>
      <w:r>
        <w:rPr>
          <w:sz w:val="21"/>
        </w:rPr>
        <w:t xml:space="preserve"> (property getter) vẫn là </w:t>
      </w:r>
      <w:r>
        <w:rPr>
          <w:b/>
          <w:sz w:val="21"/>
        </w:rPr>
        <w:t>CÙNG 1 object reference</w:t>
      </w:r>
      <w:r>
        <w:rPr>
          <w:sz w:val="21"/>
        </w:rPr>
        <w:t xml:space="preserve"> như trước (không đổi</w:t>
      </w:r>
    </w:p>
    <w:p>
      <w:pPr>
        <w:spacing w:after="80"/>
      </w:pPr>
      <w:r>
        <w:rPr>
          <w:sz w:val="21"/>
        </w:rPr>
        <w:t>instance). Avalonia's binding/</w:t>
      </w:r>
      <w:r>
        <w:rPr>
          <w:rFonts w:ascii="Courier New" w:hAnsi="Courier New"/>
          <w:color w:val="F05922"/>
          <w:sz w:val="18"/>
        </w:rPr>
        <w:t>ExpressionObserver</w:t>
      </w:r>
      <w:r>
        <w:rPr>
          <w:sz w:val="21"/>
        </w:rPr>
        <w:t xml:space="preserve"> khi nhận PropertyChanged cho node gốc sẽ lấy giá</w:t>
      </w:r>
    </w:p>
    <w:p>
      <w:pPr>
        <w:spacing w:after="80"/>
      </w:pPr>
      <w:r>
        <w:rPr>
          <w:sz w:val="21"/>
        </w:rPr>
        <w:t>trị mới, nhưng khi so sánh thấy reference không đổi, nó không coi đây là "thay đổi thật" nên KHÔNG</w:t>
      </w:r>
    </w:p>
    <w:p>
      <w:pPr>
        <w:spacing w:after="80"/>
      </w:pPr>
      <w:r>
        <w:rPr>
          <w:sz w:val="21"/>
        </w:rPr>
        <w:t xml:space="preserve">lan truyền re-evaluate xuống node con </w:t>
      </w:r>
      <w:r>
        <w:rPr>
          <w:rFonts w:ascii="Courier New" w:hAnsi="Courier New"/>
          <w:color w:val="F05922"/>
          <w:sz w:val="18"/>
        </w:rPr>
        <w:t>AIDeviceCode</w:t>
      </w:r>
      <w:r>
        <w:rPr>
          <w:sz w:val="21"/>
        </w:rPr>
        <w:t>. Kết quả: đường dẫn lồng đứng yên, dù giá trị</w:t>
      </w:r>
    </w:p>
    <w:p>
      <w:pPr>
        <w:spacing w:after="80"/>
      </w:pPr>
      <w:r>
        <w:rPr>
          <w:sz w:val="21"/>
        </w:rPr>
        <w:t>thực tế bên trong đã đổi.</w:t>
      </w:r>
    </w:p>
    <w:p>
      <w:pPr>
        <w:spacing w:after="80"/>
      </w:pPr>
      <w:r>
        <w:rPr>
          <w:sz w:val="21"/>
        </w:rPr>
        <w:t xml:space="preserve">Đây LÀ pattern khác với trường hợp thường gặp (gán hẳn 1 object </w:t>
      </w:r>
      <w:r>
        <w:rPr>
          <w:rFonts w:ascii="Courier New" w:hAnsi="Courier New"/>
          <w:color w:val="F05922"/>
          <w:sz w:val="18"/>
        </w:rPr>
        <w:t>LprConfig</w:t>
      </w:r>
      <w:r>
        <w:rPr>
          <w:sz w:val="21"/>
        </w:rPr>
        <w:t xml:space="preserve"> MỚI cho property </w:t>
      </w:r>
      <w:r>
        <w:rPr>
          <w:rFonts w:ascii="Courier New" w:hAnsi="Courier New"/>
          <w:color w:val="F05922"/>
          <w:sz w:val="18"/>
        </w:rPr>
        <w:t>Lpr</w:t>
      </w:r>
    </w:p>
    <w:p>
      <w:pPr>
        <w:spacing w:after="80"/>
      </w:pPr>
      <w:r>
        <w:rPr>
          <w:sz w:val="21"/>
        </w:rPr>
        <w:t>— lúc đó reference đổi thật, binding mới refresh đúng).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>Không dựa vào "raise PropertyChanged trên object cha, hy vọng lan xuống con" khi object cha là</w:t>
      </w:r>
    </w:p>
    <w:p>
      <w:pPr>
        <w:spacing w:after="80"/>
      </w:pPr>
      <w:r>
        <w:rPr>
          <w:sz w:val="21"/>
        </w:rPr>
        <w:t xml:space="preserve">cùng reference. Thay vào đó: expose thẳng 1 </w:t>
      </w:r>
      <w:r>
        <w:rPr>
          <w:b/>
          <w:sz w:val="21"/>
        </w:rPr>
        <w:t>proxy property</w:t>
      </w:r>
      <w:r>
        <w:rPr>
          <w:sz w:val="21"/>
        </w:rPr>
        <w:t xml:space="preserve"> trên ViewModel cho field cần</w:t>
      </w:r>
    </w:p>
    <w:p>
      <w:pPr>
        <w:spacing w:after="80"/>
      </w:pPr>
      <w:r>
        <w:rPr>
          <w:sz w:val="21"/>
        </w:rPr>
        <w:t>update từ code-behind, bind UI vào property này (KHÔNG bind vào path lồng nữa):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string AIDeviceCode</w:t>
        <w:br/>
        <w:t>{</w:t>
        <w:br/>
        <w:t xml:space="preserve">    get =&gt; Lpr.AIDeviceCode;</w:t>
        <w:br/>
        <w:t xml:space="preserve">    set</w:t>
        <w:br/>
        <w:t xml:space="preserve">    {</w:t>
        <w:br/>
        <w:t xml:space="preserve">        if (Lpr.AIDeviceCode == value) return;</w:t>
        <w:br/>
        <w:t xml:space="preserve">        Lpr.AIDeviceCode = value;</w:t>
        <w:br/>
        <w:t xml:space="preserve">        RaisePropertyChanged(); // raise đúng tên property này, không phải "Lpr"</w:t>
        <w:br/>
        <w:t xml:space="preserve">    }</w:t>
        <w:br/>
        <w:t>}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&lt;!-- Trước: Text="{Binding Lpr.AIDeviceCode}"  --&gt;</w:t>
        <w:br/>
        <w:t>&lt;TextBox Text="{Binding AIDeviceCode}" /&gt;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Code-behind: set qua proxy, không set thẳng model rồi "refresh" object cha</w:t>
        <w:br/>
        <w:t>viewModel.AIDeviceCode = deviceCode;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Xác định field nào trong model non-INPC sẽ bị code-behind mutate trực tiếp (ngoài luồng binding</w:t>
      </w:r>
    </w:p>
    <w:p>
      <w:pPr>
        <w:spacing w:after="80"/>
      </w:pPr>
      <w:r>
        <w:rPr>
          <w:sz w:val="21"/>
        </w:rPr>
        <w:t>2 chiều thông thường của control input).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Thêm 1 proxy property tương ứng trên ViewModel (get/set pass-through + RaisePropertyChanged đúng tên).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>Đổi XAML bind vào proxy, đổi code-behind set qua proxy.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>Xóa mọi helper kiểu "RaisePropertyChanged(nameof(ParentModelProperty))" nếu không còn field nào cần — đây là dead code mang sẵn bug pattern, dễ bị copy lại ở chỗ khác.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thấy code set giá trị qua </w:t>
      </w:r>
      <w:r>
        <w:rPr>
          <w:rFonts w:ascii="Courier New" w:hAnsi="Courier New"/>
          <w:color w:val="F05922"/>
          <w:sz w:val="21"/>
        </w:rPr>
        <w:t>viewModel.SomeNonINPCModel.SomeField = x;</w:t>
      </w:r>
      <w:r>
        <w:rPr>
          <w:sz w:val="21"/>
        </w:rPr>
        <w:t xml:space="preserve"> rồi gọi 1 hàm</w:t>
      </w:r>
    </w:p>
    <w:p>
      <w:pPr>
        <w:spacing w:after="80"/>
      </w:pPr>
      <w:r>
        <w:rPr>
          <w:sz w:val="21"/>
        </w:rPr>
        <w:t>"Refresh...Bindings()" chỉ raise PropertyChanged trên property CHA (không phải field con) →</w:t>
      </w:r>
    </w:p>
    <w:p>
      <w:pPr>
        <w:spacing w:after="80"/>
      </w:pPr>
      <w:r>
        <w:rPr>
          <w:sz w:val="21"/>
        </w:rPr>
        <w:t>nghi ngờ ngay đây là bug pattern này, kiểm tra UI có thật sự cập nhật không.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Trước khi viết binding </w:t>
      </w:r>
      <w:r>
        <w:rPr>
          <w:rFonts w:ascii="Courier New" w:hAnsi="Courier New"/>
          <w:color w:val="F05922"/>
          <w:sz w:val="21"/>
        </w:rPr>
        <w:t>"{Binding A.B}"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A</w:t>
      </w:r>
      <w:r>
        <w:rPr>
          <w:sz w:val="21"/>
        </w:rPr>
        <w:t xml:space="preserve"> là model không INPC và </w:t>
      </w:r>
      <w:r>
        <w:rPr>
          <w:rFonts w:ascii="Courier New" w:hAnsi="Courier New"/>
          <w:color w:val="F05922"/>
          <w:sz w:val="21"/>
        </w:rPr>
        <w:t>B</w:t>
      </w:r>
      <w:r>
        <w:rPr>
          <w:sz w:val="21"/>
        </w:rPr>
        <w:t xml:space="preserve"> sẽ bị code-behind</w:t>
      </w:r>
    </w:p>
    <w:p>
      <w:pPr>
        <w:spacing w:after="80"/>
      </w:pPr>
      <w:r>
        <w:rPr>
          <w:sz w:val="21"/>
        </w:rPr>
        <w:t>mutate trực tiếp (không qua TwoWay input control) → mặc định dùng proxy property ngay từ đầu,</w:t>
      </w:r>
    </w:p>
    <w:p>
      <w:pPr>
        <w:spacing w:after="80"/>
      </w:pPr>
      <w:r>
        <w:rPr>
          <w:sz w:val="21"/>
        </w:rPr>
        <w:t>đừng đợi phát hiện bug rồi mới sửa.</w:t>
      </w:r>
    </w:p>
    <w:p>
      <w:pPr>
        <w:pStyle w:val="ListBullet"/>
        <w:spacing w:after="20"/>
        <w:ind w:left="283"/>
      </w:pPr>
      <w:r>
        <w:rPr>
          <w:sz w:val="21"/>
        </w:rPr>
        <w:t>Field chỉ hiển thị 1 lần lúc load (không bao giờ bị code-behind set lại sau khi UI đã hiển thị)</w:t>
      </w:r>
    </w:p>
    <w:p>
      <w:pPr>
        <w:spacing w:after="80"/>
      </w:pPr>
      <w:r>
        <w:rPr>
          <w:sz w:val="21"/>
        </w:rPr>
        <w:t>thì binding lồng vẫn OK — pattern này chỉ vỡ khi có mutation SAU khi UI đã render.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Bug này KHÔNG xuất hiện lỗi/exception nào — chỉ là UI "im lặng" không cập nhật, dễ bị nhầm là</w:t>
      </w:r>
    </w:p>
    <w:p>
      <w:pPr>
        <w:spacing w:after="80"/>
      </w:pPr>
      <w:r>
        <w:rPr>
          <w:sz w:val="21"/>
        </w:rPr>
        <w:t>do service trả sai giá trị (trong khi service đúng, chỉ là UI không vẽ lại).</w:t>
      </w:r>
    </w:p>
    <w:p>
      <w:pPr>
        <w:pStyle w:val="ListBullet"/>
        <w:spacing w:after="20"/>
        <w:ind w:left="283"/>
      </w:pPr>
      <w:r>
        <w:rPr>
          <w:sz w:val="21"/>
        </w:rPr>
        <w:t>⚠️ Nếu đổi hẳn property cha sang instance MỚI (</w:t>
      </w:r>
      <w:r>
        <w:rPr>
          <w:rFonts w:ascii="Courier New" w:hAnsi="Courier New"/>
          <w:color w:val="F05922"/>
          <w:sz w:val="21"/>
        </w:rPr>
        <w:t>viewModel.Lpr = new LprConfig {...}</w:t>
      </w:r>
      <w:r>
        <w:rPr>
          <w:sz w:val="21"/>
        </w:rPr>
        <w:t>) thì raise</w:t>
      </w:r>
    </w:p>
    <w:p>
      <w:pPr>
        <w:spacing w:after="80"/>
      </w:pPr>
      <w:r>
        <w:rPr>
          <w:sz w:val="21"/>
        </w:rPr>
        <w:t>PropertyChanged("Lpr") lại hoạt động đúng bình thường — bug chỉ xảy ra khi mutate field bên trong</w:t>
      </w:r>
    </w:p>
    <w:p>
      <w:pPr>
        <w:spacing w:after="80"/>
      </w:pPr>
      <w:r>
        <w:rPr>
          <w:sz w:val="21"/>
        </w:rPr>
        <w:t>CÙNG instance.</w:t>
      </w:r>
    </w:p>
    <w:p>
      <w:pPr>
        <w:pStyle w:val="ListBullet"/>
        <w:spacing w:after="20"/>
        <w:ind w:left="283"/>
      </w:pPr>
      <w:r>
        <w:rPr>
          <w:sz w:val="21"/>
        </w:rPr>
        <w:t>⚠️ Áp dụng tương tự cho MỌI field khác trong các model config non-INPC (</w:t>
      </w:r>
      <w:r>
        <w:rPr>
          <w:rFonts w:ascii="Courier New" w:hAnsi="Courier New"/>
          <w:color w:val="F05922"/>
          <w:sz w:val="21"/>
        </w:rPr>
        <w:t>ServerConfig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OEMConfig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PaymentKioskConfig</w:t>
      </w:r>
      <w:r>
        <w:rPr>
          <w:sz w:val="21"/>
        </w:rPr>
        <w:t>...) nếu sau này có code-behind set trực tiếp thay vì qua binding</w:t>
      </w:r>
    </w:p>
    <w:p>
      <w:pPr>
        <w:spacing w:after="80"/>
      </w:pPr>
      <w:r>
        <w:rPr>
          <w:sz w:val="21"/>
        </w:rPr>
        <w:t>TwoWay control chuẩn.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parking-v8-app-avalonia</w:t>
      </w:r>
      <w:r>
        <w:rPr>
          <w:sz w:val="21"/>
        </w:rPr>
        <w:t xml:space="preserve"> — </w:t>
      </w:r>
      <w:r>
        <w:rPr>
          <w:rFonts w:ascii="Courier New" w:hAnsi="Courier New"/>
          <w:color w:val="F05922"/>
          <w:sz w:val="21"/>
        </w:rPr>
        <w:t>src/ParkingV8.Configuration/ViewModels/ConfigurationWindowViewModel.cs</w:t>
      </w:r>
      <w:r>
        <w:rPr>
          <w:sz w:val="21"/>
        </w:rPr>
        <w:t>,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src/ParkingV8.Configuration/Views/Tabs/LprTabView.axaml(.cs)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Plan: </w:t>
      </w:r>
      <w:r>
        <w:rPr>
          <w:rFonts w:ascii="Courier New" w:hAnsi="Courier New"/>
          <w:color w:val="F05922"/>
          <w:sz w:val="21"/>
        </w:rPr>
        <w:t>.claude/plans/PLAN-configuration-gap-2026-07-17/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