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[mvvm, idisposable, cleanup, cash-acceptor, qr-payment, visa-payment, cancellation-token, back-button]</w:t>
      </w:r>
    </w:p>
    <w:p>
      <w:pPr>
        <w:spacing w:after="80"/>
      </w:pPr>
      <w:r>
        <w:rPr>
          <w:sz w:val="21"/>
        </w:rPr>
        <w:t>severity: critical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2026-07-22</w:t>
      </w:r>
    </w:p>
    <w:p>
      <w:pPr>
        <w:spacing w:after="80"/>
      </w:pPr>
      <w:r>
        <w:rPr>
          <w:sz w:val="21"/>
        </w:rPr>
        <w:t>project-origin: iPGSv4 (IPGS.Kiosk.Avalonia — PaymentInfoViewModel + Car payment sub-ViewModels)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Nút "Back" dùng chung ở header cast `ActivePaymentContent is IDisposable` nhưng KHÔNG sub-ViewModel nào implement IDisposable — cleanup (unsubscribe device event / hủy polling) là dead code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User báo: đang thanh toán ô tô (đã đưa tiền mặt/đang chờ QR/Visa xử lý), bấm nút "Back" ở màn chọn hình thức thanh toán (</w:t>
      </w:r>
      <w:r>
        <w:rPr>
          <w:rFonts w:ascii="Courier New" w:hAnsi="Courier New"/>
          <w:color w:val="F05922"/>
          <w:sz w:val="18"/>
        </w:rPr>
        <w:t>PaymentInfoView</w:t>
      </w:r>
      <w:r>
        <w:rPr>
          <w:sz w:val="21"/>
        </w:rPr>
        <w:t>) để quay lại — số tiền đã thanh toán (</w:t>
      </w:r>
      <w:r>
        <w:rPr>
          <w:rFonts w:ascii="Courier New" w:hAnsi="Courier New"/>
          <w:color w:val="F05922"/>
          <w:sz w:val="18"/>
        </w:rPr>
        <w:t>Paid</w:t>
      </w:r>
      <w:r>
        <w:rPr>
          <w:sz w:val="21"/>
        </w:rPr>
        <w:t>) không được cập nhật đúng khi quay lại màn chọn phương thức.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Màn hình "PLEASE CHOOSE YOUR PAYMENT METHOD" sau khi bấm Back giữa lúc đang thanh toán vẫn hiển thị </w:t>
      </w:r>
      <w:r>
        <w:rPr>
          <w:rFonts w:ascii="Courier New" w:hAnsi="Courier New"/>
          <w:color w:val="F05922"/>
          <w:sz w:val="18"/>
        </w:rPr>
        <w:t>Paid: 0đ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18"/>
        </w:rPr>
        <w:t>You have to pay: [toàn bộ số tiền]</w:t>
      </w:r>
      <w:r>
        <w:rPr>
          <w:sz w:val="21"/>
        </w:rPr>
        <w:t xml:space="preserve"> dù tờ tiền/giao dịch đã được thiết bị xử lý một phần.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PaymentInfoViewModel.GoBack()</w:t>
      </w:r>
      <w:r>
        <w:rPr>
          <w:sz w:val="21"/>
        </w:rPr>
        <w:t xml:space="preserve"> (nút Back DÙNG CHUNG ở header, hiển thị cho MỌI sub-flow Cash/QR/Visa/Voucher qua </w:t>
      </w:r>
      <w:r>
        <w:rPr>
          <w:rFonts w:ascii="Courier New" w:hAnsi="Courier New"/>
          <w:color w:val="F05922"/>
          <w:sz w:val="18"/>
        </w:rPr>
        <w:t>IsBackVisible</w:t>
      </w:r>
      <w:r>
        <w:rPr>
          <w:sz w:val="21"/>
        </w:rPr>
        <w:t>) viết: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if (ActivePaymentContent is IDisposable disposable)</w:t>
        <w:br/>
        <w:t>{</w:t>
        <w:br/>
        <w:t xml:space="preserve">    disposable.Dispose();</w:t>
        <w:br/>
        <w:t>}</w:t>
        <w:br/>
        <w:t>ActivePaymentContent = null;</w:t>
      </w:r>
    </w:p>
    <w:p>
      <w:pPr>
        <w:spacing w:after="80"/>
      </w:pPr>
      <w:r>
        <w:rPr>
          <w:sz w:val="21"/>
        </w:rPr>
        <w:t xml:space="preserve">Nhưng </w:t>
      </w:r>
      <w:r>
        <w:rPr>
          <w:b/>
          <w:sz w:val="21"/>
        </w:rPr>
        <w:t>không sub-ViewModel nào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CarCashViewModel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CarQrViewModel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CarVisaViewModel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CarVoucherViewModel</w:t>
      </w:r>
      <w:r>
        <w:rPr>
          <w:sz w:val="21"/>
        </w:rPr>
        <w:t xml:space="preserve">) implement </w:t>
      </w:r>
      <w:r>
        <w:rPr>
          <w:rFonts w:ascii="Courier New" w:hAnsi="Courier New"/>
          <w:color w:val="F05922"/>
          <w:sz w:val="18"/>
        </w:rPr>
        <w:t>IDisposable</w:t>
      </w:r>
      <w:r>
        <w:rPr>
          <w:sz w:val="21"/>
        </w:rPr>
        <w:t xml:space="preserve"> — class khai báo chỉ </w:t>
      </w:r>
      <w:r>
        <w:rPr>
          <w:rFonts w:ascii="Courier New" w:hAnsi="Courier New"/>
          <w:color w:val="F05922"/>
          <w:sz w:val="18"/>
        </w:rPr>
        <w:t>: ObservableObject</w:t>
      </w:r>
      <w:r>
        <w:rPr>
          <w:sz w:val="21"/>
        </w:rPr>
        <w:t xml:space="preserve">. Nhánh </w:t>
      </w:r>
      <w:r>
        <w:rPr>
          <w:rFonts w:ascii="Courier New" w:hAnsi="Courier New"/>
          <w:color w:val="F05922"/>
          <w:sz w:val="18"/>
        </w:rPr>
        <w:t>is IDisposable</w:t>
      </w:r>
      <w:r>
        <w:rPr>
          <w:sz w:val="21"/>
        </w:rPr>
        <w:t xml:space="preserve"> luôn </w:t>
      </w:r>
      <w:r>
        <w:rPr>
          <w:rFonts w:ascii="Courier New" w:hAnsi="Courier New"/>
          <w:color w:val="F05922"/>
          <w:sz w:val="18"/>
        </w:rPr>
        <w:t>false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KHÔNG BAO GIỜ được gọi → đây là dead code từ khi viết, không phải regression mới.</w:t>
      </w:r>
    </w:p>
    <w:p>
      <w:pPr>
        <w:spacing w:after="80"/>
      </w:pPr>
      <w:r>
        <w:rPr>
          <w:sz w:val="21"/>
        </w:rPr>
        <w:t>Hệ quả cụ thể theo từng sub-flow:</w:t>
      </w:r>
    </w:p>
    <w:p>
      <w:pPr>
        <w:pStyle w:val="ListBullet"/>
        <w:spacing w:after="20"/>
        <w:ind w:left="283"/>
      </w:pPr>
      <w:r>
        <w:rPr>
          <w:b/>
          <w:sz w:val="21"/>
        </w:rPr>
        <w:t>CarCashViewModel</w:t>
      </w:r>
      <w:r>
        <w:rPr>
          <w:sz w:val="21"/>
        </w:rPr>
        <w:t xml:space="preserve">: </w:t>
      </w:r>
      <w:r>
        <w:rPr>
          <w:rFonts w:ascii="Courier New" w:hAnsi="Courier New"/>
          <w:color w:val="F05922"/>
          <w:sz w:val="21"/>
        </w:rPr>
        <w:t>CleanUp()</w:t>
      </w:r>
      <w:r>
        <w:rPr>
          <w:sz w:val="21"/>
        </w:rPr>
        <w:t xml:space="preserve"> (unsubscribe </w:t>
      </w:r>
      <w:r>
        <w:rPr>
          <w:rFonts w:ascii="Courier New" w:hAnsi="Courier New"/>
          <w:color w:val="F05922"/>
          <w:sz w:val="21"/>
        </w:rPr>
        <w:t>CashDevice.BillReceived/DeviceError</w:t>
      </w:r>
      <w:r>
        <w:rPr>
          <w:sz w:val="21"/>
        </w:rPr>
        <w:t xml:space="preserve">, gọi </w:t>
      </w:r>
      <w:r>
        <w:rPr>
          <w:rFonts w:ascii="Courier New" w:hAnsi="Courier New"/>
          <w:color w:val="F05922"/>
          <w:sz w:val="21"/>
        </w:rPr>
        <w:t>Disconnect()</w:t>
      </w:r>
      <w:r>
        <w:rPr>
          <w:sz w:val="21"/>
        </w:rPr>
        <w:t xml:space="preserve">) không chạy → driver CBA9 vẫn "connected" với handler mồ côi. Nếu người dùng chọn lại Cash sau đó, </w:t>
      </w:r>
      <w:r>
        <w:rPr>
          <w:rFonts w:ascii="Courier New" w:hAnsi="Courier New"/>
          <w:color w:val="F05922"/>
          <w:sz w:val="21"/>
        </w:rPr>
        <w:t>Connect()+PollingStart()</w:t>
      </w:r>
      <w:r>
        <w:rPr>
          <w:sz w:val="21"/>
        </w:rPr>
        <w:t xml:space="preserve"> reset object </w:t>
      </w:r>
      <w:r>
        <w:rPr>
          <w:rFonts w:ascii="Courier New" w:hAnsi="Courier New"/>
          <w:color w:val="F05922"/>
          <w:sz w:val="21"/>
        </w:rPr>
        <w:t>CashResult</w:t>
      </w:r>
      <w:r>
        <w:rPr>
          <w:sz w:val="21"/>
        </w:rPr>
        <w:t xml:space="preserve"> dùng chung bên trong driver (xem lesson liên quan [[avalonia-cash-acceptor-reused-cashresult-stale-flag]]) → tờ tiền đang escrow/chờ xác nhận STACKED của phiên cũ mất trạng thái, không bao giờ được cộng vào </w:t>
      </w:r>
      <w:r>
        <w:rPr>
          <w:rFonts w:ascii="Courier New" w:hAnsi="Courier New"/>
          <w:color w:val="F05922"/>
          <w:sz w:val="21"/>
        </w:rPr>
        <w:t>Paid</w:t>
      </w:r>
      <w:r>
        <w:rPr>
          <w:sz w:val="21"/>
        </w:rPr>
        <w:t xml:space="preserve"> dù máy đã nuốt tiền vật lý.</w:t>
      </w:r>
    </w:p>
    <w:p>
      <w:pPr>
        <w:pStyle w:val="ListBullet"/>
        <w:spacing w:after="20"/>
        <w:ind w:left="283"/>
      </w:pPr>
      <w:r>
        <w:rPr>
          <w:b/>
          <w:sz w:val="21"/>
        </w:rPr>
        <w:t>CarQrViewModel/CarVisaViewModel</w:t>
      </w:r>
      <w:r>
        <w:rPr>
          <w:sz w:val="21"/>
        </w:rPr>
        <w:t xml:space="preserve">: mỗi VM có </w:t>
      </w:r>
      <w:r>
        <w:rPr>
          <w:rFonts w:ascii="Courier New" w:hAnsi="Courier New"/>
          <w:color w:val="F05922"/>
          <w:sz w:val="21"/>
        </w:rPr>
        <w:t>CancellationTokenSource _cts</w:t>
      </w:r>
      <w:r>
        <w:rPr>
          <w:sz w:val="21"/>
        </w:rPr>
        <w:t xml:space="preserve"> cho vòng lặp </w:t>
      </w:r>
      <w:r>
        <w:rPr>
          <w:rFonts w:ascii="Courier New" w:hAnsi="Courier New"/>
          <w:color w:val="F05922"/>
          <w:sz w:val="21"/>
        </w:rPr>
        <w:t>PollPaymentResultAsync</w:t>
      </w:r>
      <w:r>
        <w:rPr>
          <w:sz w:val="21"/>
        </w:rPr>
        <w:t xml:space="preserve"> chạy nền — VM có RIÊNG 1 lệnh </w:t>
      </w:r>
      <w:r>
        <w:rPr>
          <w:rFonts w:ascii="Courier New" w:hAnsi="Courier New"/>
          <w:color w:val="F05922"/>
          <w:sz w:val="21"/>
        </w:rPr>
        <w:t>GoBack()</w:t>
      </w:r>
      <w:r>
        <w:rPr>
          <w:sz w:val="21"/>
        </w:rPr>
        <w:t xml:space="preserve"> nội bộ (link "Đổi ngân hàng"/"Change payment method") tự </w:t>
      </w:r>
      <w:r>
        <w:rPr>
          <w:rFonts w:ascii="Courier New" w:hAnsi="Courier New"/>
          <w:color w:val="F05922"/>
          <w:sz w:val="21"/>
        </w:rPr>
        <w:t>_cts.Cancel()</w:t>
      </w:r>
      <w:r>
        <w:rPr>
          <w:sz w:val="21"/>
        </w:rPr>
        <w:t xml:space="preserve"> đúng, nhưng đó là con đường back KHÁC với nút Back header dùng chung. Bấm nút Back header thay vì link riêng → </w:t>
      </w:r>
      <w:r>
        <w:rPr>
          <w:rFonts w:ascii="Courier New" w:hAnsi="Courier New"/>
          <w:color w:val="F05922"/>
          <w:sz w:val="21"/>
        </w:rPr>
        <w:t>_cts</w:t>
      </w:r>
      <w:r>
        <w:rPr>
          <w:sz w:val="21"/>
        </w:rPr>
        <w:t xml:space="preserve"> không bị hủy → vòng poll vẫn chạy ngầm sau khi rời màn, có thể gọi </w:t>
      </w:r>
      <w:r>
        <w:rPr>
          <w:rFonts w:ascii="Courier New" w:hAnsi="Courier New"/>
          <w:color w:val="F05922"/>
          <w:sz w:val="21"/>
        </w:rPr>
        <w:t>_callback.OnPaymentCompleted</w:t>
      </w:r>
      <w:r>
        <w:rPr>
          <w:sz w:val="21"/>
        </w:rPr>
        <w:t xml:space="preserve"> trễ trên callback đã ở trạng thái khác, hoặc bỏ sót ghi log hủy giao dịch.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CarCashViewModel / CarQrViewModel / CarVisaViewModel</w:t>
        <w:br/>
        <w:t>public sealed partial class CarCashViewModel : ObservableObject, IDisposable</w:t>
        <w:br/>
        <w:t>{</w:t>
        <w:br/>
        <w:t xml:space="preserve">    ...</w:t>
        <w:br/>
        <w:t xml:space="preserve">    private bool _cleanedUp;</w:t>
        <w:br/>
        <w:t xml:space="preserve">    private void CleanUp()</w:t>
        <w:br/>
        <w:t xml:space="preserve">    {</w:t>
        <w:br/>
        <w:t xml:space="preserve">        if (_cleanedUp) return;</w:t>
        <w:br/>
        <w:t xml:space="preserve">        _cleanedUp = true;</w:t>
        <w:br/>
        <w:t xml:space="preserve">        _blinkTimer?.Stop();</w:t>
        <w:br/>
        <w:t xml:space="preserve">        KioskServices.CashDevice.BillReceived -= OnBillReceived;</w:t>
        <w:br/>
        <w:t xml:space="preserve">        KioskServices.CashDevice.DeviceError  -= OnDeviceError;</w:t>
        <w:br/>
        <w:t xml:space="preserve">        KioskServices.CashDevice.Disconnect();</w:t>
        <w:br/>
        <w:t xml:space="preserve">    }</w:t>
        <w:br/>
        <w:t xml:space="preserve">    public void Dispose() =&gt; CleanUp();   // giờ nhánh is IDisposable ở parent chạy thật</w:t>
        <w:br/>
        <w:t>}</w:t>
      </w:r>
    </w:p>
    <w:p>
      <w:pPr>
        <w:spacing w:after="80"/>
      </w:pPr>
      <w:r>
        <w:rPr>
          <w:sz w:val="21"/>
        </w:rPr>
        <w:t xml:space="preserve">Với Qr/Visa: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chỉ hủy </w:t>
      </w:r>
      <w:r>
        <w:rPr>
          <w:rFonts w:ascii="Courier New" w:hAnsi="Courier New"/>
          <w:color w:val="F05922"/>
          <w:sz w:val="18"/>
        </w:rPr>
        <w:t>_cts</w:t>
      </w:r>
      <w:r>
        <w:rPr>
          <w:sz w:val="21"/>
        </w:rPr>
        <w:t xml:space="preserve"> + dừng dot-animation timer (guard bằng </w:t>
      </w:r>
      <w:r>
        <w:rPr>
          <w:rFonts w:ascii="Courier New" w:hAnsi="Courier New"/>
          <w:color w:val="F05922"/>
          <w:sz w:val="18"/>
        </w:rPr>
        <w:t>_goBackCalled</w:t>
      </w:r>
      <w:r>
        <w:rPr>
          <w:sz w:val="21"/>
        </w:rPr>
        <w:t xml:space="preserve"> sẵn có) — KHÔNG gọi lại </w:t>
      </w:r>
      <w:r>
        <w:rPr>
          <w:rFonts w:ascii="Courier New" w:hAnsi="Courier New"/>
          <w:color w:val="F05922"/>
          <w:sz w:val="18"/>
        </w:rPr>
        <w:t>_callback.OnPaymentCancelled</w:t>
      </w:r>
      <w:r>
        <w:rPr>
          <w:sz w:val="21"/>
        </w:rPr>
        <w:t xml:space="preserve"> vì parent đã tự set </w:t>
      </w:r>
      <w:r>
        <w:rPr>
          <w:rFonts w:ascii="Courier New" w:hAnsi="Courier New"/>
          <w:color w:val="F05922"/>
          <w:sz w:val="18"/>
        </w:rPr>
        <w:t>ActivePaymentContent = null</w:t>
      </w:r>
      <w:r>
        <w:rPr>
          <w:sz w:val="21"/>
        </w:rPr>
        <w:t xml:space="preserve"> ngay sau khi </w:t>
      </w:r>
      <w:r>
        <w:rPr>
          <w:rFonts w:ascii="Courier New" w:hAnsi="Courier New"/>
          <w:color w:val="F05922"/>
          <w:sz w:val="18"/>
        </w:rPr>
        <w:t>Dispose()</w:t>
      </w:r>
      <w:r>
        <w:rPr>
          <w:sz w:val="21"/>
        </w:rPr>
        <w:t xml:space="preserve"> chạy xong.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Xác định tất cả nơi 1 ViewModel cha dùng pattern </w:t>
      </w:r>
      <w:r>
        <w:rPr>
          <w:rFonts w:ascii="Courier New" w:hAnsi="Courier New"/>
          <w:color w:val="F05922"/>
          <w:sz w:val="21"/>
        </w:rPr>
        <w:t>object? ActivePaymentContent</w:t>
      </w:r>
      <w:r>
        <w:rPr>
          <w:sz w:val="21"/>
        </w:rPr>
        <w:t xml:space="preserve"> + cast </w:t>
      </w:r>
      <w:r>
        <w:rPr>
          <w:rFonts w:ascii="Courier New" w:hAnsi="Courier New"/>
          <w:color w:val="F05922"/>
          <w:sz w:val="21"/>
        </w:rPr>
        <w:t>is IDisposable</w:t>
      </w:r>
      <w:r>
        <w:rPr>
          <w:sz w:val="21"/>
        </w:rPr>
        <w:t xml:space="preserve"> để cleanup polymorphic cho các sub-ViewModel.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>Liệt kê toàn bộ class có thể được gán vào slot đó — kiểm tra từng class có thực sự implement interface mà parent cast tới hay không (đừng tin comment/tên biến).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Build không báo lỗi gì cả vì </w:t>
      </w:r>
      <w:r>
        <w:rPr>
          <w:rFonts w:ascii="Courier New" w:hAnsi="Courier New"/>
          <w:color w:val="F05922"/>
          <w:sz w:val="21"/>
        </w:rPr>
        <w:t>is</w:t>
      </w:r>
      <w:r>
        <w:rPr>
          <w:sz w:val="21"/>
        </w:rPr>
        <w:t xml:space="preserve"> pattern match false chỉ skip nhánh, không phải lỗi biên dịch — bug này KHÔNG lộ ra qua build hay qua test đường happy-path (chọn phương thức → hoàn tất bình thường không bao giờ chạm nhánh Back giữa chừng).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review code có pattern </w:t>
      </w:r>
      <w:r>
        <w:rPr>
          <w:rFonts w:ascii="Courier New" w:hAnsi="Courier New"/>
          <w:color w:val="F05922"/>
          <w:sz w:val="21"/>
        </w:rPr>
        <w:t>if (x is IDisposable d) d.Dispose();</w:t>
      </w:r>
      <w:r>
        <w:rPr>
          <w:sz w:val="21"/>
        </w:rPr>
        <w:t xml:space="preserve"> (hoặc tương tự cast-to-interface-rồi-gọi) — LUÔN tự hỏi: "class thực tế được gán vào biến này có implement interface đó không?" Grep </w:t>
      </w:r>
      <w:r>
        <w:rPr>
          <w:rFonts w:ascii="Courier New" w:hAnsi="Courier New"/>
          <w:color w:val="F05922"/>
          <w:sz w:val="21"/>
        </w:rPr>
        <w:t>class.*: .*ObservableObject</w:t>
      </w:r>
      <w:r>
        <w:rPr>
          <w:sz w:val="21"/>
        </w:rPr>
        <w:t xml:space="preserve"> (hoặc base class tương ứng) để xác nhận, đừng giả định.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sub-ViewModel nào có tài nguyên cần dọn (event subscription, </w:t>
      </w:r>
      <w:r>
        <w:rPr>
          <w:rFonts w:ascii="Courier New" w:hAnsi="Courier New"/>
          <w:color w:val="F05922"/>
          <w:sz w:val="21"/>
        </w:rPr>
        <w:t>CancellationTokenSource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DispatcherTimer</w:t>
      </w:r>
      <w:r>
        <w:rPr>
          <w:sz w:val="21"/>
        </w:rPr>
        <w:t xml:space="preserve">, kết nối thiết bị) và được host trong 1 slot </w:t>
      </w:r>
      <w:r>
        <w:rPr>
          <w:rFonts w:ascii="Courier New" w:hAnsi="Courier New"/>
          <w:color w:val="F05922"/>
          <w:sz w:val="21"/>
        </w:rPr>
        <w:t>object?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ContentControl.Content</w:t>
      </w:r>
      <w:r>
        <w:rPr>
          <w:sz w:val="21"/>
        </w:rPr>
        <w:t xml:space="preserve"> dùng chung nhiều loại — PHẢI implement </w:t>
      </w:r>
      <w:r>
        <w:rPr>
          <w:rFonts w:ascii="Courier New" w:hAnsi="Courier New"/>
          <w:color w:val="F05922"/>
          <w:sz w:val="21"/>
        </w:rPr>
        <w:t>IDisposable</w:t>
      </w:r>
      <w:r>
        <w:rPr>
          <w:sz w:val="21"/>
        </w:rPr>
        <w:t xml:space="preserve"> tường minh, không dựa vào cleanup nội bộ của riêng command back/cancel của chính nó (vì có thể có ĐƯỜNG THOÁT KHÁC — nút back dùng chung, đóng cửa sổ, timeout countdown — không đi qua command đó).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1 sub-ViewModel có sẵn logic cleanup trong chính command </w:t>
      </w:r>
      <w:r>
        <w:rPr>
          <w:rFonts w:ascii="Courier New" w:hAnsi="Courier New"/>
          <w:color w:val="F05922"/>
          <w:sz w:val="21"/>
        </w:rPr>
        <w:t>GoBack()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Cancel()</w:t>
      </w:r>
      <w:r>
        <w:rPr>
          <w:sz w:val="21"/>
        </w:rPr>
        <w:t xml:space="preserve"> nội bộ của nó — refactor tách phần "dọn tài nguyên" (cancel token, stop timer, unsubscribe event) ra khỏi phần "raise callback / đổi state điều hướng", để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 xml:space="preserve"> gọi phần dọn tài nguyên mà không raise callback trùng lặp.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Bug loại "polymorphic cleanup qua cast interface nhưng object thật không implement" KHÔNG gây lỗi build, KHÔNG gây exception runtime — chỉ âm thầm skip, cực dễ lọt qua code review nếu không grep xác nhận từng implementer.</w:t>
      </w:r>
    </w:p>
    <w:p>
      <w:pPr>
        <w:pStyle w:val="ListBullet"/>
        <w:spacing w:after="20"/>
        <w:ind w:left="283"/>
      </w:pPr>
      <w:r>
        <w:rPr>
          <w:sz w:val="21"/>
        </w:rPr>
        <w:t>⚠️ Nếu 1 sub-ViewModel có 2 con đường "back" khác nhau (nút riêng bên trong view con + nút dùng chung ở header/parent), PHẢI đảm bảo CẢ HAI con đường dẫn tới cùng logic cleanup — không chỉ path được test nhiều nhất (thường là nút riêng, vì đó là happy-path chính được QA test) mới hoạt động đúng.</w:t>
      </w:r>
    </w:p>
    <w:p>
      <w:pPr>
        <w:pStyle w:val="ListBullet"/>
        <w:spacing w:after="20"/>
        <w:ind w:left="283"/>
      </w:pPr>
      <w:r>
        <w:rPr>
          <w:sz w:val="21"/>
        </w:rPr>
        <w:t>⚠️ Khi thêm guard chống double-cleanup (</w:t>
      </w:r>
      <w:r>
        <w:rPr>
          <w:rFonts w:ascii="Courier New" w:hAnsi="Courier New"/>
          <w:color w:val="F05922"/>
          <w:sz w:val="21"/>
        </w:rPr>
        <w:t>_cleanedUp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_goBackCalled</w:t>
      </w:r>
      <w:r>
        <w:rPr>
          <w:sz w:val="21"/>
        </w:rPr>
        <w:t xml:space="preserve">), nhớ đặt guard đó dùng chung giữa CHÍNH command back nội bộ VÀ </w:t>
      </w:r>
      <w:r>
        <w:rPr>
          <w:rFonts w:ascii="Courier New" w:hAnsi="Courier New"/>
          <w:color w:val="F05922"/>
          <w:sz w:val="21"/>
        </w:rPr>
        <w:t>Dispose()</w:t>
      </w:r>
      <w:r>
        <w:rPr>
          <w:sz w:val="21"/>
        </w:rPr>
        <w:t xml:space="preserve"> mới thêm — nếu không sẽ chạy cleanup 2 lần (ví dụ unsubscribe event 2 lần — vô hại với </w:t>
      </w:r>
      <w:r>
        <w:rPr>
          <w:rFonts w:ascii="Courier New" w:hAnsi="Courier New"/>
          <w:color w:val="F05922"/>
          <w:sz w:val="21"/>
        </w:rPr>
        <w:t>-=</w:t>
      </w:r>
      <w:r>
        <w:rPr>
          <w:sz w:val="21"/>
        </w:rPr>
        <w:t xml:space="preserve"> nhưng gọi </w:t>
      </w:r>
      <w:r>
        <w:rPr>
          <w:rFonts w:ascii="Courier New" w:hAnsi="Courier New"/>
          <w:color w:val="F05922"/>
          <w:sz w:val="21"/>
        </w:rPr>
        <w:t>Disconnect()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_cts.Cancel()</w:t>
      </w:r>
      <w:r>
        <w:rPr>
          <w:sz w:val="21"/>
        </w:rPr>
        <w:t xml:space="preserve"> 2 lần nên vẫn nên guard cho sạch).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IPGS.Kiosk.Avalonia/ViewModels/Payment/PaymentInfoViewModel.cs</w:t>
      </w:r>
      <w:r>
        <w:rPr>
          <w:sz w:val="21"/>
        </w:rPr>
        <w:t xml:space="preserve"> (GoBack — nơi có cast </w:t>
      </w:r>
      <w:r>
        <w:rPr>
          <w:rFonts w:ascii="Courier New" w:hAnsi="Courier New"/>
          <w:color w:val="F05922"/>
          <w:sz w:val="21"/>
        </w:rPr>
        <w:t>is IDisposable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fix: </w:t>
      </w:r>
      <w:r>
        <w:rPr>
          <w:rFonts w:ascii="Courier New" w:hAnsi="Courier New"/>
          <w:color w:val="F05922"/>
          <w:sz w:val="21"/>
        </w:rPr>
        <w:t>CarCashViewModel.cs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CarQrViewModel.cs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CarVisaViewModel.cs</w:t>
      </w:r>
      <w:r>
        <w:rPr>
          <w:sz w:val="21"/>
        </w:rPr>
        <w:t xml:space="preserve"> (thêm </w:t>
      </w:r>
      <w:r>
        <w:rPr>
          <w:rFonts w:ascii="Courier New" w:hAnsi="Courier New"/>
          <w:color w:val="F05922"/>
          <w:sz w:val="21"/>
        </w:rPr>
        <w:t>IDisposable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Chưa cần fix: </w:t>
      </w:r>
      <w:r>
        <w:rPr>
          <w:rFonts w:ascii="Courier New" w:hAnsi="Courier New"/>
          <w:color w:val="F05922"/>
          <w:sz w:val="21"/>
        </w:rPr>
        <w:t>CarVoucherViewModel.cs</w:t>
      </w:r>
      <w:r>
        <w:rPr>
          <w:sz w:val="21"/>
        </w:rPr>
        <w:t xml:space="preserve"> (không giữ tài nguyên cần dọn — GoBack() nội bộ đã đủ)</w:t>
      </w:r>
    </w:p>
    <w:p>
      <w:pPr>
        <w:pStyle w:val="ListBullet"/>
        <w:spacing w:after="20"/>
        <w:ind w:left="283"/>
      </w:pPr>
      <w:r>
        <w:rPr>
          <w:sz w:val="21"/>
        </w:rPr>
        <w:t>Lesson liên quan: [[avalonia-cash-acceptor-reused-cashresult-stale-flag]] (driver CBA9 reset CashResult khi Connect()/PollingStart() lại)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iPGSv4 (T-F12 migrate WinForms → Avalonia)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