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[toast, KzToast, TrayIcon, Hide, window-lifecycle, minimize-to-tray]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App-Access-V2 (AppShellWindow — minimize to tray)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Toast (KzToastHost) là con của Window → biến mất ngay khi Window.Hide(), không kịp cho user đọc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AppShellWindow</w:t>
      </w:r>
      <w:r>
        <w:rPr>
          <w:sz w:val="21"/>
        </w:rPr>
        <w:t xml:space="preserve"> bấm nút X (Close) → parity hành vi WinForms cũ: </w:t>
      </w:r>
      <w:r>
        <w:rPr>
          <w:rFonts w:ascii="Courier New" w:hAnsi="Courier New"/>
          <w:color w:val="F05922"/>
          <w:sz w:val="18"/>
        </w:rPr>
        <w:t>e.Cancel = true; Hide(); trayIcon.IsVisible = true;</w:t>
      </w:r>
    </w:p>
    <w:p>
      <w:pPr>
        <w:spacing w:after="80"/>
      </w:pPr>
      <w:r>
        <w:rPr>
          <w:sz w:val="21"/>
        </w:rPr>
        <w:t>— chỉ thu nhỏ xuống khay hệ thống, không thoát hẳn. User yêu cầu bổ sung thông báo cho biết việc này</w:t>
      </w:r>
    </w:p>
    <w:p>
      <w:pPr>
        <w:spacing w:after="80"/>
      </w:pPr>
      <w:r>
        <w:rPr>
          <w:sz w:val="21"/>
        </w:rPr>
        <w:t>(để họ biết phải thao tác ở tray icon nếu muốn thoát thật).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18"/>
        </w:rPr>
        <w:t>KzToast.Show(...)</w:t>
      </w:r>
      <w:r>
        <w:rPr>
          <w:sz w:val="21"/>
        </w:rPr>
        <w:t xml:space="preserve"> ngay trước </w:t>
      </w:r>
      <w:r>
        <w:rPr>
          <w:rFonts w:ascii="Courier New" w:hAnsi="Courier New"/>
          <w:color w:val="F05922"/>
          <w:sz w:val="18"/>
        </w:rPr>
        <w:t>Hide()</w:t>
      </w:r>
      <w:r>
        <w:rPr>
          <w:sz w:val="21"/>
        </w:rPr>
        <w:t xml:space="preserve"> trong cùng handler </w:t>
      </w:r>
      <w:r>
        <w:rPr>
          <w:rFonts w:ascii="Courier New" w:hAnsi="Courier New"/>
          <w:color w:val="F05922"/>
          <w:sz w:val="18"/>
        </w:rPr>
        <w:t>Closing</w:t>
      </w:r>
      <w:r>
        <w:rPr>
          <w:sz w:val="21"/>
        </w:rPr>
        <w:t xml:space="preserve"> — về lý thuyết code chạy</w:t>
      </w:r>
    </w:p>
    <w:p>
      <w:pPr>
        <w:spacing w:after="80"/>
      </w:pPr>
      <w:r>
        <w:rPr>
          <w:sz w:val="21"/>
        </w:rPr>
        <w:t xml:space="preserve">đúng thứ tự, nhưng nếu gọi </w:t>
      </w:r>
      <w:r>
        <w:rPr>
          <w:rFonts w:ascii="Courier New" w:hAnsi="Courier New"/>
          <w:color w:val="F05922"/>
          <w:sz w:val="18"/>
        </w:rPr>
        <w:t>Hide()</w:t>
      </w:r>
      <w:r>
        <w:rPr>
          <w:sz w:val="21"/>
        </w:rPr>
        <w:t xml:space="preserve"> ngay lập tức (không có gì chờ), toast sẽ không kịp render/hiện</w:t>
      </w:r>
    </w:p>
    <w:p>
      <w:pPr>
        <w:spacing w:after="80"/>
      </w:pPr>
      <w:r>
        <w:rPr>
          <w:sz w:val="21"/>
        </w:rPr>
        <w:t xml:space="preserve">ra vì </w:t>
      </w:r>
      <w:r>
        <w:rPr>
          <w:rFonts w:ascii="Courier New" w:hAnsi="Courier New"/>
          <w:color w:val="F05922"/>
          <w:sz w:val="18"/>
        </w:rPr>
        <w:t>KzToastHost</w:t>
      </w:r>
      <w:r>
        <w:rPr>
          <w:sz w:val="21"/>
        </w:rPr>
        <w:t xml:space="preserve"> nằm trong visual tree của chính Window đó — Window ẩn thì toàn bộ nội dung con</w:t>
      </w:r>
    </w:p>
    <w:p>
      <w:pPr>
        <w:spacing w:after="80"/>
      </w:pPr>
      <w:r>
        <w:rPr>
          <w:sz w:val="21"/>
        </w:rPr>
        <w:t>(gồm cả toast) ẩn theo ngay lập tức.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KzToastHost</w:t>
      </w:r>
      <w:r>
        <w:rPr>
          <w:sz w:val="21"/>
        </w:rPr>
        <w:t xml:space="preserve"> được đặt làm con cuối cùng của </w:t>
      </w:r>
      <w:r>
        <w:rPr>
          <w:rFonts w:ascii="Courier New" w:hAnsi="Courier New"/>
          <w:color w:val="F05922"/>
          <w:sz w:val="18"/>
        </w:rPr>
        <w:t>Panel</w:t>
      </w:r>
      <w:r>
        <w:rPr>
          <w:sz w:val="21"/>
        </w:rPr>
        <w:t xml:space="preserve"> gốc trong </w:t>
      </w:r>
      <w:r>
        <w:rPr>
          <w:rFonts w:ascii="Courier New" w:hAnsi="Courier New"/>
          <w:color w:val="F05922"/>
          <w:sz w:val="18"/>
        </w:rPr>
        <w:t>AppShellWindow.axaml</w:t>
      </w:r>
      <w:r>
        <w:rPr>
          <w:sz w:val="21"/>
        </w:rPr>
        <w:t xml:space="preserve"> (để nổi trên</w:t>
      </w:r>
    </w:p>
    <w:p>
      <w:pPr>
        <w:spacing w:after="80"/>
      </w:pPr>
      <w:r>
        <w:rPr>
          <w:sz w:val="21"/>
        </w:rPr>
        <w:t>mọi nội dung khác của window). Nó không phải overlay ở cấp OS/desktop — nó chỉ là 1 control trong</w:t>
      </w:r>
    </w:p>
    <w:p>
      <w:pPr>
        <w:spacing w:after="80"/>
      </w:pPr>
      <w:r>
        <w:rPr>
          <w:sz w:val="21"/>
        </w:rPr>
        <w:t xml:space="preserve">visual tree của window. </w:t>
      </w:r>
      <w:r>
        <w:rPr>
          <w:rFonts w:ascii="Courier New" w:hAnsi="Courier New"/>
          <w:color w:val="F05922"/>
          <w:sz w:val="18"/>
        </w:rPr>
        <w:t>Window.Hide()</w:t>
      </w:r>
      <w:r>
        <w:rPr>
          <w:sz w:val="21"/>
        </w:rPr>
        <w:t xml:space="preserve"> ẩn toàn bộ visual tree ngay lập tức (không có transition/delay</w:t>
      </w:r>
    </w:p>
    <w:p>
      <w:pPr>
        <w:spacing w:after="80"/>
      </w:pPr>
      <w:r>
        <w:rPr>
          <w:sz w:val="21"/>
        </w:rPr>
        <w:t>mặc định), nên toast con cũng biến mất cùng lúc, trước khi user kịp đọc.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Không gọi </w:t>
      </w:r>
      <w:r>
        <w:rPr>
          <w:rFonts w:ascii="Courier New" w:hAnsi="Courier New"/>
          <w:color w:val="F05922"/>
          <w:sz w:val="18"/>
        </w:rPr>
        <w:t>Hide()</w:t>
      </w:r>
      <w:r>
        <w:rPr>
          <w:sz w:val="21"/>
        </w:rPr>
        <w:t xml:space="preserve"> ngay — cho toast một khoảng thời gian ngắn để hiển thị trước,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một lần (one-shot) rồi mới </w:t>
      </w:r>
      <w:r>
        <w:rPr>
          <w:rFonts w:ascii="Courier New" w:hAnsi="Courier New"/>
          <w:color w:val="F05922"/>
          <w:sz w:val="18"/>
        </w:rPr>
        <w:t>Hide()</w:t>
      </w:r>
      <w:r>
        <w:rPr>
          <w:sz w:val="21"/>
        </w:rPr>
        <w:t xml:space="preserve"> + bật </w:t>
      </w:r>
      <w:r>
        <w:rPr>
          <w:rFonts w:ascii="Courier New" w:hAnsi="Courier New"/>
          <w:color w:val="F05922"/>
          <w:sz w:val="18"/>
        </w:rPr>
        <w:t>TrayIcon.IsVisible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Closing += (_, e) =&gt;</w:t>
        <w:br/>
        <w:t>{</w:t>
        <w:br/>
        <w:t xml:space="preserve">    if (_reallyClose) return;</w:t>
        <w:br/>
        <w:t xml:space="preserve">    e.Cancel = true;</w:t>
        <w:br/>
        <w:t xml:space="preserve">    KzToast.Show("Ứng dụng đã thu nhỏ xuống khay hệ thống...", KzToastKind.Info, TimeSpan.FromSeconds(3));</w:t>
        <w:br/>
        <w:t xml:space="preserve">    var hideTimer = new DispatcherTimer { Interval = TimeSpan.FromMilliseconds(1200) };</w:t>
        <w:br/>
        <w:t xml:space="preserve">    hideTimer.Tick += (_, _) =&gt;</w:t>
        <w:br/>
        <w:t xml:space="preserve">    {</w:t>
        <w:br/>
        <w:t xml:space="preserve">        hideTimer.Stop();</w:t>
        <w:br/>
        <w:t xml:space="preserve">        Hide();</w:t>
        <w:br/>
        <w:t xml:space="preserve">        _trayIcon.IsVisible = true;</w:t>
        <w:br/>
        <w:t xml:space="preserve">    };</w:t>
        <w:br/>
        <w:t xml:space="preserve">    hideTimer.Start();</w:t>
        <w:br/>
        <w:t>};</w:t>
      </w:r>
    </w:p>
    <w:p>
      <w:pPr>
        <w:spacing w:after="80"/>
      </w:pPr>
      <w:r>
        <w:rPr>
          <w:sz w:val="21"/>
        </w:rPr>
        <w:t>Delay (1.2s) ngắn hơn thời lượng toast (3s) — đủ để user đọc dòng đầu trước khi window biến mất</w:t>
      </w:r>
    </w:p>
    <w:p>
      <w:pPr>
        <w:spacing w:after="80"/>
      </w:pPr>
      <w:r>
        <w:rPr>
          <w:sz w:val="21"/>
        </w:rPr>
        <w:t>xuống tray; không cần chờ hết animation toast.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toast/overlay nào là con của 1 Window cụ thể (không phải overlay ở cấp </w:t>
      </w:r>
      <w:r>
        <w:rPr>
          <w:rFonts w:ascii="Courier New" w:hAnsi="Courier New"/>
          <w:color w:val="F05922"/>
          <w:sz w:val="21"/>
        </w:rPr>
        <w:t>Application</w:t>
      </w:r>
      <w:r>
        <w:rPr>
          <w:sz w:val="21"/>
        </w:rPr>
        <w:t>/OS)</w:t>
      </w:r>
    </w:p>
    <w:p>
      <w:pPr>
        <w:spacing w:after="80"/>
      </w:pPr>
      <w:r>
        <w:rPr>
          <w:sz w:val="21"/>
        </w:rPr>
        <w:t>→ nếu hành động ngay sau đó ẩn/đóng chính Window đó (</w:t>
      </w:r>
      <w:r>
        <w:rPr>
          <w:rFonts w:ascii="Courier New" w:hAnsi="Courier New"/>
          <w:color w:val="F05922"/>
          <w:sz w:val="18"/>
        </w:rPr>
        <w:t>Hide()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Close()</w:t>
      </w:r>
      <w:r>
        <w:rPr>
          <w:sz w:val="21"/>
        </w:rPr>
        <w:t>, chuyển màn hình), PHẢI</w:t>
      </w:r>
    </w:p>
    <w:p>
      <w:pPr>
        <w:spacing w:after="80"/>
      </w:pPr>
      <w:r>
        <w:rPr>
          <w:sz w:val="21"/>
        </w:rPr>
        <w:t>delay hành động ẩn bằng timer để toast kịp hiển thị.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dùng </w:t>
      </w:r>
      <w:r>
        <w:rPr>
          <w:rFonts w:ascii="Courier New" w:hAnsi="Courier New"/>
          <w:color w:val="F05922"/>
          <w:sz w:val="21"/>
        </w:rPr>
        <w:t>await Task.Delay(...)</w:t>
      </w:r>
      <w:r>
        <w:rPr>
          <w:sz w:val="21"/>
        </w:rPr>
        <w:t xml:space="preserve"> trong event handler đồng bộ nếu handler không phải </w:t>
      </w:r>
      <w:r>
        <w:rPr>
          <w:rFonts w:ascii="Courier New" w:hAnsi="Courier New"/>
          <w:color w:val="F05922"/>
          <w:sz w:val="21"/>
        </w:rPr>
        <w:t>async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one-shot (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 ngay trong </w:t>
      </w:r>
      <w:r>
        <w:rPr>
          <w:rFonts w:ascii="Courier New" w:hAnsi="Courier New"/>
          <w:color w:val="F05922"/>
          <w:sz w:val="18"/>
        </w:rPr>
        <w:t>Tick</w:t>
      </w:r>
      <w:r>
        <w:rPr>
          <w:sz w:val="21"/>
        </w:rPr>
        <w:t xml:space="preserve"> đầu tiên) để tránh block hoặc reentrancy.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Nếu code build với timer delay &gt; thời lượng toast, sẽ có khoảng trống window vẫn hiện nhưng</w:t>
      </w:r>
    </w:p>
    <w:p>
      <w:pPr>
        <w:spacing w:after="80"/>
      </w:pPr>
      <w:r>
        <w:rPr>
          <w:sz w:val="21"/>
        </w:rPr>
        <w:t>toast đã tắt trước — nên set delay NGẮN HƠN thời lượng toast (ở đây 1.2s &lt; 3s).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NativeMenuItem không có </w:t>
      </w:r>
      <w:r>
        <w:rPr>
          <w:rFonts w:ascii="Courier New" w:hAnsi="Courier New"/>
          <w:color w:val="F05922"/>
          <w:sz w:val="21"/>
        </w:rPr>
        <w:t>Icon</w:t>
      </w:r>
      <w:r>
        <w:rPr>
          <w:sz w:val="21"/>
        </w:rPr>
        <w:t xml:space="preserve"> bitmap sẵn trong project (không có asset icon rời) → dùng prefix</w:t>
      </w:r>
    </w:p>
    <w:p>
      <w:pPr>
        <w:spacing w:after="80"/>
      </w:pPr>
      <w:r>
        <w:rPr>
          <w:sz w:val="21"/>
        </w:rPr>
        <w:t>ký tự đơn giản (</w:t>
      </w:r>
      <w:r>
        <w:rPr>
          <w:rFonts w:ascii="Courier New" w:hAnsi="Courier New"/>
          <w:color w:val="F05922"/>
          <w:sz w:val="18"/>
        </w:rPr>
        <w:t>↑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✕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18"/>
        </w:rPr>
        <w:t>Header</w:t>
      </w:r>
      <w:r>
        <w:rPr>
          <w:sz w:val="21"/>
        </w:rPr>
        <w:t xml:space="preserve"> thay vì bitmap; tránh emoji/pictograph phức tạp</w:t>
      </w:r>
    </w:p>
    <w:p>
      <w:pPr>
        <w:spacing w:after="80"/>
      </w:pPr>
      <w:r>
        <w:rPr>
          <w:sz w:val="21"/>
        </w:rPr>
        <w:t>([[avalonia-icon-emoji-khong-doc-duoc-o-co-nho]]) dù đây là native OS menu (không phải Avalonia</w:t>
      </w:r>
    </w:p>
    <w:p>
      <w:pPr>
        <w:spacing w:after="80"/>
      </w:pPr>
      <w:r>
        <w:rPr>
          <w:sz w:val="21"/>
        </w:rPr>
        <w:t>font rendering) nên rủi ro thấp hơn, vẫn nên giữ đơn giản cho nhất quán.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iAccessDesktopv2.Avalonia/iAccessDesktopv2.Avalonia/Views/Shell/AppShellWindow.axaml.cs</w:t>
      </w:r>
    </w:p>
    <w:p>
      <w:pPr>
        <w:pStyle w:val="ListBullet"/>
        <w:spacing w:after="20"/>
        <w:ind w:left="283"/>
      </w:pPr>
      <w:r>
        <w:rPr>
          <w:sz w:val="21"/>
        </w:rPr>
        <w:t>Project: App-Access-V2, yêu cầu user 2026-07-28 (thông báo khi bấm Close chỉ thu nhỏ xuống tray)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