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[xmlns, clr-namespace, using, AVLN2000, StringConverters, Converters, build-error]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2026-06-25</w:t>
      </w:r>
    </w:p>
    <w:p>
      <w:pPr>
        <w:spacing w:after="80"/>
      </w:pPr>
      <w:r>
        <w:rPr>
          <w:sz w:val="21"/>
        </w:rPr>
        <w:t>updated: 2026-06-25</w:t>
      </w:r>
    </w:p>
    <w:p>
      <w:pPr>
        <w:spacing w:after="80"/>
      </w:pPr>
      <w:r>
        <w:rPr>
          <w:sz w:val="21"/>
        </w:rPr>
        <w:t>project-origin: iPGSv4 - KztekComponentAvalonia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AXAML: dùng `using:Namespace` thay `clr-namespace:` cho Avalonia built-in types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viết ControlTheme trong AXAML, cần dùng </w:t>
      </w:r>
      <w:r>
        <w:rPr>
          <w:rFonts w:ascii="Courier New" w:hAnsi="Courier New"/>
          <w:color w:val="F05922"/>
          <w:sz w:val="18"/>
        </w:rPr>
        <w:t>StringConverters.IsNotNullOrEmpty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Avalonia.Data.Converters</w:t>
      </w:r>
      <w:r>
        <w:rPr>
          <w:sz w:val="21"/>
        </w:rPr>
        <w:t>. Khai báo namespace theo cú pháp WPF/XAML thông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AVLN2000: Unable to resolve type 'StringConverters' from namespace 'Avalonia.Data.Converters'</w:t>
        <w:br/>
        <w:t xml:space="preserve">  clr-namespace:Avalonia.Data.Converters;assembly=Avalonia</w:t>
      </w:r>
    </w:p>
    <w:p>
      <w:pPr>
        <w:spacing w:after="80"/>
      </w:pPr>
      <w:r>
        <w:rPr>
          <w:sz w:val="21"/>
        </w:rPr>
        <w:t>Build thất bại. Visual Studio Intellisense cũng không gợi ý được type.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Avalonia's compiled XAML processor (</w:t>
      </w:r>
      <w:r>
        <w:rPr>
          <w:rFonts w:ascii="Courier New" w:hAnsi="Courier New"/>
          <w:color w:val="F05922"/>
          <w:sz w:val="18"/>
        </w:rPr>
        <w:t>XamlX</w:t>
      </w:r>
      <w:r>
        <w:rPr>
          <w:sz w:val="21"/>
        </w:rPr>
        <w:t xml:space="preserve">) không resolve </w:t>
      </w:r>
      <w:r>
        <w:rPr>
          <w:rFonts w:ascii="Courier New" w:hAnsi="Courier New"/>
          <w:color w:val="F05922"/>
          <w:sz w:val="18"/>
        </w:rPr>
        <w:t>clr-namespace:...;assembly=Avalonia</w:t>
      </w:r>
      <w:r>
        <w:rPr>
          <w:sz w:val="21"/>
        </w:rPr>
        <w:t xml:space="preserve"> cho các type thuộc Avalonia's own assemblies — đặc biệt khi compiled XAML chạy qua </w:t>
      </w:r>
      <w:r>
        <w:rPr>
          <w:rFonts w:ascii="Courier New" w:hAnsi="Courier New"/>
          <w:color w:val="F05922"/>
          <w:sz w:val="18"/>
        </w:rPr>
        <w:t>XamlX</w:t>
      </w:r>
      <w:r>
        <w:rPr>
          <w:sz w:val="21"/>
        </w:rPr>
        <w:t xml:space="preserve"> compiler (khác WPF dùng </w:t>
      </w:r>
      <w:r>
        <w:rPr>
          <w:rFonts w:ascii="Courier New" w:hAnsi="Courier New"/>
          <w:color w:val="F05922"/>
          <w:sz w:val="18"/>
        </w:rPr>
        <w:t>BamlWriter</w:t>
      </w:r>
      <w:r>
        <w:rPr>
          <w:sz w:val="21"/>
        </w:rPr>
        <w:t xml:space="preserve">). Cú pháp </w:t>
      </w:r>
      <w:r>
        <w:rPr>
          <w:rFonts w:ascii="Courier New" w:hAnsi="Courier New"/>
          <w:color w:val="F05922"/>
          <w:sz w:val="18"/>
        </w:rPr>
        <w:t>clr-namespace:</w:t>
      </w:r>
      <w:r>
        <w:rPr>
          <w:sz w:val="21"/>
        </w:rPr>
        <w:t xml:space="preserve"> hoạt động cho assemblies bên ngoài (user code, NuGet packages), nhưng Avalonia built-in types cần cú pháp </w:t>
      </w:r>
      <w:r>
        <w:rPr>
          <w:rFonts w:ascii="Courier New" w:hAnsi="Courier New"/>
          <w:color w:val="F05922"/>
          <w:sz w:val="18"/>
        </w:rPr>
        <w:t>using:</w:t>
      </w:r>
      <w:r>
        <w:rPr>
          <w:sz w:val="21"/>
        </w:rPr>
        <w:t xml:space="preserve"> riêng của Avalonia.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Dùng cú pháp </w:t>
      </w:r>
      <w:r>
        <w:rPr>
          <w:rFonts w:ascii="Courier New" w:hAnsi="Courier New"/>
          <w:color w:val="F05922"/>
          <w:sz w:val="18"/>
        </w:rPr>
        <w:t>using: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18"/>
        </w:rPr>
        <w:t>clr-namespace:</w:t>
      </w:r>
      <w:r>
        <w:rPr>
          <w:sz w:val="21"/>
        </w:rPr>
        <w:t xml:space="preserve"> cho Avalonia built-in namespaces: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❌ SAI — gây AVLN2000 --&gt;</w:t>
        <w:br/>
        <w:t>xmlns:conv="clr-namespace:Avalonia.Data.Converters;assembly=Avalonia"</w:t>
        <w:br/>
        <w:br/>
        <w:t>&lt;!-- ✅ ĐÚNG --&gt;</w:t>
        <w:br/>
        <w:t>xmlns:conv="using:Avalonia.Data.Converters"</w:t>
      </w:r>
    </w:p>
    <w:p>
      <w:pPr>
        <w:spacing w:after="80"/>
      </w:pPr>
      <w:r>
        <w:rPr>
          <w:sz w:val="21"/>
        </w:rPr>
        <w:t>Ví dụ đầy đủ trong ControlTheme: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&lt;ResourceDictionary xmlns="https://github.com/avaloniaui"</w:t>
        <w:br/>
        <w:t xml:space="preserve">                    xmlns:x="http://schemas.microsoft.com/winfx/2006/xaml"</w:t>
        <w:br/>
        <w:t xml:space="preserve">                    xmlns:kz="clr-namespace:KztekComponentAvalonia.Controls"</w:t>
        <w:br/>
        <w:t xml:space="preserve">                    xmlns:conv="using:Avalonia.Data.Converters"&gt;</w:t>
        <w:br/>
        <w:br/>
        <w:t xml:space="preserve">  &lt;ControlTheme x:Key="{x:Type kz:KzSidebarItem}" TargetType="kz:KzSidebarItem"&gt;</w:t>
        <w:br/>
        <w:t xml:space="preserve">    ...</w:t>
        <w:br/>
        <w:t xml:space="preserve">    &lt;TextBlock IsVisible="{TemplateBinding ItemIcon,</w:t>
        <w:br/>
        <w:t xml:space="preserve">               Converter={x:Static conv:StringConverters.IsNotNullOrEmpty}}" /&gt;</w:t>
        <w:br/>
        <w:t xml:space="preserve">  &lt;/ControlTheme&gt;</w:t>
        <w:br/>
        <w:t>&lt;/ResourceDictionary&gt;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dùng bất kỳ type nào từ </w:t>
      </w:r>
      <w:r>
        <w:rPr>
          <w:rFonts w:ascii="Courier New" w:hAnsi="Courier New"/>
          <w:color w:val="F05922"/>
          <w:sz w:val="21"/>
        </w:rPr>
        <w:t>Avalonia.*</w:t>
      </w:r>
      <w:r>
        <w:rPr>
          <w:sz w:val="21"/>
        </w:rPr>
        <w:t xml:space="preserve"> namespace trong AXAML → dùng </w:t>
      </w:r>
      <w:r>
        <w:rPr>
          <w:rFonts w:ascii="Courier New" w:hAnsi="Courier New"/>
          <w:color w:val="F05922"/>
          <w:sz w:val="21"/>
        </w:rPr>
        <w:t>using:Avalonia.Xyz</w:t>
      </w:r>
      <w:r>
        <w:rPr>
          <w:sz w:val="21"/>
        </w:rPr>
        <w:t xml:space="preserve"> (KHÔNG dùng </w:t>
      </w:r>
      <w:r>
        <w:rPr>
          <w:rFonts w:ascii="Courier New" w:hAnsi="Courier New"/>
          <w:color w:val="F05922"/>
          <w:sz w:val="21"/>
        </w:rPr>
        <w:t>clr-namespace: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dùng type từ user code / NuGet package → vẫn dùng </w:t>
      </w:r>
      <w:r>
        <w:rPr>
          <w:rFonts w:ascii="Courier New" w:hAnsi="Courier New"/>
          <w:color w:val="F05922"/>
          <w:sz w:val="21"/>
        </w:rPr>
        <w:t>clr-namespace:MyNamespace;assembly=MyAssembly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gặp </w:t>
      </w:r>
      <w:r>
        <w:rPr>
          <w:rFonts w:ascii="Courier New" w:hAnsi="Courier New"/>
          <w:color w:val="F05922"/>
          <w:sz w:val="21"/>
        </w:rPr>
        <w:t>AVLN2000 unable to resolve type</w:t>
      </w:r>
      <w:r>
        <w:rPr>
          <w:sz w:val="21"/>
        </w:rPr>
        <w:t xml:space="preserve"> trên Avalonia type → kiểm tra xmlns ngay</w:t>
      </w:r>
    </w:p>
    <w:p>
      <w:pPr>
        <w:spacing w:after="80"/>
      </w:pPr>
      <w:r>
        <w:rPr>
          <w:b/>
          <w:sz w:val="21"/>
        </w:rPr>
        <w:t>Các Avalonia namespace hay dùng: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xmlns:conv="using:Avalonia.Data.Converters"</w:t>
        <w:br/>
        <w:t>xmlns:media="using:Avalonia.Media"</w:t>
        <w:br/>
        <w:t>xmlns:interactivity="using:Avalonia.Xaml.Interactivity"</w:t>
        <w:br/>
        <w:t>xmlns:ia="using:Avalonia.Xaml.Interactions.Core"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Lỗi </w:t>
      </w:r>
      <w:r>
        <w:rPr>
          <w:rFonts w:ascii="Courier New" w:hAnsi="Courier New"/>
          <w:color w:val="F05922"/>
          <w:sz w:val="21"/>
        </w:rPr>
        <w:t>AVLN2000</w:t>
      </w:r>
      <w:r>
        <w:rPr>
          <w:sz w:val="21"/>
        </w:rPr>
        <w:t xml:space="preserve"> trông giống "type không tồn tại" nhưng thực ra là sai cú pháp namespace — type hoàn toàn tồn tại, chỉ cần đổi từ </w:t>
      </w:r>
      <w:r>
        <w:rPr>
          <w:rFonts w:ascii="Courier New" w:hAnsi="Courier New"/>
          <w:color w:val="F05922"/>
          <w:sz w:val="21"/>
        </w:rPr>
        <w:t>clr-namespace:</w:t>
      </w:r>
      <w:r>
        <w:rPr>
          <w:sz w:val="21"/>
        </w:rPr>
        <w:t xml:space="preserve"> sang </w:t>
      </w:r>
      <w:r>
        <w:rPr>
          <w:rFonts w:ascii="Courier New" w:hAnsi="Courier New"/>
          <w:color w:val="F05922"/>
          <w:sz w:val="21"/>
        </w:rPr>
        <w:t>using: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clr-namespace:</w:t>
      </w:r>
      <w:r>
        <w:rPr>
          <w:sz w:val="21"/>
        </w:rPr>
        <w:t xml:space="preserve"> vẫn hoạt động cho local user code trong cùng assembly (không cần </w:t>
      </w:r>
      <w:r>
        <w:rPr>
          <w:rFonts w:ascii="Courier New" w:hAnsi="Courier New"/>
          <w:color w:val="F05922"/>
          <w:sz w:val="21"/>
        </w:rPr>
        <w:t>;assembly=</w:t>
      </w:r>
      <w:r>
        <w:rPr>
          <w:sz w:val="21"/>
        </w:rPr>
        <w:t xml:space="preserve"> khi cùng project) — chỉ Avalonia built-in mới cần </w:t>
      </w:r>
      <w:r>
        <w:rPr>
          <w:rFonts w:ascii="Courier New" w:hAnsi="Courier New"/>
          <w:color w:val="F05922"/>
          <w:sz w:val="21"/>
        </w:rPr>
        <w:t>using: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Intellisense trong VS Code / Rider đôi khi gợi ý sai cú pháp </w:t>
      </w:r>
      <w:r>
        <w:rPr>
          <w:rFonts w:ascii="Courier New" w:hAnsi="Courier New"/>
          <w:color w:val="F05922"/>
          <w:sz w:val="21"/>
        </w:rPr>
        <w:t>clr-namespace:</w:t>
      </w:r>
      <w:r>
        <w:rPr>
          <w:sz w:val="21"/>
        </w:rPr>
        <w:t xml:space="preserve"> cho Avalonia types — không tin tưởng autocomplete, kiểm tra bằng build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/ KztekComponentAvalonia / </w:t>
      </w:r>
      <w:r>
        <w:rPr>
          <w:rFonts w:ascii="Courier New" w:hAnsi="Courier New"/>
          <w:color w:val="F05922"/>
          <w:sz w:val="21"/>
        </w:rPr>
        <w:t>Themes/KzSidebarItem.axaml</w:t>
      </w:r>
    </w:p>
    <w:p>
      <w:pPr>
        <w:pStyle w:val="ListBullet"/>
        <w:spacing w:after="20"/>
        <w:ind w:left="283"/>
      </w:pPr>
      <w:r>
        <w:rPr>
          <w:sz w:val="21"/>
        </w:rPr>
        <w:t>Avalonia version: 11.2.7</w:t>
      </w:r>
    </w:p>
    <w:p>
      <w:pPr>
        <w:pStyle w:val="ListBullet"/>
        <w:spacing w:after="20"/>
        <w:ind w:left="283"/>
      </w:pPr>
      <w:r>
        <w:rPr>
          <w:sz w:val="21"/>
        </w:rPr>
        <w:t>Verified: 2026-06-25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