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TEST-PLAN-adb-add-device-api</w:t>
      </w:r>
    </w:p>
    <w:p>
      <w:pPr>
        <w:spacing w:after="80"/>
      </w:pPr>
      <w:r>
        <w:rPr>
          <w:sz w:val="21"/>
        </w:rPr>
        <w:t>feature: API Kết Nối Thiết Bị theo IP và Kiểm Tra Trạng Thái Kết Nối ADB</w:t>
      </w:r>
    </w:p>
    <w:p>
      <w:pPr>
        <w:spacing w:after="80"/>
      </w:pPr>
      <w:r>
        <w:rPr>
          <w:sz w:val="21"/>
        </w:rPr>
        <w:t>author: QA Engineer</w:t>
      </w:r>
    </w:p>
    <w:p>
      <w:pPr>
        <w:spacing w:after="80"/>
      </w:pPr>
      <w:r>
        <w:rPr>
          <w:sz w:val="21"/>
        </w:rPr>
        <w:t>created: 2026-08-19</w:t>
      </w:r>
    </w:p>
    <w:p>
      <w:pPr>
        <w:spacing w:after="80"/>
      </w:pPr>
      <w:r>
        <w:rPr>
          <w:sz w:val="21"/>
        </w:rPr>
        <w:t>status: executed</w:t>
      </w:r>
    </w:p>
    <w:p>
      <w:pPr>
        <w:spacing w:after="80"/>
      </w:pPr>
      <w:r>
        <w:rPr>
          <w:sz w:val="21"/>
        </w:rPr>
        <w:t>related_tdd: docs/tech-design/TDD-adb-add-device-api.md</w:t>
      </w:r>
    </w:p>
    <w:p>
      <w:pPr>
        <w:spacing w:after="80"/>
      </w:pPr>
      <w:r>
        <w:rPr>
          <w:sz w:val="21"/>
        </w:rPr>
        <w:t>related_us: docs/user-stories/US-adb-add-device-api.md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TEST PLAN — API Thêm Thiết Bị (Connect-by-IP) và Kiểm Tra Kết Nối ADB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Phạm vi</w:t>
      </w:r>
    </w:p>
    <w:p>
      <w:pPr>
        <w:spacing w:after="80"/>
      </w:pPr>
      <w:r>
        <w:rPr>
          <w:sz w:val="21"/>
        </w:rPr>
        <w:t xml:space="preserve">Kiểm thử 2 HTTP endpoint mới tại </w:t>
      </w:r>
      <w:r>
        <w:rPr>
          <w:rFonts w:ascii="Courier New" w:hAnsi="Courier New"/>
          <w:color w:val="F05922"/>
          <w:sz w:val="18"/>
        </w:rPr>
        <w:t>src/KztekAdbPublishTool.Web/Endpoints/DeviceConnectionEndpoints.cs</w:t>
      </w:r>
      <w:r>
        <w:rPr>
          <w:sz w:val="21"/>
        </w:rPr>
        <w:t>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POST /api/devices/connect-by-ip</w:t>
      </w:r>
      <w:r>
        <w:rPr>
          <w:sz w:val="21"/>
        </w:rPr>
        <w:t xml:space="preserve"> — kết nối thiết bị WiFi ADB theo IP+port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GET /api/devices/{serial}/status</w:t>
      </w:r>
      <w:r>
        <w:rPr>
          <w:sz w:val="21"/>
        </w:rPr>
        <w:t xml:space="preserve"> — kiểm tra trạng thái kết nối ADB của 1 thiết bị</w:t>
      </w:r>
    </w:p>
    <w:p>
      <w:pPr>
        <w:spacing w:after="80"/>
      </w:pPr>
      <w:r>
        <w:rPr>
          <w:sz w:val="21"/>
        </w:rPr>
        <w:t xml:space="preserve">Unit test tầng code: 64/64 PASS (STEP-3.1 — Senior Developer, commit </w:t>
      </w:r>
      <w:r>
        <w:rPr>
          <w:rFonts w:ascii="Courier New" w:hAnsi="Courier New"/>
          <w:color w:val="F05922"/>
          <w:sz w:val="18"/>
        </w:rPr>
        <w:t>3c5541b</w:t>
      </w:r>
      <w:r>
        <w:rPr>
          <w:sz w:val="21"/>
        </w:rPr>
        <w:t>). Không lặp lại ở đây.</w:t>
      </w:r>
    </w:p>
    <w:p>
      <w:pPr>
        <w:spacing w:after="80"/>
      </w:pPr>
      <w:r>
        <w:rPr>
          <w:sz w:val="21"/>
        </w:rPr>
        <w:t xml:space="preserve">Test plan này tập trung vào tầng </w:t>
      </w:r>
      <w:r>
        <w:rPr>
          <w:b/>
          <w:sz w:val="21"/>
        </w:rPr>
        <w:t>HTTP/integration thật</w:t>
      </w:r>
      <w:r>
        <w:rPr>
          <w:sz w:val="21"/>
        </w:rPr>
        <w:t xml:space="preserve"> (chạy app thật + HTTP client).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Môi trường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KztekAdbPublishTool.Web</w:t>
            </w:r>
            <w:r>
              <w:rPr>
                <w:sz w:val="20"/>
              </w:rPr>
              <w:t xml:space="preserve"> — </w:t>
            </w:r>
            <w:r>
              <w:rPr>
                <w:rFonts w:ascii="Courier New" w:hAnsi="Courier New"/>
                <w:color w:val="F05922"/>
                <w:sz w:val="20"/>
              </w:rPr>
              <w:t>dotnet run --urls http://localhost:5299 --no-build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Branch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docker-deploy</w:t>
            </w:r>
            <w:r>
              <w:rPr>
                <w:sz w:val="20"/>
              </w:rPr>
              <w:t xml:space="preserve">, commit </w:t>
            </w:r>
            <w:r>
              <w:rPr>
                <w:rFonts w:ascii="Courier New" w:hAnsi="Courier New"/>
                <w:color w:val="F05922"/>
                <w:sz w:val="20"/>
              </w:rPr>
              <w:t>3c5541b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5254df7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84499e7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 test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test_qa_key_4.1</w:t>
            </w:r>
            <w:r>
              <w:rPr>
                <w:sz w:val="20"/>
              </w:rPr>
              <w:t xml:space="preserve"> (env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 production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sup3rsecr3tap1key@</w:t>
            </w:r>
            <w:r>
              <w:rPr>
                <w:sz w:val="20"/>
              </w:rPr>
              <w:t xml:space="preserve"> (docker-compose) — KHÔNG dùng cho test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ADB binary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có trong môi trường CI/local dev (path </w:t>
            </w:r>
            <w:r>
              <w:rPr>
                <w:rFonts w:ascii="Courier New" w:hAnsi="Courier New"/>
                <w:color w:val="F05922"/>
                <w:sz w:val="20"/>
              </w:rPr>
              <w:t>/opt/platform-tools/adb</w:t>
            </w:r>
            <w:r>
              <w:rPr>
                <w:sz w:val="20"/>
              </w:rPr>
              <w:t xml:space="preserve"> chỉ tồn tại trong container)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Thiết bị Android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— NHOM B cần thiết bị thật, thực hiện tại staging/production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3. Phân nhóm Test Case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NHOM A — Verify được qua HTTP thật, không cần thiết bị</w:t>
      </w:r>
    </w:p>
    <w:p>
      <w:pPr>
        <w:spacing w:after="80"/>
      </w:pPr>
      <w:r>
        <w:rPr>
          <w:sz w:val="21"/>
        </w:rPr>
        <w:t xml:space="preserve">Gồm: validation input (ip rỗng/invalid, port ngoài range), xác thực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(thiếu/sai → 401), serial NotFound → 404, connect IP không tồn tại (ADB binary missing → 500, không có thiết bị → 422).</w:t>
      </w:r>
    </w:p>
    <w:p>
      <w:pPr>
        <w:spacing w:after="80"/>
      </w:pPr>
      <w:r>
        <w:rPr>
          <w:b/>
          <w:sz w:val="21"/>
        </w:rPr>
        <w:t>Có thể chạy tự động trong CI.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 ngắn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Thiếu x-api-key → connect-by-ip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Sai x-api-key → connect-by-ip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 rỗng → 400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 null (không truyền) → 400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 chứa ':' → 400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 chứa khoảng trắng nội bộ → 400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 = 0 → 400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 = 65536 → 400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 = -1 → 400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 hợp lệ, connect IP không tồn tại → 500/422 tùy ADB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 (no binary) / 422 (ADB fail)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Thiếu x-api-key → status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/api/devices/{serial}/status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Sai x-api-key → status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/api/devices/{serial}/status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Serial WiFi không tồn tại trong DeviceState → 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/api/devices/{serial}/status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Serial USB không tồn tại trong DeviceState → 404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/api/devices/{serial}/status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Serial rỗng (empty path segment) → router 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/api/devices//status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 (router)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Serial = khoảng trắng URL-encoded (%20) → 400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/api/devices/%20/status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 = 1 (boundary min hợp lệ) → vượt validation, đến ADB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500/422 (ADB layer)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 = 65535 (boundary max hợp lệ) → vượt validation, đến ADB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500/422 (ADB layer)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truyền port → mặc định 5555, vượt validation, đến ADB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500/422 (ADB layer)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NHOM B — Cần thiết bị Android thật hoặc emulator</w:t>
      </w:r>
    </w:p>
    <w:p>
      <w:pPr>
        <w:spacing w:after="80"/>
      </w:pPr>
      <w:r>
        <w:rPr>
          <w:sz w:val="21"/>
        </w:rPr>
        <w:t>Thực hiện tại staging trước go-live production (STEP-4.3/4.4 — DevOps).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 ngắn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connect-by-ip thành công (SC-A1)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 thật, thiết bị ADB WiFi 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200 </w:t>
            </w:r>
            <w:r>
              <w:rPr>
                <w:rFonts w:ascii="Courier New" w:hAnsi="Courier New"/>
                <w:color w:val="F05922"/>
                <w:sz w:val="20"/>
              </w:rPr>
              <w:t>{success:true, serial:"ip:5555", ...}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connect-by-ip với port tùy chỉnh (SC-A2)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 thật, port ADB khác 5555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200 </w:t>
            </w:r>
            <w:r>
              <w:rPr>
                <w:rFonts w:ascii="Courier New" w:hAnsi="Courier New"/>
                <w:color w:val="F05922"/>
                <w:sz w:val="20"/>
              </w:rPr>
              <w:t>{success:true, serial:"ip:port", ...}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 → Online sau khi connect (SC-B1)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TC-C01, gọi GET status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200 </w:t>
            </w:r>
            <w:r>
              <w:rPr>
                <w:rFonts w:ascii="Courier New" w:hAnsi="Courier New"/>
                <w:color w:val="F05922"/>
                <w:sz w:val="20"/>
              </w:rPr>
              <w:t>{status:"Online"}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 → Offline khi thiết bị disconnect (SC-B2)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TC-C01, rút dây/tắt ADB WiFi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200 </w:t>
            </w:r>
            <w:r>
              <w:rPr>
                <w:rFonts w:ascii="Courier New" w:hAnsi="Courier New"/>
                <w:color w:val="F05922"/>
                <w:sz w:val="20"/>
              </w:rPr>
              <w:t>{status:"Offline"}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 idempotent (SC-A7)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Gọi connect-by-ip 2 lần cùng 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cả 2 lần ("already connected" vẫn success)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4. Chiến lược Test</w:t>
      </w:r>
    </w:p>
    <w:p>
      <w:pPr>
        <w:pStyle w:val="ListBullet"/>
        <w:spacing w:after="20"/>
        <w:ind w:left="283"/>
      </w:pPr>
      <w:r>
        <w:rPr>
          <w:b/>
          <w:sz w:val="21"/>
        </w:rPr>
        <w:t>NHOM A:</w:t>
      </w:r>
      <w:r>
        <w:rPr>
          <w:sz w:val="21"/>
        </w:rPr>
        <w:t xml:space="preserve"> Thực thi 100% bằng HTTP thật (curl) trong CI/local. Kết quả ghi log đầy đủ request+response.</w:t>
      </w:r>
    </w:p>
    <w:p>
      <w:pPr>
        <w:pStyle w:val="ListBullet"/>
        <w:spacing w:after="20"/>
        <w:ind w:left="283"/>
      </w:pPr>
      <w:r>
        <w:rPr>
          <w:b/>
          <w:sz w:val="21"/>
        </w:rPr>
        <w:t>NHOM B:</w:t>
      </w:r>
      <w:r>
        <w:rPr>
          <w:sz w:val="21"/>
        </w:rPr>
        <w:t xml:space="preserve"> Thực thi thủ công tại staging (DevOps STEP-4.3) hoặc trước go-live. Ghi kết quả vào </w:t>
      </w:r>
      <w:r>
        <w:rPr>
          <w:rFonts w:ascii="Courier New" w:hAnsi="Courier New"/>
          <w:color w:val="F05922"/>
          <w:sz w:val="21"/>
        </w:rPr>
        <w:t>docs/devops/DEPLOY-adb-add-device-api.md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Regression:</w:t>
      </w:r>
      <w:r>
        <w:rPr>
          <w:sz w:val="21"/>
        </w:rPr>
        <w:t xml:space="preserve"> Smoke test endpoint </w:t>
      </w:r>
      <w:r>
        <w:rPr>
          <w:rFonts w:ascii="Courier New" w:hAnsi="Courier New"/>
          <w:color w:val="F05922"/>
          <w:sz w:val="21"/>
        </w:rPr>
        <w:t>/api/launch-app</w:t>
      </w:r>
      <w:r>
        <w:rPr>
          <w:sz w:val="21"/>
        </w:rPr>
        <w:t xml:space="preserve"> sau khi deploy để đảm bảo route cũ không bị ảnh hưởng.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Tiêu chí Pass/Fail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 code đúng theo TDD, body JSON đúng schema, error field đúng theo TDD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Sai status code, sai error field, thiếu field bắt buộc trong response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BLOCK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chạy được app (lỗi startup), ADB binary cần thiết nhưng không có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6. Giới hạn môi trường đã biết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ADB binary không có trong môi trường dev/CI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adb</w:t>
      </w:r>
      <w:r>
        <w:rPr>
          <w:sz w:val="21"/>
        </w:rPr>
        <w:t xml:space="preserve"> binary (</w:t>
      </w:r>
      <w:r>
        <w:rPr>
          <w:rFonts w:ascii="Courier New" w:hAnsi="Courier New"/>
          <w:color w:val="F05922"/>
          <w:sz w:val="21"/>
        </w:rPr>
        <w:t>/opt/platform-tools/adb</w:t>
      </w:r>
      <w:r>
        <w:rPr>
          <w:sz w:val="21"/>
        </w:rPr>
        <w:t xml:space="preserve">) chỉ tồn tại trong Docker container production. Mọi request hợp lệ vượt qua validation và đến tầng ADB sẽ nhận </w:t>
      </w:r>
      <w:r>
        <w:rPr>
          <w:rFonts w:ascii="Courier New" w:hAnsi="Courier New"/>
          <w:color w:val="F05922"/>
          <w:sz w:val="21"/>
        </w:rPr>
        <w:t>500 AdbNotFound</w:t>
      </w:r>
      <w:r>
        <w:rPr>
          <w:sz w:val="21"/>
        </w:rPr>
        <w:t xml:space="preserve">. Đây là hành vi ĐÚNG (code path xử lý ADB missing đã được implement và unit test cover — xem commit </w:t>
      </w:r>
      <w:r>
        <w:rPr>
          <w:rFonts w:ascii="Courier New" w:hAnsi="Courier New"/>
          <w:color w:val="F05922"/>
          <w:sz w:val="21"/>
        </w:rPr>
        <w:t>3c5541b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Không có thiết bị Android thật</w:t>
      </w:r>
      <w:r>
        <w:rPr>
          <w:sz w:val="21"/>
        </w:rPr>
        <w:t>: TC-C01–TC-C05 (NHOM B) cần thiết bị thật. Được verify gián tiếp qua 64/64 unit test PASS (mock ADB + mock DeviceState).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DeviceState trong môi trường local trống</w:t>
      </w:r>
      <w:r>
        <w:rPr>
          <w:sz w:val="21"/>
        </w:rPr>
        <w:t xml:space="preserve">: Không có DevicePollWorker cập nhật cache → mọi serial đều </w:t>
      </w:r>
      <w:r>
        <w:rPr>
          <w:rFonts w:ascii="Courier New" w:hAnsi="Courier New"/>
          <w:color w:val="F05922"/>
          <w:sz w:val="21"/>
        </w:rPr>
        <w:t>NotFound</w:t>
      </w:r>
      <w:r>
        <w:rPr>
          <w:sz w:val="21"/>
        </w:rPr>
        <w:t>. Đây là điều kiện đúng cho TC-B03, TC-B04.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tạo bởi QA Engineer — 2026-08-19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