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23:33</w:t>
      </w:r>
    </w:p>
    <w:p>
      <w:pPr>
        <w:spacing w:after="80"/>
      </w:pPr>
      <w:r>
        <w:rPr>
          <w:sz w:val="21"/>
        </w:rPr>
        <w:t>status: completed</w:t>
      </w:r>
    </w:p>
    <w:p>
      <w:pPr>
        <w:spacing w:after="80"/>
      </w:pPr>
      <w:r>
        <w:rPr>
          <w:sz w:val="21"/>
        </w:rPr>
        <w:t>last_step: 4.4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23:23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23:29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23:33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UI-001/002/003 theo UX review — btn-kz-outline-navy/orange (CSS), disabled+spinner (JS), aria-hidden (cshtml). Build 0 error, 119/119 test pass. Chờ UXR re-check.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23:09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UXR re-check UI-001/002/003 — cả 3 RESOLVED (computed style Navy #251C53 / Cam #F05922 verified, disabled+spinner confirmed, aria-hidden="true" confirmed). Kết luận tổng quan: PASS.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4.1 Done — Test plan + 14 TC thực thi. 12 Pass / 2 Blocked / 0 Fail. dotnet test 119/119 xanh. Không có bug. DOCX xuất OK.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4.2 Done — QA Lead sign-off APPROVED CÓ ĐIỀU KIỆN. 0 P0/P1 bug, coverage đủ theo TDD error matrix. Deploy nội bộ OK; production yêu cầu 2 smoke test thiết bị thật (TC-A01 app-status + TC-B01 reboot).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Bước 4.3 Done — Build image </w:t>
            </w:r>
            <w:r>
              <w:rPr>
                <w:rFonts w:ascii="Courier New" w:hAnsi="Courier New"/>
                <w:color w:val="F05922"/>
                <w:sz w:val="20"/>
              </w:rPr>
              <w:t>be8c5b3b6a74</w:t>
            </w:r>
            <w:r>
              <w:rPr>
                <w:sz w:val="20"/>
              </w:rPr>
              <w:t>, redeploy container healthy, 7 TC smoke test PASS (401/400/404 + HTML 2 nút mới). GATE CHƯA ĐÓNG: TC-A01+TC-B01 chờ thiết bị staging. DEPLOY doc + DOCX tạo xong.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23:33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4.4 Done — DevOps Lead APPROVE STAGING (verify độc lập 5/5 pass). PRODUCTION CONDITIONAL HOLD: gate chờ TC-A01/TC-B01 thiết bị thật. Section 8 DEPLOY doc + DOCX re-exported. Workflow hoàn tất — production gate chờ thiết bị thật.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