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0.7306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68/150 ep · Cosine decay LR=0.0176 · ~3.7h còn lại · val losses giảm đều, mAP50-95 ~0.748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