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  <w:spacing w:before="200" w:after="80"/>
      </w:pPr>
      <w:r>
        <w:rPr>
          <w:color w:val="F05922"/>
          <w:sz w:val="28"/>
        </w:rPr>
        <w:t>PR: [T-XXX] [Tên task ngắn]</w:t>
      </w:r>
    </w:p>
    <w:p>
      <w:pPr>
        <w:pStyle w:val="Heading3"/>
        <w:spacing w:before="160" w:after="60"/>
      </w:pPr>
      <w:r>
        <w:rPr>
          <w:color w:val="4A3F8C"/>
          <w:sz w:val="24"/>
        </w:rPr>
        <w:t>Vấn đề</w:t>
      </w:r>
    </w:p>
    <w:p>
      <w:pPr>
        <w:spacing w:after="80"/>
      </w:pPr>
      <w:r>
        <w:rPr>
          <w:sz w:val="21"/>
        </w:rPr>
        <w:t>[Link task, mô tả vấn đề cần giải quyết]</w:t>
      </w:r>
    </w:p>
    <w:p>
      <w:pPr>
        <w:pStyle w:val="Heading3"/>
        <w:spacing w:before="160" w:after="60"/>
      </w:pPr>
      <w:r>
        <w:rPr>
          <w:color w:val="4A3F8C"/>
          <w:sz w:val="24"/>
        </w:rPr>
        <w:t>Giải pháp</w:t>
      </w:r>
    </w:p>
    <w:p>
      <w:pPr>
        <w:spacing w:after="80"/>
      </w:pPr>
      <w:r>
        <w:rPr>
          <w:sz w:val="21"/>
        </w:rPr>
        <w:t>[Tóm tắt cách tiếp cận kỹ thuật]</w:t>
      </w:r>
    </w:p>
    <w:p>
      <w:pPr>
        <w:pStyle w:val="Heading3"/>
        <w:spacing w:before="160" w:after="60"/>
      </w:pPr>
      <w:r>
        <w:rPr>
          <w:color w:val="4A3F8C"/>
          <w:sz w:val="24"/>
        </w:rPr>
        <w:t>Thay đổi chính</w:t>
      </w:r>
    </w:p>
    <w:p>
      <w:pPr>
        <w:pStyle w:val="ListBullet"/>
        <w:spacing w:after="20"/>
        <w:ind w:left="283"/>
      </w:pPr>
      <w:r>
        <w:rPr>
          <w:sz w:val="21"/>
        </w:rPr>
        <w:t>File A: [thêm/sửa/xóa gì]</w:t>
      </w:r>
    </w:p>
    <w:p>
      <w:pPr>
        <w:pStyle w:val="ListBullet"/>
        <w:spacing w:after="20"/>
        <w:ind w:left="283"/>
      </w:pPr>
      <w:r>
        <w:rPr>
          <w:sz w:val="21"/>
        </w:rPr>
        <w:t>File B: ...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Test đã chạy</w:t>
      </w:r>
    </w:p>
    <w:p>
      <w:pPr>
        <w:pStyle w:val="ListBullet"/>
        <w:spacing w:after="20"/>
        <w:ind w:left="283"/>
      </w:pPr>
      <w:r>
        <w:rPr>
          <w:sz w:val="21"/>
        </w:rPr>
        <w:t>[ ] Unit test pass</w:t>
      </w:r>
    </w:p>
    <w:p>
      <w:pPr>
        <w:pStyle w:val="ListBullet"/>
        <w:spacing w:after="20"/>
        <w:ind w:left="283"/>
      </w:pPr>
      <w:r>
        <w:rPr>
          <w:sz w:val="21"/>
        </w:rPr>
        <w:t>[ ] Integration test pass</w:t>
      </w:r>
    </w:p>
    <w:p>
      <w:pPr>
        <w:pStyle w:val="ListBullet"/>
        <w:spacing w:after="20"/>
        <w:ind w:left="283"/>
      </w:pPr>
      <w:r>
        <w:rPr>
          <w:sz w:val="21"/>
        </w:rPr>
        <w:t>[ ] Manual test trên local/staging</w:t>
      </w:r>
    </w:p>
    <w:p>
      <w:pPr>
        <w:pStyle w:val="Heading3"/>
        <w:spacing w:before="160" w:after="60"/>
      </w:pPr>
      <w:r>
        <w:rPr>
          <w:color w:val="4A3F8C"/>
          <w:sz w:val="24"/>
        </w:rPr>
        <w:t>Screenshot / Video (nếu có UI)</w:t>
      </w:r>
    </w:p>
    <w:p>
      <w:pPr>
        <w:spacing w:after="80"/>
      </w:pPr>
      <w:r>
        <w:rPr>
          <w:sz w:val="21"/>
        </w:rPr>
        <w:t>[Đính kèm]</w:t>
      </w:r>
    </w:p>
    <w:p>
      <w:pPr>
        <w:pStyle w:val="Heading3"/>
        <w:spacing w:before="160" w:after="60"/>
      </w:pPr>
      <w:r>
        <w:rPr>
          <w:color w:val="4A3F8C"/>
          <w:sz w:val="24"/>
        </w:rPr>
        <w:t>Breaking changes</w:t>
      </w:r>
    </w:p>
    <w:p>
      <w:pPr>
        <w:spacing w:after="80"/>
      </w:pPr>
      <w:r>
        <w:rPr>
          <w:sz w:val="21"/>
        </w:rPr>
        <w:t>[Có / Không. Nếu có: mô tả chi tiết]</w:t>
      </w:r>
    </w:p>
    <w:p>
      <w:pPr>
        <w:pStyle w:val="Heading3"/>
        <w:spacing w:before="160" w:after="60"/>
      </w:pPr>
      <w:r>
        <w:rPr>
          <w:color w:val="4A3F8C"/>
          <w:sz w:val="24"/>
        </w:rPr>
        <w:t>Checklist</w:t>
      </w:r>
    </w:p>
    <w:p>
      <w:pPr>
        <w:pStyle w:val="ListBullet"/>
        <w:spacing w:after="20"/>
        <w:ind w:left="283"/>
      </w:pPr>
      <w:r>
        <w:rPr>
          <w:sz w:val="21"/>
        </w:rPr>
        <w:t>[ ] Self-review đã xong</w:t>
      </w:r>
    </w:p>
    <w:p>
      <w:pPr>
        <w:pStyle w:val="ListBullet"/>
        <w:spacing w:after="20"/>
        <w:ind w:left="283"/>
      </w:pPr>
      <w:r>
        <w:rPr>
          <w:sz w:val="21"/>
        </w:rPr>
        <w:t>[ ] Không có secret/credential trong code</w:t>
      </w:r>
    </w:p>
    <w:p>
      <w:pPr>
        <w:pStyle w:val="ListBullet"/>
        <w:spacing w:after="20"/>
        <w:ind w:left="283"/>
      </w:pPr>
      <w:r>
        <w:rPr>
          <w:sz w:val="21"/>
        </w:rPr>
        <w:t>[ ] Không commit file generated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A3F8C"/>
        <w:sz w:val="16"/>
      </w:rPr>
      <w:t>kztek.net  |  sales@kztek.net  |  0988 637 099</w:t>
    </w:r>
    <w:r>
      <w:t xml:space="preserve">     Trang </w:t>
    </w:r>
    <w:r>
      <w:rPr>
        <w:color w:val="4A3F8C"/>
        <w:sz w:val="16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8" w:space="1" w:color="F05922"/>
      </w:pBdr>
    </w:pPr>
    <w:r>
      <w:drawing>
        <wp:inline xmlns:a="http://schemas.openxmlformats.org/drawingml/2006/main" xmlns:pic="http://schemas.openxmlformats.org/drawingml/2006/picture">
          <wp:extent cx="1176217" cy="34747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Kztek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76217" cy="347472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251C53"/>
        <w:sz w:val="16"/>
      </w:rPr>
      <w:t xml:space="preserve">   CÔNG TY CỔ PHẦN ĐẦU TƯ VÀ PHÁT TRIỂN KZTEK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