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before="200" w:after="80"/>
      </w:pPr>
      <w:r>
        <w:rPr>
          <w:color w:val="F05922"/>
          <w:sz w:val="28"/>
        </w:rPr>
        <w:t>PR: [T-XXX] [Tên task ngắn]</w:t>
      </w:r>
    </w:p>
    <w:p>
      <w:pPr>
        <w:pStyle w:val="Heading3"/>
        <w:spacing w:before="160" w:after="60"/>
      </w:pPr>
      <w:r>
        <w:rPr>
          <w:color w:val="4A3F8C"/>
          <w:sz w:val="24"/>
        </w:rPr>
        <w:t>Vấn đề</w:t>
      </w:r>
    </w:p>
    <w:p>
      <w:pPr>
        <w:spacing w:after="80"/>
      </w:pPr>
      <w:r>
        <w:rPr>
          <w:sz w:val="21"/>
        </w:rPr>
        <w:t>[Link task, mô tả vấn đề cần giải quyết]</w:t>
      </w:r>
    </w:p>
    <w:p>
      <w:pPr>
        <w:pStyle w:val="Heading3"/>
        <w:spacing w:before="160" w:after="60"/>
      </w:pPr>
      <w:r>
        <w:rPr>
          <w:color w:val="4A3F8C"/>
          <w:sz w:val="24"/>
        </w:rPr>
        <w:t>Giải pháp</w:t>
      </w:r>
    </w:p>
    <w:p>
      <w:pPr>
        <w:spacing w:after="80"/>
      </w:pPr>
      <w:r>
        <w:rPr>
          <w:sz w:val="21"/>
        </w:rPr>
        <w:t>[Tóm tắt cách tiếp cận kỹ thuật]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Thay đổi chính</w:t>
      </w:r>
    </w:p>
    <w:p>
      <w:pPr>
        <w:pStyle w:val="ListBullet"/>
        <w:spacing w:after="20"/>
        <w:ind w:left="283"/>
      </w:pPr>
      <w:r>
        <w:rPr>
          <w:sz w:val="21"/>
        </w:rPr>
        <w:t>File A: [thêm/sửa/xóa gì]</w:t>
      </w:r>
    </w:p>
    <w:p>
      <w:pPr>
        <w:pStyle w:val="ListBullet"/>
        <w:spacing w:after="20"/>
        <w:ind w:left="283"/>
      </w:pPr>
      <w:r>
        <w:rPr>
          <w:sz w:val="21"/>
        </w:rPr>
        <w:t>File B: ...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Test đã chạy</w:t>
      </w:r>
    </w:p>
    <w:p>
      <w:pPr>
        <w:pStyle w:val="ListBullet"/>
        <w:spacing w:after="20"/>
        <w:ind w:left="283"/>
      </w:pPr>
      <w:r>
        <w:rPr>
          <w:sz w:val="21"/>
        </w:rPr>
        <w:t>[ ] Unit test pass</w:t>
      </w:r>
    </w:p>
    <w:p>
      <w:pPr>
        <w:pStyle w:val="ListBullet"/>
        <w:spacing w:after="20"/>
        <w:ind w:left="283"/>
      </w:pPr>
      <w:r>
        <w:rPr>
          <w:sz w:val="21"/>
        </w:rPr>
        <w:t>[ ] Integration test pass</w:t>
      </w:r>
    </w:p>
    <w:p>
      <w:pPr>
        <w:pStyle w:val="ListBullet"/>
        <w:spacing w:after="20"/>
        <w:ind w:left="283"/>
      </w:pPr>
      <w:r>
        <w:rPr>
          <w:sz w:val="21"/>
        </w:rPr>
        <w:t>[ ] Manual test trên local/staging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Screenshot / Video (nếu có UI)</w:t>
      </w:r>
    </w:p>
    <w:p>
      <w:pPr>
        <w:spacing w:after="80"/>
      </w:pPr>
      <w:r>
        <w:rPr>
          <w:sz w:val="21"/>
        </w:rPr>
        <w:t>[Đính kèm]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Breaking changes</w:t>
      </w:r>
    </w:p>
    <w:p>
      <w:pPr>
        <w:spacing w:after="80"/>
      </w:pPr>
      <w:r>
        <w:rPr>
          <w:sz w:val="21"/>
        </w:rPr>
        <w:t>[Có / Không. Nếu có: mô tả chi tiết]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Checklist</w:t>
      </w:r>
    </w:p>
    <w:p>
      <w:pPr>
        <w:pStyle w:val="ListBullet"/>
        <w:spacing w:after="20"/>
        <w:ind w:left="283"/>
      </w:pPr>
      <w:r>
        <w:rPr>
          <w:sz w:val="21"/>
        </w:rPr>
        <w:t>[ ] Self-review đã xong</w:t>
      </w:r>
    </w:p>
    <w:p>
      <w:pPr>
        <w:pStyle w:val="ListBullet"/>
        <w:spacing w:after="20"/>
        <w:ind w:left="283"/>
      </w:pPr>
      <w:r>
        <w:rPr>
          <w:sz w:val="21"/>
        </w:rPr>
        <w:t>[ ] Không có secret/credential trong code</w:t>
      </w:r>
    </w:p>
    <w:p>
      <w:pPr>
        <w:pStyle w:val="ListBullet"/>
        <w:spacing w:after="20"/>
        <w:ind w:left="283"/>
      </w:pPr>
      <w:r>
        <w:rPr>
          <w:sz w:val="21"/>
        </w:rPr>
        <w:t>[ ] Không commit file generated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