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PRD-[feature-slug]: [Tên tính năng]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Tổng quan</w:t>
      </w:r>
    </w:p>
    <w:p>
      <w:pPr>
        <w:pStyle w:val="ListBullet"/>
        <w:spacing w:after="20"/>
        <w:ind w:left="283"/>
      </w:pPr>
      <w:r>
        <w:rPr>
          <w:sz w:val="21"/>
        </w:rPr>
        <w:t>Vấn đề:</w:t>
      </w:r>
    </w:p>
    <w:p>
      <w:pPr>
        <w:pStyle w:val="ListBullet"/>
        <w:spacing w:after="20"/>
        <w:ind w:left="283"/>
      </w:pPr>
      <w:r>
        <w:rPr>
          <w:sz w:val="21"/>
        </w:rPr>
        <w:t>Đối tượng người dùng:</w:t>
      </w:r>
    </w:p>
    <w:p>
      <w:pPr>
        <w:pStyle w:val="ListBullet"/>
        <w:spacing w:after="20"/>
        <w:ind w:left="283"/>
      </w:pPr>
      <w:r>
        <w:rPr>
          <w:sz w:val="21"/>
        </w:rPr>
        <w:t>Giá trị mang lại: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Mục tiêu (Goals)</w:t>
      </w:r>
    </w:p>
    <w:p>
      <w:pPr>
        <w:pStyle w:val="ListBullet"/>
        <w:spacing w:after="20"/>
        <w:ind w:left="283"/>
      </w:pPr>
      <w:r>
        <w:rPr>
          <w:sz w:val="21"/>
        </w:rPr>
        <w:t>G1: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Non-goals</w:t>
      </w:r>
    </w:p>
    <w:p>
      <w:pPr>
        <w:spacing w:after="80"/>
      </w:pPr>
      <w:r>
        <w:rPr>
          <w:sz w:val="21"/>
        </w:rPr>
        <w:t>-</w:t>
      </w:r>
    </w:p>
    <w:p>
      <w:pPr>
        <w:pStyle w:val="Heading2"/>
        <w:spacing w:before="200" w:after="80"/>
      </w:pPr>
      <w:r>
        <w:rPr>
          <w:color w:val="F05922"/>
          <w:sz w:val="28"/>
        </w:rPr>
        <w:t>User Story (sơ lược — BA sẽ chi tiết hóa)</w:t>
      </w:r>
    </w:p>
    <w:p>
      <w:pPr>
        <w:spacing w:after="80"/>
      </w:pPr>
      <w:r>
        <w:rPr>
          <w:sz w:val="21"/>
        </w:rPr>
        <w:t>Là [vai trò], tôi muốn [hành động] để [mục đích].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Acceptance Criteria (mức cao)</w:t>
      </w:r>
    </w:p>
    <w:p>
      <w:pPr>
        <w:pStyle w:val="ListBullet"/>
        <w:spacing w:after="20"/>
        <w:ind w:left="283"/>
      </w:pPr>
      <w:r>
        <w:rPr>
          <w:sz w:val="21"/>
        </w:rPr>
        <w:t>[ ] AC1: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Metric đo lường thành công</w:t>
      </w:r>
    </w:p>
    <w:p>
      <w:pPr>
        <w:spacing w:after="80"/>
      </w:pPr>
      <w:r>
        <w:rPr>
          <w:sz w:val="21"/>
        </w:rPr>
        <w:t>-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Rủi ro / Câu hỏi mở</w:t>
      </w:r>
    </w:p>
    <w:p>
      <w:pPr>
        <w:spacing w:after="80"/>
      </w:pPr>
      <w:r>
        <w:rPr>
          <w:sz w:val="21"/>
        </w:rPr>
        <w:t>-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