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US-[XXX]: [Tên user story]</w:t>
      </w:r>
    </w:p>
    <w:p>
      <w:pPr>
        <w:spacing w:after="80"/>
      </w:pPr>
      <w:r>
        <w:rPr>
          <w:b/>
          <w:sz w:val="21"/>
        </w:rPr>
        <w:t>Là</w:t>
      </w:r>
      <w:r>
        <w:rPr>
          <w:sz w:val="21"/>
        </w:rPr>
        <w:t xml:space="preserve"> [vai trò người dùng]</w:t>
      </w:r>
    </w:p>
    <w:p>
      <w:pPr>
        <w:spacing w:after="80"/>
      </w:pPr>
      <w:r>
        <w:rPr>
          <w:b/>
          <w:sz w:val="21"/>
        </w:rPr>
        <w:t>Tôi muốn</w:t>
      </w:r>
      <w:r>
        <w:rPr>
          <w:sz w:val="21"/>
        </w:rPr>
        <w:t xml:space="preserve"> [hành động]</w:t>
      </w:r>
    </w:p>
    <w:p>
      <w:pPr>
        <w:spacing w:after="80"/>
      </w:pPr>
      <w:r>
        <w:rPr>
          <w:b/>
          <w:sz w:val="21"/>
        </w:rPr>
        <w:t>Để</w:t>
      </w:r>
      <w:r>
        <w:rPr>
          <w:sz w:val="21"/>
        </w:rPr>
        <w:t xml:space="preserve"> [mục đích]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Acceptance Criteria</w:t>
      </w:r>
    </w:p>
    <w:p>
      <w:pPr>
        <w:pStyle w:val="Heading3"/>
        <w:spacing w:before="160" w:after="60"/>
      </w:pPr>
      <w:r>
        <w:rPr>
          <w:color w:val="4A3F8C"/>
          <w:sz w:val="24"/>
        </w:rPr>
        <w:t>Scenario 1: Happy path</w:t>
      </w:r>
    </w:p>
    <w:p>
      <w:pPr>
        <w:spacing w:after="80"/>
      </w:pPr>
      <w:r>
        <w:rPr>
          <w:sz w:val="21"/>
        </w:rPr>
        <w:t>Given [điều kiện ban đầu]</w:t>
      </w:r>
    </w:p>
    <w:p>
      <w:pPr>
        <w:spacing w:after="80"/>
      </w:pPr>
      <w:r>
        <w:rPr>
          <w:sz w:val="21"/>
        </w:rPr>
        <w:t>When [hành động]</w:t>
      </w:r>
    </w:p>
    <w:p>
      <w:pPr>
        <w:spacing w:after="80"/>
      </w:pPr>
      <w:r>
        <w:rPr>
          <w:sz w:val="21"/>
        </w:rPr>
        <w:t>Then [kết quả]</w:t>
      </w:r>
    </w:p>
    <w:p>
      <w:pPr>
        <w:pStyle w:val="Heading3"/>
        <w:spacing w:before="160" w:after="60"/>
      </w:pPr>
      <w:r>
        <w:rPr>
          <w:color w:val="4A3F8C"/>
          <w:sz w:val="24"/>
        </w:rPr>
        <w:t>Scenario 2: Edge case / Negative</w:t>
      </w:r>
    </w:p>
    <w:p>
      <w:pPr>
        <w:spacing w:after="80"/>
      </w:pPr>
      <w:r>
        <w:rPr>
          <w:sz w:val="21"/>
        </w:rPr>
        <w:t>Given ...</w:t>
      </w:r>
    </w:p>
    <w:p>
      <w:pPr>
        <w:spacing w:after="80"/>
      </w:pPr>
      <w:r>
        <w:rPr>
          <w:sz w:val="21"/>
        </w:rPr>
        <w:t>When ...</w:t>
      </w:r>
    </w:p>
    <w:p>
      <w:pPr>
        <w:spacing w:after="80"/>
      </w:pPr>
      <w:r>
        <w:rPr>
          <w:sz w:val="21"/>
        </w:rPr>
        <w:t>Then ...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Business Flow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sequenceDiagram / flowchart TD</w:t>
        <w:br/>
        <w:t>...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 tắc nghiệp vụ</w:t>
      </w:r>
    </w:p>
    <w:p>
      <w:pPr>
        <w:pStyle w:val="ListBullet"/>
        <w:spacing w:after="20"/>
        <w:ind w:left="283"/>
      </w:pPr>
      <w:r>
        <w:rPr>
          <w:sz w:val="21"/>
        </w:rPr>
        <w:t>BR1:</w:t>
      </w:r>
    </w:p>
    <w:p>
      <w:pPr>
        <w:pStyle w:val="ListBullet"/>
        <w:spacing w:after="20"/>
        <w:ind w:left="283"/>
      </w:pPr>
      <w:r>
        <w:rPr>
          <w:sz w:val="21"/>
        </w:rPr>
        <w:t>BR2:</w:t>
      </w:r>
    </w:p>
    <w:p>
      <w:pPr>
        <w:pStyle w:val="Heading2"/>
        <w:spacing w:before="200" w:after="80"/>
      </w:pPr>
      <w:r>
        <w:rPr>
          <w:color w:val="F05922"/>
          <w:sz w:val="28"/>
        </w:rPr>
        <w:t>Edge cases cần xử lý</w:t>
      </w:r>
    </w:p>
    <w:p>
      <w:pPr>
        <w:pStyle w:val="ListBullet"/>
        <w:spacing w:after="20"/>
        <w:ind w:left="283"/>
      </w:pPr>
      <w:r>
        <w:rPr>
          <w:sz w:val="21"/>
        </w:rPr>
        <w:t>EC1: [lỗi mạng]</w:t>
      </w:r>
    </w:p>
    <w:p>
      <w:pPr>
        <w:pStyle w:val="ListBullet"/>
        <w:spacing w:after="20"/>
        <w:ind w:left="283"/>
      </w:pPr>
      <w:r>
        <w:rPr>
          <w:sz w:val="21"/>
        </w:rPr>
        <w:t>EC2: [dữ liệu rỗng]</w:t>
      </w:r>
    </w:p>
    <w:p>
      <w:pPr>
        <w:pStyle w:val="ListBullet"/>
        <w:spacing w:after="20"/>
        <w:ind w:left="283"/>
      </w:pPr>
      <w:r>
        <w:rPr>
          <w:sz w:val="21"/>
        </w:rPr>
        <w:t>EC3: [hết phiên đăng nhập]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Câu hỏi mở cho PM</w:t>
      </w:r>
    </w:p>
    <w:p>
      <w:pPr>
        <w:pStyle w:val="ListBullet"/>
        <w:spacing w:after="20"/>
        <w:ind w:left="283"/>
      </w:pPr>
      <w:r>
        <w:rPr>
          <w:sz w:val="21"/>
        </w:rPr>
        <w:t>Q1: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