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SENIOR DEVELOPER     : Code phần phức tạp, mentor junior</w:t>
        <w:br/>
        <w:t>Bước 9  → JUNIOR DEVELOPER     : Code phần CRUD/UI đơn giản theo spec</w:t>
        <w:br/>
        <w:t>Bước 10 → TECH LEAD            : Code review cuối, merge decision</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bl>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