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9406" w14:textId="5892C4A1" w:rsidR="00C25666" w:rsidRPr="00BA6806" w:rsidRDefault="006379CF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Slide Subbing Recipe &amp; Protocol</w:t>
      </w:r>
    </w:p>
    <w:p w14:paraId="4E72C19C" w14:textId="77777777" w:rsidR="00647512" w:rsidRPr="00BA6806" w:rsidRDefault="00647512">
      <w:pPr>
        <w:rPr>
          <w:rFonts w:ascii="Calibri" w:hAnsi="Calibri"/>
        </w:rPr>
      </w:pPr>
    </w:p>
    <w:p w14:paraId="59ABC1C1" w14:textId="38F61376" w:rsidR="00F34021" w:rsidRDefault="003F7105" w:rsidP="00F34021">
      <w:pPr>
        <w:rPr>
          <w:rFonts w:ascii="Calibri" w:hAnsi="Calibri"/>
          <w:b/>
        </w:rPr>
      </w:pPr>
      <w:r>
        <w:rPr>
          <w:rFonts w:ascii="Calibri" w:hAnsi="Calibri"/>
          <w:b/>
        </w:rPr>
        <w:t>Subbing</w:t>
      </w:r>
      <w:r w:rsidR="00F34021">
        <w:rPr>
          <w:rFonts w:ascii="Calibri" w:hAnsi="Calibri"/>
          <w:b/>
        </w:rPr>
        <w:t xml:space="preserve"> Solution</w:t>
      </w:r>
      <w:r w:rsidR="00D97C26">
        <w:rPr>
          <w:rFonts w:ascii="Calibri" w:hAnsi="Calibri"/>
          <w:b/>
        </w:rPr>
        <w:tab/>
      </w:r>
      <w:r w:rsidR="00D97C26">
        <w:rPr>
          <w:rFonts w:ascii="Calibri" w:hAnsi="Calibri"/>
          <w:b/>
        </w:rPr>
        <w:tab/>
      </w:r>
      <w:r w:rsidR="00AB7A4E">
        <w:rPr>
          <w:rFonts w:ascii="Calibri" w:hAnsi="Calibri"/>
          <w:b/>
        </w:rPr>
        <w:tab/>
      </w:r>
      <w:r w:rsidR="00AB7A4E"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="00AB7A4E">
        <w:rPr>
          <w:rFonts w:ascii="Calibri" w:hAnsi="Calibri"/>
          <w:b/>
        </w:rPr>
        <w:tab/>
        <w:t>500 mL</w:t>
      </w:r>
      <w:r w:rsidR="00AB7A4E">
        <w:rPr>
          <w:rFonts w:ascii="Calibri" w:hAnsi="Calibri"/>
          <w:b/>
        </w:rPr>
        <w:tab/>
      </w:r>
      <w:r w:rsidR="00AB7A4E">
        <w:rPr>
          <w:rFonts w:ascii="Calibri" w:hAnsi="Calibri"/>
          <w:b/>
        </w:rPr>
        <w:tab/>
        <w:t>1 L</w:t>
      </w:r>
      <w:r w:rsidR="00536AE0">
        <w:rPr>
          <w:rFonts w:ascii="Calibri" w:hAnsi="Calibri"/>
          <w:b/>
        </w:rPr>
        <w:tab/>
      </w:r>
      <w:r w:rsidR="00536AE0">
        <w:rPr>
          <w:rFonts w:ascii="Calibri" w:hAnsi="Calibri"/>
          <w:b/>
        </w:rPr>
        <w:tab/>
      </w:r>
    </w:p>
    <w:p w14:paraId="26231DC8" w14:textId="177D1CAA" w:rsidR="008350FA" w:rsidRPr="00F34021" w:rsidRDefault="003F620A" w:rsidP="00F3402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Gelatin type A</w:t>
      </w:r>
      <w:r w:rsidR="00F34021" w:rsidRPr="00F34021">
        <w:rPr>
          <w:rFonts w:ascii="Calibri" w:hAnsi="Calibri"/>
          <w:i/>
        </w:rPr>
        <w:tab/>
      </w:r>
      <w:r w:rsidR="00F34021" w:rsidRPr="00F34021">
        <w:rPr>
          <w:rFonts w:ascii="Calibri" w:hAnsi="Calibri"/>
          <w:i/>
        </w:rPr>
        <w:tab/>
      </w:r>
      <w:r w:rsidR="00D97C26" w:rsidRPr="00F34021">
        <w:rPr>
          <w:rFonts w:ascii="Calibri" w:hAnsi="Calibri"/>
          <w:i/>
        </w:rPr>
        <w:tab/>
      </w:r>
      <w:r w:rsidR="00D97C26" w:rsidRPr="00F34021">
        <w:rPr>
          <w:rFonts w:ascii="Calibri" w:hAnsi="Calibri"/>
          <w:i/>
        </w:rPr>
        <w:tab/>
      </w:r>
      <w:r w:rsidR="00E11496">
        <w:rPr>
          <w:rFonts w:ascii="Calibri" w:hAnsi="Calibri"/>
          <w:i/>
        </w:rPr>
        <w:tab/>
      </w:r>
      <w:r w:rsidR="00F34021" w:rsidRPr="00F34021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>5 g</w:t>
      </w:r>
      <w:r w:rsidR="00AB7A4E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ab/>
      </w:r>
      <w:r w:rsidR="00013EEF">
        <w:rPr>
          <w:rFonts w:ascii="Calibri" w:hAnsi="Calibri"/>
          <w:i/>
        </w:rPr>
        <w:t>10</w:t>
      </w:r>
      <w:r w:rsidR="008350FA" w:rsidRPr="00F34021">
        <w:rPr>
          <w:rFonts w:ascii="Calibri" w:hAnsi="Calibri"/>
          <w:i/>
        </w:rPr>
        <w:t xml:space="preserve"> g</w:t>
      </w:r>
    </w:p>
    <w:p w14:paraId="5F2664E5" w14:textId="77777777" w:rsidR="00536AE0" w:rsidRDefault="003F620A" w:rsidP="006544A0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Chromium potassium sulfate </w:t>
      </w:r>
      <w:r w:rsidRPr="003F620A">
        <w:rPr>
          <w:rFonts w:ascii="Calibri" w:hAnsi="Calibri"/>
          <w:i/>
        </w:rPr>
        <w:t>d</w:t>
      </w:r>
      <w:r w:rsidR="00F34021" w:rsidRPr="003F620A">
        <w:rPr>
          <w:rFonts w:ascii="Calibri" w:hAnsi="Calibri"/>
          <w:i/>
        </w:rPr>
        <w:t xml:space="preserve">odecahydrate </w:t>
      </w:r>
    </w:p>
    <w:p w14:paraId="300F58C6" w14:textId="0A246FEF" w:rsidR="00F34021" w:rsidRDefault="00F34021" w:rsidP="00536AE0">
      <w:pPr>
        <w:pStyle w:val="ListParagraph"/>
        <w:rPr>
          <w:rFonts w:ascii="Calibri" w:hAnsi="Calibri"/>
          <w:i/>
        </w:rPr>
      </w:pPr>
      <w:r w:rsidRPr="003F620A">
        <w:rPr>
          <w:rFonts w:ascii="Calibri" w:hAnsi="Calibri"/>
          <w:i/>
        </w:rPr>
        <w:t>(</w:t>
      </w:r>
      <w:proofErr w:type="spellStart"/>
      <w:proofErr w:type="gramStart"/>
      <w:r w:rsidRPr="003F620A">
        <w:rPr>
          <w:rFonts w:ascii="Calibri" w:hAnsi="Calibri"/>
          <w:i/>
        </w:rPr>
        <w:t>CrK</w:t>
      </w:r>
      <w:proofErr w:type="spellEnd"/>
      <w:r w:rsidRPr="003F620A">
        <w:rPr>
          <w:rFonts w:ascii="Calibri" w:hAnsi="Calibri"/>
          <w:i/>
        </w:rPr>
        <w:t>(</w:t>
      </w:r>
      <w:proofErr w:type="gramEnd"/>
      <w:r w:rsidRPr="003F620A">
        <w:rPr>
          <w:rFonts w:ascii="Calibri" w:hAnsi="Calibri"/>
          <w:i/>
        </w:rPr>
        <w:t>So</w:t>
      </w:r>
      <w:r w:rsidRPr="003F620A">
        <w:rPr>
          <w:rFonts w:ascii="Calibri" w:hAnsi="Calibri"/>
          <w:i/>
          <w:vertAlign w:val="subscript"/>
        </w:rPr>
        <w:t>4</w:t>
      </w:r>
      <w:r w:rsidRPr="003F620A">
        <w:rPr>
          <w:rFonts w:ascii="Calibri" w:hAnsi="Calibri"/>
          <w:i/>
        </w:rPr>
        <w:t>)</w:t>
      </w:r>
      <w:r w:rsidRPr="003F620A">
        <w:rPr>
          <w:rFonts w:ascii="Calibri" w:hAnsi="Calibri"/>
          <w:i/>
          <w:vertAlign w:val="subscript"/>
        </w:rPr>
        <w:t>2</w:t>
      </w:r>
      <w:r w:rsidR="003F620A" w:rsidRPr="003F620A">
        <w:rPr>
          <w:rFonts w:ascii="Calibri" w:hAnsi="Calibri"/>
          <w:i/>
        </w:rPr>
        <w:t xml:space="preserve"> </w:t>
      </w:r>
      <w:r w:rsidR="003F620A" w:rsidRPr="003F620A">
        <w:rPr>
          <w:rFonts w:ascii="Wingdings" w:hAnsi="Wingdings"/>
          <w:i/>
          <w:color w:val="000000"/>
          <w:sz w:val="16"/>
          <w:szCs w:val="16"/>
        </w:rPr>
        <w:t></w:t>
      </w:r>
      <w:r w:rsidR="003F620A">
        <w:rPr>
          <w:rFonts w:ascii="Calibri" w:hAnsi="Calibri"/>
          <w:i/>
        </w:rPr>
        <w:t xml:space="preserve"> </w:t>
      </w:r>
      <w:r w:rsidRPr="003F620A">
        <w:rPr>
          <w:rFonts w:ascii="Calibri" w:hAnsi="Calibri"/>
          <w:i/>
        </w:rPr>
        <w:t>12H</w:t>
      </w:r>
      <w:r w:rsidRPr="003F620A">
        <w:rPr>
          <w:rFonts w:ascii="Calibri" w:hAnsi="Calibri"/>
          <w:i/>
          <w:vertAlign w:val="subscript"/>
        </w:rPr>
        <w:t>2</w:t>
      </w:r>
      <w:r w:rsidRPr="003F620A">
        <w:rPr>
          <w:rFonts w:ascii="Calibri" w:hAnsi="Calibri"/>
          <w:i/>
        </w:rPr>
        <w:t>0)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ab/>
      </w:r>
      <w:r w:rsidR="00E11496">
        <w:rPr>
          <w:rFonts w:ascii="Calibri" w:hAnsi="Calibri"/>
          <w:i/>
        </w:rPr>
        <w:tab/>
      </w:r>
      <w:r w:rsidR="00E11496">
        <w:rPr>
          <w:rFonts w:ascii="Calibri" w:hAnsi="Calibri"/>
          <w:i/>
        </w:rPr>
        <w:tab/>
      </w:r>
      <w:r w:rsidR="00536AE0">
        <w:rPr>
          <w:rFonts w:ascii="Calibri" w:hAnsi="Calibri"/>
          <w:i/>
        </w:rPr>
        <w:tab/>
      </w:r>
      <w:r w:rsidR="00536AE0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 xml:space="preserve">0.25 g </w:t>
      </w:r>
      <w:r w:rsidR="00AB7A4E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ab/>
      </w:r>
      <w:r>
        <w:rPr>
          <w:rFonts w:ascii="Calibri" w:hAnsi="Calibri"/>
          <w:i/>
        </w:rPr>
        <w:t>0.5 g</w:t>
      </w:r>
    </w:p>
    <w:p w14:paraId="6DD6FE77" w14:textId="32E6CE9C" w:rsidR="00F34021" w:rsidRPr="00F34021" w:rsidRDefault="00F34021" w:rsidP="00F3402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proofErr w:type="spellStart"/>
      <w:r>
        <w:rPr>
          <w:rFonts w:ascii="Calibri" w:hAnsi="Calibri"/>
          <w:i/>
        </w:rPr>
        <w:t>MilliQ</w:t>
      </w:r>
      <w:proofErr w:type="spellEnd"/>
      <w:r>
        <w:rPr>
          <w:rFonts w:ascii="Calibri" w:hAnsi="Calibri"/>
          <w:i/>
        </w:rPr>
        <w:t xml:space="preserve"> </w:t>
      </w:r>
      <w:r w:rsidR="00B84395">
        <w:rPr>
          <w:rFonts w:ascii="Calibri" w:hAnsi="Calibri"/>
          <w:i/>
        </w:rPr>
        <w:t>water (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vertAlign w:val="subscript"/>
        </w:rPr>
        <w:t>2</w:t>
      </w:r>
      <w:r w:rsidR="008B5C98">
        <w:rPr>
          <w:rFonts w:ascii="Calibri" w:hAnsi="Calibri"/>
          <w:i/>
        </w:rPr>
        <w:t>O</w:t>
      </w:r>
      <w:r w:rsidR="00B84395"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ab/>
      </w:r>
      <w:r w:rsidR="00B84395"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="00536AE0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>500 mL</w:t>
      </w:r>
      <w:r w:rsidR="00AB7A4E">
        <w:rPr>
          <w:rFonts w:ascii="Calibri" w:hAnsi="Calibri"/>
          <w:i/>
        </w:rPr>
        <w:tab/>
      </w:r>
      <w:r w:rsidR="00AB7A4E">
        <w:rPr>
          <w:rFonts w:ascii="Calibri" w:hAnsi="Calibri"/>
          <w:i/>
        </w:rPr>
        <w:tab/>
      </w:r>
      <w:r w:rsidR="00C51A2E">
        <w:rPr>
          <w:rFonts w:ascii="Calibri" w:hAnsi="Calibri"/>
          <w:i/>
        </w:rPr>
        <w:t xml:space="preserve">1 </w:t>
      </w:r>
      <w:r w:rsidRPr="006544A0">
        <w:rPr>
          <w:rFonts w:ascii="Calibri" w:hAnsi="Calibri"/>
          <w:i/>
        </w:rPr>
        <w:t>L</w:t>
      </w:r>
    </w:p>
    <w:p w14:paraId="4CE5AA07" w14:textId="77777777" w:rsidR="004156B3" w:rsidRPr="00BA6806" w:rsidRDefault="004156B3" w:rsidP="00D97C26">
      <w:pPr>
        <w:ind w:left="360"/>
        <w:rPr>
          <w:rFonts w:ascii="Calibri" w:hAnsi="Calibri"/>
        </w:rPr>
      </w:pPr>
    </w:p>
    <w:p w14:paraId="2839B7B8" w14:textId="0D2B7E23" w:rsidR="004673D9" w:rsidRPr="006379CF" w:rsidRDefault="00BA6806" w:rsidP="003F620A">
      <w:pPr>
        <w:rPr>
          <w:rFonts w:ascii="Calibri" w:hAnsi="Calibri"/>
          <w:b/>
        </w:rPr>
        <w:sectPr w:rsidR="004673D9" w:rsidRPr="006379CF" w:rsidSect="001D0205">
          <w:pgSz w:w="12240" w:h="15840"/>
          <w:pgMar w:top="1440" w:right="1800" w:bottom="1418" w:left="1800" w:header="708" w:footer="708" w:gutter="0"/>
          <w:cols w:space="708"/>
          <w:docGrid w:linePitch="360"/>
        </w:sectPr>
      </w:pPr>
      <w:r>
        <w:rPr>
          <w:rFonts w:ascii="Calibri" w:hAnsi="Calibri"/>
          <w:b/>
        </w:rPr>
        <w:t>Materials</w:t>
      </w:r>
      <w:r w:rsidR="006379CF">
        <w:rPr>
          <w:rFonts w:ascii="Calibri" w:hAnsi="Calibri"/>
          <w:b/>
        </w:rPr>
        <w:t xml:space="preserve"> needed</w:t>
      </w:r>
    </w:p>
    <w:p w14:paraId="010595F2" w14:textId="62C67755" w:rsidR="00DE40E4" w:rsidRPr="00E11496" w:rsidRDefault="00906591" w:rsidP="00E11496">
      <w:pPr>
        <w:rPr>
          <w:rFonts w:ascii="Calibri" w:hAnsi="Calibri"/>
        </w:rPr>
      </w:pPr>
      <w:r>
        <w:rPr>
          <w:rFonts w:ascii="Calibri" w:hAnsi="Calibri"/>
        </w:rPr>
        <w:t xml:space="preserve">1 L / </w:t>
      </w:r>
      <w:r w:rsidR="00E11496" w:rsidRPr="00E11496">
        <w:rPr>
          <w:rFonts w:ascii="Calibri" w:hAnsi="Calibri"/>
        </w:rPr>
        <w:t xml:space="preserve">2 </w:t>
      </w:r>
      <w:r w:rsidR="00DE40E4" w:rsidRPr="00E11496">
        <w:rPr>
          <w:rFonts w:ascii="Calibri" w:hAnsi="Calibri"/>
        </w:rPr>
        <w:t>L beaker</w:t>
      </w:r>
    </w:p>
    <w:p w14:paraId="7CAEE81B" w14:textId="77777777" w:rsidR="00906591" w:rsidRPr="00E11496" w:rsidRDefault="00906591" w:rsidP="00906591">
      <w:pPr>
        <w:rPr>
          <w:rFonts w:ascii="Calibri" w:hAnsi="Calibri"/>
        </w:rPr>
      </w:pPr>
      <w:r>
        <w:rPr>
          <w:rFonts w:ascii="Calibri" w:hAnsi="Calibri"/>
        </w:rPr>
        <w:t xml:space="preserve">500 mL / </w:t>
      </w:r>
      <w:r w:rsidRPr="00E11496">
        <w:rPr>
          <w:rFonts w:ascii="Calibri" w:hAnsi="Calibri"/>
        </w:rPr>
        <w:t xml:space="preserve">1 L bottle </w:t>
      </w:r>
    </w:p>
    <w:p w14:paraId="0CC4B84E" w14:textId="47A664BF" w:rsidR="003344FC" w:rsidRPr="00E11496" w:rsidRDefault="003344FC" w:rsidP="00E11496">
      <w:pPr>
        <w:rPr>
          <w:rFonts w:ascii="Calibri" w:hAnsi="Calibri"/>
        </w:rPr>
      </w:pPr>
      <w:r w:rsidRPr="00E11496">
        <w:rPr>
          <w:rFonts w:ascii="Calibri" w:hAnsi="Calibri"/>
        </w:rPr>
        <w:t>Absorbent bench liner</w:t>
      </w:r>
    </w:p>
    <w:p w14:paraId="2A703155" w14:textId="63057DAB" w:rsidR="003F620A" w:rsidRPr="00E11496" w:rsidRDefault="003F620A" w:rsidP="00E11496">
      <w:pPr>
        <w:rPr>
          <w:rFonts w:ascii="Calibri" w:hAnsi="Calibri"/>
        </w:rPr>
      </w:pPr>
      <w:r w:rsidRPr="00E11496">
        <w:rPr>
          <w:rFonts w:ascii="Calibri" w:hAnsi="Calibri"/>
        </w:rPr>
        <w:t xml:space="preserve">Filter </w:t>
      </w:r>
      <w:r w:rsidR="002F3C26" w:rsidRPr="00E11496">
        <w:rPr>
          <w:rFonts w:ascii="Calibri" w:hAnsi="Calibri"/>
        </w:rPr>
        <w:t>paper</w:t>
      </w:r>
    </w:p>
    <w:p w14:paraId="4B52B4B6" w14:textId="3EEB9830" w:rsidR="004673D9" w:rsidRPr="00E11496" w:rsidRDefault="004673D9" w:rsidP="00E11496">
      <w:pPr>
        <w:rPr>
          <w:rFonts w:ascii="Calibri" w:hAnsi="Calibri"/>
        </w:rPr>
      </w:pPr>
      <w:r w:rsidRPr="00E11496">
        <w:rPr>
          <w:rFonts w:ascii="Calibri" w:hAnsi="Calibri"/>
        </w:rPr>
        <w:t>Funnel</w:t>
      </w:r>
    </w:p>
    <w:p w14:paraId="1499C965" w14:textId="6272F642" w:rsidR="00E11496" w:rsidRDefault="00E11496" w:rsidP="00E11496">
      <w:pPr>
        <w:rPr>
          <w:rFonts w:ascii="Calibri" w:hAnsi="Calibri"/>
        </w:rPr>
      </w:pPr>
      <w:r>
        <w:rPr>
          <w:rFonts w:ascii="Calibri" w:hAnsi="Calibri"/>
        </w:rPr>
        <w:t>Glass s</w:t>
      </w:r>
      <w:r w:rsidRPr="00E11496">
        <w:rPr>
          <w:rFonts w:ascii="Calibri" w:hAnsi="Calibri"/>
        </w:rPr>
        <w:t xml:space="preserve">lide racks </w:t>
      </w:r>
      <w:r>
        <w:rPr>
          <w:rFonts w:ascii="Calibri" w:hAnsi="Calibri"/>
        </w:rPr>
        <w:t xml:space="preserve">(for </w:t>
      </w:r>
      <w:r w:rsidR="0089072F">
        <w:rPr>
          <w:rFonts w:ascii="Calibri" w:hAnsi="Calibri"/>
        </w:rPr>
        <w:t>dipping</w:t>
      </w:r>
      <w:r>
        <w:rPr>
          <w:rFonts w:ascii="Calibri" w:hAnsi="Calibri"/>
        </w:rPr>
        <w:t xml:space="preserve"> slides)</w:t>
      </w:r>
    </w:p>
    <w:p w14:paraId="31D3ACA4" w14:textId="740146C4" w:rsidR="003F620A" w:rsidRPr="00E11496" w:rsidRDefault="003F620A" w:rsidP="00E11496">
      <w:pPr>
        <w:rPr>
          <w:rFonts w:ascii="Calibri" w:hAnsi="Calibri"/>
        </w:rPr>
      </w:pPr>
      <w:r w:rsidRPr="00E11496">
        <w:rPr>
          <w:rFonts w:ascii="Calibri" w:hAnsi="Calibri"/>
        </w:rPr>
        <w:t xml:space="preserve">Hot plate </w:t>
      </w:r>
    </w:p>
    <w:p w14:paraId="0DBC4CB9" w14:textId="6D2CDB03" w:rsidR="003F620A" w:rsidRPr="00E11496" w:rsidRDefault="00AE01C0" w:rsidP="00E11496">
      <w:pPr>
        <w:rPr>
          <w:rFonts w:ascii="Calibri" w:hAnsi="Calibri"/>
        </w:rPr>
      </w:pPr>
      <w:r>
        <w:rPr>
          <w:rFonts w:ascii="Calibri" w:hAnsi="Calibri"/>
        </w:rPr>
        <w:t>Magnetic stir bar &amp; retriever</w:t>
      </w:r>
      <w:r w:rsidRPr="00E11496">
        <w:rPr>
          <w:rFonts w:ascii="Calibri" w:hAnsi="Calibri"/>
        </w:rPr>
        <w:t xml:space="preserve"> </w:t>
      </w:r>
      <w:r w:rsidR="003F620A" w:rsidRPr="00E11496">
        <w:rPr>
          <w:rFonts w:ascii="Calibri" w:hAnsi="Calibri"/>
        </w:rPr>
        <w:t>Microscope slides</w:t>
      </w:r>
      <w:r w:rsidR="00013EEF">
        <w:rPr>
          <w:rFonts w:ascii="Calibri" w:hAnsi="Calibri"/>
        </w:rPr>
        <w:t>*</w:t>
      </w:r>
    </w:p>
    <w:p w14:paraId="7F2C8C15" w14:textId="51FC1BD0" w:rsidR="00E11496" w:rsidRPr="00E11496" w:rsidRDefault="00F1505B" w:rsidP="00E11496">
      <w:pPr>
        <w:rPr>
          <w:rFonts w:ascii="Calibri" w:hAnsi="Calibri"/>
        </w:rPr>
      </w:pPr>
      <w:r>
        <w:rPr>
          <w:rFonts w:ascii="Calibri" w:hAnsi="Calibri"/>
        </w:rPr>
        <w:t>Plastic s</w:t>
      </w:r>
      <w:r w:rsidR="00E11496">
        <w:rPr>
          <w:rFonts w:ascii="Calibri" w:hAnsi="Calibri"/>
        </w:rPr>
        <w:t>lide racks (for drying slides)</w:t>
      </w:r>
    </w:p>
    <w:p w14:paraId="1C9AA4FD" w14:textId="5AB7ABA4" w:rsidR="00E11496" w:rsidRPr="00E11496" w:rsidRDefault="00E36054" w:rsidP="00E11496">
      <w:pPr>
        <w:rPr>
          <w:rFonts w:ascii="Calibri" w:hAnsi="Calibri"/>
        </w:rPr>
      </w:pPr>
      <w:r>
        <w:rPr>
          <w:rFonts w:ascii="Calibri" w:hAnsi="Calibri"/>
        </w:rPr>
        <w:t>Square glass container(s)</w:t>
      </w:r>
    </w:p>
    <w:p w14:paraId="09913F05" w14:textId="0B4E8A36" w:rsidR="00E11496" w:rsidRPr="00E11496" w:rsidRDefault="00E11496" w:rsidP="00E11496">
      <w:pPr>
        <w:rPr>
          <w:rFonts w:ascii="Calibri" w:hAnsi="Calibri"/>
        </w:rPr>
        <w:sectPr w:rsidR="00E11496" w:rsidRPr="00E11496" w:rsidSect="00E11496">
          <w:type w:val="continuous"/>
          <w:pgSz w:w="12240" w:h="15840"/>
          <w:pgMar w:top="1440" w:right="1800" w:bottom="1440" w:left="1800" w:header="708" w:footer="708" w:gutter="0"/>
          <w:cols w:num="2" w:space="720"/>
          <w:docGrid w:linePitch="360"/>
        </w:sectPr>
      </w:pPr>
      <w:r>
        <w:rPr>
          <w:rFonts w:ascii="Calibri" w:hAnsi="Calibri"/>
        </w:rPr>
        <w:t>Thermometer</w:t>
      </w:r>
    </w:p>
    <w:p w14:paraId="65A9FE97" w14:textId="0CD75597" w:rsidR="008350FA" w:rsidRDefault="008350FA" w:rsidP="008350FA">
      <w:pPr>
        <w:rPr>
          <w:rFonts w:ascii="Calibri" w:hAnsi="Calibri"/>
        </w:rPr>
      </w:pPr>
    </w:p>
    <w:p w14:paraId="26A6836E" w14:textId="43FB53E5" w:rsidR="00013EEF" w:rsidRPr="00013EEF" w:rsidRDefault="00013EEF" w:rsidP="008350FA">
      <w:pPr>
        <w:rPr>
          <w:rFonts w:ascii="Calibri" w:hAnsi="Calibri"/>
        </w:rPr>
      </w:pPr>
      <w:r>
        <w:rPr>
          <w:rFonts w:ascii="Calibri" w:hAnsi="Calibri"/>
        </w:rPr>
        <w:t xml:space="preserve">*Use </w:t>
      </w:r>
      <w:proofErr w:type="spellStart"/>
      <w:r>
        <w:rPr>
          <w:rFonts w:ascii="Calibri" w:hAnsi="Calibri"/>
        </w:rPr>
        <w:t>fisherbrand</w:t>
      </w:r>
      <w:proofErr w:type="spellEnd"/>
      <w:r>
        <w:rPr>
          <w:rFonts w:ascii="Calibri" w:hAnsi="Calibri"/>
        </w:rPr>
        <w:t xml:space="preserve"> Premium </w:t>
      </w:r>
      <w:proofErr w:type="spellStart"/>
      <w:r>
        <w:rPr>
          <w:rFonts w:ascii="Calibri" w:hAnsi="Calibri"/>
        </w:rPr>
        <w:t>Superfrost</w:t>
      </w:r>
      <w:proofErr w:type="spellEnd"/>
      <w:r>
        <w:rPr>
          <w:rFonts w:ascii="Calibri" w:hAnsi="Calibri"/>
        </w:rPr>
        <w:t xml:space="preserve"> slides. Note, these are </w:t>
      </w:r>
      <w:r>
        <w:rPr>
          <w:rFonts w:ascii="Calibri" w:hAnsi="Calibri"/>
          <w:u w:val="single"/>
        </w:rPr>
        <w:t>not</w:t>
      </w:r>
      <w:r>
        <w:rPr>
          <w:rFonts w:ascii="Calibri" w:hAnsi="Calibri"/>
        </w:rPr>
        <w:t xml:space="preserve"> charged. Cat. # 125442</w:t>
      </w:r>
    </w:p>
    <w:p w14:paraId="33674E2D" w14:textId="77777777" w:rsidR="00013EEF" w:rsidRDefault="00013EEF" w:rsidP="008350FA">
      <w:pPr>
        <w:rPr>
          <w:rFonts w:ascii="Calibri" w:hAnsi="Calibri"/>
        </w:rPr>
      </w:pPr>
    </w:p>
    <w:p w14:paraId="427EFEEC" w14:textId="0B906D29" w:rsidR="00572458" w:rsidRPr="002F3C26" w:rsidRDefault="00BA6806" w:rsidP="008350FA">
      <w:pPr>
        <w:rPr>
          <w:rFonts w:ascii="Calibri" w:hAnsi="Calibri"/>
          <w:b/>
        </w:rPr>
      </w:pPr>
      <w:r w:rsidRPr="00BA6806">
        <w:rPr>
          <w:rFonts w:ascii="Calibri" w:hAnsi="Calibri"/>
          <w:b/>
        </w:rPr>
        <w:t>Protocol</w:t>
      </w:r>
    </w:p>
    <w:p w14:paraId="647D280E" w14:textId="70D33BF6" w:rsidR="00DE40E4" w:rsidRDefault="002F12C6" w:rsidP="008350FA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Add</w:t>
      </w:r>
      <w:r w:rsidR="00DE40E4">
        <w:rPr>
          <w:rFonts w:ascii="Calibri" w:hAnsi="Calibri"/>
        </w:rPr>
        <w:t xml:space="preserve"> water</w:t>
      </w:r>
      <w:r>
        <w:rPr>
          <w:rFonts w:ascii="Calibri" w:hAnsi="Calibri"/>
        </w:rPr>
        <w:t>,</w:t>
      </w:r>
      <w:r w:rsidR="00DE40E4">
        <w:rPr>
          <w:rFonts w:ascii="Calibri" w:hAnsi="Calibri"/>
        </w:rPr>
        <w:t xml:space="preserve"> </w:t>
      </w:r>
      <w:r w:rsidR="00AE01C0">
        <w:rPr>
          <w:rFonts w:ascii="Calibri" w:hAnsi="Calibri"/>
        </w:rPr>
        <w:t>magnetic stir bar</w:t>
      </w:r>
      <w:r>
        <w:rPr>
          <w:rFonts w:ascii="Calibri" w:hAnsi="Calibri"/>
        </w:rPr>
        <w:t>, and thermometer to</w:t>
      </w:r>
      <w:r w:rsidR="00DE40E4">
        <w:rPr>
          <w:rFonts w:ascii="Calibri" w:hAnsi="Calibri"/>
        </w:rPr>
        <w:t xml:space="preserve"> a </w:t>
      </w:r>
      <w:r w:rsidR="00906591">
        <w:rPr>
          <w:rFonts w:ascii="Calibri" w:hAnsi="Calibri"/>
        </w:rPr>
        <w:t xml:space="preserve">1 L (or </w:t>
      </w:r>
      <w:r w:rsidR="004673D9">
        <w:rPr>
          <w:rFonts w:ascii="Calibri" w:hAnsi="Calibri"/>
        </w:rPr>
        <w:t xml:space="preserve">2 </w:t>
      </w:r>
      <w:r>
        <w:rPr>
          <w:rFonts w:ascii="Calibri" w:hAnsi="Calibri"/>
        </w:rPr>
        <w:t>L</w:t>
      </w:r>
      <w:r w:rsidR="00906591">
        <w:rPr>
          <w:rFonts w:ascii="Calibri" w:hAnsi="Calibri"/>
        </w:rPr>
        <w:t>)</w:t>
      </w:r>
      <w:r>
        <w:rPr>
          <w:rFonts w:ascii="Calibri" w:hAnsi="Calibri"/>
        </w:rPr>
        <w:t xml:space="preserve"> beaker.</w:t>
      </w:r>
      <w:r w:rsidR="00DE40E4">
        <w:rPr>
          <w:rFonts w:ascii="Calibri" w:hAnsi="Calibri"/>
        </w:rPr>
        <w:t xml:space="preserve"> </w:t>
      </w:r>
    </w:p>
    <w:p w14:paraId="6C1B21FB" w14:textId="6698691A" w:rsidR="002F3C26" w:rsidRPr="00F66A72" w:rsidRDefault="00F66A72" w:rsidP="00F66A72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Using a hot plate, h</w:t>
      </w:r>
      <w:r w:rsidR="002F3C26">
        <w:rPr>
          <w:rFonts w:ascii="Calibri" w:hAnsi="Calibri"/>
        </w:rPr>
        <w:t xml:space="preserve">eat water </w:t>
      </w:r>
      <w:r w:rsidR="00DE40E4">
        <w:rPr>
          <w:rFonts w:ascii="Calibri" w:hAnsi="Calibri"/>
        </w:rPr>
        <w:t xml:space="preserve">to </w:t>
      </w:r>
      <w:r w:rsidR="004673D9">
        <w:rPr>
          <w:rFonts w:ascii="Calibri" w:hAnsi="Calibri"/>
        </w:rPr>
        <w:t>~</w:t>
      </w:r>
      <w:r w:rsidR="00DE40E4" w:rsidRPr="00C9793D">
        <w:rPr>
          <w:rFonts w:ascii="Calibri" w:hAnsi="Calibri"/>
        </w:rPr>
        <w:t>4</w:t>
      </w:r>
      <w:r w:rsidR="004673D9">
        <w:rPr>
          <w:rFonts w:ascii="Calibri" w:hAnsi="Calibri"/>
        </w:rPr>
        <w:t>0</w:t>
      </w:r>
      <w:r w:rsidR="00DE40E4" w:rsidRPr="002B200E">
        <w:rPr>
          <w:rFonts w:ascii="Calibri" w:hAnsi="Calibri" w:cs="Lucida Grande"/>
          <w:color w:val="000000"/>
        </w:rPr>
        <w:t>°</w:t>
      </w:r>
      <w:r w:rsidR="00DE40E4" w:rsidRPr="00C9793D">
        <w:rPr>
          <w:rFonts w:ascii="Calibri" w:hAnsi="Calibri"/>
        </w:rPr>
        <w:t>C</w:t>
      </w:r>
      <w:r>
        <w:rPr>
          <w:rFonts w:ascii="Calibri" w:hAnsi="Calibri"/>
        </w:rPr>
        <w:t xml:space="preserve"> with the heat element set low</w:t>
      </w:r>
      <w:r w:rsidRPr="00F66A72">
        <w:rPr>
          <w:rFonts w:ascii="Calibri" w:hAnsi="Calibri"/>
        </w:rPr>
        <w:t xml:space="preserve"> (1 or 2</w:t>
      </w:r>
      <w:r w:rsidR="004602F1" w:rsidRPr="00F66A72">
        <w:rPr>
          <w:rFonts w:ascii="Calibri" w:hAnsi="Calibri"/>
        </w:rPr>
        <w:t>)</w:t>
      </w:r>
      <w:r w:rsidR="00B15D3B" w:rsidRPr="00F66A72">
        <w:rPr>
          <w:rFonts w:ascii="Calibri" w:hAnsi="Calibri"/>
        </w:rPr>
        <w:t>.</w:t>
      </w:r>
    </w:p>
    <w:p w14:paraId="558C1788" w14:textId="3F79BC2C" w:rsidR="00F66A72" w:rsidRPr="001E13A4" w:rsidRDefault="00F66A72" w:rsidP="00F66A72">
      <w:pPr>
        <w:pStyle w:val="ListParagraph"/>
        <w:numPr>
          <w:ilvl w:val="1"/>
          <w:numId w:val="5"/>
        </w:numPr>
        <w:rPr>
          <w:rFonts w:ascii="Calibri" w:hAnsi="Calibri"/>
        </w:rPr>
      </w:pPr>
      <w:r>
        <w:rPr>
          <w:rFonts w:ascii="Calibri" w:hAnsi="Calibri"/>
        </w:rPr>
        <w:t>Make sure temperature does not exceed 45</w:t>
      </w:r>
      <w:r w:rsidRPr="002B200E">
        <w:rPr>
          <w:rFonts w:ascii="Calibri" w:hAnsi="Calibri" w:cs="Lucida Grande"/>
          <w:color w:val="000000"/>
        </w:rPr>
        <w:t>°</w:t>
      </w:r>
      <w:r w:rsidRPr="00C9793D">
        <w:rPr>
          <w:rFonts w:ascii="Calibri" w:hAnsi="Calibri"/>
        </w:rPr>
        <w:t>C</w:t>
      </w:r>
      <w:r>
        <w:rPr>
          <w:rFonts w:ascii="Calibri" w:hAnsi="Calibri"/>
        </w:rPr>
        <w:t>.</w:t>
      </w:r>
    </w:p>
    <w:p w14:paraId="67A3F23B" w14:textId="44B5D370" w:rsidR="00DE40E4" w:rsidRDefault="00DE40E4" w:rsidP="00DE40E4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Slowly add ge</w:t>
      </w:r>
      <w:r w:rsidR="00B15D3B">
        <w:rPr>
          <w:rFonts w:ascii="Calibri" w:hAnsi="Calibri"/>
        </w:rPr>
        <w:t>latin to water</w:t>
      </w:r>
      <w:r w:rsidR="00F53B88">
        <w:rPr>
          <w:rFonts w:ascii="Calibri" w:hAnsi="Calibri"/>
        </w:rPr>
        <w:t xml:space="preserve"> and stir </w:t>
      </w:r>
      <w:r w:rsidR="00C97BCB">
        <w:rPr>
          <w:rFonts w:ascii="Calibri" w:hAnsi="Calibri"/>
        </w:rPr>
        <w:t xml:space="preserve">for 5 minutes or </w:t>
      </w:r>
      <w:r w:rsidR="00F53B88">
        <w:rPr>
          <w:rFonts w:ascii="Calibri" w:hAnsi="Calibri"/>
        </w:rPr>
        <w:t>until completely dissolved.</w:t>
      </w:r>
    </w:p>
    <w:p w14:paraId="0F39A6A9" w14:textId="4ED61427" w:rsidR="002F3C26" w:rsidRPr="002F3C26" w:rsidRDefault="00F53B88" w:rsidP="008350FA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>A</w:t>
      </w:r>
      <w:r w:rsidR="002F3C26" w:rsidRPr="003344FC">
        <w:rPr>
          <w:rFonts w:ascii="Calibri" w:hAnsi="Calibri"/>
        </w:rPr>
        <w:t xml:space="preserve">dd </w:t>
      </w:r>
      <w:proofErr w:type="spellStart"/>
      <w:proofErr w:type="gramStart"/>
      <w:r w:rsidR="003344FC" w:rsidRPr="003344FC">
        <w:rPr>
          <w:rFonts w:ascii="Calibri" w:hAnsi="Calibri"/>
        </w:rPr>
        <w:t>CrK</w:t>
      </w:r>
      <w:proofErr w:type="spellEnd"/>
      <w:r w:rsidR="003344FC" w:rsidRPr="003344FC">
        <w:rPr>
          <w:rFonts w:ascii="Calibri" w:hAnsi="Calibri"/>
        </w:rPr>
        <w:t>(</w:t>
      </w:r>
      <w:proofErr w:type="gramEnd"/>
      <w:r w:rsidR="003344FC" w:rsidRPr="003344FC">
        <w:rPr>
          <w:rFonts w:ascii="Calibri" w:hAnsi="Calibri"/>
        </w:rPr>
        <w:t>So</w:t>
      </w:r>
      <w:r w:rsidR="003344FC" w:rsidRPr="003344FC">
        <w:rPr>
          <w:rFonts w:ascii="Calibri" w:hAnsi="Calibri"/>
          <w:vertAlign w:val="subscript"/>
        </w:rPr>
        <w:t>4</w:t>
      </w:r>
      <w:r w:rsidR="003344FC" w:rsidRPr="003344FC">
        <w:rPr>
          <w:rFonts w:ascii="Calibri" w:hAnsi="Calibri"/>
        </w:rPr>
        <w:t>)</w:t>
      </w:r>
      <w:r w:rsidR="003344FC" w:rsidRPr="003344FC">
        <w:rPr>
          <w:rFonts w:ascii="Calibri" w:hAnsi="Calibri"/>
          <w:vertAlign w:val="subscript"/>
        </w:rPr>
        <w:t>2</w:t>
      </w:r>
      <w:r w:rsidR="003344FC" w:rsidRPr="003344FC">
        <w:rPr>
          <w:rFonts w:ascii="Calibri" w:hAnsi="Calibri"/>
        </w:rPr>
        <w:t xml:space="preserve"> </w:t>
      </w:r>
      <w:r w:rsidR="003344FC" w:rsidRPr="003344FC">
        <w:rPr>
          <w:rFonts w:ascii="Wingdings" w:hAnsi="Wingdings"/>
          <w:color w:val="000000"/>
          <w:sz w:val="16"/>
          <w:szCs w:val="16"/>
        </w:rPr>
        <w:t></w:t>
      </w:r>
      <w:r w:rsidR="003344FC" w:rsidRPr="003344FC">
        <w:rPr>
          <w:rFonts w:ascii="Calibri" w:hAnsi="Calibri"/>
        </w:rPr>
        <w:t xml:space="preserve"> 12H</w:t>
      </w:r>
      <w:r w:rsidR="003344FC" w:rsidRPr="003344FC"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0 and stir until </w:t>
      </w:r>
      <w:r w:rsidR="00F66A72">
        <w:rPr>
          <w:rFonts w:ascii="Calibri" w:hAnsi="Calibri"/>
        </w:rPr>
        <w:t xml:space="preserve">completely </w:t>
      </w:r>
      <w:r>
        <w:rPr>
          <w:rFonts w:ascii="Calibri" w:hAnsi="Calibri"/>
        </w:rPr>
        <w:t>dissolved.</w:t>
      </w:r>
    </w:p>
    <w:p w14:paraId="272818D5" w14:textId="68A003FC" w:rsidR="008350FA" w:rsidRPr="002F3C26" w:rsidRDefault="003344FC" w:rsidP="002F3C26">
      <w:pPr>
        <w:pStyle w:val="ListParagraph"/>
        <w:numPr>
          <w:ilvl w:val="1"/>
          <w:numId w:val="1"/>
        </w:numPr>
        <w:rPr>
          <w:rFonts w:ascii="Calibri" w:hAnsi="Calibri"/>
          <w:lang w:val="en-CA"/>
        </w:rPr>
      </w:pPr>
      <w:proofErr w:type="spellStart"/>
      <w:proofErr w:type="gramStart"/>
      <w:r w:rsidRPr="003344FC">
        <w:rPr>
          <w:rFonts w:ascii="Calibri" w:hAnsi="Calibri"/>
        </w:rPr>
        <w:t>CrK</w:t>
      </w:r>
      <w:proofErr w:type="spellEnd"/>
      <w:r w:rsidRPr="003344FC">
        <w:rPr>
          <w:rFonts w:ascii="Calibri" w:hAnsi="Calibri"/>
        </w:rPr>
        <w:t>(</w:t>
      </w:r>
      <w:proofErr w:type="gramEnd"/>
      <w:r w:rsidRPr="003344FC">
        <w:rPr>
          <w:rFonts w:ascii="Calibri" w:hAnsi="Calibri"/>
        </w:rPr>
        <w:t>So</w:t>
      </w:r>
      <w:r w:rsidRPr="003344FC">
        <w:rPr>
          <w:rFonts w:ascii="Calibri" w:hAnsi="Calibri"/>
          <w:vertAlign w:val="subscript"/>
        </w:rPr>
        <w:t>4</w:t>
      </w:r>
      <w:r w:rsidRPr="003344FC">
        <w:rPr>
          <w:rFonts w:ascii="Calibri" w:hAnsi="Calibri"/>
        </w:rPr>
        <w:t>)</w:t>
      </w:r>
      <w:r w:rsidRPr="003344FC">
        <w:rPr>
          <w:rFonts w:ascii="Calibri" w:hAnsi="Calibri"/>
          <w:vertAlign w:val="subscript"/>
        </w:rPr>
        <w:t>2</w:t>
      </w:r>
      <w:r w:rsidRPr="003344FC">
        <w:rPr>
          <w:rFonts w:ascii="Calibri" w:hAnsi="Calibri"/>
        </w:rPr>
        <w:t xml:space="preserve"> </w:t>
      </w:r>
      <w:r w:rsidRPr="003344FC">
        <w:rPr>
          <w:rFonts w:ascii="Wingdings" w:hAnsi="Wingdings"/>
          <w:color w:val="000000"/>
          <w:sz w:val="16"/>
          <w:szCs w:val="16"/>
        </w:rPr>
        <w:t></w:t>
      </w:r>
      <w:r w:rsidRPr="003344FC">
        <w:rPr>
          <w:rFonts w:ascii="Calibri" w:hAnsi="Calibri"/>
        </w:rPr>
        <w:t xml:space="preserve"> 12H</w:t>
      </w:r>
      <w:r w:rsidRPr="003344FC">
        <w:rPr>
          <w:rFonts w:ascii="Calibri" w:hAnsi="Calibri"/>
          <w:vertAlign w:val="subscript"/>
        </w:rPr>
        <w:t>2</w:t>
      </w:r>
      <w:r w:rsidRPr="003344FC">
        <w:rPr>
          <w:rFonts w:ascii="Calibri" w:hAnsi="Calibri"/>
        </w:rPr>
        <w:t>0</w:t>
      </w:r>
      <w:r>
        <w:rPr>
          <w:rFonts w:ascii="Calibri" w:hAnsi="Calibri"/>
        </w:rPr>
        <w:t xml:space="preserve"> </w:t>
      </w:r>
      <w:r w:rsidR="002F3C26">
        <w:rPr>
          <w:rFonts w:ascii="Calibri" w:hAnsi="Calibri"/>
        </w:rPr>
        <w:t>will positively charge the slides</w:t>
      </w:r>
      <w:r w:rsidR="00B84395">
        <w:rPr>
          <w:rFonts w:ascii="Calibri" w:hAnsi="Calibri"/>
        </w:rPr>
        <w:t>,</w:t>
      </w:r>
      <w:r w:rsidR="002F3C26">
        <w:rPr>
          <w:rFonts w:ascii="Calibri" w:hAnsi="Calibri"/>
        </w:rPr>
        <w:t xml:space="preserve"> allowing them to attract negatively charged tissue sections.</w:t>
      </w:r>
    </w:p>
    <w:p w14:paraId="08152C26" w14:textId="514D9F82" w:rsidR="004673D9" w:rsidRPr="004673D9" w:rsidRDefault="00AE01C0" w:rsidP="002F3C2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 xml:space="preserve">Remove </w:t>
      </w:r>
      <w:r w:rsidR="00F66A72">
        <w:rPr>
          <w:rFonts w:ascii="Calibri" w:hAnsi="Calibri"/>
        </w:rPr>
        <w:t xml:space="preserve">the </w:t>
      </w:r>
      <w:r>
        <w:rPr>
          <w:rFonts w:ascii="Calibri" w:hAnsi="Calibri"/>
        </w:rPr>
        <w:t>stir bar</w:t>
      </w:r>
      <w:r w:rsidR="003F7105">
        <w:rPr>
          <w:rFonts w:ascii="Calibri" w:hAnsi="Calibri"/>
        </w:rPr>
        <w:t xml:space="preserve"> and thermometer</w:t>
      </w:r>
      <w:r w:rsidR="00F66A72">
        <w:rPr>
          <w:rFonts w:ascii="Calibri" w:hAnsi="Calibri"/>
        </w:rPr>
        <w:t>.</w:t>
      </w:r>
      <w:r w:rsidR="00BA01DA">
        <w:rPr>
          <w:rFonts w:ascii="Calibri" w:hAnsi="Calibri"/>
        </w:rPr>
        <w:t xml:space="preserve"> F</w:t>
      </w:r>
      <w:r w:rsidR="002F3C26">
        <w:rPr>
          <w:rFonts w:ascii="Calibri" w:hAnsi="Calibri"/>
        </w:rPr>
        <w:t>il</w:t>
      </w:r>
      <w:r w:rsidR="004673D9">
        <w:rPr>
          <w:rFonts w:ascii="Calibri" w:hAnsi="Calibri"/>
        </w:rPr>
        <w:t xml:space="preserve">ter solution into </w:t>
      </w:r>
      <w:r w:rsidR="003344FC">
        <w:rPr>
          <w:rFonts w:ascii="Calibri" w:hAnsi="Calibri"/>
        </w:rPr>
        <w:t>a</w:t>
      </w:r>
      <w:r w:rsidR="004673D9">
        <w:rPr>
          <w:rFonts w:ascii="Calibri" w:hAnsi="Calibri"/>
        </w:rPr>
        <w:t xml:space="preserve"> </w:t>
      </w:r>
      <w:r w:rsidR="00906591">
        <w:rPr>
          <w:rFonts w:ascii="Calibri" w:hAnsi="Calibri"/>
        </w:rPr>
        <w:t xml:space="preserve">500 mL (or </w:t>
      </w:r>
      <w:r w:rsidR="004673D9">
        <w:rPr>
          <w:rFonts w:ascii="Calibri" w:hAnsi="Calibri"/>
        </w:rPr>
        <w:t>1</w:t>
      </w:r>
      <w:r w:rsidR="00906591">
        <w:rPr>
          <w:rFonts w:ascii="Calibri" w:hAnsi="Calibri"/>
        </w:rPr>
        <w:t xml:space="preserve"> L) </w:t>
      </w:r>
      <w:r w:rsidR="004673D9">
        <w:rPr>
          <w:rFonts w:ascii="Calibri" w:hAnsi="Calibri"/>
        </w:rPr>
        <w:t>bottle.</w:t>
      </w:r>
      <w:r w:rsidR="00B84395">
        <w:rPr>
          <w:rFonts w:ascii="Calibri" w:hAnsi="Calibri"/>
        </w:rPr>
        <w:t xml:space="preserve"> </w:t>
      </w:r>
    </w:p>
    <w:p w14:paraId="40C3FA6A" w14:textId="7CCC7648" w:rsidR="004673D9" w:rsidRPr="004673D9" w:rsidRDefault="004673D9" w:rsidP="004673D9">
      <w:pPr>
        <w:pStyle w:val="ListParagraph"/>
        <w:numPr>
          <w:ilvl w:val="1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Wait for </w:t>
      </w:r>
      <w:r w:rsidR="000C4387">
        <w:rPr>
          <w:rFonts w:ascii="Calibri" w:hAnsi="Calibri"/>
          <w:lang w:val="en-CA"/>
        </w:rPr>
        <w:t xml:space="preserve">subbing </w:t>
      </w:r>
      <w:r>
        <w:rPr>
          <w:rFonts w:ascii="Calibri" w:hAnsi="Calibri"/>
          <w:lang w:val="en-CA"/>
        </w:rPr>
        <w:t xml:space="preserve">solution to cool to room temperature before use. </w:t>
      </w:r>
      <w:r w:rsidR="00E11496">
        <w:rPr>
          <w:rFonts w:ascii="Calibri" w:hAnsi="Calibri"/>
          <w:lang w:val="en-CA"/>
        </w:rPr>
        <w:t xml:space="preserve">Solution may be placed in the fridge to speed up cooling process. </w:t>
      </w:r>
      <w:r w:rsidR="00013EEF">
        <w:rPr>
          <w:rFonts w:ascii="Calibri" w:hAnsi="Calibri"/>
          <w:lang w:val="en-CA"/>
        </w:rPr>
        <w:t>The solution must be used immediately. Do not store.</w:t>
      </w:r>
    </w:p>
    <w:p w14:paraId="62B2E18B" w14:textId="2509CFA7" w:rsidR="00E36054" w:rsidRPr="00E36054" w:rsidRDefault="002F3C26" w:rsidP="003344FC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 xml:space="preserve">Place </w:t>
      </w:r>
      <w:r w:rsidR="00B84395">
        <w:rPr>
          <w:rFonts w:ascii="Calibri" w:hAnsi="Calibri"/>
        </w:rPr>
        <w:t>microscope</w:t>
      </w:r>
      <w:r>
        <w:rPr>
          <w:rFonts w:ascii="Calibri" w:hAnsi="Calibri"/>
        </w:rPr>
        <w:t xml:space="preserve"> slides into </w:t>
      </w:r>
      <w:r w:rsidR="003F7105">
        <w:rPr>
          <w:rFonts w:ascii="Calibri" w:hAnsi="Calibri"/>
        </w:rPr>
        <w:t xml:space="preserve">glass </w:t>
      </w:r>
      <w:r w:rsidR="00B84395">
        <w:rPr>
          <w:rFonts w:ascii="Calibri" w:hAnsi="Calibri"/>
        </w:rPr>
        <w:t xml:space="preserve">slide </w:t>
      </w:r>
      <w:r w:rsidR="00C97BCB">
        <w:rPr>
          <w:rFonts w:ascii="Calibri" w:hAnsi="Calibri"/>
        </w:rPr>
        <w:t>racks. A</w:t>
      </w:r>
      <w:r w:rsidR="003F7105">
        <w:rPr>
          <w:rFonts w:ascii="Calibri" w:hAnsi="Calibri"/>
        </w:rPr>
        <w:t xml:space="preserve"> box of slides will fill around </w:t>
      </w:r>
      <w:r w:rsidR="00C97BCB">
        <w:rPr>
          <w:rFonts w:ascii="Calibri" w:hAnsi="Calibri"/>
        </w:rPr>
        <w:t>8</w:t>
      </w:r>
      <w:r w:rsidR="00E36054">
        <w:rPr>
          <w:rFonts w:ascii="Calibri" w:hAnsi="Calibri"/>
        </w:rPr>
        <w:t xml:space="preserve"> gla</w:t>
      </w:r>
      <w:r w:rsidR="003F7105">
        <w:rPr>
          <w:rFonts w:ascii="Calibri" w:hAnsi="Calibri"/>
        </w:rPr>
        <w:t>ss slide racks.</w:t>
      </w:r>
    </w:p>
    <w:p w14:paraId="2643E22B" w14:textId="49A73C3B" w:rsidR="00AB7A4E" w:rsidRDefault="00E36054" w:rsidP="002F3C2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Pour </w:t>
      </w:r>
      <w:r w:rsidR="003F7105">
        <w:rPr>
          <w:rFonts w:ascii="Calibri" w:hAnsi="Calibri"/>
          <w:lang w:val="en-CA"/>
        </w:rPr>
        <w:t>subbing solution</w:t>
      </w:r>
      <w:r>
        <w:rPr>
          <w:rFonts w:ascii="Calibri" w:hAnsi="Calibri"/>
          <w:lang w:val="en-CA"/>
        </w:rPr>
        <w:t xml:space="preserve"> into a s</w:t>
      </w:r>
      <w:r w:rsidR="00242856">
        <w:rPr>
          <w:rFonts w:ascii="Calibri" w:hAnsi="Calibri"/>
          <w:lang w:val="en-CA"/>
        </w:rPr>
        <w:t>quare glass container to</w:t>
      </w:r>
      <w:r>
        <w:rPr>
          <w:rFonts w:ascii="Calibri" w:hAnsi="Calibri"/>
          <w:lang w:val="en-CA"/>
        </w:rPr>
        <w:t xml:space="preserve"> ~3/4 full. If working with another person, fill two containers in order to </w:t>
      </w:r>
      <w:r w:rsidR="00392191">
        <w:rPr>
          <w:rFonts w:ascii="Calibri" w:hAnsi="Calibri"/>
          <w:lang w:val="en-CA"/>
        </w:rPr>
        <w:t xml:space="preserve">sub slides </w:t>
      </w:r>
      <w:r>
        <w:rPr>
          <w:rFonts w:ascii="Calibri" w:hAnsi="Calibri"/>
          <w:lang w:val="en-CA"/>
        </w:rPr>
        <w:t xml:space="preserve">at the same time. </w:t>
      </w:r>
    </w:p>
    <w:p w14:paraId="1AAF95D1" w14:textId="130531FB" w:rsidR="003344FC" w:rsidRDefault="002F3C26" w:rsidP="002F3C2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Dip racks containing </w:t>
      </w:r>
      <w:r w:rsidR="003344FC">
        <w:rPr>
          <w:rFonts w:ascii="Calibri" w:hAnsi="Calibri"/>
          <w:lang w:val="en-CA"/>
        </w:rPr>
        <w:t xml:space="preserve">clean slides 3 – </w:t>
      </w:r>
      <w:r>
        <w:rPr>
          <w:rFonts w:ascii="Calibri" w:hAnsi="Calibri"/>
          <w:lang w:val="en-CA"/>
        </w:rPr>
        <w:t>5</w:t>
      </w:r>
      <w:r w:rsidR="003344FC">
        <w:rPr>
          <w:rFonts w:ascii="Calibri" w:hAnsi="Calibri"/>
          <w:lang w:val="en-CA"/>
        </w:rPr>
        <w:t xml:space="preserve"> </w:t>
      </w:r>
      <w:r>
        <w:rPr>
          <w:rFonts w:ascii="Calibri" w:hAnsi="Calibri"/>
          <w:lang w:val="en-CA"/>
        </w:rPr>
        <w:t>times</w:t>
      </w:r>
      <w:r w:rsidR="00594845">
        <w:rPr>
          <w:rFonts w:ascii="Calibri" w:hAnsi="Calibri"/>
          <w:lang w:val="en-CA"/>
        </w:rPr>
        <w:t xml:space="preserve"> (for ~5 seconds each)</w:t>
      </w:r>
      <w:r w:rsidR="003F7105">
        <w:rPr>
          <w:rFonts w:ascii="Calibri" w:hAnsi="Calibri"/>
          <w:lang w:val="en-CA"/>
        </w:rPr>
        <w:t xml:space="preserve"> into the subbing</w:t>
      </w:r>
      <w:r>
        <w:rPr>
          <w:rFonts w:ascii="Calibri" w:hAnsi="Calibri"/>
          <w:lang w:val="en-CA"/>
        </w:rPr>
        <w:t xml:space="preserve"> solution</w:t>
      </w:r>
      <w:r w:rsidR="003344FC">
        <w:rPr>
          <w:rFonts w:ascii="Calibri" w:hAnsi="Calibri"/>
          <w:lang w:val="en-CA"/>
        </w:rPr>
        <w:t>.</w:t>
      </w:r>
    </w:p>
    <w:p w14:paraId="494F2F90" w14:textId="682D3ACC" w:rsidR="00C924A1" w:rsidRPr="00C924A1" w:rsidRDefault="00C924A1" w:rsidP="00C924A1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 w:rsidRPr="003F7105">
        <w:rPr>
          <w:rFonts w:ascii="Calibri" w:hAnsi="Calibri"/>
          <w:lang w:val="en-CA"/>
        </w:rPr>
        <w:t xml:space="preserve">Individually move subbed slides into </w:t>
      </w:r>
      <w:r>
        <w:rPr>
          <w:rFonts w:ascii="Calibri" w:hAnsi="Calibri"/>
          <w:lang w:val="en-CA"/>
        </w:rPr>
        <w:t>plastic slide racks for drying</w:t>
      </w:r>
      <w:r w:rsidRPr="003F7105">
        <w:rPr>
          <w:rFonts w:ascii="Calibri" w:hAnsi="Calibri"/>
          <w:lang w:val="en-CA"/>
        </w:rPr>
        <w:t xml:space="preserve">. </w:t>
      </w:r>
      <w:r w:rsidR="00C97BCB">
        <w:rPr>
          <w:rFonts w:ascii="Calibri" w:hAnsi="Calibri"/>
        </w:rPr>
        <w:t>A</w:t>
      </w:r>
      <w:r>
        <w:rPr>
          <w:rFonts w:ascii="Calibri" w:hAnsi="Calibri"/>
        </w:rPr>
        <w:t xml:space="preserve"> box of slides will fill around </w:t>
      </w:r>
      <w:r w:rsidR="00C97BCB">
        <w:rPr>
          <w:rFonts w:ascii="Calibri" w:hAnsi="Calibri"/>
        </w:rPr>
        <w:t>4</w:t>
      </w:r>
      <w:r>
        <w:rPr>
          <w:rFonts w:ascii="Calibri" w:hAnsi="Calibri"/>
        </w:rPr>
        <w:t xml:space="preserve"> plastic slide racks.</w:t>
      </w:r>
    </w:p>
    <w:p w14:paraId="0FA27098" w14:textId="28556AD6" w:rsidR="00C924A1" w:rsidRPr="00E36054" w:rsidRDefault="00C924A1" w:rsidP="00C924A1">
      <w:pPr>
        <w:pStyle w:val="ListParagraph"/>
        <w:numPr>
          <w:ilvl w:val="1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To remove bubbles, slides can be dipped individually into subbing solution. Blot excess solution from a slide by tapping </w:t>
      </w:r>
      <w:r w:rsidR="00230F85">
        <w:rPr>
          <w:rFonts w:ascii="Calibri" w:hAnsi="Calibri"/>
        </w:rPr>
        <w:t>its</w:t>
      </w:r>
      <w:r w:rsidR="00E27555">
        <w:rPr>
          <w:rFonts w:ascii="Calibri" w:hAnsi="Calibri"/>
        </w:rPr>
        <w:t xml:space="preserve"> edge</w:t>
      </w:r>
      <w:r>
        <w:rPr>
          <w:rFonts w:ascii="Calibri" w:hAnsi="Calibri"/>
        </w:rPr>
        <w:t xml:space="preserve"> against absorbent liner.</w:t>
      </w:r>
    </w:p>
    <w:p w14:paraId="16598FD2" w14:textId="16E2722D" w:rsidR="002F3C26" w:rsidRPr="00594845" w:rsidRDefault="00594845" w:rsidP="00594845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C</w:t>
      </w:r>
      <w:r w:rsidR="002F3C26">
        <w:rPr>
          <w:rFonts w:ascii="Calibri" w:hAnsi="Calibri"/>
          <w:lang w:val="en-CA"/>
        </w:rPr>
        <w:t xml:space="preserve">over </w:t>
      </w:r>
      <w:r>
        <w:rPr>
          <w:rFonts w:ascii="Calibri" w:hAnsi="Calibri"/>
          <w:lang w:val="en-CA"/>
        </w:rPr>
        <w:t>racks with paper towel</w:t>
      </w:r>
      <w:r w:rsidR="002F3C26">
        <w:rPr>
          <w:rFonts w:ascii="Calibri" w:hAnsi="Calibri"/>
          <w:lang w:val="en-CA"/>
        </w:rPr>
        <w:t xml:space="preserve"> to protect </w:t>
      </w:r>
      <w:r>
        <w:rPr>
          <w:rFonts w:ascii="Calibri" w:hAnsi="Calibri"/>
          <w:lang w:val="en-CA"/>
        </w:rPr>
        <w:t xml:space="preserve">from dust and </w:t>
      </w:r>
      <w:r w:rsidR="00641F46">
        <w:rPr>
          <w:rFonts w:ascii="Calibri" w:hAnsi="Calibri"/>
          <w:lang w:val="en-CA"/>
        </w:rPr>
        <w:t>leave to dry</w:t>
      </w:r>
      <w:r w:rsidR="002F3C26" w:rsidRPr="00594845">
        <w:rPr>
          <w:rFonts w:ascii="Calibri" w:hAnsi="Calibri"/>
          <w:lang w:val="en-CA"/>
        </w:rPr>
        <w:t xml:space="preserve"> for 48 hours. </w:t>
      </w:r>
    </w:p>
    <w:p w14:paraId="66FD1A09" w14:textId="2842CE0C" w:rsidR="002F3C26" w:rsidRPr="00BA6806" w:rsidRDefault="00EC0995" w:rsidP="002F3C26">
      <w:pPr>
        <w:pStyle w:val="ListParagraph"/>
        <w:numPr>
          <w:ilvl w:val="0"/>
          <w:numId w:val="1"/>
        </w:numPr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Transfer d</w:t>
      </w:r>
      <w:r w:rsidR="002F3C26">
        <w:rPr>
          <w:rFonts w:ascii="Calibri" w:hAnsi="Calibri"/>
          <w:lang w:val="en-CA"/>
        </w:rPr>
        <w:t xml:space="preserve">ried slides </w:t>
      </w:r>
      <w:r>
        <w:rPr>
          <w:rFonts w:ascii="Calibri" w:hAnsi="Calibri"/>
          <w:lang w:val="en-CA"/>
        </w:rPr>
        <w:t>to original slide containers and store</w:t>
      </w:r>
      <w:r w:rsidR="002F3C26">
        <w:rPr>
          <w:rFonts w:ascii="Calibri" w:hAnsi="Calibri"/>
          <w:lang w:val="en-CA"/>
        </w:rPr>
        <w:t xml:space="preserve"> at room temperature until use.</w:t>
      </w:r>
      <w:r>
        <w:rPr>
          <w:rFonts w:ascii="Calibri" w:hAnsi="Calibri"/>
          <w:lang w:val="en-CA"/>
        </w:rPr>
        <w:t xml:space="preserve"> For slides</w:t>
      </w:r>
      <w:r w:rsidR="002F3C26">
        <w:rPr>
          <w:rFonts w:ascii="Calibri" w:hAnsi="Calibri"/>
          <w:lang w:val="en-CA"/>
        </w:rPr>
        <w:t xml:space="preserve"> </w:t>
      </w:r>
      <w:r>
        <w:rPr>
          <w:rFonts w:ascii="Calibri" w:hAnsi="Calibri"/>
          <w:lang w:val="en-CA"/>
        </w:rPr>
        <w:t>to be used</w:t>
      </w:r>
      <w:r w:rsidR="007B4105">
        <w:rPr>
          <w:rFonts w:ascii="Calibri" w:hAnsi="Calibri"/>
          <w:lang w:val="en-CA"/>
        </w:rPr>
        <w:t xml:space="preserve"> for cryostat sections</w:t>
      </w:r>
      <w:r>
        <w:rPr>
          <w:rFonts w:ascii="Calibri" w:hAnsi="Calibri"/>
          <w:lang w:val="en-CA"/>
        </w:rPr>
        <w:t>,</w:t>
      </w:r>
      <w:r w:rsidR="007B4105">
        <w:rPr>
          <w:rFonts w:ascii="Calibri" w:hAnsi="Calibri"/>
          <w:lang w:val="en-CA"/>
        </w:rPr>
        <w:t xml:space="preserve"> st</w:t>
      </w:r>
      <w:r>
        <w:rPr>
          <w:rFonts w:ascii="Calibri" w:hAnsi="Calibri"/>
          <w:lang w:val="en-CA"/>
        </w:rPr>
        <w:t>ore</w:t>
      </w:r>
      <w:r w:rsidR="002F3C26">
        <w:rPr>
          <w:rFonts w:ascii="Calibri" w:hAnsi="Calibri"/>
          <w:lang w:val="en-CA"/>
        </w:rPr>
        <w:t xml:space="preserve"> </w:t>
      </w:r>
      <w:r w:rsidR="007B4105">
        <w:rPr>
          <w:rFonts w:ascii="Calibri" w:hAnsi="Calibri"/>
          <w:lang w:val="en-CA"/>
        </w:rPr>
        <w:t xml:space="preserve">in the freezer </w:t>
      </w:r>
      <w:r w:rsidR="002F3C26">
        <w:rPr>
          <w:rFonts w:ascii="Calibri" w:hAnsi="Calibri"/>
          <w:lang w:val="en-CA"/>
        </w:rPr>
        <w:t>at -20</w:t>
      </w:r>
      <w:r w:rsidR="002F3C26" w:rsidRPr="002B200E">
        <w:rPr>
          <w:rFonts w:ascii="Calibri" w:hAnsi="Calibri" w:cs="Lucida Grande"/>
          <w:color w:val="000000"/>
        </w:rPr>
        <w:t>°</w:t>
      </w:r>
      <w:r w:rsidR="002F3C26" w:rsidRPr="00C9793D">
        <w:rPr>
          <w:rFonts w:ascii="Calibri" w:hAnsi="Calibri"/>
        </w:rPr>
        <w:t>C</w:t>
      </w:r>
      <w:r w:rsidR="002F3C26">
        <w:rPr>
          <w:rFonts w:ascii="Calibri" w:hAnsi="Calibri"/>
        </w:rPr>
        <w:t>.</w:t>
      </w:r>
    </w:p>
    <w:sectPr w:rsidR="002F3C26" w:rsidRPr="00BA6806" w:rsidSect="004673D9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1D4F"/>
    <w:multiLevelType w:val="hybridMultilevel"/>
    <w:tmpl w:val="169818E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77A05"/>
    <w:multiLevelType w:val="hybridMultilevel"/>
    <w:tmpl w:val="BCF8FF4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932A7"/>
    <w:multiLevelType w:val="hybridMultilevel"/>
    <w:tmpl w:val="CD64061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14439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EC2618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76875119">
    <w:abstractNumId w:val="4"/>
  </w:num>
  <w:num w:numId="2" w16cid:durableId="279609331">
    <w:abstractNumId w:val="0"/>
  </w:num>
  <w:num w:numId="3" w16cid:durableId="1369528754">
    <w:abstractNumId w:val="1"/>
  </w:num>
  <w:num w:numId="4" w16cid:durableId="383917890">
    <w:abstractNumId w:val="2"/>
  </w:num>
  <w:num w:numId="5" w16cid:durableId="1963150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512"/>
    <w:rsid w:val="00013EEF"/>
    <w:rsid w:val="00024804"/>
    <w:rsid w:val="0006767E"/>
    <w:rsid w:val="00070E28"/>
    <w:rsid w:val="000A2166"/>
    <w:rsid w:val="000C4387"/>
    <w:rsid w:val="000E4CAD"/>
    <w:rsid w:val="00172372"/>
    <w:rsid w:val="001D0205"/>
    <w:rsid w:val="00230F85"/>
    <w:rsid w:val="00242856"/>
    <w:rsid w:val="00290E9A"/>
    <w:rsid w:val="002D74A8"/>
    <w:rsid w:val="002F12C6"/>
    <w:rsid w:val="002F3C26"/>
    <w:rsid w:val="003344FC"/>
    <w:rsid w:val="003361EA"/>
    <w:rsid w:val="00392191"/>
    <w:rsid w:val="00394EB5"/>
    <w:rsid w:val="003A1F1D"/>
    <w:rsid w:val="003B74D1"/>
    <w:rsid w:val="003C3D91"/>
    <w:rsid w:val="003F620A"/>
    <w:rsid w:val="003F6CDC"/>
    <w:rsid w:val="003F7105"/>
    <w:rsid w:val="004156B3"/>
    <w:rsid w:val="004602F1"/>
    <w:rsid w:val="004673D9"/>
    <w:rsid w:val="004B5159"/>
    <w:rsid w:val="005252AF"/>
    <w:rsid w:val="00536AE0"/>
    <w:rsid w:val="00572458"/>
    <w:rsid w:val="00594845"/>
    <w:rsid w:val="005B409A"/>
    <w:rsid w:val="0061763C"/>
    <w:rsid w:val="00634B27"/>
    <w:rsid w:val="006379CF"/>
    <w:rsid w:val="00641F46"/>
    <w:rsid w:val="006427A0"/>
    <w:rsid w:val="00647512"/>
    <w:rsid w:val="006544A0"/>
    <w:rsid w:val="006669F3"/>
    <w:rsid w:val="0069728C"/>
    <w:rsid w:val="00703D89"/>
    <w:rsid w:val="007340AF"/>
    <w:rsid w:val="00763CEA"/>
    <w:rsid w:val="007B4105"/>
    <w:rsid w:val="008350FA"/>
    <w:rsid w:val="0084016B"/>
    <w:rsid w:val="00861CB9"/>
    <w:rsid w:val="00863252"/>
    <w:rsid w:val="0089072F"/>
    <w:rsid w:val="008B5C98"/>
    <w:rsid w:val="00906591"/>
    <w:rsid w:val="0093471B"/>
    <w:rsid w:val="009B63FB"/>
    <w:rsid w:val="009F0CAE"/>
    <w:rsid w:val="00A4239A"/>
    <w:rsid w:val="00AB7A4E"/>
    <w:rsid w:val="00AE01C0"/>
    <w:rsid w:val="00AE189C"/>
    <w:rsid w:val="00B15D3B"/>
    <w:rsid w:val="00B64AA7"/>
    <w:rsid w:val="00B84395"/>
    <w:rsid w:val="00BA01DA"/>
    <w:rsid w:val="00BA6806"/>
    <w:rsid w:val="00BC2838"/>
    <w:rsid w:val="00C25666"/>
    <w:rsid w:val="00C51A2E"/>
    <w:rsid w:val="00C924A1"/>
    <w:rsid w:val="00C97BCB"/>
    <w:rsid w:val="00D97C26"/>
    <w:rsid w:val="00DE40E4"/>
    <w:rsid w:val="00E11496"/>
    <w:rsid w:val="00E27555"/>
    <w:rsid w:val="00E36054"/>
    <w:rsid w:val="00E9302E"/>
    <w:rsid w:val="00EA2C39"/>
    <w:rsid w:val="00EC0995"/>
    <w:rsid w:val="00F1505B"/>
    <w:rsid w:val="00F34021"/>
    <w:rsid w:val="00F53B88"/>
    <w:rsid w:val="00F6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E17788"/>
  <w14:defaultImageDpi w14:val="300"/>
  <w15:docId w15:val="{BF864F88-3A15-7446-9800-73E3A2E4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1870</Characters>
  <Application>Microsoft Office Word</Application>
  <DocSecurity>0</DocSecurity>
  <Lines>15</Lines>
  <Paragraphs>4</Paragraphs>
  <ScaleCrop>false</ScaleCrop>
  <Company>UBC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Altshuler, Doug</cp:lastModifiedBy>
  <cp:revision>4</cp:revision>
  <cp:lastPrinted>2018-06-29T22:00:00Z</cp:lastPrinted>
  <dcterms:created xsi:type="dcterms:W3CDTF">2018-06-29T22:00:00Z</dcterms:created>
  <dcterms:modified xsi:type="dcterms:W3CDTF">2023-08-04T00:15:00Z</dcterms:modified>
</cp:coreProperties>
</file>