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40" w:rsidRDefault="004A4D40" w:rsidP="00706747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3499808</wp:posOffset>
            </wp:positionH>
            <wp:positionV relativeFrom="paragraph">
              <wp:posOffset>86264</wp:posOffset>
            </wp:positionV>
            <wp:extent cx="2077169" cy="836762"/>
            <wp:effectExtent l="19050" t="0" r="0" b="0"/>
            <wp:wrapNone/>
            <wp:docPr id="2" name="图片 2" descr="冀北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冀北图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69" cy="83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D40" w:rsidRDefault="004A4D40" w:rsidP="00706747">
      <w:pPr>
        <w:jc w:val="center"/>
        <w:rPr>
          <w:rFonts w:ascii="黑体" w:eastAsia="黑体"/>
          <w:b/>
          <w:sz w:val="48"/>
          <w:szCs w:val="48"/>
        </w:rPr>
      </w:pPr>
    </w:p>
    <w:p w:rsidR="004A4D40" w:rsidRDefault="004A4D40" w:rsidP="00706747">
      <w:pPr>
        <w:jc w:val="center"/>
        <w:rPr>
          <w:rFonts w:ascii="黑体" w:eastAsia="黑体"/>
          <w:b/>
          <w:sz w:val="48"/>
          <w:szCs w:val="48"/>
        </w:rPr>
      </w:pPr>
    </w:p>
    <w:p w:rsidR="00706747" w:rsidRDefault="00706747" w:rsidP="00706747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验收报告</w:t>
      </w:r>
    </w:p>
    <w:p w:rsidR="00706747" w:rsidRDefault="00706747" w:rsidP="00706747"/>
    <w:p w:rsidR="00706747" w:rsidRDefault="00706747" w:rsidP="0070215F">
      <w:pPr>
        <w:rPr>
          <w:rFonts w:eastAsia="黑体"/>
          <w:sz w:val="32"/>
        </w:rPr>
      </w:pPr>
    </w:p>
    <w:p w:rsidR="00706747" w:rsidRPr="0070215F" w:rsidRDefault="00706747" w:rsidP="0070215F">
      <w:pPr>
        <w:ind w:leftChars="50" w:left="1705" w:hangingChars="500" w:hanging="160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项目名称：冀北实验室管理系统</w:t>
      </w:r>
    </w:p>
    <w:p w:rsidR="00706747" w:rsidRDefault="00706747" w:rsidP="0070215F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合同号：</w:t>
      </w:r>
      <w:r w:rsidRPr="00836BF8">
        <w:rPr>
          <w:rFonts w:eastAsia="黑体" w:hint="eastAsia"/>
          <w:sz w:val="32"/>
        </w:rPr>
        <w:t>计量中心技术质检部</w:t>
      </w:r>
      <w:r>
        <w:rPr>
          <w:rFonts w:eastAsia="黑体" w:hint="eastAsia"/>
          <w:sz w:val="32"/>
        </w:rPr>
        <w:t>DCG</w:t>
      </w:r>
      <w:r>
        <w:rPr>
          <w:rFonts w:eastAsia="黑体" w:hint="eastAsia"/>
          <w:sz w:val="32"/>
        </w:rPr>
        <w:t>（</w:t>
      </w:r>
      <w:r>
        <w:rPr>
          <w:rFonts w:eastAsia="黑体" w:hint="eastAsia"/>
          <w:sz w:val="32"/>
        </w:rPr>
        <w:t>2012</w:t>
      </w:r>
      <w:r>
        <w:rPr>
          <w:rFonts w:eastAsia="黑体" w:hint="eastAsia"/>
          <w:sz w:val="32"/>
        </w:rPr>
        <w:t>）</w:t>
      </w:r>
      <w:r w:rsidRPr="00836BF8">
        <w:rPr>
          <w:rFonts w:eastAsia="黑体" w:hint="eastAsia"/>
          <w:sz w:val="32"/>
        </w:rPr>
        <w:t>88</w:t>
      </w:r>
      <w:r w:rsidRPr="00836BF8">
        <w:rPr>
          <w:rFonts w:eastAsia="黑体" w:hint="eastAsia"/>
          <w:sz w:val="32"/>
        </w:rPr>
        <w:t>号</w:t>
      </w:r>
    </w:p>
    <w:p w:rsidR="00706747" w:rsidRDefault="0070215F" w:rsidP="00706747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施工</w:t>
      </w:r>
      <w:r w:rsidR="00706747">
        <w:rPr>
          <w:rFonts w:eastAsia="黑体" w:hint="eastAsia"/>
          <w:sz w:val="32"/>
        </w:rPr>
        <w:t>单位：普华讯光（北京）科技有限公司</w:t>
      </w:r>
    </w:p>
    <w:p w:rsidR="006F47BE" w:rsidRDefault="006F47BE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Pr="0070215F" w:rsidRDefault="0070215F"/>
    <w:p w:rsidR="00706747" w:rsidRPr="002D3BD1" w:rsidRDefault="00706747" w:rsidP="00706747">
      <w:pPr>
        <w:pStyle w:val="1"/>
        <w:rPr>
          <w:rFonts w:ascii="仿宋" w:eastAsia="仿宋" w:hAnsi="仿宋"/>
          <w:sz w:val="28"/>
          <w:szCs w:val="28"/>
        </w:rPr>
      </w:pPr>
      <w:r w:rsidRPr="002D3BD1">
        <w:rPr>
          <w:rFonts w:ascii="仿宋" w:eastAsia="仿宋" w:hAnsi="仿宋" w:hint="eastAsia"/>
          <w:sz w:val="28"/>
          <w:szCs w:val="28"/>
        </w:rPr>
        <w:t>1.项目概述</w:t>
      </w:r>
    </w:p>
    <w:p w:rsidR="00616B37" w:rsidRPr="002D3BD1" w:rsidRDefault="00616B37" w:rsidP="002D3BD1">
      <w:pPr>
        <w:pStyle w:val="ph"/>
        <w:ind w:firstLine="560"/>
        <w:rPr>
          <w:rFonts w:ascii="仿宋" w:eastAsia="仿宋" w:hAnsi="仿宋"/>
          <w:sz w:val="28"/>
          <w:szCs w:val="28"/>
        </w:rPr>
      </w:pPr>
      <w:r w:rsidRPr="002D3BD1">
        <w:rPr>
          <w:rFonts w:ascii="仿宋" w:eastAsia="仿宋" w:hAnsi="仿宋" w:hint="eastAsia"/>
          <w:sz w:val="28"/>
          <w:szCs w:val="28"/>
        </w:rPr>
        <w:t>针对计量实验室的管理仍然采用传统的管理方法和管理手段，无论从管理深度、管理精度、管理效率、试验水平等方面，已经无法适应国网公司“集团化运作、集约化发展、精益化管理、标准化建设”发展思路以及“三集五大”体系建设的要求。具体到试验工作中，整个过程都是由人工完成，没有形成标准化的工作流程。试验全部靠人工完成原始记录和试验报告的整理、审核、审批，耗时耗力。因此，迫切需要研究、开发出满足新型体制下的计量实验室管理系统。</w:t>
      </w:r>
    </w:p>
    <w:p w:rsidR="00706747" w:rsidRPr="002D3BD1" w:rsidRDefault="00616B37" w:rsidP="002D3BD1">
      <w:pPr>
        <w:pStyle w:val="ph"/>
        <w:ind w:firstLine="560"/>
        <w:rPr>
          <w:rFonts w:ascii="仿宋" w:eastAsia="仿宋" w:hAnsi="仿宋"/>
          <w:sz w:val="28"/>
          <w:szCs w:val="28"/>
        </w:rPr>
      </w:pPr>
      <w:r w:rsidRPr="002D3BD1">
        <w:rPr>
          <w:rFonts w:ascii="仿宋" w:eastAsia="仿宋" w:hAnsi="仿宋" w:hint="eastAsia"/>
          <w:sz w:val="28"/>
          <w:szCs w:val="28"/>
        </w:rPr>
        <w:t>国网冀北电力有限公司成立了包括开发商及调试单位在内的4</w:t>
      </w:r>
      <w:r w:rsidRPr="002D3BD1">
        <w:rPr>
          <w:rFonts w:ascii="仿宋" w:eastAsia="仿宋" w:hAnsi="仿宋"/>
          <w:sz w:val="28"/>
          <w:szCs w:val="28"/>
        </w:rPr>
        <w:t>0余人项目组</w:t>
      </w:r>
      <w:r w:rsidRPr="002D3BD1">
        <w:rPr>
          <w:rFonts w:ascii="仿宋" w:eastAsia="仿宋" w:hAnsi="仿宋" w:hint="eastAsia"/>
          <w:sz w:val="28"/>
          <w:szCs w:val="28"/>
        </w:rPr>
        <w:t>开展实验室系统建设。项目组</w:t>
      </w:r>
      <w:r w:rsidR="00706747" w:rsidRPr="002D3BD1">
        <w:rPr>
          <w:rFonts w:ascii="仿宋" w:eastAsia="仿宋" w:hAnsi="仿宋" w:hint="eastAsia"/>
          <w:sz w:val="28"/>
          <w:szCs w:val="28"/>
        </w:rPr>
        <w:t>一方面深入研究实验室各项标准和规范，另外一个方面，立足冀北实验室实际情况，挖掘冀北实验室特色，整合集成相关实验室内部应用系统，项目经过紧张开发、联调，软件平台完成合同规定的所有功能模块。项目于2017年3月10日试运行上线，通过3个多月的试运行，系统运行可靠稳定，满足业务需要。</w:t>
      </w:r>
    </w:p>
    <w:p w:rsidR="00706747" w:rsidRPr="002D3BD1" w:rsidRDefault="00706747" w:rsidP="00706747">
      <w:pPr>
        <w:pStyle w:val="1"/>
        <w:rPr>
          <w:rFonts w:ascii="仿宋" w:eastAsia="仿宋" w:hAnsi="仿宋"/>
          <w:sz w:val="28"/>
          <w:szCs w:val="28"/>
        </w:rPr>
      </w:pPr>
      <w:r w:rsidRPr="002D3BD1">
        <w:rPr>
          <w:rFonts w:ascii="仿宋" w:eastAsia="仿宋" w:hAnsi="仿宋" w:hint="eastAsia"/>
          <w:sz w:val="28"/>
          <w:szCs w:val="28"/>
        </w:rPr>
        <w:t>2.实现内容</w:t>
      </w:r>
    </w:p>
    <w:p w:rsidR="00706747" w:rsidRPr="002D3BD1" w:rsidRDefault="00706747" w:rsidP="00706747">
      <w:pPr>
        <w:pStyle w:val="ph"/>
        <w:ind w:firstLineChars="250" w:firstLine="700"/>
        <w:rPr>
          <w:rFonts w:ascii="仿宋" w:eastAsia="仿宋" w:hAnsi="仿宋"/>
          <w:sz w:val="28"/>
          <w:szCs w:val="28"/>
        </w:rPr>
      </w:pPr>
      <w:r w:rsidRPr="002D3BD1">
        <w:rPr>
          <w:rFonts w:ascii="仿宋_GB2312" w:eastAsia="仿宋_GB2312" w:hAnsi="新宋体" w:hint="eastAsia"/>
          <w:sz w:val="28"/>
          <w:szCs w:val="28"/>
        </w:rPr>
        <w:t>按照招冀北公司的业务需求，</w:t>
      </w:r>
      <w:r w:rsidRPr="002D3BD1">
        <w:rPr>
          <w:rFonts w:ascii="仿宋" w:eastAsia="仿宋" w:hAnsi="仿宋" w:hint="eastAsia"/>
          <w:sz w:val="28"/>
          <w:szCs w:val="28"/>
        </w:rPr>
        <w:t>实现以下主要功能包括：设备登记、试验数据录入、审核与批准、设备入库与返还、报告打印、统计查询分析、计量体系管理、系统辅助功能及支撑功能等功能</w:t>
      </w:r>
      <w:r w:rsidRPr="002D3BD1">
        <w:rPr>
          <w:rFonts w:ascii="仿宋" w:eastAsia="仿宋" w:hAnsi="仿宋"/>
          <w:sz w:val="28"/>
          <w:szCs w:val="28"/>
        </w:rPr>
        <w:t>。</w:t>
      </w:r>
    </w:p>
    <w:p w:rsidR="00706747" w:rsidRPr="002D3BD1" w:rsidRDefault="00706747" w:rsidP="00706747">
      <w:pPr>
        <w:pStyle w:val="1"/>
        <w:rPr>
          <w:rFonts w:ascii="仿宋" w:eastAsia="仿宋" w:hAnsi="仿宋"/>
          <w:sz w:val="28"/>
          <w:szCs w:val="28"/>
        </w:rPr>
      </w:pPr>
      <w:r w:rsidRPr="002D3BD1">
        <w:rPr>
          <w:rFonts w:ascii="仿宋" w:eastAsia="仿宋" w:hAnsi="仿宋" w:hint="eastAsia"/>
          <w:sz w:val="28"/>
          <w:szCs w:val="28"/>
        </w:rPr>
        <w:lastRenderedPageBreak/>
        <w:t>3.提交的验收资料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(1)系统工作报告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(2)系统验收工作报告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(3)系统技术报告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(4)系统试运行报告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(5)系统用户报告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(6)系统测试报告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(7)系统功能测试报告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(9)系统运行安全管理制度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(10)系统部署文档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(11)系统需求规格说明书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(12)原型系统设计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(13)系统用户操作手册</w:t>
      </w:r>
    </w:p>
    <w:p w:rsidR="0070215F" w:rsidRPr="002D3BD1" w:rsidRDefault="006852C8" w:rsidP="006852C8">
      <w:pPr>
        <w:pStyle w:val="1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14系统程序文件</w:t>
      </w:r>
      <w:r w:rsidR="0070215F" w:rsidRPr="002D3BD1">
        <w:rPr>
          <w:rFonts w:ascii="仿宋" w:eastAsia="仿宋" w:hAnsi="仿宋" w:hint="eastAsia"/>
          <w:sz w:val="28"/>
          <w:szCs w:val="28"/>
        </w:rPr>
        <w:t>4.验收意见</w:t>
      </w:r>
    </w:p>
    <w:p w:rsidR="0070215F" w:rsidRPr="002D3BD1" w:rsidRDefault="0070215F" w:rsidP="002D3BD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2D3BD1">
        <w:rPr>
          <w:rFonts w:ascii="仿宋" w:eastAsia="仿宋" w:hAnsi="仿宋" w:cs="宋体" w:hint="eastAsia"/>
          <w:sz w:val="28"/>
          <w:szCs w:val="28"/>
        </w:rPr>
        <w:t>意见：截止目前，系统运行稳定可靠，功能满足业务需求，材料文档齐全，验收组一致同意本项目通过验收。</w:t>
      </w:r>
    </w:p>
    <w:p w:rsidR="0070215F" w:rsidRPr="002D3BD1" w:rsidRDefault="0070215F" w:rsidP="002D3BD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2D3BD1">
        <w:rPr>
          <w:rFonts w:ascii="仿宋" w:eastAsia="仿宋" w:hAnsi="仿宋" w:cs="宋体" w:hint="eastAsia"/>
          <w:sz w:val="28"/>
          <w:szCs w:val="28"/>
        </w:rPr>
        <w:t>建议：在深化应用的基础上进一步完善提升，全面支撑省级计量中心各项业务开展。</w:t>
      </w:r>
    </w:p>
    <w:p w:rsidR="0070215F" w:rsidRPr="002D3BD1" w:rsidRDefault="0070215F" w:rsidP="002D3BD1">
      <w:pPr>
        <w:ind w:firstLineChars="1200" w:firstLine="3360"/>
        <w:jc w:val="left"/>
        <w:rPr>
          <w:rFonts w:ascii="仿宋" w:eastAsia="仿宋" w:hAnsi="仿宋" w:cs="宋体"/>
          <w:sz w:val="28"/>
          <w:szCs w:val="28"/>
        </w:rPr>
      </w:pPr>
      <w:r w:rsidRPr="002D3BD1">
        <w:rPr>
          <w:rFonts w:ascii="仿宋" w:eastAsia="仿宋" w:hAnsi="仿宋" w:cs="宋体" w:hint="eastAsia"/>
          <w:sz w:val="28"/>
          <w:szCs w:val="28"/>
        </w:rPr>
        <w:t>验收组组长：</w:t>
      </w:r>
    </w:p>
    <w:p w:rsidR="00706747" w:rsidRPr="002D3BD1" w:rsidRDefault="0070215F" w:rsidP="002D3BD1">
      <w:pPr>
        <w:ind w:firstLineChars="1200" w:firstLine="3360"/>
        <w:rPr>
          <w:rFonts w:ascii="仿宋" w:eastAsia="仿宋" w:hAnsi="仿宋" w:cs="宋体"/>
          <w:sz w:val="28"/>
          <w:szCs w:val="28"/>
        </w:rPr>
      </w:pPr>
      <w:r w:rsidRPr="002D3BD1">
        <w:rPr>
          <w:rFonts w:ascii="仿宋" w:eastAsia="仿宋" w:hAnsi="仿宋" w:cs="宋体" w:hint="eastAsia"/>
          <w:sz w:val="28"/>
          <w:szCs w:val="28"/>
        </w:rPr>
        <w:t>验收日期：</w:t>
      </w:r>
      <w:r w:rsidRPr="002D3BD1">
        <w:rPr>
          <w:rFonts w:ascii="仿宋" w:eastAsia="仿宋" w:hAnsi="仿宋" w:cs="宋体"/>
          <w:sz w:val="28"/>
          <w:szCs w:val="28"/>
        </w:rPr>
        <w:t>201</w:t>
      </w:r>
      <w:r w:rsidRPr="002D3BD1">
        <w:rPr>
          <w:rFonts w:ascii="仿宋" w:eastAsia="仿宋" w:hAnsi="仿宋" w:cs="宋体" w:hint="eastAsia"/>
          <w:sz w:val="28"/>
          <w:szCs w:val="28"/>
        </w:rPr>
        <w:t>7</w:t>
      </w:r>
      <w:r w:rsidRPr="002D3BD1">
        <w:rPr>
          <w:rFonts w:ascii="仿宋" w:eastAsia="仿宋" w:hAnsi="仿宋" w:cs="宋体"/>
          <w:sz w:val="28"/>
          <w:szCs w:val="28"/>
        </w:rPr>
        <w:t>年</w:t>
      </w:r>
      <w:r w:rsidR="0025403B">
        <w:rPr>
          <w:rFonts w:ascii="仿宋" w:eastAsia="仿宋" w:hAnsi="仿宋" w:cs="宋体" w:hint="eastAsia"/>
          <w:sz w:val="28"/>
          <w:szCs w:val="28"/>
        </w:rPr>
        <w:t>7</w:t>
      </w:r>
      <w:r w:rsidRPr="002D3BD1">
        <w:rPr>
          <w:rFonts w:ascii="仿宋" w:eastAsia="仿宋" w:hAnsi="仿宋" w:cs="宋体"/>
          <w:sz w:val="28"/>
          <w:szCs w:val="28"/>
        </w:rPr>
        <w:t>月</w:t>
      </w:r>
      <w:r w:rsidR="0025403B">
        <w:rPr>
          <w:rFonts w:ascii="仿宋" w:eastAsia="仿宋" w:hAnsi="仿宋" w:cs="宋体" w:hint="eastAsia"/>
          <w:sz w:val="28"/>
          <w:szCs w:val="28"/>
        </w:rPr>
        <w:t>10</w:t>
      </w:r>
      <w:r w:rsidRPr="002D3BD1">
        <w:rPr>
          <w:rFonts w:ascii="仿宋" w:eastAsia="仿宋" w:hAnsi="仿宋" w:cs="宋体"/>
          <w:sz w:val="28"/>
          <w:szCs w:val="28"/>
        </w:rPr>
        <w:t>日</w:t>
      </w:r>
      <w:bookmarkStart w:id="0" w:name="_GoBack"/>
      <w:bookmarkEnd w:id="0"/>
    </w:p>
    <w:sectPr w:rsidR="00706747" w:rsidRPr="002D3BD1" w:rsidSect="0063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F0D" w:rsidRDefault="009B5F0D" w:rsidP="00706747">
      <w:r>
        <w:separator/>
      </w:r>
    </w:p>
  </w:endnote>
  <w:endnote w:type="continuationSeparator" w:id="1">
    <w:p w:rsidR="009B5F0D" w:rsidRDefault="009B5F0D" w:rsidP="00706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F0D" w:rsidRDefault="009B5F0D" w:rsidP="00706747">
      <w:r>
        <w:separator/>
      </w:r>
    </w:p>
  </w:footnote>
  <w:footnote w:type="continuationSeparator" w:id="1">
    <w:p w:rsidR="009B5F0D" w:rsidRDefault="009B5F0D" w:rsidP="007067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11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90" w:hanging="420"/>
      </w:pPr>
    </w:lvl>
    <w:lvl w:ilvl="2">
      <w:start w:val="1"/>
      <w:numFmt w:val="lowerRoman"/>
      <w:lvlText w:val="%3."/>
      <w:lvlJc w:val="right"/>
      <w:pPr>
        <w:ind w:left="2010" w:hanging="420"/>
      </w:pPr>
    </w:lvl>
    <w:lvl w:ilvl="3">
      <w:start w:val="1"/>
      <w:numFmt w:val="decimal"/>
      <w:lvlText w:val="%4."/>
      <w:lvlJc w:val="left"/>
      <w:pPr>
        <w:ind w:left="2430" w:hanging="420"/>
      </w:pPr>
    </w:lvl>
    <w:lvl w:ilvl="4">
      <w:start w:val="1"/>
      <w:numFmt w:val="lowerLetter"/>
      <w:lvlText w:val="%5)"/>
      <w:lvlJc w:val="left"/>
      <w:pPr>
        <w:ind w:left="2850" w:hanging="420"/>
      </w:pPr>
    </w:lvl>
    <w:lvl w:ilvl="5">
      <w:start w:val="1"/>
      <w:numFmt w:val="lowerRoman"/>
      <w:lvlText w:val="%6."/>
      <w:lvlJc w:val="right"/>
      <w:pPr>
        <w:ind w:left="3270" w:hanging="420"/>
      </w:pPr>
    </w:lvl>
    <w:lvl w:ilvl="6">
      <w:start w:val="1"/>
      <w:numFmt w:val="decimal"/>
      <w:lvlText w:val="%7."/>
      <w:lvlJc w:val="left"/>
      <w:pPr>
        <w:ind w:left="3690" w:hanging="420"/>
      </w:pPr>
    </w:lvl>
    <w:lvl w:ilvl="7">
      <w:start w:val="1"/>
      <w:numFmt w:val="lowerLetter"/>
      <w:lvlText w:val="%8)"/>
      <w:lvlJc w:val="left"/>
      <w:pPr>
        <w:ind w:left="4110" w:hanging="420"/>
      </w:pPr>
    </w:lvl>
    <w:lvl w:ilvl="8">
      <w:start w:val="1"/>
      <w:numFmt w:val="lowerRoman"/>
      <w:lvlText w:val="%9."/>
      <w:lvlJc w:val="right"/>
      <w:pPr>
        <w:ind w:left="4530" w:hanging="420"/>
      </w:pPr>
    </w:lvl>
  </w:abstractNum>
  <w:abstractNum w:abstractNumId="2">
    <w:nsid w:val="3A214E9D"/>
    <w:multiLevelType w:val="hybridMultilevel"/>
    <w:tmpl w:val="63B0D11E"/>
    <w:lvl w:ilvl="0" w:tplc="7A3A67EE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53A8BE8">
      <w:start w:val="1"/>
      <w:numFmt w:val="decimal"/>
      <w:lvlText w:val="%3、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B07"/>
    <w:rsid w:val="00067011"/>
    <w:rsid w:val="00125191"/>
    <w:rsid w:val="001D71BD"/>
    <w:rsid w:val="002112EA"/>
    <w:rsid w:val="0025403B"/>
    <w:rsid w:val="002D3BD1"/>
    <w:rsid w:val="00456AC5"/>
    <w:rsid w:val="004A4D40"/>
    <w:rsid w:val="005D615D"/>
    <w:rsid w:val="00616B37"/>
    <w:rsid w:val="00616D4F"/>
    <w:rsid w:val="00633F97"/>
    <w:rsid w:val="006852C8"/>
    <w:rsid w:val="006F47BE"/>
    <w:rsid w:val="0070215F"/>
    <w:rsid w:val="00706747"/>
    <w:rsid w:val="00796328"/>
    <w:rsid w:val="007D77D8"/>
    <w:rsid w:val="00831B36"/>
    <w:rsid w:val="009B5F0D"/>
    <w:rsid w:val="00AC1D10"/>
    <w:rsid w:val="00B30D97"/>
    <w:rsid w:val="00BF0B07"/>
    <w:rsid w:val="00DC07EC"/>
    <w:rsid w:val="00DF4138"/>
    <w:rsid w:val="00E526FE"/>
    <w:rsid w:val="00E62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7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067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7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747"/>
    <w:rPr>
      <w:sz w:val="18"/>
      <w:szCs w:val="18"/>
    </w:rPr>
  </w:style>
  <w:style w:type="paragraph" w:customStyle="1" w:styleId="ph">
    <w:name w:val="样式 ph正文样式"/>
    <w:basedOn w:val="a"/>
    <w:rsid w:val="00706747"/>
    <w:pPr>
      <w:ind w:firstLineChars="200" w:firstLine="480"/>
    </w:pPr>
    <w:rPr>
      <w:rFonts w:ascii="宋体" w:hAnsi="宋体" w:cs="宋体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70674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普通(网站)1"/>
    <w:basedOn w:val="a"/>
    <w:rsid w:val="0070215F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styleId="a5">
    <w:name w:val="Document Map"/>
    <w:basedOn w:val="a"/>
    <w:link w:val="Char1"/>
    <w:uiPriority w:val="99"/>
    <w:semiHidden/>
    <w:unhideWhenUsed/>
    <w:rsid w:val="006852C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852C8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7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067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7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747"/>
    <w:rPr>
      <w:sz w:val="18"/>
      <w:szCs w:val="18"/>
    </w:rPr>
  </w:style>
  <w:style w:type="paragraph" w:customStyle="1" w:styleId="ph">
    <w:name w:val="样式 ph正文样式"/>
    <w:basedOn w:val="a"/>
    <w:rsid w:val="00706747"/>
    <w:pPr>
      <w:ind w:firstLineChars="200" w:firstLine="480"/>
    </w:pPr>
    <w:rPr>
      <w:rFonts w:ascii="宋体" w:hAnsi="宋体" w:cs="宋体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70674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Web">
    <w:name w:val="Normal (Web)"/>
    <w:basedOn w:val="a"/>
    <w:rsid w:val="0070215F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张波</dc:creator>
  <cp:lastModifiedBy>good</cp:lastModifiedBy>
  <cp:revision>10</cp:revision>
  <dcterms:created xsi:type="dcterms:W3CDTF">2017-06-30T08:34:00Z</dcterms:created>
  <dcterms:modified xsi:type="dcterms:W3CDTF">2017-07-03T07:20:00Z</dcterms:modified>
</cp:coreProperties>
</file>