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5CED" w:rsidRPr="00932C0C" w:rsidRDefault="00F35CC8">
      <w:pPr>
        <w:pStyle w:val="a4"/>
        <w:jc w:val="right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 w:hint="eastAsia"/>
        </w:rPr>
        <w:t>分布式计算</w:t>
      </w:r>
    </w:p>
    <w:p w:rsidR="00285CED" w:rsidRPr="00932C0C" w:rsidRDefault="00B76D4C">
      <w:pPr>
        <w:pStyle w:val="a4"/>
        <w:jc w:val="right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TITLE  \* MERGEFORMAT </w:instrText>
      </w:r>
      <w:r w:rsidRPr="00932C0C">
        <w:rPr>
          <w:rFonts w:asciiTheme="minorHAnsi" w:eastAsiaTheme="minorEastAsia" w:hAnsiTheme="minorHAnsi"/>
        </w:rPr>
        <w:fldChar w:fldCharType="separate"/>
      </w:r>
      <w:r w:rsidR="00281FBD">
        <w:rPr>
          <w:rFonts w:asciiTheme="minorHAnsi" w:eastAsiaTheme="minorEastAsia" w:hAnsiTheme="minorHAnsi" w:hint="eastAsia"/>
        </w:rPr>
        <w:t>详细设计</w:t>
      </w:r>
      <w:r w:rsidR="006A0D75" w:rsidRPr="00932C0C">
        <w:rPr>
          <w:rFonts w:asciiTheme="minorHAnsi" w:eastAsiaTheme="minorEastAsia" w:hAnsiTheme="minorHAnsi" w:hint="eastAsia"/>
        </w:rPr>
        <w:t>文档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285CED">
      <w:pPr>
        <w:pStyle w:val="a4"/>
        <w:jc w:val="right"/>
        <w:rPr>
          <w:rFonts w:asciiTheme="minorHAnsi" w:eastAsiaTheme="minorEastAsia" w:hAnsiTheme="minorHAnsi"/>
        </w:rPr>
      </w:pPr>
    </w:p>
    <w:p w:rsidR="00285CED" w:rsidRPr="00932C0C" w:rsidRDefault="00B76D4C">
      <w:pPr>
        <w:pStyle w:val="a4"/>
        <w:jc w:val="right"/>
        <w:rPr>
          <w:rFonts w:asciiTheme="minorHAnsi" w:eastAsiaTheme="minorEastAsia" w:hAnsiTheme="minorHAnsi"/>
          <w:sz w:val="28"/>
        </w:rPr>
      </w:pPr>
      <w:r w:rsidRPr="00932C0C">
        <w:rPr>
          <w:rFonts w:asciiTheme="minorHAnsi" w:eastAsiaTheme="minorEastAsia" w:hAnsiTheme="minorHAnsi" w:hint="eastAsia"/>
          <w:sz w:val="28"/>
        </w:rPr>
        <w:t>版本</w:t>
      </w:r>
      <w:r w:rsidR="00867880" w:rsidRPr="00932C0C">
        <w:rPr>
          <w:rFonts w:asciiTheme="minorHAnsi" w:eastAsiaTheme="minorEastAsia" w:hAnsiTheme="minorHAnsi"/>
          <w:sz w:val="28"/>
        </w:rPr>
        <w:t xml:space="preserve"> &lt;</w:t>
      </w:r>
      <w:r w:rsidR="00FC23E0">
        <w:rPr>
          <w:rFonts w:asciiTheme="minorHAnsi" w:eastAsiaTheme="minorEastAsia" w:hAnsiTheme="minorHAnsi" w:hint="eastAsia"/>
          <w:sz w:val="28"/>
        </w:rPr>
        <w:t>1.0</w:t>
      </w:r>
      <w:r w:rsidRPr="00932C0C">
        <w:rPr>
          <w:rFonts w:asciiTheme="minorHAnsi" w:eastAsiaTheme="minorEastAsia" w:hAnsiTheme="minorHAnsi"/>
          <w:sz w:val="28"/>
        </w:rPr>
        <w:t>&gt;</w:t>
      </w:r>
    </w:p>
    <w:p w:rsidR="00285CED" w:rsidRPr="00932C0C" w:rsidRDefault="00285CED" w:rsidP="005763C2">
      <w:pPr>
        <w:pStyle w:val="InfoBlue"/>
        <w:rPr>
          <w:rFonts w:asciiTheme="minorHAnsi" w:eastAsiaTheme="minorEastAsia" w:hAnsiTheme="minorHAnsi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79"/>
        <w:gridCol w:w="3179"/>
      </w:tblGrid>
      <w:tr w:rsidR="00655FBD" w:rsidRPr="00F3734E" w:rsidTr="00CE3BDA">
        <w:tc>
          <w:tcPr>
            <w:tcW w:w="6379" w:type="dxa"/>
          </w:tcPr>
          <w:p w:rsidR="00655FBD" w:rsidRPr="00F3734E" w:rsidRDefault="00655FBD" w:rsidP="00CE3BDA">
            <w:pPr>
              <w:rPr>
                <w:sz w:val="24"/>
                <w:szCs w:val="24"/>
              </w:rPr>
            </w:pPr>
            <w:r w:rsidRPr="00F3734E">
              <w:rPr>
                <w:rFonts w:hint="eastAsia"/>
                <w:sz w:val="24"/>
                <w:szCs w:val="24"/>
              </w:rPr>
              <w:t>分布式计算</w:t>
            </w:r>
          </w:p>
        </w:tc>
        <w:tc>
          <w:tcPr>
            <w:tcW w:w="3179" w:type="dxa"/>
          </w:tcPr>
          <w:p w:rsidR="00655FBD" w:rsidRPr="00F3734E" w:rsidRDefault="00655FBD" w:rsidP="00CA34AE">
            <w:pPr>
              <w:tabs>
                <w:tab w:val="left" w:pos="1135"/>
              </w:tabs>
              <w:spacing w:before="40"/>
              <w:ind w:right="68"/>
              <w:rPr>
                <w:sz w:val="24"/>
                <w:szCs w:val="24"/>
              </w:rPr>
            </w:pPr>
            <w:r w:rsidRPr="00F3734E">
              <w:rPr>
                <w:rFonts w:ascii="Times New Roman"/>
                <w:sz w:val="24"/>
                <w:szCs w:val="24"/>
              </w:rPr>
              <w:t xml:space="preserve">  V</w:t>
            </w:r>
            <w:r w:rsidR="004428BF">
              <w:rPr>
                <w:rFonts w:ascii="Times New Roman" w:hint="eastAsia"/>
                <w:sz w:val="24"/>
                <w:szCs w:val="24"/>
              </w:rPr>
              <w:t>ersion:           &lt;</w:t>
            </w:r>
            <w:r w:rsidR="00FC23E0">
              <w:rPr>
                <w:rFonts w:ascii="Times New Roman"/>
                <w:sz w:val="24"/>
                <w:szCs w:val="24"/>
              </w:rPr>
              <w:t>1.0</w:t>
            </w:r>
            <w:r w:rsidRPr="00F3734E">
              <w:rPr>
                <w:rFonts w:ascii="Times New Roman" w:hint="eastAsia"/>
                <w:sz w:val="24"/>
                <w:szCs w:val="24"/>
              </w:rPr>
              <w:t>&gt;</w:t>
            </w:r>
          </w:p>
        </w:tc>
      </w:tr>
      <w:tr w:rsidR="00655FBD" w:rsidRPr="00F3734E" w:rsidTr="00CE3BDA">
        <w:tc>
          <w:tcPr>
            <w:tcW w:w="6379" w:type="dxa"/>
          </w:tcPr>
          <w:p w:rsidR="00655FBD" w:rsidRPr="00F3734E" w:rsidRDefault="00655FBD" w:rsidP="00CE3BDA">
            <w:pPr>
              <w:rPr>
                <w:sz w:val="24"/>
                <w:szCs w:val="24"/>
              </w:rPr>
            </w:pPr>
            <w:r w:rsidRPr="00F3734E">
              <w:rPr>
                <w:rFonts w:ascii="Times New Roman" w:hint="eastAsia"/>
                <w:sz w:val="24"/>
                <w:szCs w:val="24"/>
              </w:rPr>
              <w:fldChar w:fldCharType="begin"/>
            </w:r>
            <w:r w:rsidRPr="00F3734E">
              <w:rPr>
                <w:rFonts w:ascii="Times New Roman" w:hint="eastAsia"/>
                <w:sz w:val="24"/>
                <w:szCs w:val="24"/>
              </w:rPr>
              <w:instrText xml:space="preserve"> TITLE  \* MERGEFORMAT </w:instrText>
            </w:r>
            <w:r w:rsidRPr="00F3734E">
              <w:rPr>
                <w:rFonts w:ascii="Times New Roman" w:hint="eastAsia"/>
                <w:sz w:val="24"/>
                <w:szCs w:val="24"/>
              </w:rPr>
              <w:fldChar w:fldCharType="separate"/>
            </w:r>
            <w:r w:rsidRPr="00F3734E">
              <w:rPr>
                <w:rFonts w:ascii="Times New Roman" w:hint="eastAsia"/>
                <w:sz w:val="24"/>
                <w:szCs w:val="24"/>
              </w:rPr>
              <w:t>软件构架文档</w:t>
            </w:r>
            <w:r w:rsidRPr="00F3734E">
              <w:rPr>
                <w:rFonts w:ascii="Times New Roman" w:hint="eastAsia"/>
                <w:sz w:val="24"/>
                <w:szCs w:val="24"/>
              </w:rPr>
              <w:fldChar w:fldCharType="end"/>
            </w:r>
          </w:p>
        </w:tc>
        <w:tc>
          <w:tcPr>
            <w:tcW w:w="3179" w:type="dxa"/>
          </w:tcPr>
          <w:p w:rsidR="00655FBD" w:rsidRPr="00F3734E" w:rsidRDefault="00CA34AE" w:rsidP="00CE3BDA">
            <w:pPr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 w:hint="eastAsia"/>
                <w:sz w:val="24"/>
                <w:szCs w:val="24"/>
              </w:rPr>
              <w:t xml:space="preserve">  Date:  &lt;16/01/18</w:t>
            </w:r>
            <w:r w:rsidR="00655FBD" w:rsidRPr="00F3734E">
              <w:rPr>
                <w:rFonts w:ascii="Times New Roman" w:hint="eastAsia"/>
                <w:sz w:val="24"/>
                <w:szCs w:val="24"/>
              </w:rPr>
              <w:t>&gt;</w:t>
            </w:r>
          </w:p>
        </w:tc>
      </w:tr>
      <w:tr w:rsidR="00655FBD" w:rsidRPr="00F3734E" w:rsidTr="00CE3BDA">
        <w:tc>
          <w:tcPr>
            <w:tcW w:w="9558" w:type="dxa"/>
            <w:gridSpan w:val="2"/>
          </w:tcPr>
          <w:p w:rsidR="00655FBD" w:rsidRPr="00F3734E" w:rsidRDefault="00655FBD" w:rsidP="00CE3BDA">
            <w:pPr>
              <w:rPr>
                <w:sz w:val="24"/>
                <w:szCs w:val="24"/>
              </w:rPr>
            </w:pPr>
            <w:r w:rsidRPr="00F3734E">
              <w:rPr>
                <w:rFonts w:hint="eastAsia"/>
                <w:sz w:val="24"/>
                <w:szCs w:val="24"/>
              </w:rPr>
              <w:t>软件架构设计文档</w:t>
            </w:r>
          </w:p>
        </w:tc>
      </w:tr>
    </w:tbl>
    <w:p w:rsidR="00285CED" w:rsidRPr="00932C0C" w:rsidRDefault="00285CED" w:rsidP="005763C2">
      <w:pPr>
        <w:pStyle w:val="InfoBlue"/>
        <w:rPr>
          <w:rFonts w:asciiTheme="minorHAnsi" w:eastAsiaTheme="minorEastAsia" w:hAnsiTheme="minorHAnsi"/>
        </w:rPr>
      </w:pPr>
    </w:p>
    <w:p w:rsidR="00285CED" w:rsidRPr="00932C0C" w:rsidRDefault="00285CED">
      <w:pPr>
        <w:pStyle w:val="a4"/>
        <w:rPr>
          <w:rFonts w:asciiTheme="minorHAnsi" w:eastAsiaTheme="minorEastAsia" w:hAnsiTheme="minorHAnsi"/>
          <w:sz w:val="28"/>
        </w:rPr>
      </w:pPr>
    </w:p>
    <w:p w:rsidR="00285CED" w:rsidRPr="00932C0C" w:rsidRDefault="00285CED">
      <w:pPr>
        <w:rPr>
          <w:rFonts w:asciiTheme="minorHAnsi" w:eastAsiaTheme="minorEastAsia" w:hAnsiTheme="minorHAnsi"/>
          <w:sz w:val="21"/>
          <w:szCs w:val="21"/>
        </w:rPr>
        <w:sectPr w:rsidR="00285CED" w:rsidRPr="00932C0C" w:rsidSect="008571DE">
          <w:headerReference w:type="default" r:id="rId8"/>
          <w:pgSz w:w="12240" w:h="15840" w:code="1"/>
          <w:pgMar w:top="1440" w:right="1800" w:bottom="1440" w:left="1800" w:header="720" w:footer="720" w:gutter="0"/>
          <w:cols w:space="720"/>
          <w:vAlign w:val="center"/>
          <w:docGrid w:linePitch="272"/>
        </w:sectPr>
      </w:pPr>
    </w:p>
    <w:p w:rsidR="00285CED" w:rsidRPr="00932C0C" w:rsidRDefault="00B76D4C">
      <w:pPr>
        <w:pStyle w:val="a4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 w:hint="eastAsia"/>
        </w:rPr>
        <w:lastRenderedPageBreak/>
        <w:t>修订历史记录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日期</w:t>
            </w:r>
          </w:p>
        </w:tc>
        <w:tc>
          <w:tcPr>
            <w:tcW w:w="1152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版本</w:t>
            </w:r>
          </w:p>
        </w:tc>
        <w:tc>
          <w:tcPr>
            <w:tcW w:w="3744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说明</w:t>
            </w:r>
          </w:p>
        </w:tc>
        <w:tc>
          <w:tcPr>
            <w:tcW w:w="2304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作者</w:t>
            </w: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2017/08/30</w:t>
            </w:r>
          </w:p>
        </w:tc>
        <w:tc>
          <w:tcPr>
            <w:tcW w:w="1152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0.1</w:t>
            </w:r>
          </w:p>
        </w:tc>
        <w:tc>
          <w:tcPr>
            <w:tcW w:w="3744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草稿</w:t>
            </w:r>
          </w:p>
        </w:tc>
        <w:tc>
          <w:tcPr>
            <w:tcW w:w="2304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王恒</w:t>
            </w: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1152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374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1152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374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1152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374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</w:tr>
    </w:tbl>
    <w:p w:rsidR="00285CED" w:rsidRPr="00932C0C" w:rsidRDefault="00285CED">
      <w:pPr>
        <w:rPr>
          <w:rFonts w:asciiTheme="minorHAnsi" w:eastAsiaTheme="minorEastAsia" w:hAnsiTheme="minorHAnsi"/>
          <w:sz w:val="21"/>
          <w:szCs w:val="21"/>
        </w:rPr>
      </w:pPr>
    </w:p>
    <w:p w:rsidR="00285CED" w:rsidRPr="00932C0C" w:rsidRDefault="00B76D4C">
      <w:pPr>
        <w:pStyle w:val="a4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br w:type="page"/>
      </w:r>
      <w:r w:rsidRPr="00932C0C">
        <w:rPr>
          <w:rFonts w:asciiTheme="minorHAnsi" w:eastAsiaTheme="minorEastAsia" w:hAnsiTheme="minorHAnsi" w:hint="eastAsia"/>
        </w:rPr>
        <w:lastRenderedPageBreak/>
        <w:t>目录</w:t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TOC \o "1-3" </w:instrText>
      </w:r>
      <w:r w:rsidRPr="00932C0C">
        <w:rPr>
          <w:rFonts w:asciiTheme="minorHAnsi" w:eastAsiaTheme="minorEastAsia" w:hAnsiTheme="minorHAnsi"/>
        </w:rPr>
        <w:fldChar w:fldCharType="separate"/>
      </w:r>
      <w:r w:rsidRPr="00932C0C">
        <w:rPr>
          <w:rFonts w:asciiTheme="minorHAnsi" w:eastAsiaTheme="minorEastAsia" w:hAnsiTheme="minorHAnsi"/>
        </w:rPr>
        <w:t>1.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简介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_Toc498832876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目的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_Toc498832877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1.2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范围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_Toc498832878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1.3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定义、首字母缩写词和缩略语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_Toc498832879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1.4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参考资料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_Toc498832880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1.5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概述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_Toc498832881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2.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构架表示方式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_Toc498832882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3.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构架目标和约束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_Toc498832883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4.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用例视图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_Toc498832884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4.1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用例实现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_Toc498832885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5.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逻辑视图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_Toc498832886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5.1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概述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_Toc498832887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5.2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在构架方面具有重要意义的设计包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_Toc498832888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6.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进程视图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_Toc498832889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7.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部署视图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_Toc498832890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8.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实施视图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_Toc498832891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8.1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概述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_Toc498832892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8.2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层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_Toc498832893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9.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数据视图（可选）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_Toc498832894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864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10.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大小和性能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_Toc498832895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864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11.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质量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_Toc498832896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a4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fldChar w:fldCharType="end"/>
      </w:r>
      <w:r w:rsidRPr="00932C0C">
        <w:rPr>
          <w:rFonts w:asciiTheme="minorHAnsi" w:eastAsiaTheme="minorEastAsia" w:hAnsiTheme="minorHAnsi"/>
        </w:rPr>
        <w:br w:type="page"/>
      </w:r>
      <w:r w:rsidRPr="00932C0C">
        <w:rPr>
          <w:rFonts w:asciiTheme="minorHAnsi" w:eastAsiaTheme="minorEastAsia" w:hAnsiTheme="minorHAnsi"/>
        </w:rPr>
        <w:lastRenderedPageBreak/>
        <w:fldChar w:fldCharType="begin"/>
      </w:r>
      <w:r w:rsidRPr="00932C0C">
        <w:rPr>
          <w:rFonts w:asciiTheme="minorHAnsi" w:eastAsiaTheme="minorEastAsia" w:hAnsiTheme="minorHAnsi"/>
        </w:rPr>
        <w:instrText xml:space="preserve"> TITLE  \* MERGEFORMAT </w:instrText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 w:hint="eastAsia"/>
        </w:rPr>
        <w:t>软件构架文档</w:t>
      </w:r>
      <w:r w:rsidRPr="00932C0C">
        <w:rPr>
          <w:rFonts w:asciiTheme="minorHAnsi" w:eastAsiaTheme="minorEastAsia" w:hAnsiTheme="minorHAnsi"/>
        </w:rPr>
        <w:fldChar w:fldCharType="end"/>
      </w:r>
      <w:r w:rsidRPr="00932C0C">
        <w:rPr>
          <w:rFonts w:asciiTheme="minorHAnsi" w:eastAsiaTheme="minorEastAsia" w:hAnsiTheme="minorHAnsi"/>
        </w:rPr>
        <w:t xml:space="preserve"> 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0" w:name="_Toc498832876"/>
      <w:r w:rsidRPr="006B229B">
        <w:rPr>
          <w:rFonts w:ascii="黑体" w:eastAsia="黑体" w:hAnsi="黑体" w:hint="eastAsia"/>
          <w:szCs w:val="32"/>
        </w:rPr>
        <w:t>简介</w:t>
      </w:r>
      <w:bookmarkEnd w:id="0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软件构架文档的简介应提供整个软件构架文档的概述。它应包括此软件构架文档的目的、范围、定义、首字母缩写词、缩略语、参考资料和概述。</w:t>
      </w:r>
      <w:r w:rsidRPr="00636CB1">
        <w:rPr>
          <w:sz w:val="21"/>
          <w:szCs w:val="21"/>
        </w:rPr>
        <w:t>]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1" w:name="_Toc498832877"/>
      <w:r w:rsidRPr="000D1B50">
        <w:rPr>
          <w:rFonts w:ascii="Times New Roman" w:eastAsia="黑体" w:hint="eastAsia"/>
        </w:rPr>
        <w:t>目的</w:t>
      </w:r>
      <w:bookmarkEnd w:id="1"/>
    </w:p>
    <w:p w:rsidR="00285CED" w:rsidRPr="00636CB1" w:rsidRDefault="00810B8C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本文档目的是实现一种基于自律分散</w:t>
      </w:r>
      <w:r w:rsidR="001E378F" w:rsidRPr="00636CB1">
        <w:rPr>
          <w:rFonts w:hint="eastAsia"/>
          <w:sz w:val="21"/>
          <w:szCs w:val="21"/>
        </w:rPr>
        <w:t>技术</w:t>
      </w:r>
      <w:r w:rsidRPr="00636CB1">
        <w:rPr>
          <w:rFonts w:hint="eastAsia"/>
          <w:sz w:val="21"/>
          <w:szCs w:val="21"/>
        </w:rPr>
        <w:t>的分布式计算</w:t>
      </w:r>
      <w:r w:rsidR="001E378F" w:rsidRPr="00636CB1">
        <w:rPr>
          <w:rFonts w:hint="eastAsia"/>
          <w:sz w:val="21"/>
          <w:szCs w:val="21"/>
        </w:rPr>
        <w:t>系统设计</w:t>
      </w:r>
      <w:r w:rsidR="006E1C26" w:rsidRPr="00636CB1">
        <w:rPr>
          <w:rFonts w:hint="eastAsia"/>
          <w:sz w:val="21"/>
          <w:szCs w:val="21"/>
        </w:rPr>
        <w:t>。</w:t>
      </w:r>
      <w:r w:rsidR="00B76D4C" w:rsidRPr="00636CB1">
        <w:rPr>
          <w:rFonts w:hint="eastAsia"/>
          <w:sz w:val="21"/>
          <w:szCs w:val="21"/>
        </w:rPr>
        <w:t>本文档将从构架方面对系统进行综合概述，其中会使用多种不同的构架视图来描述系统的各个方面。它用于记录并表述已对系统的构架方面作出的重要决策。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2" w:name="_Toc498832878"/>
      <w:r w:rsidRPr="000D1B50">
        <w:rPr>
          <w:rFonts w:ascii="Times New Roman" w:eastAsia="黑体" w:hint="eastAsia"/>
        </w:rPr>
        <w:t>范围</w:t>
      </w:r>
      <w:bookmarkEnd w:id="2"/>
    </w:p>
    <w:p w:rsidR="00285CED" w:rsidRPr="00636CB1" w:rsidRDefault="004D307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本文档用于系统的设计者，开发者及使用人员了解系统的整体架构，功能模块划分，以及模块之间的接口约定。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3" w:name="_Toc498832879"/>
      <w:r w:rsidRPr="000D1B50">
        <w:rPr>
          <w:rFonts w:ascii="Times New Roman" w:eastAsia="黑体" w:hint="eastAsia"/>
        </w:rPr>
        <w:t>定义、首字母缩写词和缩略语</w:t>
      </w:r>
      <w:bookmarkEnd w:id="3"/>
    </w:p>
    <w:p w:rsidR="00B25FCD" w:rsidRPr="00636CB1" w:rsidRDefault="00AC5C30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自律分散系统（</w:t>
      </w:r>
      <w:r w:rsidRPr="00636CB1">
        <w:rPr>
          <w:sz w:val="21"/>
          <w:szCs w:val="21"/>
        </w:rPr>
        <w:t>Autonomous Decentralized System</w:t>
      </w:r>
      <w:r w:rsidRPr="00636CB1">
        <w:rPr>
          <w:sz w:val="21"/>
          <w:szCs w:val="21"/>
        </w:rPr>
        <w:t>，简称</w:t>
      </w:r>
      <w:r w:rsidRPr="00636CB1">
        <w:rPr>
          <w:sz w:val="21"/>
          <w:szCs w:val="21"/>
        </w:rPr>
        <w:t>ADS</w:t>
      </w:r>
      <w:r w:rsidRPr="00636CB1">
        <w:rPr>
          <w:sz w:val="21"/>
          <w:szCs w:val="21"/>
        </w:rPr>
        <w:t>）</w:t>
      </w:r>
      <w:r w:rsidRPr="00636CB1">
        <w:rPr>
          <w:rFonts w:hint="eastAsia"/>
          <w:sz w:val="21"/>
          <w:szCs w:val="21"/>
        </w:rPr>
        <w:t>。</w:t>
      </w:r>
      <w:r w:rsidRPr="00636CB1">
        <w:rPr>
          <w:sz w:val="21"/>
          <w:szCs w:val="21"/>
        </w:rPr>
        <w:t>在这一系统中所有的单元（子系统）都是独立平等的，它们之间不存在任何隶属关系。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自律分散管理系统</w:t>
      </w:r>
      <w:r w:rsidRPr="00636CB1">
        <w:rPr>
          <w:sz w:val="21"/>
          <w:szCs w:val="21"/>
        </w:rPr>
        <w:t>(Autonomous control processor</w:t>
      </w:r>
      <w:r w:rsidRPr="00636CB1">
        <w:rPr>
          <w:rFonts w:hint="eastAsia"/>
          <w:sz w:val="21"/>
          <w:szCs w:val="21"/>
        </w:rPr>
        <w:t>，简称</w:t>
      </w:r>
      <w:r w:rsidRPr="00636CB1">
        <w:rPr>
          <w:rFonts w:hint="eastAsia"/>
          <w:sz w:val="21"/>
          <w:szCs w:val="21"/>
        </w:rPr>
        <w:t>ACP</w:t>
      </w:r>
      <w:r w:rsidRPr="00636CB1">
        <w:rPr>
          <w:sz w:val="21"/>
          <w:szCs w:val="21"/>
        </w:rPr>
        <w:t>)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原子节点</w:t>
      </w:r>
      <w:r w:rsidRPr="00636CB1">
        <w:rPr>
          <w:rFonts w:hint="eastAsia"/>
          <w:sz w:val="21"/>
          <w:szCs w:val="21"/>
        </w:rPr>
        <w:t>(Atom</w:t>
      </w:r>
      <w:r w:rsidRPr="00636CB1">
        <w:rPr>
          <w:sz w:val="21"/>
          <w:szCs w:val="21"/>
        </w:rPr>
        <w:t>)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原子节点数据域</w:t>
      </w:r>
      <w:r w:rsidRPr="00636CB1">
        <w:rPr>
          <w:rFonts w:hint="eastAsia"/>
          <w:sz w:val="21"/>
          <w:szCs w:val="21"/>
        </w:rPr>
        <w:t>(Atom Data Field) ADF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数据域</w:t>
      </w:r>
      <w:r w:rsidRPr="00636CB1">
        <w:rPr>
          <w:rFonts w:hint="eastAsia"/>
          <w:sz w:val="21"/>
          <w:szCs w:val="21"/>
        </w:rPr>
        <w:t>(DF)</w:t>
      </w:r>
      <w:r w:rsidRPr="00636CB1">
        <w:rPr>
          <w:rFonts w:hint="eastAsia"/>
          <w:sz w:val="21"/>
          <w:szCs w:val="21"/>
        </w:rPr>
        <w:t>。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DF</w:t>
      </w:r>
      <w:r w:rsidRPr="00636CB1">
        <w:rPr>
          <w:rFonts w:hint="eastAsia"/>
          <w:sz w:val="21"/>
          <w:szCs w:val="21"/>
        </w:rPr>
        <w:t>使用内容代码（</w:t>
      </w:r>
      <w:r w:rsidRPr="00636CB1">
        <w:rPr>
          <w:rFonts w:hint="eastAsia"/>
          <w:sz w:val="21"/>
          <w:szCs w:val="21"/>
        </w:rPr>
        <w:t>content</w:t>
      </w:r>
      <w:r w:rsidRPr="00636CB1">
        <w:rPr>
          <w:sz w:val="21"/>
          <w:szCs w:val="21"/>
        </w:rPr>
        <w:t xml:space="preserve"> </w:t>
      </w:r>
      <w:r w:rsidRPr="00636CB1">
        <w:rPr>
          <w:rFonts w:hint="eastAsia"/>
          <w:sz w:val="21"/>
          <w:szCs w:val="21"/>
        </w:rPr>
        <w:t>code</w:t>
      </w:r>
      <w:r w:rsidRPr="00636CB1">
        <w:rPr>
          <w:rFonts w:hint="eastAsia"/>
          <w:sz w:val="21"/>
          <w:szCs w:val="21"/>
        </w:rPr>
        <w:t>，</w:t>
      </w:r>
      <w:r w:rsidRPr="00636CB1">
        <w:rPr>
          <w:rFonts w:hint="eastAsia"/>
          <w:sz w:val="21"/>
          <w:szCs w:val="21"/>
        </w:rPr>
        <w:t>CC</w:t>
      </w:r>
      <w:r w:rsidRPr="00636CB1">
        <w:rPr>
          <w:rFonts w:hint="eastAsia"/>
          <w:sz w:val="21"/>
          <w:szCs w:val="21"/>
        </w:rPr>
        <w:t>）来判断一个数据是否必要的。</w:t>
      </w:r>
      <w:r w:rsidRPr="00636CB1">
        <w:rPr>
          <w:rFonts w:hint="eastAsia"/>
          <w:sz w:val="21"/>
          <w:szCs w:val="21"/>
        </w:rPr>
        <w:t>DF</w:t>
      </w:r>
      <w:r w:rsidRPr="00636CB1">
        <w:rPr>
          <w:rFonts w:hint="eastAsia"/>
          <w:sz w:val="21"/>
          <w:szCs w:val="21"/>
        </w:rPr>
        <w:t>管理负责与数据域的数据收发功能。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应用软件</w:t>
      </w:r>
      <w:r w:rsidRPr="00636CB1">
        <w:rPr>
          <w:rFonts w:hint="eastAsia"/>
          <w:sz w:val="21"/>
          <w:szCs w:val="21"/>
        </w:rPr>
        <w:t>(APL)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原子节点数据域（</w:t>
      </w:r>
      <w:r w:rsidRPr="00636CB1">
        <w:rPr>
          <w:rFonts w:hint="eastAsia"/>
          <w:sz w:val="21"/>
          <w:szCs w:val="21"/>
        </w:rPr>
        <w:t>ADF</w:t>
      </w:r>
      <w:r w:rsidRPr="00636CB1">
        <w:rPr>
          <w:rFonts w:hint="eastAsia"/>
          <w:sz w:val="21"/>
          <w:szCs w:val="21"/>
        </w:rPr>
        <w:t>）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4" w:name="_Toc498832880"/>
      <w:r w:rsidRPr="000D1B50">
        <w:rPr>
          <w:rFonts w:ascii="Times New Roman" w:eastAsia="黑体" w:hint="eastAsia"/>
        </w:rPr>
        <w:t>参考资料</w:t>
      </w:r>
      <w:bookmarkEnd w:id="4"/>
    </w:p>
    <w:p w:rsidR="00CF2BCA" w:rsidRPr="00636CB1" w:rsidRDefault="00CF2BC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自律分散系统入门</w:t>
      </w:r>
      <w:r w:rsidRPr="00636CB1">
        <w:rPr>
          <w:rFonts w:hint="eastAsia"/>
          <w:sz w:val="21"/>
          <w:szCs w:val="21"/>
        </w:rPr>
        <w:t xml:space="preserve"> </w:t>
      </w:r>
      <w:r w:rsidRPr="00636CB1">
        <w:rPr>
          <w:rFonts w:hint="eastAsia"/>
          <w:sz w:val="21"/>
          <w:szCs w:val="21"/>
        </w:rPr>
        <w:t>科学出版社</w:t>
      </w:r>
      <w:r w:rsidRPr="00636CB1">
        <w:rPr>
          <w:rFonts w:hint="eastAsia"/>
          <w:sz w:val="21"/>
          <w:szCs w:val="21"/>
        </w:rPr>
        <w:t xml:space="preserve"> </w:t>
      </w:r>
    </w:p>
    <w:p w:rsidR="00CF2BCA" w:rsidRPr="00636CB1" w:rsidRDefault="00CF2BC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ZhongNDRedisDF-V2.0</w:t>
      </w:r>
      <w:r w:rsidRPr="00636CB1">
        <w:rPr>
          <w:rFonts w:hint="eastAsia"/>
          <w:sz w:val="21"/>
          <w:szCs w:val="21"/>
        </w:rPr>
        <w:t>说明文档</w:t>
      </w:r>
    </w:p>
    <w:p w:rsidR="00CF2BCA" w:rsidRPr="00636CB1" w:rsidRDefault="00CF2BC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ZhongNDRedisADF</w:t>
      </w:r>
      <w:r w:rsidRPr="00636CB1">
        <w:rPr>
          <w:rFonts w:hint="eastAsia"/>
          <w:sz w:val="21"/>
          <w:szCs w:val="21"/>
        </w:rPr>
        <w:t>文档说明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5" w:name="_Toc498832881"/>
      <w:r w:rsidRPr="000D1B50">
        <w:rPr>
          <w:rFonts w:ascii="Times New Roman" w:eastAsia="黑体" w:hint="eastAsia"/>
        </w:rPr>
        <w:t>概述</w:t>
      </w:r>
      <w:bookmarkEnd w:id="5"/>
    </w:p>
    <w:p w:rsidR="00285CED" w:rsidRPr="00932C0C" w:rsidRDefault="00B76D4C" w:rsidP="005763C2">
      <w:pPr>
        <w:pStyle w:val="InfoBlue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lastRenderedPageBreak/>
        <w:t>[</w:t>
      </w:r>
      <w:r w:rsidRPr="00932C0C">
        <w:rPr>
          <w:rFonts w:asciiTheme="minorHAnsi" w:eastAsiaTheme="minorEastAsia" w:hAnsiTheme="minorHAnsi" w:hint="eastAsia"/>
        </w:rPr>
        <w:t>本小节应说明此软件构架文档中其他部分所包含的内容，并解释此软件构架文档的组织方式。</w:t>
      </w:r>
      <w:r w:rsidRPr="00932C0C">
        <w:rPr>
          <w:rFonts w:asciiTheme="minorHAnsi" w:eastAsiaTheme="minorEastAsia" w:hAnsiTheme="minorHAnsi"/>
        </w:rPr>
        <w:t>]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6" w:name="_Toc498832882"/>
      <w:r w:rsidRPr="006B229B">
        <w:rPr>
          <w:rFonts w:ascii="黑体" w:eastAsia="黑体" w:hAnsi="黑体" w:hint="eastAsia"/>
          <w:szCs w:val="32"/>
        </w:rPr>
        <w:t>构架表示方式</w:t>
      </w:r>
      <w:bookmarkEnd w:id="6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本节说明当前系统所使用的软件构架及其表示方式。还会从用例视图、逻辑视图、进程视图、部署视图和实施视图中列出必需的那些视图，并分别说明这些视图包含哪些类型的模型元素。</w:t>
      </w:r>
      <w:r w:rsidRPr="00636CB1">
        <w:rPr>
          <w:sz w:val="21"/>
          <w:szCs w:val="21"/>
        </w:rPr>
        <w:t>]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7" w:name="_Toc498832883"/>
      <w:r w:rsidRPr="006B229B">
        <w:rPr>
          <w:rFonts w:ascii="黑体" w:eastAsia="黑体" w:hAnsi="黑体" w:hint="eastAsia"/>
          <w:szCs w:val="32"/>
        </w:rPr>
        <w:t>构架目标和约束</w:t>
      </w:r>
      <w:bookmarkEnd w:id="7"/>
    </w:p>
    <w:p w:rsidR="00391F3D" w:rsidRPr="00636CB1" w:rsidRDefault="00BF731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描述架构设计最主要的目标就是满足关键系统功能需求和质量约束，这些功能需求和质量要求对软件架构有重大影响，并决定架构的设计。本节同时还列明影响架构设计的其他因素，如软件复用策略、使用商用构建、设计和实施的策略等</w:t>
      </w:r>
      <w:r w:rsidR="00391F3D" w:rsidRPr="00636CB1">
        <w:rPr>
          <w:rFonts w:hint="eastAsia"/>
          <w:sz w:val="21"/>
          <w:szCs w:val="21"/>
        </w:rPr>
        <w:t>。</w:t>
      </w:r>
    </w:p>
    <w:p w:rsidR="00CE3B77" w:rsidRPr="000D1B50" w:rsidRDefault="00CE3B77" w:rsidP="00D23DB4">
      <w:pPr>
        <w:pStyle w:val="2"/>
        <w:spacing w:after="120"/>
        <w:rPr>
          <w:rFonts w:ascii="Times New Roman" w:eastAsia="黑体"/>
        </w:rPr>
      </w:pPr>
      <w:bookmarkStart w:id="8" w:name="_Toc498832884"/>
      <w:r w:rsidRPr="000D1B50">
        <w:rPr>
          <w:rFonts w:ascii="Times New Roman" w:eastAsia="黑体" w:hint="eastAsia"/>
        </w:rPr>
        <w:t>目标</w:t>
      </w:r>
    </w:p>
    <w:p w:rsidR="009F5AAB" w:rsidRPr="00636CB1" w:rsidRDefault="009F5AAB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本设计的目标是设计分布式计算</w:t>
      </w:r>
      <w:r w:rsidR="005B6BFB" w:rsidRPr="00636CB1">
        <w:rPr>
          <w:rFonts w:hint="eastAsia"/>
          <w:sz w:val="21"/>
          <w:szCs w:val="21"/>
        </w:rPr>
        <w:t>平台，即实现电网分析计算（如电网可靠性分析）的单节点运行到多节点并行运行的转变，提高电网分析计算的速度。</w:t>
      </w:r>
      <w:r w:rsidR="00A20E22" w:rsidRPr="00636CB1">
        <w:rPr>
          <w:rFonts w:hint="eastAsia"/>
          <w:sz w:val="21"/>
          <w:szCs w:val="21"/>
        </w:rPr>
        <w:t>另一个目标是</w:t>
      </w:r>
      <w:r w:rsidR="00E624DD" w:rsidRPr="00636CB1">
        <w:rPr>
          <w:rFonts w:hint="eastAsia"/>
          <w:sz w:val="21"/>
          <w:szCs w:val="21"/>
        </w:rPr>
        <w:t>基于</w:t>
      </w:r>
      <w:r w:rsidR="00A20E22" w:rsidRPr="00636CB1">
        <w:rPr>
          <w:rFonts w:hint="eastAsia"/>
          <w:sz w:val="21"/>
          <w:szCs w:val="21"/>
        </w:rPr>
        <w:t>自律分散</w:t>
      </w:r>
      <w:r w:rsidR="00E624DD" w:rsidRPr="00636CB1">
        <w:rPr>
          <w:rFonts w:hint="eastAsia"/>
          <w:sz w:val="21"/>
          <w:szCs w:val="21"/>
        </w:rPr>
        <w:t>的数据总线中间件</w:t>
      </w:r>
      <w:r w:rsidR="00A20E22" w:rsidRPr="00636CB1">
        <w:rPr>
          <w:rFonts w:hint="eastAsia"/>
          <w:sz w:val="21"/>
          <w:szCs w:val="21"/>
        </w:rPr>
        <w:t>，实现人机交互</w:t>
      </w:r>
      <w:r w:rsidR="00E624DD" w:rsidRPr="00636CB1">
        <w:rPr>
          <w:rFonts w:hint="eastAsia"/>
          <w:sz w:val="21"/>
          <w:szCs w:val="21"/>
        </w:rPr>
        <w:t>节点，以及各计算节点之间协作，同时又保持各节点相对独立。</w:t>
      </w:r>
    </w:p>
    <w:p w:rsidR="00CE3B77" w:rsidRPr="000D1B50" w:rsidRDefault="00CE3B77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关键需求说明</w:t>
      </w:r>
    </w:p>
    <w:p w:rsidR="00CE3B77" w:rsidRPr="00636CB1" w:rsidRDefault="00455E71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需求</w:t>
      </w:r>
      <w:r w:rsidR="009E28F6" w:rsidRPr="00636CB1">
        <w:rPr>
          <w:rFonts w:hint="eastAsia"/>
          <w:sz w:val="21"/>
          <w:szCs w:val="21"/>
        </w:rPr>
        <w:t>一：实现电网可靠性评估计算</w:t>
      </w:r>
      <w:r w:rsidR="00BF19A6" w:rsidRPr="00636CB1">
        <w:rPr>
          <w:rFonts w:hint="eastAsia"/>
          <w:sz w:val="21"/>
          <w:szCs w:val="21"/>
        </w:rPr>
        <w:t>功能</w:t>
      </w:r>
      <w:r w:rsidR="009E28F6" w:rsidRPr="00636CB1">
        <w:rPr>
          <w:rFonts w:hint="eastAsia"/>
          <w:sz w:val="21"/>
          <w:szCs w:val="21"/>
        </w:rPr>
        <w:t>。用户可指定</w:t>
      </w:r>
      <w:r w:rsidR="009E28F6" w:rsidRPr="00636CB1">
        <w:rPr>
          <w:rFonts w:hint="eastAsia"/>
          <w:sz w:val="21"/>
          <w:szCs w:val="21"/>
        </w:rPr>
        <w:t>BPA</w:t>
      </w:r>
      <w:r w:rsidR="009E28F6" w:rsidRPr="00636CB1">
        <w:rPr>
          <w:rFonts w:hint="eastAsia"/>
          <w:sz w:val="21"/>
          <w:szCs w:val="21"/>
        </w:rPr>
        <w:t>模型文件，设置可靠性计算参数，调用可靠性计算算法，查询可靠性指标参数。此需求从单机版可靠性评估计算模块继承过来</w:t>
      </w:r>
      <w:r w:rsidR="00750EA0" w:rsidRPr="00636CB1">
        <w:rPr>
          <w:rFonts w:hint="eastAsia"/>
          <w:sz w:val="21"/>
          <w:szCs w:val="21"/>
        </w:rPr>
        <w:t>的功能性需求</w:t>
      </w:r>
    </w:p>
    <w:p w:rsidR="00BF19A6" w:rsidRPr="00636CB1" w:rsidRDefault="00455E71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需求</w:t>
      </w:r>
      <w:r w:rsidR="00BF19A6" w:rsidRPr="00636CB1">
        <w:rPr>
          <w:rFonts w:hint="eastAsia"/>
          <w:sz w:val="21"/>
          <w:szCs w:val="21"/>
        </w:rPr>
        <w:t>二：实现电网可靠性评估计算速度优化。</w:t>
      </w:r>
      <w:r w:rsidR="00750EA0" w:rsidRPr="00636CB1">
        <w:rPr>
          <w:rFonts w:hint="eastAsia"/>
          <w:sz w:val="21"/>
          <w:szCs w:val="21"/>
        </w:rPr>
        <w:t>基于自律分散的数据总线中间件，实现可靠性评估计算的多节点并行计算</w:t>
      </w:r>
      <w:r w:rsidR="00520A91" w:rsidRPr="00636CB1">
        <w:rPr>
          <w:rFonts w:hint="eastAsia"/>
          <w:sz w:val="21"/>
          <w:szCs w:val="21"/>
        </w:rPr>
        <w:t>，从而解决单机运行的计算能力瓶颈，提升大规模可靠性评估计算的性能优化。</w:t>
      </w:r>
    </w:p>
    <w:p w:rsidR="00750EA0" w:rsidRPr="00636CB1" w:rsidRDefault="00750EA0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需求三：</w:t>
      </w:r>
      <w:r w:rsidR="00520A91" w:rsidRPr="00636CB1">
        <w:rPr>
          <w:rFonts w:hint="eastAsia"/>
          <w:sz w:val="21"/>
          <w:szCs w:val="21"/>
        </w:rPr>
        <w:t>实现功能模块之间的松耦合协同控制。基于自律分散的数据总线中间件，各计算节点相对独立，又能自律协调，可保证系统的在</w:t>
      </w:r>
      <w:r w:rsidR="00520A91" w:rsidRPr="00636CB1">
        <w:rPr>
          <w:sz w:val="21"/>
          <w:szCs w:val="21"/>
        </w:rPr>
        <w:t>线扩展、在线维护及容错</w:t>
      </w:r>
      <w:r w:rsidR="00520A91" w:rsidRPr="00636CB1">
        <w:rPr>
          <w:rFonts w:hint="eastAsia"/>
          <w:sz w:val="21"/>
          <w:szCs w:val="21"/>
        </w:rPr>
        <w:t>，此为系统的可维护性需求。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用例视图</w:t>
      </w:r>
      <w:bookmarkEnd w:id="8"/>
    </w:p>
    <w:p w:rsidR="006E274C" w:rsidRPr="00636CB1" w:rsidRDefault="006E274C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本系统最终要实现的功能如下面的用例图所示。</w:t>
      </w:r>
    </w:p>
    <w:p w:rsidR="006E274C" w:rsidRPr="00932C0C" w:rsidRDefault="006E274C" w:rsidP="00826197">
      <w:pPr>
        <w:pStyle w:val="InfoBlue"/>
        <w:jc w:val="center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object w:dxaOrig="7253" w:dyaOrig="47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3pt;height:240pt" o:ole="">
            <v:imagedata r:id="rId9" o:title=""/>
          </v:shape>
          <o:OLEObject Type="Embed" ProgID="Visio.Drawing.11" ShapeID="_x0000_i1025" DrawAspect="Content" ObjectID="_1583824708" r:id="rId10"/>
        </w:objec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9" w:name="_Toc498832885"/>
      <w:r w:rsidRPr="000D1B50">
        <w:rPr>
          <w:rFonts w:ascii="Times New Roman" w:eastAsia="黑体" w:hint="eastAsia"/>
        </w:rPr>
        <w:t>用例实现</w:t>
      </w:r>
      <w:bookmarkEnd w:id="9"/>
    </w:p>
    <w:p w:rsidR="00477970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本节通过几个精选的用例（场景）实现来阐述软件的实际工作方式，并解释不同的设计模型元素如何促成其功能的实现。</w:t>
      </w:r>
      <w:r w:rsidRPr="00636CB1">
        <w:rPr>
          <w:sz w:val="21"/>
          <w:szCs w:val="21"/>
        </w:rPr>
        <w:t>]</w:t>
      </w:r>
    </w:p>
    <w:p w:rsidR="00477970" w:rsidRPr="00E974AE" w:rsidRDefault="00477970" w:rsidP="00E974AE">
      <w:pPr>
        <w:pStyle w:val="3"/>
        <w:spacing w:after="120"/>
        <w:rPr>
          <w:rFonts w:ascii="Times New Roman" w:eastAsia="黑体"/>
        </w:rPr>
      </w:pPr>
      <w:bookmarkStart w:id="10" w:name="_Toc498832886"/>
      <w:r w:rsidRPr="00E974AE">
        <w:rPr>
          <w:rFonts w:ascii="Times New Roman" w:eastAsia="黑体" w:hint="eastAsia"/>
        </w:rPr>
        <w:t>BPA</w:t>
      </w:r>
      <w:r w:rsidRPr="00E974AE">
        <w:rPr>
          <w:rFonts w:ascii="Times New Roman" w:eastAsia="黑体" w:hint="eastAsia"/>
        </w:rPr>
        <w:t>模型上传</w:t>
      </w:r>
      <w:r w:rsidRPr="00E974AE">
        <w:rPr>
          <w:rFonts w:ascii="Times New Roman" w:eastAsia="黑体" w:hint="eastAsia"/>
        </w:rPr>
        <w:t>/</w:t>
      </w:r>
      <w:r w:rsidRPr="00E974AE">
        <w:rPr>
          <w:rFonts w:ascii="Times New Roman" w:eastAsia="黑体" w:hint="eastAsia"/>
        </w:rPr>
        <w:t>更新</w:t>
      </w:r>
    </w:p>
    <w:p w:rsidR="00477970" w:rsidRPr="00932C0C" w:rsidRDefault="00EC41F1" w:rsidP="00826197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9404" w:dyaOrig="6905">
          <v:shape id="_x0000_i1026" type="#_x0000_t75" style="width:369.6pt;height:271.35pt" o:ole="">
            <v:imagedata r:id="rId11" o:title=""/>
          </v:shape>
          <o:OLEObject Type="Embed" ProgID="Visio.Drawing.11" ShapeID="_x0000_i1026" DrawAspect="Content" ObjectID="_1583824709" r:id="rId12"/>
        </w:object>
      </w:r>
    </w:p>
    <w:p w:rsidR="00477970" w:rsidRPr="00E974AE" w:rsidRDefault="00477970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可靠性参数编辑</w:t>
      </w:r>
    </w:p>
    <w:p w:rsidR="00477970" w:rsidRPr="00932C0C" w:rsidRDefault="00EC41F1" w:rsidP="00826197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9404" w:dyaOrig="7842">
          <v:shape id="_x0000_i1027" type="#_x0000_t75" style="width:359.25pt;height:298.8pt" o:ole="">
            <v:imagedata r:id="rId13" o:title=""/>
          </v:shape>
          <o:OLEObject Type="Embed" ProgID="Visio.Drawing.11" ShapeID="_x0000_i1027" DrawAspect="Content" ObjectID="_1583824710" r:id="rId14"/>
        </w:object>
      </w:r>
    </w:p>
    <w:p w:rsidR="00EC41F1" w:rsidRPr="00E974AE" w:rsidRDefault="00EC41F1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可靠性计算序列图</w:t>
      </w:r>
    </w:p>
    <w:p w:rsidR="00EC41F1" w:rsidRPr="00932C0C" w:rsidRDefault="00402F53" w:rsidP="00826197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9404" w:dyaOrig="9118">
          <v:shape id="_x0000_i1028" type="#_x0000_t75" style="width:287.3pt;height:277.65pt" o:ole="">
            <v:imagedata r:id="rId15" o:title=""/>
          </v:shape>
          <o:OLEObject Type="Embed" ProgID="Visio.Drawing.11" ShapeID="_x0000_i1028" DrawAspect="Content" ObjectID="_1583824711" r:id="rId16"/>
        </w:object>
      </w:r>
    </w:p>
    <w:p w:rsidR="00D62BAA" w:rsidRPr="000D1B50" w:rsidRDefault="00D62BAA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/>
        </w:rPr>
        <w:t>部署视图</w:t>
      </w:r>
    </w:p>
    <w:p w:rsidR="00D62BAA" w:rsidRPr="00932C0C" w:rsidRDefault="003961D3" w:rsidP="00D62BAA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16790" w:dyaOrig="12511">
          <v:shape id="_x0000_i1029" type="#_x0000_t75" style="width:385.35pt;height:287.15pt" o:ole="">
            <v:imagedata r:id="rId17" o:title=""/>
          </v:shape>
          <o:OLEObject Type="Embed" ProgID="Visio.Drawing.11" ShapeID="_x0000_i1029" DrawAspect="Content" ObjectID="_1583824712" r:id="rId18"/>
        </w:object>
      </w:r>
    </w:p>
    <w:p w:rsidR="00D62BAA" w:rsidRPr="00636CB1" w:rsidRDefault="00D62BA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人机交互节点部署采用单节点，分布式计算采用多节点部署。</w:t>
      </w:r>
      <w:r w:rsidRPr="00636CB1">
        <w:rPr>
          <w:rFonts w:hint="eastAsia"/>
          <w:sz w:val="21"/>
          <w:szCs w:val="21"/>
        </w:rPr>
        <w:t>Redis</w:t>
      </w:r>
      <w:r w:rsidRPr="00636CB1">
        <w:rPr>
          <w:rFonts w:hint="eastAsia"/>
          <w:sz w:val="21"/>
          <w:szCs w:val="21"/>
        </w:rPr>
        <w:t>总线节点集群实现</w:t>
      </w:r>
      <w:r w:rsidRPr="00636CB1">
        <w:rPr>
          <w:rFonts w:hint="eastAsia"/>
          <w:sz w:val="21"/>
          <w:szCs w:val="21"/>
        </w:rPr>
        <w:t>DF</w:t>
      </w:r>
      <w:r w:rsidRPr="00636CB1">
        <w:rPr>
          <w:rFonts w:hint="eastAsia"/>
          <w:sz w:val="21"/>
          <w:szCs w:val="21"/>
        </w:rPr>
        <w:t>的功能。</w:t>
      </w:r>
      <w:r w:rsidR="003961D3" w:rsidRPr="00636CB1">
        <w:rPr>
          <w:rFonts w:hint="eastAsia"/>
          <w:sz w:val="21"/>
          <w:szCs w:val="21"/>
        </w:rPr>
        <w:t>遵循</w:t>
      </w:r>
      <w:r w:rsidR="003961D3" w:rsidRPr="00636CB1">
        <w:rPr>
          <w:rFonts w:hint="eastAsia"/>
          <w:sz w:val="21"/>
          <w:szCs w:val="21"/>
        </w:rPr>
        <w:t>ADS</w:t>
      </w:r>
      <w:r w:rsidR="003961D3" w:rsidRPr="00636CB1">
        <w:rPr>
          <w:rFonts w:hint="eastAsia"/>
          <w:sz w:val="21"/>
          <w:szCs w:val="21"/>
        </w:rPr>
        <w:t>技术的典型部署图</w:t>
      </w:r>
    </w:p>
    <w:p w:rsidR="004D7A2F" w:rsidRPr="000D1B50" w:rsidRDefault="004D7A2F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内容控制码设计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1994"/>
        <w:gridCol w:w="956"/>
        <w:gridCol w:w="954"/>
        <w:gridCol w:w="707"/>
        <w:gridCol w:w="2391"/>
        <w:gridCol w:w="1295"/>
      </w:tblGrid>
      <w:tr w:rsidR="009F5A55" w:rsidRPr="00932C0C" w:rsidTr="0041420E">
        <w:tc>
          <w:tcPr>
            <w:tcW w:w="968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应用名称(APL)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功能描述</w:t>
            </w:r>
          </w:p>
        </w:tc>
        <w:tc>
          <w:tcPr>
            <w:tcW w:w="746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所属节点(ACP)</w:t>
            </w:r>
          </w:p>
        </w:tc>
        <w:tc>
          <w:tcPr>
            <w:tcW w:w="59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数据流向</w:t>
            </w:r>
          </w:p>
        </w:tc>
        <w:tc>
          <w:tcPr>
            <w:tcW w:w="1195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内容代码(CC)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数据格式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BPAModelUploader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BPA模型生成</w:t>
            </w:r>
          </w:p>
        </w:tc>
        <w:tc>
          <w:tcPr>
            <w:tcW w:w="746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created_BPAModel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BPA2PR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PA网络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模型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转可靠性网络模型</w:t>
            </w: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created_BPAModel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_PRModel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PRParamEditor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可靠性参数编辑</w:t>
            </w: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created_PRModel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_PRSettings</w:t>
            </w:r>
          </w:p>
        </w:tc>
        <w:tc>
          <w:tcPr>
            <w:tcW w:w="747" w:type="pct"/>
          </w:tcPr>
          <w:p w:rsidR="009F5A55" w:rsidRPr="00932C0C" w:rsidRDefault="00CC0DB7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 xml:space="preserve">Xml </w:t>
            </w:r>
            <w:r w:rsidR="009F5A55" w:rsidRPr="00932C0C">
              <w:rPr>
                <w:rFonts w:asciiTheme="minorHAnsi" w:eastAsiaTheme="minorEastAsia" w:hAnsiTheme="minorHAnsi"/>
                <w:sz w:val="21"/>
                <w:szCs w:val="21"/>
              </w:rPr>
              <w:t>File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PIBrowser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可靠性指标浏览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created_RIResult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Map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E03D3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StateS</w:t>
            </w:r>
            <w:r w:rsidR="006E4750"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ample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状态抽样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计算控制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_PRSettings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 xml:space="preserve">Xml 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File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_EstimateTask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ControlList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State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Estimate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状态后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lastRenderedPageBreak/>
              <w:t>评估软件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lastRenderedPageBreak/>
              <w:t>计算控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lastRenderedPageBreak/>
              <w:t>制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lastRenderedPageBreak/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_EstimateTask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ControlList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created_EsteimateResult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ControlMap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ReliabilityIndex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可靠性指标计算软件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计算控制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created_EsteimateResult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Map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created_RIResult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Map</w:t>
            </w:r>
          </w:p>
        </w:tc>
      </w:tr>
    </w:tbl>
    <w:p w:rsidR="004D7A2F" w:rsidRPr="00932C0C" w:rsidRDefault="007C5144" w:rsidP="004D7A2F">
      <w:pPr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*流向总线为输出，否则为输入</w:t>
      </w:r>
    </w:p>
    <w:p w:rsidR="005E4FF8" w:rsidRPr="00932C0C" w:rsidRDefault="00405F04" w:rsidP="004D7A2F">
      <w:pPr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为了明确表达内容代码的含义</w:t>
      </w:r>
      <w:r w:rsidR="00605E65" w:rsidRPr="00932C0C">
        <w:rPr>
          <w:rFonts w:asciiTheme="minorHAnsi" w:eastAsiaTheme="minorEastAsia" w:hAnsiTheme="minorHAnsi" w:hint="eastAsia"/>
          <w:sz w:val="21"/>
          <w:szCs w:val="21"/>
        </w:rPr>
        <w:t>,怎家内容代码的可读性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，</w:t>
      </w:r>
      <w:r w:rsidR="00BC2496" w:rsidRPr="00932C0C">
        <w:rPr>
          <w:rFonts w:asciiTheme="minorHAnsi" w:eastAsiaTheme="minorEastAsia" w:hAnsiTheme="minorHAnsi"/>
          <w:sz w:val="21"/>
          <w:szCs w:val="21"/>
        </w:rPr>
        <w:t>内容代码的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定义</w:t>
      </w:r>
      <w:r w:rsidRPr="00932C0C">
        <w:rPr>
          <w:rFonts w:asciiTheme="minorHAnsi" w:eastAsiaTheme="minorEastAsia" w:hAnsiTheme="minorHAnsi"/>
          <w:sz w:val="21"/>
          <w:szCs w:val="21"/>
        </w:rPr>
        <w:t>参考IEC6</w:t>
      </w:r>
      <w:r w:rsidR="005E4FF8" w:rsidRPr="00932C0C">
        <w:rPr>
          <w:rFonts w:asciiTheme="minorHAnsi" w:eastAsiaTheme="minorEastAsia" w:hAnsiTheme="minorHAnsi" w:hint="eastAsia"/>
          <w:sz w:val="21"/>
          <w:szCs w:val="21"/>
        </w:rPr>
        <w:t>1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968</w:t>
      </w:r>
      <w:r w:rsidRPr="00932C0C">
        <w:rPr>
          <w:rFonts w:asciiTheme="minorHAnsi" w:eastAsiaTheme="minorEastAsia" w:hAnsiTheme="minorHAnsi"/>
          <w:sz w:val="21"/>
          <w:szCs w:val="21"/>
        </w:rPr>
        <w:t>消息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体的设计，由动词+名词表达。</w:t>
      </w:r>
      <w:r w:rsidR="005E4FF8" w:rsidRPr="00932C0C">
        <w:rPr>
          <w:rFonts w:asciiTheme="minorHAnsi" w:eastAsiaTheme="minorEastAsia" w:hAnsiTheme="minorHAnsi" w:hint="eastAsia"/>
          <w:sz w:val="21"/>
          <w:szCs w:val="21"/>
        </w:rPr>
        <w:t>IEC61968动词列表如下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7"/>
        <w:gridCol w:w="2738"/>
        <w:gridCol w:w="2792"/>
      </w:tblGrid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请求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应答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事件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get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 xml:space="preserve"> 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none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update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updated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cancel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canceled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close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closed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delete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deleted</w:t>
            </w:r>
          </w:p>
        </w:tc>
      </w:tr>
    </w:tbl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逻辑视图</w:t>
      </w:r>
      <w:bookmarkEnd w:id="10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说明设计模型在构架方面具有重要意义的部分，例如设计模型被分解为多个子系统和包。而每个重要的包又被分解为多个类和类实用程序。您应该介绍那些在构架方面具有重要意义的类，并说明它们的职责，以及几项非常重要的关系、操作和属性。</w:t>
      </w:r>
      <w:r w:rsidRPr="00636CB1">
        <w:rPr>
          <w:sz w:val="21"/>
          <w:szCs w:val="21"/>
        </w:rPr>
        <w:t>]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11" w:name="_Toc498832887"/>
      <w:r w:rsidRPr="000D1B50">
        <w:rPr>
          <w:rFonts w:ascii="Times New Roman" w:eastAsia="黑体" w:hint="eastAsia"/>
        </w:rPr>
        <w:t>概述</w:t>
      </w:r>
      <w:bookmarkEnd w:id="11"/>
    </w:p>
    <w:p w:rsidR="006647B9" w:rsidRPr="00636CB1" w:rsidRDefault="006647B9" w:rsidP="006B229B">
      <w:pPr>
        <w:pStyle w:val="af2"/>
        <w:ind w:firstLine="420"/>
        <w:rPr>
          <w:sz w:val="21"/>
          <w:szCs w:val="21"/>
        </w:rPr>
      </w:pPr>
      <w:bookmarkStart w:id="12" w:name="_Toc498832888"/>
      <w:r w:rsidRPr="00636CB1">
        <w:rPr>
          <w:rFonts w:hint="eastAsia"/>
          <w:sz w:val="21"/>
          <w:szCs w:val="21"/>
        </w:rPr>
        <w:t>分布式计算框架，底层通信和数据缓存由基于</w:t>
      </w:r>
      <w:r w:rsidRPr="00636CB1">
        <w:rPr>
          <w:rFonts w:hint="eastAsia"/>
          <w:sz w:val="21"/>
          <w:szCs w:val="21"/>
        </w:rPr>
        <w:t>redis</w:t>
      </w:r>
      <w:r w:rsidRPr="00636CB1">
        <w:rPr>
          <w:rFonts w:hint="eastAsia"/>
          <w:sz w:val="21"/>
          <w:szCs w:val="21"/>
        </w:rPr>
        <w:t>集群，</w:t>
      </w:r>
      <w:r w:rsidRPr="00636CB1">
        <w:rPr>
          <w:rFonts w:hint="eastAsia"/>
          <w:sz w:val="21"/>
          <w:szCs w:val="21"/>
        </w:rPr>
        <w:t>redisson</w:t>
      </w:r>
      <w:r w:rsidRPr="00636CB1">
        <w:rPr>
          <w:rFonts w:hint="eastAsia"/>
          <w:sz w:val="21"/>
          <w:szCs w:val="21"/>
        </w:rPr>
        <w:t>客户端，数据总线模块（</w:t>
      </w:r>
      <w:r w:rsidRPr="00636CB1">
        <w:rPr>
          <w:sz w:val="21"/>
          <w:szCs w:val="21"/>
        </w:rPr>
        <w:t>ZhongNDRedisDF</w:t>
      </w:r>
      <w:r w:rsidRPr="00636CB1">
        <w:rPr>
          <w:rFonts w:hint="eastAsia"/>
          <w:sz w:val="21"/>
          <w:szCs w:val="21"/>
        </w:rPr>
        <w:t>，</w:t>
      </w:r>
      <w:r w:rsidRPr="00636CB1">
        <w:rPr>
          <w:sz w:val="21"/>
          <w:szCs w:val="21"/>
        </w:rPr>
        <w:t>ZhongNDRedisADF</w:t>
      </w:r>
      <w:r w:rsidRPr="00636CB1">
        <w:rPr>
          <w:rFonts w:hint="eastAsia"/>
          <w:sz w:val="21"/>
          <w:szCs w:val="21"/>
        </w:rPr>
        <w:t>），内存数据库</w:t>
      </w:r>
      <w:r w:rsidRPr="00636CB1">
        <w:rPr>
          <w:rFonts w:hint="eastAsia"/>
          <w:sz w:val="21"/>
          <w:szCs w:val="21"/>
        </w:rPr>
        <w:t>(</w:t>
      </w:r>
      <w:r w:rsidRPr="00636CB1">
        <w:rPr>
          <w:sz w:val="21"/>
          <w:szCs w:val="21"/>
        </w:rPr>
        <w:t>ZhongNDMemDB)</w:t>
      </w:r>
      <w:r w:rsidRPr="00636CB1">
        <w:rPr>
          <w:rFonts w:hint="eastAsia"/>
          <w:sz w:val="21"/>
          <w:szCs w:val="21"/>
        </w:rPr>
        <w:t>，对上为业务应用提供</w:t>
      </w:r>
      <w:r w:rsidR="00241DBF" w:rsidRPr="00636CB1">
        <w:rPr>
          <w:rFonts w:hint="eastAsia"/>
          <w:sz w:val="21"/>
          <w:szCs w:val="21"/>
        </w:rPr>
        <w:t>自律分算计算节点控制模块</w:t>
      </w:r>
      <w:r w:rsidR="00241DBF" w:rsidRPr="00636CB1">
        <w:rPr>
          <w:rFonts w:hint="eastAsia"/>
          <w:sz w:val="21"/>
          <w:szCs w:val="21"/>
        </w:rPr>
        <w:t>(ei-ads-core),</w:t>
      </w:r>
      <w:r w:rsidR="00241DBF" w:rsidRPr="00636CB1">
        <w:rPr>
          <w:rFonts w:hint="eastAsia"/>
          <w:sz w:val="21"/>
          <w:szCs w:val="21"/>
        </w:rPr>
        <w:t>其中包括三个包：</w:t>
      </w:r>
      <w:r w:rsidRPr="00636CB1">
        <w:rPr>
          <w:rFonts w:hint="eastAsia"/>
          <w:sz w:val="21"/>
          <w:szCs w:val="21"/>
        </w:rPr>
        <w:t>自律控制</w:t>
      </w:r>
      <w:r w:rsidR="00056DFC" w:rsidRPr="00636CB1">
        <w:rPr>
          <w:rFonts w:hint="eastAsia"/>
          <w:sz w:val="21"/>
          <w:szCs w:val="21"/>
        </w:rPr>
        <w:t>包</w:t>
      </w:r>
      <w:r w:rsidRPr="00636CB1">
        <w:rPr>
          <w:rFonts w:hint="eastAsia"/>
          <w:sz w:val="21"/>
          <w:szCs w:val="21"/>
        </w:rPr>
        <w:t>（</w:t>
      </w:r>
      <w:r w:rsidRPr="00636CB1">
        <w:rPr>
          <w:rFonts w:hint="eastAsia"/>
          <w:sz w:val="21"/>
          <w:szCs w:val="21"/>
        </w:rPr>
        <w:t>acp</w:t>
      </w:r>
      <w:r w:rsidRPr="00636CB1">
        <w:rPr>
          <w:rFonts w:hint="eastAsia"/>
          <w:sz w:val="21"/>
          <w:szCs w:val="21"/>
        </w:rPr>
        <w:t>），自律数据域</w:t>
      </w:r>
      <w:r w:rsidR="00056DFC" w:rsidRPr="00636CB1">
        <w:rPr>
          <w:rFonts w:hint="eastAsia"/>
          <w:sz w:val="21"/>
          <w:szCs w:val="21"/>
        </w:rPr>
        <w:t>包</w:t>
      </w:r>
      <w:r w:rsidRPr="00636CB1">
        <w:rPr>
          <w:rFonts w:hint="eastAsia"/>
          <w:sz w:val="21"/>
          <w:szCs w:val="21"/>
        </w:rPr>
        <w:t>（</w:t>
      </w:r>
      <w:r w:rsidRPr="00636CB1">
        <w:rPr>
          <w:rFonts w:hint="eastAsia"/>
          <w:sz w:val="21"/>
          <w:szCs w:val="21"/>
        </w:rPr>
        <w:t>adf</w:t>
      </w:r>
      <w:r w:rsidRPr="00636CB1">
        <w:rPr>
          <w:rFonts w:hint="eastAsia"/>
          <w:sz w:val="21"/>
          <w:szCs w:val="21"/>
        </w:rPr>
        <w:t>），应用容器</w:t>
      </w:r>
      <w:r w:rsidR="00056DFC" w:rsidRPr="00636CB1">
        <w:rPr>
          <w:rFonts w:hint="eastAsia"/>
          <w:sz w:val="21"/>
          <w:szCs w:val="21"/>
        </w:rPr>
        <w:t>包</w:t>
      </w:r>
      <w:r w:rsidRPr="00636CB1">
        <w:rPr>
          <w:rFonts w:hint="eastAsia"/>
          <w:sz w:val="21"/>
          <w:szCs w:val="21"/>
        </w:rPr>
        <w:t>(apl</w:t>
      </w:r>
      <w:r w:rsidRPr="00636CB1">
        <w:rPr>
          <w:sz w:val="21"/>
          <w:szCs w:val="21"/>
        </w:rPr>
        <w:t>)</w:t>
      </w:r>
      <w:r w:rsidR="0085251C" w:rsidRPr="00636CB1">
        <w:rPr>
          <w:rFonts w:hint="eastAsia"/>
          <w:sz w:val="21"/>
          <w:szCs w:val="21"/>
        </w:rPr>
        <w:t>。</w:t>
      </w:r>
      <w:r w:rsidR="0085251C" w:rsidRPr="00636CB1">
        <w:rPr>
          <w:rFonts w:hint="eastAsia"/>
          <w:sz w:val="21"/>
          <w:szCs w:val="21"/>
        </w:rPr>
        <w:t>redis</w:t>
      </w:r>
      <w:r w:rsidR="0085251C" w:rsidRPr="00636CB1">
        <w:rPr>
          <w:rFonts w:hint="eastAsia"/>
          <w:sz w:val="21"/>
          <w:szCs w:val="21"/>
        </w:rPr>
        <w:t>和</w:t>
      </w:r>
      <w:r w:rsidR="0085251C" w:rsidRPr="00636CB1">
        <w:rPr>
          <w:rFonts w:hint="eastAsia"/>
          <w:sz w:val="21"/>
          <w:szCs w:val="21"/>
        </w:rPr>
        <w:t>redisson</w:t>
      </w:r>
      <w:r w:rsidR="0085251C" w:rsidRPr="00636CB1">
        <w:rPr>
          <w:rFonts w:hint="eastAsia"/>
          <w:sz w:val="21"/>
          <w:szCs w:val="21"/>
        </w:rPr>
        <w:t>由第三方提供。数据总线和内存数据库的设计见自律分散体系架构设计文件等文档。本部分主要描述支撑业务应用的分布式计算相关模块的设计。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在构架方面具有重要意义的设计包</w:t>
      </w:r>
      <w:bookmarkEnd w:id="12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对于每个重要的包，都用一个小节来加以说明，其中应包括该包的名称、简要说明以及显示该包中所有重要的类和包的图。</w:t>
      </w:r>
      <w:r w:rsidRPr="00636CB1">
        <w:rPr>
          <w:sz w:val="21"/>
          <w:szCs w:val="21"/>
        </w:rPr>
        <w:t xml:space="preserve"> </w:t>
      </w:r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对于该包中的每个重要类，应包括其名称、简要说明，还可选择包括对其部分主要职责、操作和属性的说明。</w:t>
      </w:r>
      <w:r w:rsidRPr="00636CB1">
        <w:rPr>
          <w:sz w:val="21"/>
          <w:szCs w:val="21"/>
        </w:rPr>
        <w:t>]</w:t>
      </w:r>
    </w:p>
    <w:p w:rsidR="006D2706" w:rsidRPr="00E974AE" w:rsidRDefault="006D2706" w:rsidP="00E974AE">
      <w:pPr>
        <w:pStyle w:val="3"/>
        <w:spacing w:after="120"/>
        <w:rPr>
          <w:rFonts w:ascii="Times New Roman" w:eastAsia="黑体"/>
        </w:rPr>
      </w:pPr>
      <w:bookmarkStart w:id="13" w:name="_Toc498832889"/>
      <w:r w:rsidRPr="00E974AE">
        <w:rPr>
          <w:rFonts w:ascii="Times New Roman" w:eastAsia="黑体" w:hint="eastAsia"/>
        </w:rPr>
        <w:t>自律控制包（</w:t>
      </w:r>
      <w:r w:rsidRPr="00E974AE">
        <w:rPr>
          <w:rFonts w:ascii="Times New Roman" w:eastAsia="黑体" w:hint="eastAsia"/>
        </w:rPr>
        <w:t>acp</w:t>
      </w:r>
      <w:r w:rsidRPr="00E974AE">
        <w:rPr>
          <w:rFonts w:ascii="Times New Roman" w:eastAsia="黑体" w:hint="eastAsia"/>
        </w:rPr>
        <w:t>）</w:t>
      </w:r>
    </w:p>
    <w:p w:rsidR="006D2706" w:rsidRPr="00E974AE" w:rsidRDefault="006D270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lastRenderedPageBreak/>
        <w:t>自律数据域包（</w:t>
      </w:r>
      <w:r w:rsidRPr="00E974AE">
        <w:rPr>
          <w:rFonts w:ascii="Times New Roman" w:eastAsia="黑体" w:hint="eastAsia"/>
        </w:rPr>
        <w:t>adf</w:t>
      </w:r>
      <w:r w:rsidRPr="00E974AE">
        <w:rPr>
          <w:rFonts w:ascii="Times New Roman" w:eastAsia="黑体" w:hint="eastAsia"/>
        </w:rPr>
        <w:t>）</w:t>
      </w:r>
    </w:p>
    <w:p w:rsidR="006D2706" w:rsidRPr="00E974AE" w:rsidRDefault="006D270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应用容器包</w:t>
      </w:r>
      <w:r w:rsidRPr="00E974AE">
        <w:rPr>
          <w:rFonts w:ascii="Times New Roman" w:eastAsia="黑体" w:hint="eastAsia"/>
        </w:rPr>
        <w:t>(apl</w:t>
      </w:r>
      <w:r w:rsidRPr="00E974AE">
        <w:rPr>
          <w:rFonts w:ascii="Times New Roman" w:eastAsia="黑体"/>
        </w:rPr>
        <w:t>)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进程视图</w:t>
      </w:r>
      <w:bookmarkEnd w:id="13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说明将系统分解为轻量级进程（单个控制线程）和重量级进程（成组的轻量级进程）的情况。本节的内容按照各个通信或交互的进程组来进行组织。说明进程之间的主要通信模式，例如消息传递、中断和会合。</w:t>
      </w:r>
      <w:r w:rsidRPr="00636CB1">
        <w:rPr>
          <w:sz w:val="21"/>
          <w:szCs w:val="21"/>
        </w:rPr>
        <w:t>]</w:t>
      </w:r>
    </w:p>
    <w:p w:rsidR="00B92E89" w:rsidRPr="006B229B" w:rsidRDefault="00B92E89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14" w:name="_Toc498832891"/>
      <w:r w:rsidRPr="006B229B">
        <w:rPr>
          <w:rFonts w:ascii="黑体" w:eastAsia="黑体" w:hAnsi="黑体" w:hint="eastAsia"/>
          <w:szCs w:val="32"/>
        </w:rPr>
        <w:t>接口设计</w:t>
      </w:r>
    </w:p>
    <w:p w:rsidR="00A43D1E" w:rsidRPr="000D1B50" w:rsidRDefault="00A43D1E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用户接口</w:t>
      </w:r>
    </w:p>
    <w:p w:rsidR="00A43D1E" w:rsidRPr="00636CB1" w:rsidRDefault="00A43D1E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用户接口主要再人机交互模块进行说明，但本设计文档不涉及人机交互模块的设计，只列出功能需求，并说明与数据总线以及分布式计算框架间见的消息约定。</w:t>
      </w:r>
    </w:p>
    <w:p w:rsidR="00A43D1E" w:rsidRPr="000D1B50" w:rsidRDefault="00A43D1E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内部接口</w:t>
      </w:r>
    </w:p>
    <w:p w:rsidR="00795041" w:rsidRPr="00932C0C" w:rsidRDefault="00795041" w:rsidP="00795041">
      <w:pPr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算法调度</w:t>
      </w:r>
      <w:r w:rsidR="00022C24" w:rsidRPr="00932C0C">
        <w:rPr>
          <w:rFonts w:asciiTheme="minorHAnsi" w:eastAsiaTheme="minorEastAsia" w:hAnsiTheme="minorHAnsi" w:hint="eastAsia"/>
          <w:sz w:val="21"/>
          <w:szCs w:val="21"/>
        </w:rPr>
        <w:t>内部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接口如下：</w:t>
      </w:r>
    </w:p>
    <w:tbl>
      <w:tblPr>
        <w:tblStyle w:val="af1"/>
        <w:tblW w:w="9350" w:type="dxa"/>
        <w:tblLayout w:type="fixed"/>
        <w:tblLook w:val="04A0" w:firstRow="1" w:lastRow="0" w:firstColumn="1" w:lastColumn="0" w:noHBand="0" w:noVBand="1"/>
      </w:tblPr>
      <w:tblGrid>
        <w:gridCol w:w="2122"/>
        <w:gridCol w:w="7228"/>
      </w:tblGrid>
      <w:tr w:rsidR="00022C24" w:rsidRPr="00932C0C" w:rsidTr="00022C24">
        <w:trPr>
          <w:trHeight w:val="465"/>
        </w:trPr>
        <w:tc>
          <w:tcPr>
            <w:tcW w:w="2122" w:type="dxa"/>
          </w:tcPr>
          <w:p w:rsidR="00022C24" w:rsidRPr="00932C0C" w:rsidRDefault="00022C24" w:rsidP="004C22F8">
            <w:pPr>
              <w:jc w:val="center"/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接口名</w:t>
            </w:r>
          </w:p>
        </w:tc>
        <w:tc>
          <w:tcPr>
            <w:tcW w:w="7228" w:type="dxa"/>
          </w:tcPr>
          <w:p w:rsidR="00022C24" w:rsidRPr="00932C0C" w:rsidRDefault="00022C24" w:rsidP="004C22F8">
            <w:pPr>
              <w:jc w:val="center"/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描述</w:t>
            </w:r>
          </w:p>
        </w:tc>
      </w:tr>
      <w:tr w:rsidR="00022C24" w:rsidRPr="00932C0C" w:rsidTr="00022C24">
        <w:trPr>
          <w:trHeight w:val="261"/>
        </w:trPr>
        <w:tc>
          <w:tcPr>
            <w:tcW w:w="2122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Task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Subscribe</w:t>
            </w:r>
          </w:p>
        </w:tc>
        <w:tc>
          <w:tcPr>
            <w:tcW w:w="7228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计算任务订阅接口</w:t>
            </w:r>
          </w:p>
        </w:tc>
      </w:tr>
      <w:tr w:rsidR="00022C24" w:rsidRPr="00932C0C" w:rsidTr="00022C24">
        <w:trPr>
          <w:trHeight w:val="211"/>
        </w:trPr>
        <w:tc>
          <w:tcPr>
            <w:tcW w:w="2122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TaskPublisher</w:t>
            </w:r>
          </w:p>
        </w:tc>
        <w:tc>
          <w:tcPr>
            <w:tcW w:w="7228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计算任务发布接口</w:t>
            </w:r>
          </w:p>
        </w:tc>
      </w:tr>
      <w:tr w:rsidR="007D56BF" w:rsidRPr="00932C0C" w:rsidTr="00022C24">
        <w:trPr>
          <w:trHeight w:val="211"/>
        </w:trPr>
        <w:tc>
          <w:tcPr>
            <w:tcW w:w="2122" w:type="dxa"/>
          </w:tcPr>
          <w:p w:rsidR="007D56BF" w:rsidRPr="00932C0C" w:rsidRDefault="007D56BF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TaskExecuter</w:t>
            </w:r>
          </w:p>
        </w:tc>
        <w:tc>
          <w:tcPr>
            <w:tcW w:w="7228" w:type="dxa"/>
          </w:tcPr>
          <w:p w:rsidR="007D56BF" w:rsidRPr="00932C0C" w:rsidRDefault="007D56BF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计算任务执行接口</w:t>
            </w:r>
          </w:p>
        </w:tc>
      </w:tr>
    </w:tbl>
    <w:p w:rsidR="00921FBD" w:rsidRPr="000D1B50" w:rsidRDefault="00921FBD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外部接口</w:t>
      </w:r>
    </w:p>
    <w:p w:rsidR="006647B9" w:rsidRPr="00636CB1" w:rsidRDefault="009D44E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分布式计算框架一个重要功能是为业务应用提供处理环境，包括消息接收，数据下载，数据上传，结算任务的分解，结算结果合并。本部分以实现可靠性计算为例，对业务应用需要提供的数据输入和输出进行约定。可靠性计算主要划分</w:t>
      </w:r>
      <w:r w:rsidR="00AE7977" w:rsidRPr="00636CB1">
        <w:rPr>
          <w:rFonts w:hint="eastAsia"/>
          <w:sz w:val="21"/>
          <w:szCs w:val="21"/>
        </w:rPr>
        <w:t>如下表所示。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629"/>
        <w:gridCol w:w="2052"/>
        <w:gridCol w:w="1701"/>
        <w:gridCol w:w="2915"/>
      </w:tblGrid>
      <w:tr w:rsidR="001E1EA2" w:rsidRPr="00932C0C" w:rsidTr="00E0328A">
        <w:tc>
          <w:tcPr>
            <w:tcW w:w="1629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模块名称</w:t>
            </w:r>
          </w:p>
        </w:tc>
        <w:tc>
          <w:tcPr>
            <w:tcW w:w="2052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模型描述</w:t>
            </w:r>
          </w:p>
        </w:tc>
        <w:tc>
          <w:tcPr>
            <w:tcW w:w="1701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模块功能</w:t>
            </w:r>
          </w:p>
        </w:tc>
        <w:tc>
          <w:tcPr>
            <w:tcW w:w="2915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说明</w:t>
            </w:r>
          </w:p>
        </w:tc>
      </w:tr>
      <w:tr w:rsidR="001E1EA2" w:rsidRPr="00932C0C" w:rsidTr="00E0328A">
        <w:tc>
          <w:tcPr>
            <w:tcW w:w="1629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BPALoader</w:t>
            </w:r>
          </w:p>
        </w:tc>
        <w:tc>
          <w:tcPr>
            <w:tcW w:w="2052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BPA模型加载</w:t>
            </w:r>
          </w:p>
        </w:tc>
        <w:tc>
          <w:tcPr>
            <w:tcW w:w="1701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将BPA格式的文件转换为BPA内存模型。</w:t>
            </w:r>
          </w:p>
        </w:tc>
        <w:tc>
          <w:tcPr>
            <w:tcW w:w="2915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BPA模型文件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RTS79.dat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，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RTS79.swi</w:t>
            </w:r>
          </w:p>
        </w:tc>
      </w:tr>
      <w:tr w:rsidR="001E1EA2" w:rsidRPr="00932C0C" w:rsidTr="00E0328A">
        <w:tc>
          <w:tcPr>
            <w:tcW w:w="1629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BPA2PR</w:t>
            </w:r>
          </w:p>
        </w:tc>
        <w:tc>
          <w:tcPr>
            <w:tcW w:w="2052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PR模型加载</w:t>
            </w:r>
          </w:p>
        </w:tc>
        <w:tc>
          <w:tcPr>
            <w:tcW w:w="1701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BPA内存模型转换为PR内存模型</w:t>
            </w:r>
          </w:p>
        </w:tc>
        <w:tc>
          <w:tcPr>
            <w:tcW w:w="2915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模型转换依赖于可靠性计算参数文件，此文件为xml格式</w:t>
            </w:r>
          </w:p>
        </w:tc>
      </w:tr>
      <w:tr w:rsidR="009C552D" w:rsidRPr="00932C0C" w:rsidTr="00E0328A">
        <w:tc>
          <w:tcPr>
            <w:tcW w:w="1629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S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tateSample</w:t>
            </w:r>
          </w:p>
        </w:tc>
        <w:tc>
          <w:tcPr>
            <w:tcW w:w="2052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抽样软件</w:t>
            </w:r>
          </w:p>
        </w:tc>
        <w:tc>
          <w:tcPr>
            <w:tcW w:w="1701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通过模特卡罗等方法计算出状态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抽样集合</w:t>
            </w:r>
          </w:p>
        </w:tc>
        <w:tc>
          <w:tcPr>
            <w:tcW w:w="2915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</w:tr>
      <w:tr w:rsidR="005B6D27" w:rsidRPr="00932C0C" w:rsidTr="00CE3BDA">
        <w:tc>
          <w:tcPr>
            <w:tcW w:w="1629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lastRenderedPageBreak/>
              <w:t>StateEstimate</w:t>
            </w:r>
          </w:p>
        </w:tc>
        <w:tc>
          <w:tcPr>
            <w:tcW w:w="2052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状态后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评估软件</w:t>
            </w:r>
          </w:p>
        </w:tc>
        <w:tc>
          <w:tcPr>
            <w:tcW w:w="1701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</w:tr>
      <w:tr w:rsidR="005B6D27" w:rsidRPr="00932C0C" w:rsidTr="00CE3BDA">
        <w:tc>
          <w:tcPr>
            <w:tcW w:w="1629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ReliabilityIndex</w:t>
            </w:r>
          </w:p>
        </w:tc>
        <w:tc>
          <w:tcPr>
            <w:tcW w:w="2052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指标计算软件</w:t>
            </w:r>
          </w:p>
        </w:tc>
        <w:tc>
          <w:tcPr>
            <w:tcW w:w="1701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</w:tr>
      <w:tr w:rsidR="009C552D" w:rsidRPr="00932C0C" w:rsidTr="00E0328A">
        <w:tc>
          <w:tcPr>
            <w:tcW w:w="1629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StateEstimate</w:t>
            </w:r>
          </w:p>
        </w:tc>
        <w:tc>
          <w:tcPr>
            <w:tcW w:w="2052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状态后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评估软件</w:t>
            </w:r>
          </w:p>
        </w:tc>
        <w:tc>
          <w:tcPr>
            <w:tcW w:w="1701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</w:tr>
      <w:tr w:rsidR="009C552D" w:rsidRPr="00932C0C" w:rsidTr="00E0328A">
        <w:tc>
          <w:tcPr>
            <w:tcW w:w="1629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ReliabilityIndex</w:t>
            </w:r>
          </w:p>
        </w:tc>
        <w:tc>
          <w:tcPr>
            <w:tcW w:w="2052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指标计算软件</w:t>
            </w:r>
          </w:p>
        </w:tc>
        <w:tc>
          <w:tcPr>
            <w:tcW w:w="1701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</w:tr>
    </w:tbl>
    <w:p w:rsidR="009D44E5" w:rsidRPr="00E974AE" w:rsidRDefault="00D10624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BPA</w:t>
      </w:r>
      <w:r w:rsidRPr="00E974AE">
        <w:rPr>
          <w:rFonts w:ascii="Times New Roman" w:eastAsia="黑体" w:hint="eastAsia"/>
        </w:rPr>
        <w:t>模型加载（</w:t>
      </w:r>
      <w:r w:rsidR="00E34970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 w:hint="eastAsia"/>
        </w:rPr>
        <w:t>BPALoader</w:t>
      </w:r>
      <w:r w:rsidRPr="00E974AE">
        <w:rPr>
          <w:rFonts w:ascii="Times New Roman" w:eastAsia="黑体" w:hint="eastAsia"/>
        </w:rPr>
        <w:t>）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1318"/>
        <w:gridCol w:w="1744"/>
        <w:gridCol w:w="5235"/>
      </w:tblGrid>
      <w:tr w:rsidR="00816E93" w:rsidRPr="00932C0C" w:rsidTr="00816E93">
        <w:trPr>
          <w:jc w:val="center"/>
        </w:trPr>
        <w:tc>
          <w:tcPr>
            <w:tcW w:w="79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输入参数</w:t>
            </w:r>
          </w:p>
        </w:tc>
        <w:tc>
          <w:tcPr>
            <w:tcW w:w="1051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输出参数</w:t>
            </w:r>
          </w:p>
        </w:tc>
        <w:tc>
          <w:tcPr>
            <w:tcW w:w="315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调用方式</w:t>
            </w:r>
          </w:p>
        </w:tc>
      </w:tr>
      <w:tr w:rsidR="00816E93" w:rsidRPr="00932C0C" w:rsidTr="00816E93">
        <w:trPr>
          <w:jc w:val="center"/>
        </w:trPr>
        <w:tc>
          <w:tcPr>
            <w:tcW w:w="79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swi和dat文件</w:t>
            </w:r>
          </w:p>
        </w:tc>
        <w:tc>
          <w:tcPr>
            <w:tcW w:w="1051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内存数据库，数据库dbentry为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</w:p>
        </w:tc>
        <w:tc>
          <w:tcPr>
            <w:tcW w:w="315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命令行方式，swi和data文件路径通过参数指定,文件路径为绝对路径</w:t>
            </w:r>
          </w:p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BPALoader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 RunPath BpaDatFile BpaSwiFile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。</w:t>
            </w:r>
          </w:p>
          <w:p w:rsidR="00816E93" w:rsidRPr="00932C0C" w:rsidRDefault="00816E93" w:rsidP="000D639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例：BPALoader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 E:\Bin 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RTS79.dat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 xml:space="preserve"> 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RTS79.swi</w:t>
            </w:r>
          </w:p>
        </w:tc>
      </w:tr>
    </w:tbl>
    <w:p w:rsidR="00C06246" w:rsidRPr="00E974AE" w:rsidRDefault="00C0624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PR</w:t>
      </w:r>
      <w:r w:rsidRPr="00E974AE">
        <w:rPr>
          <w:rFonts w:ascii="Times New Roman" w:eastAsia="黑体" w:hint="eastAsia"/>
        </w:rPr>
        <w:t>模型加载（</w:t>
      </w:r>
      <w:r w:rsidR="00E34970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/>
        </w:rPr>
        <w:t>BPA2PR</w:t>
      </w:r>
      <w:r w:rsidRPr="00E974AE">
        <w:rPr>
          <w:rFonts w:ascii="Times New Roman" w:eastAsia="黑体" w:hint="eastAsia"/>
        </w:rPr>
        <w:t>）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1692"/>
        <w:gridCol w:w="1585"/>
        <w:gridCol w:w="5020"/>
      </w:tblGrid>
      <w:tr w:rsidR="00816E93" w:rsidRPr="00932C0C" w:rsidTr="00816E93">
        <w:trPr>
          <w:jc w:val="center"/>
        </w:trPr>
        <w:tc>
          <w:tcPr>
            <w:tcW w:w="1020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95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02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816E93" w:rsidRPr="00932C0C" w:rsidTr="00816E93">
        <w:trPr>
          <w:jc w:val="center"/>
        </w:trPr>
        <w:tc>
          <w:tcPr>
            <w:tcW w:w="1020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</w:p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可靠性参数文件，</w:t>
            </w:r>
          </w:p>
        </w:tc>
        <w:tc>
          <w:tcPr>
            <w:tcW w:w="95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内存数据库，数据库dbentry为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</w:p>
        </w:tc>
        <w:tc>
          <w:tcPr>
            <w:tcW w:w="302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命令行方式，可靠性参数文件由输如参数指定,文件路径为绝对路径</w:t>
            </w:r>
          </w:p>
          <w:p w:rsidR="00816E93" w:rsidRPr="00932C0C" w:rsidRDefault="00816E93" w:rsidP="003F494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BPALoader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 RunPath BpaDatFile BpaSwiFile BpaRParamFile</w:t>
            </w:r>
          </w:p>
          <w:p w:rsidR="00816E93" w:rsidRPr="00932C0C" w:rsidRDefault="00816E93" w:rsidP="00A81F2F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例：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GCBPA2PR E:\Bin 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RTS79.dat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 xml:space="preserve"> 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RTS79.swi E:\data\RTS79\RTS79.xml</w:t>
            </w:r>
          </w:p>
        </w:tc>
      </w:tr>
    </w:tbl>
    <w:p w:rsidR="0040591D" w:rsidRPr="00E974AE" w:rsidRDefault="0040591D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状态</w:t>
      </w:r>
      <w:r w:rsidRPr="00E974AE">
        <w:rPr>
          <w:rFonts w:ascii="Times New Roman" w:eastAsia="黑体"/>
        </w:rPr>
        <w:t>抽样软件</w:t>
      </w:r>
      <w:r w:rsidR="00E34970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 w:hint="eastAsia"/>
        </w:rPr>
        <w:t>S</w:t>
      </w:r>
      <w:r w:rsidRPr="00E974AE">
        <w:rPr>
          <w:rFonts w:ascii="Times New Roman" w:eastAsia="黑体"/>
        </w:rPr>
        <w:t>tateSample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1806"/>
        <w:gridCol w:w="1475"/>
        <w:gridCol w:w="5016"/>
      </w:tblGrid>
      <w:tr w:rsidR="00816E93" w:rsidRPr="00932C0C" w:rsidTr="00816E93">
        <w:tc>
          <w:tcPr>
            <w:tcW w:w="1088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889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022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816E93" w:rsidRPr="00932C0C" w:rsidTr="00816E93">
        <w:tc>
          <w:tcPr>
            <w:tcW w:w="1088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</w:p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抽样用户控制参数</w:t>
            </w:r>
          </w:p>
        </w:tc>
        <w:tc>
          <w:tcPr>
            <w:tcW w:w="889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更新内存数据库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中的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S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tate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（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抽样状态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），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FstateFDev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（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抽样状态下故障设备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）</w:t>
            </w:r>
          </w:p>
        </w:tc>
        <w:tc>
          <w:tcPr>
            <w:tcW w:w="3022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命令行方式，抽样控制参数通过命令行传入</w:t>
            </w: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S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tateSample RunPath param1 param2</w:t>
            </w: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参数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按顺序如下。其中nPRSampleObject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nPRSampleMethod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是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必须的。其他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根据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方法填写，不用的给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0。</w:t>
            </w: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nPRSampleObject;//抽样对象类型，全部；支路；发电机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nPRSampleMethod;//抽样类型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nMaxGenFault;// 抽样最大发电机故障重数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nMaxBranFault;//抽样最大支路故障重数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nMCSSimulateTime;//MCS最大抽样仿真时长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fMCSMinStateProb;//MCS[蒙特卡罗]设备故障概率门槛值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fFSTMaxCumuProb;//FST[快速排序]累积概率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fFSTMinStateProb;//FST[快速排序]设备故障概率门槛值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nFSTMaxStateNum;//FST[快速排序]最大状态数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nSTSMaxStateNum;//STS[状态抽样]最大状态数</w:t>
            </w:r>
          </w:p>
          <w:p w:rsidR="00816E93" w:rsidRPr="00932C0C" w:rsidRDefault="00816E93" w:rsidP="00C81D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lastRenderedPageBreak/>
              <w:t>fANAMinStateProb;//ANA[解析法]设备故障概率门槛值</w:t>
            </w:r>
          </w:p>
        </w:tc>
      </w:tr>
    </w:tbl>
    <w:p w:rsidR="0040591D" w:rsidRPr="00636CB1" w:rsidRDefault="00C51BC0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lastRenderedPageBreak/>
        <w:t>抽样用户控制参数</w:t>
      </w:r>
      <w:r w:rsidR="00683163" w:rsidRPr="00636CB1">
        <w:rPr>
          <w:rFonts w:hint="eastAsia"/>
          <w:sz w:val="21"/>
          <w:szCs w:val="21"/>
        </w:rPr>
        <w:t>枚举如下</w:t>
      </w:r>
      <w:r w:rsidRPr="00636CB1">
        <w:rPr>
          <w:rFonts w:hint="eastAsia"/>
          <w:sz w:val="21"/>
          <w:szCs w:val="21"/>
        </w:rPr>
        <w:t>：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636"/>
        <w:gridCol w:w="2025"/>
        <w:gridCol w:w="848"/>
        <w:gridCol w:w="3574"/>
        <w:gridCol w:w="1214"/>
      </w:tblGrid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5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2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说明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fTinyGenThreshold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环辐网分解发电机容量门槛值（容量低于该门槛值的发电机认为不是发电机）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fLowVoltThreshold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环辐网分解发电机低电压门槛值（电压低于该门槛值的发电机认为是负荷而不是发电）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fZIL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小阻抗清除小阻抗门槛值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nPRSampleObject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抽样算法类型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nPRSampleMethod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nMaxGenFault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ANA抽样最大发电机故障重数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nMaxBranFault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 抽样最大支路故障重数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bLineELimit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线路消限开关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bTranELimit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主变消限开关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bGenPELimit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bAuxLoadAdjust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厂用电负荷参与调整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bEQGenAdjust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nMCSSimulateTime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MCS最大抽样仿真时长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fMCSMinStateProb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MCS[蒙特卡罗]设备故障概率门槛值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fFSTMaxCumuProb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FST[快速排序]累积概率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nFSTMaxStateNum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nSTSMaxStateNum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STS[状态抽样]最大状态数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fANAMinStateProb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ANA[ 解析法 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fDc2AcFactor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直流潮流 2 交流潮流系数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fMinIslandGLRatio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孤岛的最小容载比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bMultiThread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bUPFCAdjustRC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bGenBusLoadAsAux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发电机母线负荷按厂用电处理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</w:tbl>
    <w:p w:rsidR="00C51BC0" w:rsidRPr="00932C0C" w:rsidRDefault="00C51BC0" w:rsidP="0040591D">
      <w:pPr>
        <w:rPr>
          <w:rFonts w:asciiTheme="minorHAnsi" w:eastAsiaTheme="minorEastAsia" w:hAnsiTheme="minorHAnsi"/>
          <w:sz w:val="21"/>
          <w:szCs w:val="21"/>
        </w:rPr>
      </w:pPr>
    </w:p>
    <w:p w:rsidR="0040591D" w:rsidRPr="00932C0C" w:rsidRDefault="0040591D" w:rsidP="0040591D">
      <w:pPr>
        <w:rPr>
          <w:rFonts w:asciiTheme="minorHAnsi" w:eastAsiaTheme="minorEastAsia" w:hAnsiTheme="minorHAnsi"/>
          <w:sz w:val="21"/>
          <w:szCs w:val="21"/>
        </w:rPr>
      </w:pPr>
    </w:p>
    <w:p w:rsidR="00C26908" w:rsidRPr="00E974AE" w:rsidRDefault="00C26908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状态后</w:t>
      </w:r>
      <w:r w:rsidRPr="00E974AE">
        <w:rPr>
          <w:rFonts w:ascii="Times New Roman" w:eastAsia="黑体"/>
        </w:rPr>
        <w:t>评估软件</w:t>
      </w:r>
      <w:r w:rsidRPr="00E974AE">
        <w:rPr>
          <w:rFonts w:ascii="Times New Roman" w:eastAsia="黑体" w:hint="eastAsia"/>
        </w:rPr>
        <w:t>（</w:t>
      </w:r>
      <w:r w:rsidR="00804B27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/>
        </w:rPr>
        <w:t>StateEstimate</w:t>
      </w:r>
      <w:r w:rsidRPr="00E974AE">
        <w:rPr>
          <w:rFonts w:ascii="Times New Roman" w:eastAsia="黑体" w:hint="eastAsia"/>
        </w:rPr>
        <w:t>）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1809"/>
        <w:gridCol w:w="2439"/>
        <w:gridCol w:w="4049"/>
      </w:tblGrid>
      <w:tr w:rsidR="00816E93" w:rsidRPr="00932C0C" w:rsidTr="00412EB1">
        <w:trPr>
          <w:jc w:val="center"/>
        </w:trPr>
        <w:tc>
          <w:tcPr>
            <w:tcW w:w="1090" w:type="pct"/>
            <w:vAlign w:val="center"/>
          </w:tcPr>
          <w:p w:rsidR="00816E93" w:rsidRPr="00932C0C" w:rsidRDefault="00816E93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1470" w:type="pct"/>
            <w:vAlign w:val="center"/>
          </w:tcPr>
          <w:p w:rsidR="00816E93" w:rsidRPr="00932C0C" w:rsidRDefault="00816E93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2440" w:type="pct"/>
            <w:vAlign w:val="center"/>
          </w:tcPr>
          <w:p w:rsidR="00816E93" w:rsidRPr="00932C0C" w:rsidRDefault="00816E93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816E93" w:rsidRPr="00932C0C" w:rsidTr="00412EB1">
        <w:trPr>
          <w:jc w:val="center"/>
        </w:trPr>
        <w:tc>
          <w:tcPr>
            <w:tcW w:w="1090" w:type="pct"/>
            <w:vAlign w:val="center"/>
          </w:tcPr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数据库，</w:t>
            </w:r>
          </w:p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状态评估用户控制参数</w:t>
            </w:r>
          </w:p>
        </w:tc>
        <w:tc>
          <w:tcPr>
            <w:tcW w:w="1470" w:type="pct"/>
            <w:vAlign w:val="center"/>
          </w:tcPr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更新内存数据库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中的如下表：</w:t>
            </w:r>
          </w:p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FState/抽样状态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FStateFDev/抽样状态下故障设备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FStateMState/抽样状态下多状态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FStateMIsland/抽样状态下孤岛损失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FStateOvlDev/抽样状态下越限设备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FStateOvlAd/抽样状态下越限调整</w:t>
            </w:r>
          </w:p>
        </w:tc>
        <w:tc>
          <w:tcPr>
            <w:tcW w:w="2440" w:type="pct"/>
            <w:vAlign w:val="center"/>
          </w:tcPr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命令行方式，状态评估用户控制参数通过命令行传入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StateEstimate 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RunPath param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1 param2 …</w:t>
            </w:r>
          </w:p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fDc2AcFactor//直流潮流2 交流潮流系数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bLineELimit//线路消限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bTranELimit//主变消限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bGenPELimit//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调整发电机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bUPFCELimit//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调整U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PFC消限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bAuxLoadAdjust//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厂用电参与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bEQGenAdjust//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等值发电机参与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bEQLoadAdjust//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等值负荷参与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fMinIslandGLRatio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/孤岛的最小容载比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bUPFCAdjustRC//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U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PFC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采用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变容法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szRResultFile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//结果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文件</w:t>
            </w:r>
          </w:p>
        </w:tc>
      </w:tr>
    </w:tbl>
    <w:p w:rsidR="00352B64" w:rsidRPr="00932C0C" w:rsidRDefault="00352B64" w:rsidP="00352B64">
      <w:pPr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lastRenderedPageBreak/>
        <w:t>抽样用户控制参数枚举如下：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636"/>
        <w:gridCol w:w="2025"/>
        <w:gridCol w:w="848"/>
        <w:gridCol w:w="3574"/>
        <w:gridCol w:w="1214"/>
      </w:tblGrid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5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2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说明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fTinyGenThreshold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环辐网分解发电机容量门槛值（容量低于该门槛值的发电机认为不是发电机）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fLowVoltThreshold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环辐网分解发电机低电压门槛值（电压低于该门槛值的发电机认为是负荷而不是发电）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fZIL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小阻抗清除小阻抗门槛值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nPRSampleObject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抽样算法类型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nPRSampleMethod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nMaxGenFault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ANA抽样最大发电机故障重数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nMaxBranFault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 抽样最大支路故障重数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bLineELimit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线路消限开关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bTranELimit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主变消限开关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bGenPELimit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bAuxLoadAdjust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厂用电负荷参与调整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bEQGenAdjust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nMCSSimulateTime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MCS最大抽样仿真时长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fMCSMinStateProb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MCS[蒙特卡罗]设备故障概率门槛值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fFSTMaxCumuProb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FST[快速排序]累积概率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nFSTMaxStateNum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nSTSMaxStateNum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STS[状态抽样]最大状态数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fANAMinStateProb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ANA[ 解析法 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fDc2AcFactor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直流潮流 2 交流潮流系数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fMinIslandGLRatio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孤岛的最小容载比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bMultiThread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bUPFCAdjustRC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bGenBusLoadAsAux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发电机母线负荷按厂用电处理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</w:tbl>
    <w:p w:rsidR="005757C4" w:rsidRPr="00E974AE" w:rsidRDefault="005757C4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lastRenderedPageBreak/>
        <w:t>可靠性指标计算软件</w:t>
      </w:r>
      <w:r w:rsidR="00804B27" w:rsidRPr="00E974AE">
        <w:rPr>
          <w:rFonts w:ascii="Times New Roman" w:eastAsia="黑体" w:hint="eastAsia"/>
        </w:rPr>
        <w:t>G</w:t>
      </w:r>
      <w:r w:rsidR="00804B27" w:rsidRPr="00E974AE">
        <w:rPr>
          <w:rFonts w:ascii="Times New Roman" w:eastAsia="黑体"/>
        </w:rPr>
        <w:t>C</w:t>
      </w:r>
      <w:r w:rsidRPr="00E974AE">
        <w:rPr>
          <w:rFonts w:ascii="Times New Roman" w:eastAsia="黑体" w:hint="eastAsia"/>
        </w:rPr>
        <w:t>ReliabilityIndex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2147"/>
        <w:gridCol w:w="3246"/>
        <w:gridCol w:w="2904"/>
      </w:tblGrid>
      <w:tr w:rsidR="000E13B0" w:rsidRPr="00932C0C" w:rsidTr="000E13B0">
        <w:trPr>
          <w:jc w:val="center"/>
        </w:trPr>
        <w:tc>
          <w:tcPr>
            <w:tcW w:w="1294" w:type="pct"/>
            <w:vAlign w:val="center"/>
          </w:tcPr>
          <w:p w:rsidR="000E13B0" w:rsidRPr="00932C0C" w:rsidRDefault="000E13B0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1956" w:type="pct"/>
            <w:vAlign w:val="center"/>
          </w:tcPr>
          <w:p w:rsidR="000E13B0" w:rsidRPr="00932C0C" w:rsidRDefault="000E13B0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1750" w:type="pct"/>
            <w:vAlign w:val="center"/>
          </w:tcPr>
          <w:p w:rsidR="000E13B0" w:rsidRPr="00932C0C" w:rsidRDefault="000E13B0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0E13B0" w:rsidRPr="00932C0C" w:rsidTr="000E13B0">
        <w:trPr>
          <w:jc w:val="center"/>
        </w:trPr>
        <w:tc>
          <w:tcPr>
            <w:tcW w:w="1294" w:type="pct"/>
            <w:vAlign w:val="center"/>
          </w:tcPr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</w:p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可靠性指标用户控制参数</w:t>
            </w:r>
          </w:p>
        </w:tc>
        <w:tc>
          <w:tcPr>
            <w:tcW w:w="1956" w:type="pct"/>
            <w:vAlign w:val="center"/>
          </w:tcPr>
          <w:p w:rsidR="000E13B0" w:rsidRPr="00932C0C" w:rsidRDefault="000E13B0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更新内存数据库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中的表：FSecurity/安全评价</w:t>
            </w:r>
          </w:p>
          <w:p w:rsidR="000E13B0" w:rsidRPr="00932C0C" w:rsidRDefault="000E13B0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CopGen/停运发电</w:t>
            </w:r>
          </w:p>
          <w:p w:rsidR="000E13B0" w:rsidRPr="00932C0C" w:rsidRDefault="000E13B0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CopTable/停运概率</w:t>
            </w:r>
          </w:p>
        </w:tc>
        <w:tc>
          <w:tcPr>
            <w:tcW w:w="1750" w:type="pct"/>
            <w:vAlign w:val="center"/>
          </w:tcPr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 xml:space="preserve">命令行方式，可靠性指标用户控制参数通过命令行传入ReliabilityIndex 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RunPath 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param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1 param2 …</w:t>
            </w:r>
          </w:p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0E13B0" w:rsidRPr="00932C0C" w:rsidRDefault="000E13B0" w:rsidP="00245E3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fDc2AcFactor//直流潮流2 交流潮流系数</w:t>
            </w:r>
          </w:p>
        </w:tc>
      </w:tr>
    </w:tbl>
    <w:p w:rsidR="00352B64" w:rsidRPr="00932C0C" w:rsidRDefault="00352B64" w:rsidP="00352B64">
      <w:pPr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抽样用户控制参数枚举如下：</w:t>
      </w:r>
    </w:p>
    <w:tbl>
      <w:tblPr>
        <w:tblW w:w="4866" w:type="pct"/>
        <w:tblLook w:val="04A0" w:firstRow="1" w:lastRow="0" w:firstColumn="1" w:lastColumn="0" w:noHBand="0" w:noVBand="1"/>
      </w:tblPr>
      <w:tblGrid>
        <w:gridCol w:w="637"/>
        <w:gridCol w:w="2025"/>
        <w:gridCol w:w="788"/>
        <w:gridCol w:w="3916"/>
        <w:gridCol w:w="709"/>
      </w:tblGrid>
      <w:tr w:rsidR="00352B64" w:rsidRPr="00DD433F" w:rsidTr="00CF0103">
        <w:trPr>
          <w:trHeight w:val="276"/>
        </w:trPr>
        <w:tc>
          <w:tcPr>
            <w:tcW w:w="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2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4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24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4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说明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fTinyGenThreshold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环辐网分解发电机容量门槛值（容量低于该门槛值的发电机认为不是发电机）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fLowVoltThreshold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环辐网分解发电机低电压门槛值（电压低于该门槛值的发电机认为是负荷而不是发电）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3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fZIL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小阻抗清除小阻抗门槛值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4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nPRSampleObject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抽样算法类型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(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给出枚举类型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)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5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nPRSampleMethod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抽样类型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(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给出枚举类型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)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6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nMaxGenFault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MCS, FST, STS, ANA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抽样最大发电机故障重数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7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nMaxBranFault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MCS, FST, STS, ANA 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抽样最大支路故障重数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8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bLineELimit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线路消限开关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9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bTranELimit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主变消限开关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10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bGenPELimit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11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bUPFCELimit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12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bAuxLoadAdjust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厂用电负荷参与调整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13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bEQGenAdjust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14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bEQLoadAdjust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15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nMCSSimulateTime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MCS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最大抽样仿真时长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16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fMCSMinStateProb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MCS[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蒙特卡罗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设备故障概率门槛值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17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fFSTMaxCumuProb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FST[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快速排序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累积概率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18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fFSTMinStateProb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FST[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快速排序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设备故障概率门槛值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19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nFSTMaxStateNum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FST[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快速排序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最大状态数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20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nSTSMaxStateNum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STS[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状态抽样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最大状态数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21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fANAMinStateProb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ANA[ 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解析法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 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设备故障概率门槛值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22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fDc2AcFactor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直流潮流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 2 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交流潮流系数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23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fMinIslandGLRatio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孤岛的最小容载比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24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bMultiThread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25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bUPFCAdjustRC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26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bGenBusLoadAsAux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发电机母线负荷按厂用电处理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</w:tbl>
    <w:p w:rsidR="00BF4FDE" w:rsidRPr="00E974AE" w:rsidRDefault="0020349D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可靠性参数</w:t>
      </w:r>
      <w:r w:rsidR="00816A02" w:rsidRPr="00E974AE">
        <w:rPr>
          <w:rFonts w:ascii="Times New Roman" w:eastAsia="黑体" w:hint="eastAsia"/>
        </w:rPr>
        <w:t>XML</w:t>
      </w:r>
      <w:r w:rsidRPr="00E974AE">
        <w:rPr>
          <w:rFonts w:ascii="Times New Roman" w:eastAsia="黑体"/>
        </w:rPr>
        <w:t>文件入内存库</w:t>
      </w:r>
      <w:r w:rsidR="0032717D">
        <w:rPr>
          <w:rFonts w:ascii="Times New Roman" w:eastAsia="黑体" w:hint="eastAsia"/>
        </w:rPr>
        <w:lastRenderedPageBreak/>
        <w:t>(</w:t>
      </w:r>
      <w:r w:rsidR="0032717D" w:rsidRPr="00E92532">
        <w:rPr>
          <w:rFonts w:ascii="Times New Roman" w:eastAsia="黑体"/>
        </w:rPr>
        <w:t>PRXmlParameter2PRMemDB</w:t>
      </w:r>
      <w:r w:rsidR="0032717D">
        <w:rPr>
          <w:rFonts w:ascii="Times New Roman" w:eastAsia="黑体" w:hint="eastAsia"/>
        </w:rPr>
        <w:t>)</w:t>
      </w:r>
    </w:p>
    <w:tbl>
      <w:tblPr>
        <w:tblStyle w:val="af1"/>
        <w:tblW w:w="4970" w:type="pct"/>
        <w:jc w:val="center"/>
        <w:tblLook w:val="04A0" w:firstRow="1" w:lastRow="0" w:firstColumn="1" w:lastColumn="0" w:noHBand="0" w:noVBand="1"/>
      </w:tblPr>
      <w:tblGrid>
        <w:gridCol w:w="1300"/>
        <w:gridCol w:w="1235"/>
        <w:gridCol w:w="5712"/>
      </w:tblGrid>
      <w:tr w:rsidR="00545788" w:rsidRPr="00932C0C" w:rsidTr="00545788">
        <w:trPr>
          <w:jc w:val="center"/>
        </w:trPr>
        <w:tc>
          <w:tcPr>
            <w:tcW w:w="788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749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463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545788" w:rsidRPr="00932C0C" w:rsidTr="00545788">
        <w:trPr>
          <w:jc w:val="center"/>
        </w:trPr>
        <w:tc>
          <w:tcPr>
            <w:tcW w:w="788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</w:p>
        </w:tc>
        <w:tc>
          <w:tcPr>
            <w:tcW w:w="749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无</w:t>
            </w:r>
          </w:p>
        </w:tc>
        <w:tc>
          <w:tcPr>
            <w:tcW w:w="3463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</w:t>
            </w:r>
          </w:p>
          <w:p w:rsidR="00545788" w:rsidRPr="00932C0C" w:rsidRDefault="00545788" w:rsidP="00871E1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PRXmlParameter2PRMemDB RunPath 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名</w:t>
            </w:r>
          </w:p>
        </w:tc>
      </w:tr>
    </w:tbl>
    <w:p w:rsidR="00BF4FDE" w:rsidRPr="00E974AE" w:rsidRDefault="003B54D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/>
        </w:rPr>
        <w:t>内存库</w:t>
      </w:r>
      <w:r w:rsidR="00781AB0" w:rsidRPr="00E974AE">
        <w:rPr>
          <w:rFonts w:ascii="Times New Roman" w:eastAsia="黑体" w:hint="eastAsia"/>
        </w:rPr>
        <w:t>数据库</w:t>
      </w:r>
      <w:r w:rsidR="00781AB0" w:rsidRPr="00E974AE">
        <w:rPr>
          <w:rFonts w:ascii="Times New Roman" w:eastAsia="黑体"/>
        </w:rPr>
        <w:t>中</w:t>
      </w:r>
      <w:r w:rsidR="00BF4FDE" w:rsidRPr="00E974AE">
        <w:rPr>
          <w:rFonts w:ascii="Times New Roman" w:eastAsia="黑体" w:hint="eastAsia"/>
        </w:rPr>
        <w:t>可靠性</w:t>
      </w:r>
      <w:r w:rsidR="00781AB0" w:rsidRPr="00E974AE">
        <w:rPr>
          <w:rFonts w:ascii="Times New Roman" w:eastAsia="黑体" w:hint="eastAsia"/>
        </w:rPr>
        <w:t>参数持久化</w:t>
      </w:r>
      <w:r w:rsidR="00545788">
        <w:rPr>
          <w:rFonts w:ascii="Times New Roman" w:eastAsia="黑体" w:hint="eastAsia"/>
        </w:rPr>
        <w:t>(</w:t>
      </w:r>
      <w:r w:rsidR="00545788" w:rsidRPr="00E92532">
        <w:rPr>
          <w:rFonts w:ascii="Times New Roman" w:eastAsia="黑体"/>
        </w:rPr>
        <w:t>PRMemDB2XmlParameter</w:t>
      </w:r>
      <w:r w:rsidR="00545788">
        <w:rPr>
          <w:rFonts w:ascii="Times New Roman" w:eastAsia="黑体" w:hint="eastAsia"/>
        </w:rPr>
        <w:t>)</w:t>
      </w:r>
    </w:p>
    <w:tbl>
      <w:tblPr>
        <w:tblStyle w:val="af1"/>
        <w:tblW w:w="5142" w:type="pct"/>
        <w:jc w:val="center"/>
        <w:tblLook w:val="04A0" w:firstRow="1" w:lastRow="0" w:firstColumn="1" w:lastColumn="0" w:noHBand="0" w:noVBand="1"/>
      </w:tblPr>
      <w:tblGrid>
        <w:gridCol w:w="2095"/>
        <w:gridCol w:w="1200"/>
        <w:gridCol w:w="5238"/>
      </w:tblGrid>
      <w:tr w:rsidR="009F41FF" w:rsidRPr="00932C0C" w:rsidTr="009F41FF">
        <w:trPr>
          <w:jc w:val="center"/>
        </w:trPr>
        <w:tc>
          <w:tcPr>
            <w:tcW w:w="1228" w:type="pct"/>
            <w:vAlign w:val="center"/>
          </w:tcPr>
          <w:p w:rsidR="009F41FF" w:rsidRPr="00932C0C" w:rsidRDefault="009F41FF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703" w:type="pct"/>
            <w:vAlign w:val="center"/>
          </w:tcPr>
          <w:p w:rsidR="009F41FF" w:rsidRPr="00932C0C" w:rsidRDefault="009F41FF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069" w:type="pct"/>
            <w:vAlign w:val="center"/>
          </w:tcPr>
          <w:p w:rsidR="009F41FF" w:rsidRPr="00932C0C" w:rsidRDefault="009F41FF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9F41FF" w:rsidRPr="00932C0C" w:rsidTr="009F41FF">
        <w:trPr>
          <w:jc w:val="center"/>
        </w:trPr>
        <w:tc>
          <w:tcPr>
            <w:tcW w:w="1228" w:type="pct"/>
            <w:vAlign w:val="center"/>
          </w:tcPr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</w:t>
            </w:r>
          </w:p>
        </w:tc>
        <w:tc>
          <w:tcPr>
            <w:tcW w:w="703" w:type="pct"/>
            <w:vAlign w:val="center"/>
          </w:tcPr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</w:p>
        </w:tc>
        <w:tc>
          <w:tcPr>
            <w:tcW w:w="3069" w:type="pct"/>
            <w:vAlign w:val="center"/>
          </w:tcPr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</w:t>
            </w:r>
          </w:p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PRMemDB2XmlParameter RunPath 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名</w:t>
            </w:r>
          </w:p>
        </w:tc>
      </w:tr>
    </w:tbl>
    <w:bookmarkEnd w:id="14"/>
    <w:p w:rsidR="00CD048C" w:rsidRDefault="007727E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交互数据</w:t>
      </w:r>
      <w:r w:rsidRPr="006B229B">
        <w:rPr>
          <w:rFonts w:ascii="黑体" w:eastAsia="黑体" w:hAnsi="黑体"/>
          <w:szCs w:val="32"/>
        </w:rPr>
        <w:t>定义</w:t>
      </w:r>
    </w:p>
    <w:p w:rsidR="00340074" w:rsidRPr="00BC3350" w:rsidRDefault="00340074" w:rsidP="00340074">
      <w:pPr>
        <w:pStyle w:val="af2"/>
        <w:ind w:firstLine="420"/>
        <w:rPr>
          <w:sz w:val="21"/>
          <w:szCs w:val="21"/>
        </w:rPr>
      </w:pPr>
      <w:r w:rsidRPr="00BC3350">
        <w:rPr>
          <w:rFonts w:hint="eastAsia"/>
          <w:sz w:val="21"/>
          <w:szCs w:val="21"/>
        </w:rPr>
        <w:t>服务端</w:t>
      </w:r>
      <w:r w:rsidRPr="00BC3350">
        <w:rPr>
          <w:sz w:val="21"/>
          <w:szCs w:val="21"/>
        </w:rPr>
        <w:t>线程组织：</w:t>
      </w:r>
    </w:p>
    <w:p w:rsidR="00340074" w:rsidRPr="00BC3350" w:rsidRDefault="00241E6F" w:rsidP="00241E6F">
      <w:pPr>
        <w:jc w:val="center"/>
      </w:pPr>
      <w:r>
        <w:object w:dxaOrig="13516" w:dyaOrig="5041">
          <v:shape id="_x0000_i1030" type="#_x0000_t75" style="width:408.2pt;height:153pt" o:ole="">
            <v:imagedata r:id="rId19" o:title=""/>
          </v:shape>
          <o:OLEObject Type="Embed" ProgID="Visio.Drawing.15" ShapeID="_x0000_i1030" DrawAspect="Content" ObjectID="_1583824713" r:id="rId20"/>
        </w:object>
      </w:r>
    </w:p>
    <w:p w:rsidR="00340074" w:rsidRPr="00BC3350" w:rsidRDefault="00120E24" w:rsidP="00340074">
      <w:pPr>
        <w:pStyle w:val="af2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测试</w:t>
      </w:r>
      <w:r w:rsidR="00340074" w:rsidRPr="00BC3350">
        <w:rPr>
          <w:rFonts w:hint="eastAsia"/>
          <w:sz w:val="21"/>
          <w:szCs w:val="21"/>
        </w:rPr>
        <w:t>端</w:t>
      </w:r>
      <w:r w:rsidR="00340074" w:rsidRPr="00BC3350">
        <w:rPr>
          <w:sz w:val="21"/>
          <w:szCs w:val="21"/>
        </w:rPr>
        <w:t>线程组织：</w:t>
      </w:r>
    </w:p>
    <w:p w:rsidR="00340074" w:rsidRPr="00BC3350" w:rsidRDefault="00241E6F" w:rsidP="00486118">
      <w:pPr>
        <w:jc w:val="center"/>
      </w:pPr>
      <w:r>
        <w:object w:dxaOrig="6750" w:dyaOrig="5415">
          <v:shape id="_x0000_i1031" type="#_x0000_t75" style="width:202.85pt;height:162.7pt" o:ole="">
            <v:imagedata r:id="rId21" o:title=""/>
          </v:shape>
          <o:OLEObject Type="Embed" ProgID="Visio.Drawing.15" ShapeID="_x0000_i1031" DrawAspect="Content" ObjectID="_1583824714" r:id="rId22"/>
        </w:object>
      </w:r>
    </w:p>
    <w:p w:rsidR="00826ADD" w:rsidRPr="000D1B50" w:rsidRDefault="00826ADD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交互序列</w:t>
      </w:r>
    </w:p>
    <w:p w:rsidR="00826ADD" w:rsidRPr="00932C0C" w:rsidRDefault="003417F1" w:rsidP="00826ADD">
      <w:pPr>
        <w:jc w:val="center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object w:dxaOrig="10245" w:dyaOrig="6000">
          <v:shape id="_x0000_i1032" type="#_x0000_t75" style="width:410.8pt;height:241.8pt" o:ole="">
            <v:imagedata r:id="rId23" o:title=""/>
          </v:shape>
          <o:OLEObject Type="Embed" ProgID="Visio.Drawing.15" ShapeID="_x0000_i1032" DrawAspect="Content" ObjectID="_1583824715" r:id="rId24"/>
        </w:object>
      </w:r>
    </w:p>
    <w:p w:rsidR="00213FA0" w:rsidRPr="000D1B50" w:rsidRDefault="001713FE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命令字</w:t>
      </w:r>
    </w:p>
    <w:p w:rsidR="00CD048C" w:rsidRPr="00636CB1" w:rsidRDefault="0053798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DataReady</w:t>
      </w:r>
    </w:p>
    <w:p w:rsidR="00537985" w:rsidRPr="00636CB1" w:rsidRDefault="00537985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StateEstimate</w:t>
      </w:r>
    </w:p>
    <w:p w:rsidR="00353520" w:rsidRPr="00636CB1" w:rsidRDefault="00353520" w:rsidP="00353520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JobFinished</w:t>
      </w:r>
    </w:p>
    <w:p w:rsidR="00D30A97" w:rsidRDefault="002A1AD1" w:rsidP="006B229B">
      <w:pPr>
        <w:pStyle w:val="af2"/>
        <w:ind w:firstLine="420"/>
        <w:rPr>
          <w:sz w:val="21"/>
          <w:szCs w:val="21"/>
        </w:rPr>
        <w:sectPr w:rsidR="00D30A97" w:rsidSect="000F0752">
          <w:headerReference w:type="default" r:id="rId25"/>
          <w:footerReference w:type="default" r:id="rId26"/>
          <w:pgSz w:w="11907" w:h="16839" w:code="9"/>
          <w:pgMar w:top="1440" w:right="1800" w:bottom="1440" w:left="1800" w:header="720" w:footer="720" w:gutter="0"/>
          <w:cols w:space="720"/>
          <w:docGrid w:linePitch="272"/>
        </w:sectPr>
      </w:pPr>
      <w:r w:rsidRPr="00636CB1">
        <w:rPr>
          <w:rFonts w:hint="eastAsia"/>
          <w:sz w:val="21"/>
          <w:szCs w:val="21"/>
        </w:rPr>
        <w:t>数据组织</w:t>
      </w:r>
      <w:r w:rsidRPr="00636CB1">
        <w:rPr>
          <w:sz w:val="21"/>
          <w:szCs w:val="21"/>
        </w:rPr>
        <w:t>原则：有则传送，无</w:t>
      </w:r>
      <w:r w:rsidRPr="00636CB1">
        <w:rPr>
          <w:rFonts w:hint="eastAsia"/>
          <w:sz w:val="21"/>
          <w:szCs w:val="21"/>
        </w:rPr>
        <w:t>则</w:t>
      </w:r>
      <w:r w:rsidRPr="00636CB1">
        <w:rPr>
          <w:sz w:val="21"/>
          <w:szCs w:val="21"/>
        </w:rPr>
        <w:t>不传送。</w:t>
      </w:r>
    </w:p>
    <w:p w:rsidR="005C44D4" w:rsidRPr="000D1B50" w:rsidRDefault="00C01B86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lastRenderedPageBreak/>
        <w:t>传送</w:t>
      </w:r>
      <w:r w:rsidR="00BE0260">
        <w:rPr>
          <w:rFonts w:ascii="Times New Roman" w:eastAsia="黑体" w:hint="eastAsia"/>
        </w:rPr>
        <w:t>和</w:t>
      </w:r>
      <w:r w:rsidR="00BE0260">
        <w:rPr>
          <w:rFonts w:ascii="Times New Roman" w:eastAsia="黑体"/>
        </w:rPr>
        <w:t>返回</w:t>
      </w:r>
      <w:r w:rsidRPr="000D1B50">
        <w:rPr>
          <w:rFonts w:ascii="Times New Roman" w:eastAsia="黑体"/>
        </w:rPr>
        <w:t>的</w:t>
      </w:r>
      <w:r w:rsidR="005C44D4" w:rsidRPr="000D1B50">
        <w:rPr>
          <w:rFonts w:ascii="Times New Roman" w:eastAsia="黑体" w:hint="eastAsia"/>
        </w:rPr>
        <w:t>命令字和</w:t>
      </w:r>
      <w:r w:rsidR="005C44D4" w:rsidRPr="000D1B50">
        <w:rPr>
          <w:rFonts w:ascii="Times New Roman" w:eastAsia="黑体"/>
        </w:rPr>
        <w:t>内容</w:t>
      </w:r>
    </w:p>
    <w:tbl>
      <w:tblPr>
        <w:tblStyle w:val="af1"/>
        <w:tblW w:w="5000" w:type="pct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89"/>
        <w:gridCol w:w="2907"/>
        <w:gridCol w:w="2274"/>
        <w:gridCol w:w="7279"/>
      </w:tblGrid>
      <w:tr w:rsidR="00425640" w:rsidRPr="00F279D0" w:rsidTr="00235E9A">
        <w:trPr>
          <w:jc w:val="center"/>
        </w:trPr>
        <w:tc>
          <w:tcPr>
            <w:tcW w:w="534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传送</w:t>
            </w:r>
            <w:r w:rsidRPr="00F279D0">
              <w:rPr>
                <w:rFonts w:hint="eastAsia"/>
                <w:sz w:val="21"/>
                <w:szCs w:val="21"/>
              </w:rPr>
              <w:t>命令字</w:t>
            </w:r>
          </w:p>
        </w:tc>
        <w:tc>
          <w:tcPr>
            <w:tcW w:w="1042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传送</w:t>
            </w:r>
            <w:r w:rsidRPr="00F279D0">
              <w:rPr>
                <w:rFonts w:hint="eastAsia"/>
                <w:sz w:val="21"/>
                <w:szCs w:val="21"/>
              </w:rPr>
              <w:t>接续数据</w:t>
            </w:r>
            <w:r w:rsidRPr="00F279D0">
              <w:rPr>
                <w:sz w:val="21"/>
                <w:szCs w:val="21"/>
              </w:rPr>
              <w:t>内容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Content</w:t>
            </w:r>
            <w:r>
              <w:rPr>
                <w:rFonts w:hint="eastAsia"/>
                <w:sz w:val="21"/>
                <w:szCs w:val="21"/>
              </w:rPr>
              <w:t>)</w:t>
            </w:r>
          </w:p>
        </w:tc>
        <w:tc>
          <w:tcPr>
            <w:tcW w:w="815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返回</w:t>
            </w:r>
            <w:r w:rsidR="002F5FC8">
              <w:rPr>
                <w:rFonts w:hint="eastAsia"/>
                <w:sz w:val="21"/>
                <w:szCs w:val="21"/>
              </w:rPr>
              <w:t>Command</w:t>
            </w:r>
          </w:p>
        </w:tc>
        <w:tc>
          <w:tcPr>
            <w:tcW w:w="2609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传送</w:t>
            </w:r>
            <w:r w:rsidRPr="00F279D0">
              <w:rPr>
                <w:rFonts w:hint="eastAsia"/>
                <w:sz w:val="21"/>
                <w:szCs w:val="21"/>
              </w:rPr>
              <w:t>接续数据</w:t>
            </w:r>
            <w:r w:rsidRPr="00F279D0">
              <w:rPr>
                <w:sz w:val="21"/>
                <w:szCs w:val="21"/>
              </w:rPr>
              <w:t>内容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Content</w:t>
            </w:r>
            <w:r>
              <w:rPr>
                <w:rFonts w:hint="eastAsia"/>
                <w:sz w:val="21"/>
                <w:szCs w:val="21"/>
              </w:rPr>
              <w:t>)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 w:val="restart"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DataReady</w:t>
            </w:r>
          </w:p>
        </w:tc>
        <w:tc>
          <w:tcPr>
            <w:tcW w:w="1042" w:type="pct"/>
            <w:vMerge w:val="restart"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PRAdequacy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etting</w:t>
            </w:r>
          </w:p>
        </w:tc>
        <w:tc>
          <w:tcPr>
            <w:tcW w:w="815" w:type="pct"/>
            <w:vAlign w:val="center"/>
          </w:tcPr>
          <w:p w:rsidR="008F4622" w:rsidRPr="00F279D0" w:rsidRDefault="008F4622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</w:t>
            </w:r>
            <w:r>
              <w:rPr>
                <w:sz w:val="21"/>
                <w:szCs w:val="21"/>
              </w:rPr>
              <w:t>：</w:t>
            </w:r>
            <w:r w:rsidR="00384472" w:rsidRPr="00F279D0">
              <w:rPr>
                <w:rFonts w:hint="eastAsia"/>
                <w:sz w:val="21"/>
                <w:szCs w:val="21"/>
              </w:rPr>
              <w:t>DataReady</w:t>
            </w:r>
          </w:p>
        </w:tc>
        <w:tc>
          <w:tcPr>
            <w:tcW w:w="2609" w:type="pct"/>
            <w:vAlign w:val="center"/>
          </w:tcPr>
          <w:p w:rsidR="008F4622" w:rsidRPr="00F279D0" w:rsidRDefault="006A3D78" w:rsidP="006A3D7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Value=启动的</w:t>
            </w:r>
            <w:r>
              <w:rPr>
                <w:sz w:val="21"/>
                <w:szCs w:val="21"/>
              </w:rPr>
              <w:t>计算线程数</w:t>
            </w:r>
            <w:r>
              <w:rPr>
                <w:rFonts w:hint="eastAsia"/>
                <w:sz w:val="21"/>
                <w:szCs w:val="21"/>
              </w:rPr>
              <w:t>&gt;0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Merge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BD7A86" w:rsidRPr="00F279D0" w:rsidRDefault="008F4622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rFonts w:hint="eastAsia"/>
                <w:sz w:val="21"/>
                <w:szCs w:val="21"/>
              </w:rPr>
              <w:t>DataReady</w:t>
            </w:r>
          </w:p>
        </w:tc>
        <w:tc>
          <w:tcPr>
            <w:tcW w:w="2609" w:type="pct"/>
            <w:vAlign w:val="center"/>
          </w:tcPr>
          <w:p w:rsidR="008F1A48" w:rsidRDefault="004A65F2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Value=0</w:t>
            </w:r>
          </w:p>
          <w:p w:rsidR="008F4622" w:rsidRPr="00F279D0" w:rsidRDefault="004E6E86" w:rsidP="004E6E8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Message=</w:t>
            </w:r>
            <w:r w:rsidR="008F4622">
              <w:rPr>
                <w:rFonts w:hint="eastAsia"/>
                <w:sz w:val="21"/>
                <w:szCs w:val="21"/>
              </w:rPr>
              <w:t>失败</w:t>
            </w:r>
            <w:r w:rsidR="008F4622">
              <w:rPr>
                <w:sz w:val="21"/>
                <w:szCs w:val="21"/>
              </w:rPr>
              <w:t>原因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 w:val="restart"/>
            <w:vAlign w:val="center"/>
          </w:tcPr>
          <w:p w:rsidR="00D96DA0" w:rsidRPr="00F279D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StateEstimate</w:t>
            </w:r>
          </w:p>
        </w:tc>
        <w:tc>
          <w:tcPr>
            <w:tcW w:w="1042" w:type="pct"/>
            <w:vMerge w:val="restart"/>
            <w:vAlign w:val="center"/>
          </w:tcPr>
          <w:p w:rsidR="00D96DA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按</w:t>
            </w:r>
            <w:r w:rsidRPr="00F279D0">
              <w:rPr>
                <w:sz w:val="21"/>
                <w:szCs w:val="21"/>
              </w:rPr>
              <w:t>数据库定义组织对象</w:t>
            </w:r>
          </w:p>
          <w:p w:rsidR="0042564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</w:t>
            </w:r>
            <w:r w:rsidRPr="00F279D0">
              <w:rPr>
                <w:rFonts w:hint="eastAsia"/>
                <w:sz w:val="21"/>
                <w:szCs w:val="21"/>
              </w:rPr>
              <w:t>表记录</w:t>
            </w:r>
          </w:p>
          <w:p w:rsidR="00D96DA0" w:rsidRPr="00F279D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（</w:t>
            </w:r>
            <w:r w:rsidRPr="00F279D0">
              <w:rPr>
                <w:sz w:val="21"/>
                <w:szCs w:val="21"/>
              </w:rPr>
              <w:t>抽样状态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F279D0">
              <w:rPr>
                <w:rFonts w:hint="eastAsia"/>
                <w:sz w:val="21"/>
                <w:szCs w:val="21"/>
              </w:rPr>
              <w:t>只有</w:t>
            </w:r>
            <w:r w:rsidRPr="00F279D0">
              <w:rPr>
                <w:sz w:val="21"/>
                <w:szCs w:val="21"/>
              </w:rPr>
              <w:t>一行）</w:t>
            </w:r>
          </w:p>
          <w:p w:rsidR="0042564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FstateFDev</w:t>
            </w:r>
            <w:r w:rsidRPr="00F279D0">
              <w:rPr>
                <w:rFonts w:hint="eastAsia"/>
                <w:sz w:val="21"/>
                <w:szCs w:val="21"/>
              </w:rPr>
              <w:t>表</w:t>
            </w:r>
            <w:r w:rsidRPr="00F279D0">
              <w:rPr>
                <w:sz w:val="21"/>
                <w:szCs w:val="21"/>
              </w:rPr>
              <w:t>记录</w:t>
            </w:r>
          </w:p>
          <w:p w:rsidR="00D96DA0" w:rsidRPr="00F279D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（</w:t>
            </w:r>
            <w:r w:rsidRPr="00F279D0">
              <w:rPr>
                <w:sz w:val="21"/>
                <w:szCs w:val="21"/>
              </w:rPr>
              <w:t>抽样状态下故障设备）</w:t>
            </w:r>
          </w:p>
        </w:tc>
        <w:tc>
          <w:tcPr>
            <w:tcW w:w="815" w:type="pct"/>
            <w:vAlign w:val="center"/>
          </w:tcPr>
          <w:p w:rsidR="00D96DA0" w:rsidRPr="00F279D0" w:rsidRDefault="00D96DA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StateEstimate</w:t>
            </w:r>
          </w:p>
        </w:tc>
        <w:tc>
          <w:tcPr>
            <w:tcW w:w="2609" w:type="pct"/>
            <w:vAlign w:val="center"/>
          </w:tcPr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FstateFDev</w:t>
            </w:r>
            <w:r w:rsidRPr="00F279D0">
              <w:rPr>
                <w:rFonts w:hint="eastAsia"/>
                <w:sz w:val="21"/>
                <w:szCs w:val="21"/>
              </w:rPr>
              <w:t>表</w:t>
            </w:r>
            <w:r w:rsidRPr="00F279D0">
              <w:rPr>
                <w:sz w:val="21"/>
                <w:szCs w:val="21"/>
              </w:rPr>
              <w:t>记录</w:t>
            </w:r>
            <w:r w:rsidRPr="00F279D0">
              <w:rPr>
                <w:rFonts w:hint="eastAsia"/>
                <w:sz w:val="21"/>
                <w:szCs w:val="21"/>
              </w:rPr>
              <w:t>（</w:t>
            </w:r>
            <w:r w:rsidRPr="00F279D0">
              <w:rPr>
                <w:sz w:val="21"/>
                <w:szCs w:val="21"/>
              </w:rPr>
              <w:t>抽样状态下故障设备）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FstateMIsland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抽样状态下孤岛损失）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FstateOvlDev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抽样状态下越限设备）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FStateOvlAd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抽样状态下越限调整）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/>
            <w:vAlign w:val="center"/>
          </w:tcPr>
          <w:p w:rsidR="00D96DA0" w:rsidRPr="00F279D0" w:rsidRDefault="00D96DA0" w:rsidP="00F6536D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Merge/>
            <w:vAlign w:val="center"/>
          </w:tcPr>
          <w:p w:rsidR="00D96DA0" w:rsidRPr="00F279D0" w:rsidRDefault="00D96DA0" w:rsidP="00F6536D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D96DA0" w:rsidRPr="00F279D0" w:rsidRDefault="00D96DA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StateEstimate</w:t>
            </w:r>
          </w:p>
        </w:tc>
        <w:tc>
          <w:tcPr>
            <w:tcW w:w="2609" w:type="pct"/>
            <w:vAlign w:val="center"/>
          </w:tcPr>
          <w:p w:rsidR="00D96DA0" w:rsidRDefault="00D96DA0" w:rsidP="00D92453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Value=0</w:t>
            </w:r>
          </w:p>
          <w:p w:rsidR="00D96DA0" w:rsidRPr="00F279D0" w:rsidRDefault="00D96DA0" w:rsidP="00D9245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Message=</w:t>
            </w: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原因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 w:val="restart"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JobFinished</w:t>
            </w:r>
          </w:p>
        </w:tc>
        <w:tc>
          <w:tcPr>
            <w:tcW w:w="1042" w:type="pct"/>
            <w:vMerge w:val="restart"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815" w:type="pct"/>
            <w:vAlign w:val="center"/>
          </w:tcPr>
          <w:p w:rsidR="00CC0050" w:rsidRPr="00F279D0" w:rsidRDefault="00CC005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JobFinished</w:t>
            </w:r>
          </w:p>
        </w:tc>
        <w:tc>
          <w:tcPr>
            <w:tcW w:w="2609" w:type="pct"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Value=1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Merge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CC0050" w:rsidRPr="00F279D0" w:rsidRDefault="00CC005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JobFinished</w:t>
            </w:r>
          </w:p>
        </w:tc>
        <w:tc>
          <w:tcPr>
            <w:tcW w:w="2609" w:type="pct"/>
            <w:vAlign w:val="center"/>
          </w:tcPr>
          <w:p w:rsidR="00CC0050" w:rsidRDefault="00CC0050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Value=0</w:t>
            </w:r>
          </w:p>
          <w:p w:rsidR="00CC0050" w:rsidRPr="00F279D0" w:rsidRDefault="00CC0050" w:rsidP="00CC00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Message=</w:t>
            </w: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原因</w:t>
            </w:r>
          </w:p>
        </w:tc>
      </w:tr>
      <w:tr w:rsidR="00425640" w:rsidRPr="00425640" w:rsidTr="00235E9A">
        <w:trPr>
          <w:jc w:val="center"/>
        </w:trPr>
        <w:tc>
          <w:tcPr>
            <w:tcW w:w="534" w:type="pct"/>
            <w:vAlign w:val="center"/>
          </w:tcPr>
          <w:p w:rsidR="002648A6" w:rsidRPr="00F279D0" w:rsidRDefault="002648A6" w:rsidP="00CC0050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Align w:val="center"/>
          </w:tcPr>
          <w:p w:rsidR="002648A6" w:rsidRPr="00F279D0" w:rsidRDefault="002648A6" w:rsidP="00CC0050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2648A6" w:rsidRDefault="002648A6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Error</w:t>
            </w:r>
          </w:p>
        </w:tc>
        <w:tc>
          <w:tcPr>
            <w:tcW w:w="2609" w:type="pct"/>
            <w:vAlign w:val="center"/>
          </w:tcPr>
          <w:p w:rsidR="002648A6" w:rsidRDefault="00A03C00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网络</w:t>
            </w:r>
            <w:r>
              <w:rPr>
                <w:sz w:val="21"/>
                <w:szCs w:val="21"/>
              </w:rPr>
              <w:t>信息没有正确识别</w:t>
            </w:r>
            <w:r w:rsidR="003D707B">
              <w:rPr>
                <w:rFonts w:hint="eastAsia"/>
                <w:sz w:val="21"/>
                <w:szCs w:val="21"/>
              </w:rPr>
              <w:t>，</w:t>
            </w:r>
            <w:r w:rsidR="003D707B">
              <w:rPr>
                <w:sz w:val="21"/>
                <w:szCs w:val="21"/>
              </w:rPr>
              <w:t>即不知道正确的命令字</w:t>
            </w:r>
          </w:p>
          <w:p w:rsidR="001875B8" w:rsidRDefault="001875B8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Message=</w:t>
            </w:r>
            <w:r w:rsidR="005D40C3" w:rsidRPr="00425640">
              <w:rPr>
                <w:sz w:val="21"/>
                <w:szCs w:val="21"/>
              </w:rPr>
              <w:t>”</w:t>
            </w:r>
            <w:r w:rsidR="002036E7" w:rsidRPr="00425640">
              <w:rPr>
                <w:sz w:val="21"/>
                <w:szCs w:val="21"/>
              </w:rPr>
              <w:t xml:space="preserve">控制线程中Parse Json 错误, 网络接收数据= </w:t>
            </w:r>
            <w:r w:rsidR="002036E7" w:rsidRPr="00425640">
              <w:rPr>
                <w:sz w:val="21"/>
                <w:szCs w:val="21"/>
              </w:rPr>
              <w:t>”</w:t>
            </w:r>
            <w:r w:rsidR="002036E7" w:rsidRPr="00425640">
              <w:rPr>
                <w:sz w:val="21"/>
                <w:szCs w:val="21"/>
              </w:rPr>
              <w:t>+</w:t>
            </w:r>
            <w:r>
              <w:rPr>
                <w:rFonts w:hint="eastAsia"/>
                <w:sz w:val="21"/>
                <w:szCs w:val="21"/>
              </w:rPr>
              <w:t>网络</w:t>
            </w:r>
            <w:r>
              <w:rPr>
                <w:sz w:val="21"/>
                <w:szCs w:val="21"/>
              </w:rPr>
              <w:t>接收到的数据</w:t>
            </w:r>
          </w:p>
        </w:tc>
      </w:tr>
    </w:tbl>
    <w:p w:rsidR="00F27F82" w:rsidRDefault="00F27F82" w:rsidP="007405F7">
      <w:pPr>
        <w:pStyle w:val="af2"/>
        <w:ind w:firstLine="420"/>
        <w:rPr>
          <w:sz w:val="21"/>
          <w:szCs w:val="21"/>
        </w:rPr>
      </w:pPr>
    </w:p>
    <w:p w:rsidR="00D30A97" w:rsidRDefault="00D30A97" w:rsidP="007405F7">
      <w:pPr>
        <w:pStyle w:val="af2"/>
        <w:ind w:firstLine="420"/>
        <w:rPr>
          <w:sz w:val="21"/>
          <w:szCs w:val="21"/>
        </w:rPr>
        <w:sectPr w:rsidR="00D30A97" w:rsidSect="00D30A97">
          <w:pgSz w:w="16839" w:h="11907" w:orient="landscape" w:code="9"/>
          <w:pgMar w:top="1800" w:right="1440" w:bottom="1800" w:left="1440" w:header="720" w:footer="720" w:gutter="0"/>
          <w:cols w:space="720"/>
          <w:docGrid w:linePitch="272"/>
        </w:sectPr>
      </w:pPr>
    </w:p>
    <w:p w:rsidR="007405F7" w:rsidRPr="00636CB1" w:rsidRDefault="007405F7" w:rsidP="007405F7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lastRenderedPageBreak/>
        <w:t>PRAdequacy</w:t>
      </w:r>
      <w:r w:rsidRPr="00636CB1">
        <w:rPr>
          <w:rFonts w:hint="eastAsia"/>
          <w:sz w:val="21"/>
          <w:szCs w:val="21"/>
        </w:rPr>
        <w:t>S</w:t>
      </w:r>
      <w:r w:rsidRPr="00636CB1">
        <w:rPr>
          <w:sz w:val="21"/>
          <w:szCs w:val="21"/>
        </w:rPr>
        <w:t>etting</w:t>
      </w:r>
      <w:r w:rsidRPr="00636CB1">
        <w:rPr>
          <w:rFonts w:hint="eastAsia"/>
          <w:sz w:val="21"/>
          <w:szCs w:val="21"/>
        </w:rPr>
        <w:t>的</w:t>
      </w:r>
      <w:r w:rsidRPr="00636CB1">
        <w:rPr>
          <w:sz w:val="21"/>
          <w:szCs w:val="21"/>
        </w:rPr>
        <w:t>内容如下，红色部分为</w:t>
      </w:r>
      <w:r w:rsidRPr="00636CB1">
        <w:rPr>
          <w:rFonts w:hint="eastAsia"/>
          <w:sz w:val="21"/>
          <w:szCs w:val="21"/>
        </w:rPr>
        <w:t>需要</w:t>
      </w:r>
      <w:r w:rsidRPr="00636CB1">
        <w:rPr>
          <w:sz w:val="21"/>
          <w:szCs w:val="21"/>
        </w:rPr>
        <w:t>设置参数的，其他可不理，为了</w:t>
      </w:r>
      <w:r w:rsidRPr="00636CB1">
        <w:rPr>
          <w:rFonts w:hint="eastAsia"/>
          <w:sz w:val="21"/>
          <w:szCs w:val="21"/>
        </w:rPr>
        <w:t>兼容性</w:t>
      </w:r>
      <w:r w:rsidRPr="00636CB1">
        <w:rPr>
          <w:sz w:val="21"/>
          <w:szCs w:val="21"/>
        </w:rPr>
        <w:t>所以全部提供</w:t>
      </w:r>
      <w:r w:rsidRPr="00636CB1">
        <w:rPr>
          <w:rFonts w:hint="eastAsia"/>
          <w:sz w:val="21"/>
          <w:szCs w:val="21"/>
        </w:rPr>
        <w:t>。</w:t>
      </w:r>
    </w:p>
    <w:tbl>
      <w:tblPr>
        <w:tblStyle w:val="af1"/>
        <w:tblW w:w="4104" w:type="pct"/>
        <w:jc w:val="center"/>
        <w:tblLook w:val="04A0" w:firstRow="1" w:lastRow="0" w:firstColumn="1" w:lastColumn="0" w:noHBand="0" w:noVBand="1"/>
      </w:tblPr>
      <w:tblGrid>
        <w:gridCol w:w="1914"/>
        <w:gridCol w:w="4896"/>
      </w:tblGrid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>
              <w:rPr>
                <w:rFonts w:ascii="新宋体" w:eastAsia="新宋体"/>
                <w:noProof/>
                <w:sz w:val="18"/>
                <w:szCs w:val="18"/>
              </w:rPr>
              <w:t>Js</w:t>
            </w:r>
            <w:r>
              <w:rPr>
                <w:rFonts w:ascii="新宋体" w:eastAsia="新宋体" w:hint="eastAsia"/>
                <w:noProof/>
                <w:sz w:val="18"/>
                <w:szCs w:val="18"/>
              </w:rPr>
              <w:t>on对象属性</w:t>
            </w:r>
            <w:r>
              <w:rPr>
                <w:rFonts w:ascii="新宋体" w:eastAsia="新宋体"/>
                <w:noProof/>
                <w:sz w:val="18"/>
                <w:szCs w:val="18"/>
              </w:rPr>
              <w:t>名称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>
              <w:rPr>
                <w:rFonts w:ascii="新宋体" w:eastAsia="新宋体" w:hint="eastAsia"/>
                <w:noProof/>
                <w:sz w:val="18"/>
                <w:szCs w:val="18"/>
              </w:rPr>
              <w:t>说明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BpaDatFile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潮流输入文件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BpaSwiFile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稳定输入文件，主要是用于形成发电机模型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BpaRParamFile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可靠性参数输入文件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TinyGenThreshold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环辐网分解发电机容量门槛值（容量低于该门槛值的发电机认为不是发电机）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LowVoltThreshold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环辐网分解发电机低电压门槛值（电压低于该门槛值的发电机认为是负荷而不是发电）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ZIL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小阻抗清除小阻抗门槛值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PRSampleObject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>
              <w:rPr>
                <w:rFonts w:ascii="新宋体" w:eastAsia="新宋体" w:hint="eastAsia"/>
                <w:noProof/>
                <w:sz w:val="18"/>
                <w:szCs w:val="18"/>
              </w:rPr>
              <w:t>抽样</w:t>
            </w:r>
            <w:r>
              <w:rPr>
                <w:rFonts w:ascii="新宋体" w:eastAsia="新宋体"/>
                <w:noProof/>
                <w:sz w:val="18"/>
                <w:szCs w:val="18"/>
              </w:rPr>
              <w:t>对象（</w:t>
            </w:r>
            <w:r>
              <w:rPr>
                <w:rFonts w:ascii="新宋体" w:eastAsia="新宋体" w:hint="eastAsia"/>
                <w:noProof/>
                <w:sz w:val="18"/>
                <w:szCs w:val="18"/>
              </w:rPr>
              <w:t>全部</w:t>
            </w:r>
            <w:r>
              <w:rPr>
                <w:rFonts w:ascii="新宋体" w:eastAsia="新宋体"/>
                <w:noProof/>
                <w:sz w:val="18"/>
                <w:szCs w:val="18"/>
              </w:rPr>
              <w:t>、发电、支路）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PRSampleMethod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抽样类型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MaxGenFault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MCS, FST, STS, ANA 抽样最大发电机故障重数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MaxBranFault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MCS, FST, STS, ANA 抽样最大支路故障重数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LineELimit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线路消限开关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TranELimit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主变消限开关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GenPELimit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发电机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参与消限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UPFCELimit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UPFC参与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消限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AuxLoadAdjust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厂用电负荷参与调整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EQGenAdjust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等值发电机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参与调整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EQLoadAdjust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等值发电机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参与调整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MCSSimulateTime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MCS最大抽样仿真时长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MCSMinStateProb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MCS[蒙特卡罗]设备故障概率门槛值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FSTMaxCumuProb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FST[快速排序]累积概率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FSTMinStateProb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FST[快速排序]设备故障概率门槛值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FSTMaxStateNum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FST[快速排序]最大状态数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STSMaxStateNum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STS[状态抽样]最大状态数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ANAMinStateProb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ANA[ 解析法]设备故障概率门槛值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Dc2AcFactor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直流潮流2 交流潮流系数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MinIslandGLRatio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孤岛的最小容载比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MultiThreadNum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线程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数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UPFCAdjustRC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UPFC采用调整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容量法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GenBusLoadAsAux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发电机母线负荷按厂用电处理</w:t>
            </w:r>
          </w:p>
        </w:tc>
      </w:tr>
    </w:tbl>
    <w:p w:rsidR="0021243B" w:rsidRDefault="0021243B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J</w:t>
      </w:r>
      <w:r w:rsidRPr="000D1B50">
        <w:rPr>
          <w:rFonts w:ascii="Times New Roman" w:eastAsia="黑体"/>
        </w:rPr>
        <w:t>son</w:t>
      </w:r>
      <w:r w:rsidRPr="000D1B50">
        <w:rPr>
          <w:rFonts w:ascii="Times New Roman" w:eastAsia="黑体" w:hint="eastAsia"/>
        </w:rPr>
        <w:t>组织</w:t>
      </w:r>
    </w:p>
    <w:p w:rsidR="006327B1" w:rsidRPr="00636CB1" w:rsidRDefault="006327B1" w:rsidP="006327B1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PRAdequacy</w:t>
      </w:r>
      <w:r w:rsidRPr="00636CB1">
        <w:rPr>
          <w:rFonts w:hint="eastAsia"/>
          <w:sz w:val="21"/>
          <w:szCs w:val="21"/>
        </w:rPr>
        <w:t>S</w:t>
      </w:r>
      <w:r w:rsidRPr="00636CB1">
        <w:rPr>
          <w:sz w:val="21"/>
          <w:szCs w:val="21"/>
        </w:rPr>
        <w:t>etting</w:t>
      </w:r>
      <w:r w:rsidRPr="00636CB1">
        <w:rPr>
          <w:rFonts w:hint="eastAsia"/>
          <w:sz w:val="21"/>
          <w:szCs w:val="21"/>
        </w:rPr>
        <w:t>：</w:t>
      </w:r>
      <w:r w:rsidRPr="00636CB1">
        <w:rPr>
          <w:sz w:val="21"/>
          <w:szCs w:val="21"/>
        </w:rPr>
        <w:t>对象</w:t>
      </w:r>
    </w:p>
    <w:p w:rsidR="000E046E" w:rsidRPr="00636CB1" w:rsidRDefault="000E046E" w:rsidP="00475882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Fstate</w:t>
      </w:r>
      <w:r w:rsidR="008243E2" w:rsidRPr="00636CB1">
        <w:rPr>
          <w:rFonts w:hint="eastAsia"/>
          <w:sz w:val="21"/>
          <w:szCs w:val="21"/>
        </w:rPr>
        <w:t>：</w:t>
      </w:r>
      <w:r w:rsidRPr="00636CB1">
        <w:rPr>
          <w:rFonts w:hint="eastAsia"/>
          <w:sz w:val="21"/>
          <w:szCs w:val="21"/>
        </w:rPr>
        <w:t>数组</w:t>
      </w:r>
    </w:p>
    <w:p w:rsidR="00830D09" w:rsidRPr="00636CB1" w:rsidRDefault="00A533BB" w:rsidP="00475882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F</w:t>
      </w:r>
      <w:r w:rsidR="000B3D5E" w:rsidRPr="00636CB1">
        <w:rPr>
          <w:sz w:val="21"/>
          <w:szCs w:val="21"/>
        </w:rPr>
        <w:t>s</w:t>
      </w:r>
      <w:r w:rsidRPr="00636CB1">
        <w:rPr>
          <w:sz w:val="21"/>
          <w:szCs w:val="21"/>
        </w:rPr>
        <w:t>tateOvlAd</w:t>
      </w:r>
      <w:r w:rsidR="000B3D5E" w:rsidRPr="00636CB1">
        <w:rPr>
          <w:rFonts w:hint="eastAsia"/>
          <w:sz w:val="21"/>
          <w:szCs w:val="21"/>
        </w:rPr>
        <w:t>：</w:t>
      </w:r>
      <w:r w:rsidR="005F41E6" w:rsidRPr="00636CB1">
        <w:rPr>
          <w:rFonts w:hint="eastAsia"/>
          <w:sz w:val="21"/>
          <w:szCs w:val="21"/>
        </w:rPr>
        <w:t>数组</w:t>
      </w:r>
    </w:p>
    <w:p w:rsidR="000B3D5E" w:rsidRDefault="000B3D5E" w:rsidP="00475882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其他</w:t>
      </w:r>
      <w:r w:rsidRPr="00636CB1">
        <w:rPr>
          <w:sz w:val="21"/>
          <w:szCs w:val="21"/>
        </w:rPr>
        <w:t>均为数组</w:t>
      </w:r>
      <w:r w:rsidR="00D75F36">
        <w:rPr>
          <w:rFonts w:hint="eastAsia"/>
          <w:sz w:val="21"/>
          <w:szCs w:val="21"/>
        </w:rPr>
        <w:t>数据</w:t>
      </w:r>
    </w:p>
    <w:p w:rsidR="00D75F36" w:rsidRPr="00D75F36" w:rsidRDefault="00D75F36" w:rsidP="00475882">
      <w:pPr>
        <w:pStyle w:val="af2"/>
        <w:ind w:firstLine="420"/>
        <w:rPr>
          <w:color w:val="FF0000"/>
          <w:sz w:val="21"/>
          <w:szCs w:val="21"/>
        </w:rPr>
      </w:pPr>
      <w:r w:rsidRPr="00D75F36">
        <w:rPr>
          <w:rFonts w:hint="eastAsia"/>
          <w:color w:val="FF0000"/>
          <w:sz w:val="21"/>
          <w:szCs w:val="21"/>
        </w:rPr>
        <w:t>J</w:t>
      </w:r>
      <w:r w:rsidRPr="00D75F36">
        <w:rPr>
          <w:color w:val="FF0000"/>
          <w:sz w:val="21"/>
          <w:szCs w:val="21"/>
        </w:rPr>
        <w:t>son</w:t>
      </w:r>
      <w:r w:rsidRPr="00D75F36">
        <w:rPr>
          <w:rFonts w:hint="eastAsia"/>
          <w:color w:val="FF0000"/>
          <w:sz w:val="21"/>
          <w:szCs w:val="21"/>
        </w:rPr>
        <w:t>对象属性按类型组织。</w:t>
      </w:r>
    </w:p>
    <w:p w:rsidR="000B3D5E" w:rsidRPr="004438DF" w:rsidRDefault="000B3D5E" w:rsidP="004438DF"/>
    <w:p w:rsidR="008C2E34" w:rsidRPr="001F7C00" w:rsidRDefault="0065261E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>{</w:t>
      </w:r>
    </w:p>
    <w:p w:rsidR="009D6F54" w:rsidRPr="001F7C00" w:rsidRDefault="009D6F54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"Command" : "DataReady",</w:t>
      </w:r>
    </w:p>
    <w:p w:rsidR="00335306" w:rsidRPr="001F7C00" w:rsidRDefault="00614A3F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CA624C" w:rsidRPr="001F7C00">
        <w:rPr>
          <w:rFonts w:ascii="Times New Roman"/>
          <w:sz w:val="21"/>
          <w:szCs w:val="21"/>
        </w:rPr>
        <w:t>"</w:t>
      </w:r>
      <w:r w:rsidR="00335306" w:rsidRPr="001F7C00">
        <w:rPr>
          <w:rFonts w:ascii="Times New Roman"/>
          <w:sz w:val="21"/>
          <w:szCs w:val="21"/>
        </w:rPr>
        <w:t>Content</w:t>
      </w:r>
      <w:r w:rsidR="00CA624C" w:rsidRPr="001F7C00">
        <w:rPr>
          <w:rFonts w:ascii="Times New Roman"/>
          <w:sz w:val="21"/>
          <w:szCs w:val="21"/>
        </w:rPr>
        <w:t>"</w:t>
      </w:r>
      <w:r w:rsidR="00335306" w:rsidRPr="001F7C00">
        <w:rPr>
          <w:rFonts w:ascii="Times New Roman"/>
          <w:sz w:val="21"/>
          <w:szCs w:val="21"/>
        </w:rPr>
        <w:t xml:space="preserve"> : {</w:t>
      </w:r>
    </w:p>
    <w:p w:rsidR="007C24F2" w:rsidRDefault="007C24F2" w:rsidP="007C24F2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"Value" : "1"</w:t>
      </w:r>
    </w:p>
    <w:p w:rsidR="007C24F2" w:rsidRDefault="007C24F2" w:rsidP="007C24F2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</w:t>
      </w:r>
      <w:r>
        <w:rPr>
          <w:rFonts w:ascii="Times New Roman"/>
          <w:sz w:val="21"/>
          <w:szCs w:val="21"/>
        </w:rPr>
        <w:t>Message</w:t>
      </w:r>
      <w:r w:rsidRPr="001F7C00">
        <w:rPr>
          <w:rFonts w:ascii="Times New Roman"/>
          <w:sz w:val="21"/>
          <w:szCs w:val="21"/>
        </w:rPr>
        <w:t>" : "</w:t>
      </w:r>
      <w:r>
        <w:rPr>
          <w:rFonts w:ascii="Times New Roman" w:hint="eastAsia"/>
          <w:sz w:val="21"/>
          <w:szCs w:val="21"/>
        </w:rPr>
        <w:t>信息</w:t>
      </w:r>
      <w:r w:rsidRPr="001F7C00">
        <w:rPr>
          <w:rFonts w:ascii="Times New Roman"/>
          <w:sz w:val="21"/>
          <w:szCs w:val="21"/>
        </w:rPr>
        <w:t>"</w:t>
      </w:r>
    </w:p>
    <w:p w:rsidR="00CC2E6F" w:rsidRDefault="00CA624C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6F42A6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</w:t>
      </w:r>
      <w:r w:rsidRPr="00EE2386">
        <w:rPr>
          <w:rFonts w:ascii="Times New Roman"/>
          <w:sz w:val="21"/>
          <w:szCs w:val="21"/>
        </w:rPr>
        <w:t>PRAdequacy</w:t>
      </w:r>
      <w:r w:rsidRPr="00EE2386">
        <w:rPr>
          <w:rFonts w:ascii="Times New Roman" w:hint="eastAsia"/>
          <w:sz w:val="21"/>
          <w:szCs w:val="21"/>
        </w:rPr>
        <w:t>S</w:t>
      </w:r>
      <w:r w:rsidRPr="00EE2386">
        <w:rPr>
          <w:rFonts w:ascii="Times New Roman"/>
          <w:sz w:val="21"/>
          <w:szCs w:val="21"/>
        </w:rPr>
        <w:t>etting</w:t>
      </w:r>
      <w:r w:rsidRPr="001F7C00">
        <w:rPr>
          <w:rFonts w:ascii="Times New Roman"/>
          <w:sz w:val="21"/>
          <w:szCs w:val="21"/>
        </w:rPr>
        <w:t>"</w:t>
      </w:r>
      <w:r>
        <w:rPr>
          <w:rFonts w:ascii="Times New Roman"/>
          <w:sz w:val="21"/>
          <w:szCs w:val="21"/>
        </w:rPr>
        <w:t xml:space="preserve"> {</w:t>
      </w:r>
    </w:p>
    <w:p w:rsidR="00CA624C" w:rsidRPr="001F7C00" w:rsidRDefault="00CA624C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6F42A6">
        <w:rPr>
          <w:rFonts w:ascii="Times New Roman"/>
          <w:sz w:val="21"/>
          <w:szCs w:val="21"/>
        </w:rPr>
        <w:t xml:space="preserve">   </w:t>
      </w:r>
      <w:r>
        <w:rPr>
          <w:rFonts w:ascii="Times New Roman"/>
          <w:sz w:val="21"/>
          <w:szCs w:val="21"/>
        </w:rPr>
        <w:t>}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lastRenderedPageBreak/>
        <w:t xml:space="preserve">   </w:t>
      </w:r>
      <w:r w:rsidR="006F42A6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"FState" : [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  </w:t>
      </w:r>
      <w:r w:rsidR="006F42A6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{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</w:t>
      </w:r>
      <w:r w:rsidR="006F42A6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"BalanceCutGen" : 0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</w:t>
      </w:r>
      <w:r w:rsidR="006F42A6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"BalanceCutLoad" : 0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"BalanceInsGen" : 0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        </w:t>
      </w:r>
      <w:r w:rsidR="002A094A" w:rsidRPr="001F7C00">
        <w:rPr>
          <w:rFonts w:ascii="Times New Roman"/>
          <w:sz w:val="21"/>
          <w:szCs w:val="21"/>
        </w:rPr>
        <w:t>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"Probability" : 0.000010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"SampleType" : 1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"StateNum" : 2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],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"FStateOvlAd" : [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{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"AdjDevTyp" : 6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   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"OvlDevice" : 8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 },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"AdjDevTyp" : 6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   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"OvlDevice" : 8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"AdjDevTyp" : 6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   ……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"OvlDevice" : 8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"AdjDevTyp" : 6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        </w:t>
      </w:r>
      <w:r w:rsidR="002A094A" w:rsidRPr="001F7C00">
        <w:rPr>
          <w:rFonts w:ascii="Times New Roman"/>
          <w:sz w:val="21"/>
          <w:szCs w:val="21"/>
        </w:rPr>
        <w:t>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"OvlDevice" : 8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],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"FStateOvlDev" : [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"AdLmtP" : -453.229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  ……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358E0">
        <w:rPr>
          <w:rFonts w:ascii="Times New Roman"/>
          <w:sz w:val="21"/>
          <w:szCs w:val="21"/>
        </w:rPr>
        <w:t xml:space="preserve">        "Rated" : 499.942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]</w:t>
      </w:r>
    </w:p>
    <w:p w:rsidR="00335306" w:rsidRPr="001F7C00" w:rsidRDefault="00335306" w:rsidP="004B6391">
      <w:pPr>
        <w:spacing w:line="240" w:lineRule="auto"/>
        <w:ind w:firstLineChars="150" w:firstLine="315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>}</w:t>
      </w:r>
    </w:p>
    <w:p w:rsidR="00DC1E1C" w:rsidRPr="001F7C00" w:rsidRDefault="00DC1E1C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>}</w:t>
      </w:r>
    </w:p>
    <w:p w:rsidR="00C8513B" w:rsidRDefault="00C8513B">
      <w:pPr>
        <w:pStyle w:val="1"/>
      </w:pPr>
      <w:r>
        <w:rPr>
          <w:rFonts w:hint="eastAsia"/>
        </w:rPr>
        <w:t>模型设计</w:t>
      </w:r>
    </w:p>
    <w:p w:rsidR="00DA60D4" w:rsidRDefault="00DA60D4" w:rsidP="00DA60D4">
      <w:pPr>
        <w:pStyle w:val="2"/>
      </w:pPr>
      <w:r>
        <w:rPr>
          <w:rFonts w:hint="eastAsia"/>
        </w:rPr>
        <w:t>数据Buffer设计</w:t>
      </w:r>
    </w:p>
    <w:p w:rsidR="00780AC1" w:rsidRDefault="00780AC1" w:rsidP="006666D7">
      <w:pPr>
        <w:ind w:firstLineChars="200" w:firstLine="400"/>
      </w:pPr>
      <w:r>
        <w:rPr>
          <w:noProof/>
          <w:snapToGrid/>
        </w:rPr>
        <w:lastRenderedPageBreak/>
        <mc:AlternateContent>
          <mc:Choice Requires="wpc">
            <w:drawing>
              <wp:inline distT="0" distB="0" distL="0" distR="0">
                <wp:extent cx="5274945" cy="2573866"/>
                <wp:effectExtent l="0" t="0" r="0" b="0"/>
                <wp:docPr id="52" name="画布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4" name="矩形 54"/>
                        <wps:cNvSpPr/>
                        <wps:spPr>
                          <a:xfrm>
                            <a:off x="1109134" y="241300"/>
                            <a:ext cx="2527300" cy="78316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Default="00780AC1" w:rsidP="00780AC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矩形 80"/>
                        <wps:cNvSpPr/>
                        <wps:spPr>
                          <a:xfrm>
                            <a:off x="2413000" y="1320269"/>
                            <a:ext cx="2053167" cy="105410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文本框 61"/>
                        <wps:cNvSpPr txBox="1"/>
                        <wps:spPr>
                          <a:xfrm>
                            <a:off x="1193799" y="241300"/>
                            <a:ext cx="664634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780AC1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780AC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CommonBuffer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文本框 85"/>
                        <wps:cNvSpPr txBox="1"/>
                        <wps:spPr>
                          <a:xfrm>
                            <a:off x="2688165" y="1320799"/>
                            <a:ext cx="664634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780AC1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Job</w:t>
                              </w:r>
                              <w:r w:rsidRPr="00780AC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Buffer</w:t>
                              </w:r>
                              <w:r w:rsidR="000F0D9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.</w:t>
                              </w:r>
                              <w:r w:rsidR="000F0D91">
                                <w:rPr>
                                  <w:sz w:val="15"/>
                                  <w:szCs w:val="15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矩形 66"/>
                        <wps:cNvSpPr/>
                        <wps:spPr>
                          <a:xfrm>
                            <a:off x="1223432" y="478367"/>
                            <a:ext cx="635001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4045" w:rsidRPr="00E54045" w:rsidRDefault="00E5404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E54045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A</w:t>
                              </w:r>
                              <w:r w:rsidRPr="00E54045">
                                <w:rPr>
                                  <w:sz w:val="15"/>
                                  <w:szCs w:val="15"/>
                                </w:rPr>
                                <w:t>dsNode</w:t>
                              </w:r>
                            </w:p>
                            <w:p w:rsidR="00E54045" w:rsidRPr="00E54045" w:rsidRDefault="00E5404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直接箭头连接符 68"/>
                        <wps:cNvCnPr>
                          <a:stCxn id="54" idx="2"/>
                          <a:endCxn id="80" idx="0"/>
                        </wps:cNvCnPr>
                        <wps:spPr>
                          <a:xfrm>
                            <a:off x="2372784" y="1024466"/>
                            <a:ext cx="1066800" cy="2958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文本框 88"/>
                        <wps:cNvSpPr txBox="1"/>
                        <wps:spPr>
                          <a:xfrm>
                            <a:off x="2180165" y="1595965"/>
                            <a:ext cx="232835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54045" w:rsidRPr="00780AC1" w:rsidRDefault="00E54045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矩形 89"/>
                        <wps:cNvSpPr/>
                        <wps:spPr>
                          <a:xfrm>
                            <a:off x="1930397" y="4783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404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CalcJobType</w:t>
                              </w:r>
                            </w:p>
                            <w:p w:rsidR="00E54045" w:rsidRPr="00E54045" w:rsidRDefault="00E5404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矩形 90"/>
                        <wps:cNvSpPr/>
                        <wps:spPr>
                          <a:xfrm>
                            <a:off x="2624664" y="4783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CalcJob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矩形 91"/>
                        <wps:cNvSpPr/>
                        <wps:spPr>
                          <a:xfrm>
                            <a:off x="1248830" y="7704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CalcJobLog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矩形 92"/>
                        <wps:cNvSpPr/>
                        <wps:spPr>
                          <a:xfrm>
                            <a:off x="2463796" y="1566230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CalcTask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矩形 93"/>
                        <wps:cNvSpPr/>
                        <wps:spPr>
                          <a:xfrm>
                            <a:off x="3119967" y="1561998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CalcFile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矩形 94"/>
                        <wps:cNvSpPr/>
                        <wps:spPr>
                          <a:xfrm>
                            <a:off x="3776136" y="1561998"/>
                            <a:ext cx="634995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矩形 95"/>
                        <wps:cNvSpPr/>
                        <wps:spPr>
                          <a:xfrm>
                            <a:off x="2463796" y="18245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FstateOvlAd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矩形 96"/>
                        <wps:cNvSpPr/>
                        <wps:spPr>
                          <a:xfrm>
                            <a:off x="3119967" y="1828654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FstateOvlDev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矩形 97"/>
                        <wps:cNvSpPr/>
                        <wps:spPr>
                          <a:xfrm>
                            <a:off x="3776131" y="1820188"/>
                            <a:ext cx="635000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FstateMIsland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矩形 98"/>
                        <wps:cNvSpPr/>
                        <wps:spPr>
                          <a:xfrm>
                            <a:off x="2463796" y="2065700"/>
                            <a:ext cx="859371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ReliabilityIndex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矩形 99"/>
                        <wps:cNvSpPr/>
                        <wps:spPr>
                          <a:xfrm>
                            <a:off x="21167" y="1277935"/>
                            <a:ext cx="2053167" cy="105410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文本框 100"/>
                        <wps:cNvSpPr txBox="1"/>
                        <wps:spPr>
                          <a:xfrm>
                            <a:off x="296332" y="1278465"/>
                            <a:ext cx="664634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06F35" w:rsidRPr="00780AC1" w:rsidRDefault="00106F35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Job</w:t>
                              </w:r>
                              <w:r w:rsidRPr="00780AC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Buffer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矩形 101"/>
                        <wps:cNvSpPr/>
                        <wps:spPr>
                          <a:xfrm>
                            <a:off x="71963" y="1523896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CalcTask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矩形 102"/>
                        <wps:cNvSpPr/>
                        <wps:spPr>
                          <a:xfrm>
                            <a:off x="728134" y="1519664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CalcFile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矩形 103"/>
                        <wps:cNvSpPr/>
                        <wps:spPr>
                          <a:xfrm>
                            <a:off x="1384303" y="1519664"/>
                            <a:ext cx="634995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矩形 104"/>
                        <wps:cNvSpPr/>
                        <wps:spPr>
                          <a:xfrm>
                            <a:off x="71963" y="1782233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FstateOvlAd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矩形 105"/>
                        <wps:cNvSpPr/>
                        <wps:spPr>
                          <a:xfrm>
                            <a:off x="728134" y="1786320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FstateOvlDev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矩形 106"/>
                        <wps:cNvSpPr/>
                        <wps:spPr>
                          <a:xfrm>
                            <a:off x="1384298" y="1777854"/>
                            <a:ext cx="635000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FstateMIsland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矩形 107"/>
                        <wps:cNvSpPr/>
                        <wps:spPr>
                          <a:xfrm>
                            <a:off x="71963" y="2023366"/>
                            <a:ext cx="859371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ReliabilityIndex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直接箭头连接符 77"/>
                        <wps:cNvCnPr>
                          <a:stCxn id="54" idx="2"/>
                          <a:endCxn id="99" idx="0"/>
                        </wps:cNvCnPr>
                        <wps:spPr>
                          <a:xfrm flipH="1">
                            <a:off x="1047751" y="1024382"/>
                            <a:ext cx="1325033" cy="2534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52" o:spid="_x0000_s1026" editas="canvas" style="width:415.35pt;height:202.65pt;mso-position-horizontal-relative:char;mso-position-vertical-relative:line" coordsize="52749,25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">
                <v:shape id="_x0000_s1027" type="#_x0000_t75" style="position:absolute;width:52749;height:25736;visibility:visible;mso-wrap-style:square">
                  <v:fill o:detectmouseclick="t"/>
                  <v:path o:connecttype="none"/>
                </v:shape>
                <v:rect id="矩形 54" o:spid="_x0000_s1028" style="position:absolute;left:11091;top:2413;width:25273;height:7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" fillcolor="#4472c4 [3208]" strokecolor="#1f3763 [1608]" strokeweight="1pt">
                  <v:textbox>
                    <w:txbxContent>
                      <w:p w:rsidR="00780AC1" w:rsidRDefault="00780AC1" w:rsidP="00780AC1">
                        <w:pPr>
                          <w:jc w:val="center"/>
                        </w:pPr>
                      </w:p>
                    </w:txbxContent>
                  </v:textbox>
                </v:rect>
                <v:rect id="矩形 80" o:spid="_x0000_s1029" style="position:absolute;left:24130;top:13202;width:20531;height:10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" fillcolor="#4472c4 [3208]" strokecolor="#1f3763 [1608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61" o:spid="_x0000_s1030" type="#_x0000_t202" style="position:absolute;left:11937;top:2413;width:6647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" filled="f" stroked="f" strokeweight=".5pt">
                  <v:textbox inset="0,0,0,0">
                    <w:txbxContent>
                      <w:p w:rsidR="00780AC1" w:rsidRPr="00780AC1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 w:rsidRPr="00780AC1">
                          <w:rPr>
                            <w:rFonts w:hint="eastAsia"/>
                            <w:sz w:val="15"/>
                            <w:szCs w:val="15"/>
                          </w:rPr>
                          <w:t>CommonBuffer</w:t>
                        </w:r>
                      </w:p>
                    </w:txbxContent>
                  </v:textbox>
                </v:shape>
                <v:shape id="文本框 85" o:spid="_x0000_s1031" type="#_x0000_t202" style="position:absolute;left:26881;top:13207;width:6646;height:1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" filled="f" stroked="f" strokeweight=".5pt">
                  <v:textbox inset="0,0,0,0">
                    <w:txbxContent>
                      <w:p w:rsidR="00780AC1" w:rsidRPr="00780AC1" w:rsidRDefault="00780AC1">
                        <w:pPr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Job</w:t>
                        </w:r>
                        <w:r w:rsidRPr="00780AC1">
                          <w:rPr>
                            <w:rFonts w:hint="eastAsia"/>
                            <w:sz w:val="15"/>
                            <w:szCs w:val="15"/>
                          </w:rPr>
                          <w:t>Buffer</w:t>
                        </w:r>
                        <w:r w:rsidR="000F0D91">
                          <w:rPr>
                            <w:rFonts w:hint="eastAsia"/>
                            <w:sz w:val="15"/>
                            <w:szCs w:val="15"/>
                          </w:rPr>
                          <w:t>.</w:t>
                        </w:r>
                        <w:r w:rsidR="000F0D91">
                          <w:rPr>
                            <w:sz w:val="15"/>
                            <w:szCs w:val="15"/>
                          </w:rPr>
                          <w:t>n</w:t>
                        </w:r>
                      </w:p>
                    </w:txbxContent>
                  </v:textbox>
                </v:shape>
                <v:rect id="矩形 66" o:spid="_x0000_s1032" style="position:absolute;left:12234;top:4783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" fillcolor="#5b9bd5 [3204]" strokecolor="#1f4d78 [1604]" strokeweight="1pt">
                  <v:textbox inset="0,0,0,0">
                    <w:txbxContent>
                      <w:p w:rsidR="00E54045" w:rsidRPr="00E54045" w:rsidRDefault="00E5404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E54045">
                          <w:rPr>
                            <w:rFonts w:hint="eastAsia"/>
                            <w:sz w:val="15"/>
                            <w:szCs w:val="15"/>
                          </w:rPr>
                          <w:t>A</w:t>
                        </w:r>
                        <w:r w:rsidRPr="00E54045">
                          <w:rPr>
                            <w:sz w:val="15"/>
                            <w:szCs w:val="15"/>
                          </w:rPr>
                          <w:t>dsNode</w:t>
                        </w:r>
                      </w:p>
                      <w:p w:rsidR="00E54045" w:rsidRPr="00E54045" w:rsidRDefault="00E5404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68" o:spid="_x0000_s1033" type="#_x0000_t32" style="position:absolute;left:23727;top:10244;width:10668;height:29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" strokecolor="#5b9bd5 [3204]" strokeweight=".5pt">
                  <v:stroke endarrow="block" joinstyle="miter"/>
                </v:shape>
                <v:shape id="文本框 88" o:spid="_x0000_s1034" type="#_x0000_t202" style="position:absolute;left:21801;top:15959;width:2329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" filled="f" stroked="f" strokeweight=".5pt">
                  <v:textbox inset="0,0,0,0">
                    <w:txbxContent>
                      <w:p w:rsidR="00E54045" w:rsidRPr="00780AC1" w:rsidRDefault="00E54045">
                        <w:pPr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…</w:t>
                        </w:r>
                      </w:p>
                    </w:txbxContent>
                  </v:textbox>
                </v:shape>
                <v:rect id="矩形 89" o:spid="_x0000_s1035" style="position:absolute;left:19303;top:4783;width:6097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E5404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CalcJobType</w:t>
                        </w:r>
                      </w:p>
                      <w:p w:rsidR="00E54045" w:rsidRPr="00E54045" w:rsidRDefault="00E5404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0" o:spid="_x0000_s1036" style="position:absolute;left:26246;top:4783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CalcJob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1" o:spid="_x0000_s1037" style="position:absolute;left:12488;top:7704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CalcJobLog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2" o:spid="_x0000_s1038" style="position:absolute;left:24637;top:15662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CalcTask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3" o:spid="_x0000_s1039" style="position:absolute;left:31199;top:15619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CalcFile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4" o:spid="_x0000_s1040" style="position:absolute;left:37761;top:15619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5" o:spid="_x0000_s1041" style="position:absolute;left:24637;top:18245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FstateOvlAd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6" o:spid="_x0000_s1042" style="position:absolute;left:31199;top:18286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FstateOvlDev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7" o:spid="_x0000_s1043" style="position:absolute;left:37761;top:18201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FstateMIsland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8" o:spid="_x0000_s1044" style="position:absolute;left:24637;top:20657;width:8594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ReliabilityIndex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9" o:spid="_x0000_s1045" style="position:absolute;left:211;top:12779;width:20532;height:10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" fillcolor="#4472c4 [3208]" strokecolor="#1f3763 [1608]" strokeweight="1pt"/>
                <v:shape id="文本框 100" o:spid="_x0000_s1046" type="#_x0000_t202" style="position:absolute;left:2963;top:12784;width:6646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" filled="f" stroked="f" strokeweight=".5pt">
                  <v:textbox inset="0,0,0,0">
                    <w:txbxContent>
                      <w:p w:rsidR="00106F35" w:rsidRPr="00780AC1" w:rsidRDefault="00106F35">
                        <w:pPr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Job</w:t>
                        </w:r>
                        <w:r w:rsidRPr="00780AC1">
                          <w:rPr>
                            <w:rFonts w:hint="eastAsia"/>
                            <w:sz w:val="15"/>
                            <w:szCs w:val="15"/>
                          </w:rPr>
                          <w:t>Buffer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.1</w:t>
                        </w:r>
                      </w:p>
                    </w:txbxContent>
                  </v:textbox>
                </v:shape>
                <v:rect id="矩形 101" o:spid="_x0000_s1047" style="position:absolute;left:719;top:15238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CalcTask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2" o:spid="_x0000_s1048" style="position:absolute;left:7281;top:15196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CalcFile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3" o:spid="_x0000_s1049" style="position:absolute;left:13843;top:15196;width:6349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4" o:spid="_x0000_s1050" style="position:absolute;left:719;top:17822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FstateOvlAd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5" o:spid="_x0000_s1051" style="position:absolute;left:7281;top:17863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FstateOvlDev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6" o:spid="_x0000_s1052" style="position:absolute;left:13842;top:17778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FstateMIsland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7" o:spid="_x0000_s1053" style="position:absolute;left:719;top:20233;width:8594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ReliabilityIndex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shape id="直接箭头连接符 77" o:spid="_x0000_s1054" type="#_x0000_t32" style="position:absolute;left:10477;top:10243;width:13250;height:25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780AC1" w:rsidRDefault="00780AC1" w:rsidP="006666D7">
      <w:pPr>
        <w:ind w:firstLineChars="200" w:firstLine="400"/>
      </w:pPr>
    </w:p>
    <w:p w:rsidR="00DA60D4" w:rsidRPr="0086109C" w:rsidRDefault="00DA60D4" w:rsidP="006666D7">
      <w:pPr>
        <w:ind w:firstLineChars="200" w:firstLine="400"/>
      </w:pPr>
      <w:r>
        <w:rPr>
          <w:rFonts w:hint="eastAsia"/>
        </w:rPr>
        <w:t>一个 数据Buffer类似一个数据库，是多个二维数据表的集合。数据Buffer分为两类，CommonBuffer（公共CommonBuffer）和JobBuffer（算例Buffer）</w:t>
      </w:r>
      <w:r w:rsidR="001B0528">
        <w:rPr>
          <w:rFonts w:hint="eastAsia"/>
        </w:rPr>
        <w:t>，CommonBuffer为一个，JobBuffer为多个，每个算例对一个一个JobBuffer</w:t>
      </w:r>
      <w:r>
        <w:rPr>
          <w:rFonts w:hint="eastAsia"/>
        </w:rPr>
        <w:t>。CommonBuffer，用于存放公用信息，包括计算AdsNode（节点表），CalcJobType（</w:t>
      </w:r>
      <w:r w:rsidR="005D3641">
        <w:rPr>
          <w:rFonts w:hint="eastAsia"/>
        </w:rPr>
        <w:t>计算工作</w:t>
      </w:r>
      <w:r>
        <w:rPr>
          <w:rFonts w:hint="eastAsia"/>
        </w:rPr>
        <w:t>类型信息），CalcJob（</w:t>
      </w:r>
      <w:r w:rsidR="005D3641">
        <w:rPr>
          <w:rFonts w:hint="eastAsia"/>
        </w:rPr>
        <w:t>计算工作</w:t>
      </w:r>
      <w:r>
        <w:rPr>
          <w:rFonts w:hint="eastAsia"/>
        </w:rPr>
        <w:t>信息）</w:t>
      </w:r>
      <w:r w:rsidR="005D3641">
        <w:rPr>
          <w:rFonts w:hint="eastAsia"/>
        </w:rPr>
        <w:t>，CalcJobLog（计算工作日志表）</w:t>
      </w:r>
      <w:r>
        <w:rPr>
          <w:rFonts w:hint="eastAsia"/>
        </w:rPr>
        <w:t>。</w:t>
      </w:r>
      <w:r w:rsidR="00477555">
        <w:rPr>
          <w:rFonts w:hint="eastAsia"/>
        </w:rPr>
        <w:t>JobBuffer</w:t>
      </w:r>
      <w:r w:rsidR="003A7F82">
        <w:rPr>
          <w:rFonts w:hint="eastAsia"/>
        </w:rPr>
        <w:t>其</w:t>
      </w:r>
      <w:r w:rsidR="00477555">
        <w:rPr>
          <w:rFonts w:hint="eastAsia"/>
        </w:rPr>
        <w:t>命名规则为JobBuffer.{</w:t>
      </w:r>
      <w:r w:rsidR="00940A12">
        <w:t>$</w:t>
      </w:r>
      <w:r w:rsidR="00477555">
        <w:t>JobId}</w:t>
      </w:r>
      <w:r w:rsidR="00477555">
        <w:rPr>
          <w:rFonts w:hint="eastAsia"/>
        </w:rPr>
        <w:t>,</w:t>
      </w:r>
      <w:r w:rsidR="006F1E5D">
        <w:rPr>
          <w:rFonts w:hint="eastAsia"/>
        </w:rPr>
        <w:t xml:space="preserve">也就是说JobBuffer会有多个实例， </w:t>
      </w:r>
      <w:r w:rsidR="00E54045">
        <w:rPr>
          <w:rFonts w:hint="eastAsia"/>
        </w:rPr>
        <w:t>CalcJob中的每个记录会对应一个JobBuffer，</w:t>
      </w:r>
      <w:r>
        <w:rPr>
          <w:rFonts w:hint="eastAsia"/>
        </w:rPr>
        <w:t>JobBuffer</w:t>
      </w:r>
      <w:r w:rsidR="00FE4661">
        <w:rPr>
          <w:rFonts w:hint="eastAsia"/>
        </w:rPr>
        <w:t>包括CalcTask</w:t>
      </w:r>
      <w:r w:rsidR="00454044">
        <w:rPr>
          <w:rFonts w:hint="eastAsia"/>
        </w:rPr>
        <w:t>（</w:t>
      </w:r>
      <w:r w:rsidR="00FE4661">
        <w:rPr>
          <w:rFonts w:hint="eastAsia"/>
        </w:rPr>
        <w:t>计算任务表），</w:t>
      </w:r>
      <w:r w:rsidR="001B0528">
        <w:rPr>
          <w:rFonts w:hint="eastAsia"/>
        </w:rPr>
        <w:t>CalcFile（计算文件表），</w:t>
      </w:r>
      <w:r w:rsidR="00780AC1">
        <w:rPr>
          <w:rFonts w:hint="eastAsia"/>
        </w:rPr>
        <w:t>抽样</w:t>
      </w:r>
      <w:r w:rsidR="00477555">
        <w:rPr>
          <w:rFonts w:hint="eastAsia"/>
        </w:rPr>
        <w:t>FState</w:t>
      </w:r>
      <w:r w:rsidR="001B0528">
        <w:rPr>
          <w:rFonts w:hint="eastAsia"/>
        </w:rPr>
        <w:t>抽样</w:t>
      </w:r>
      <w:r>
        <w:rPr>
          <w:rFonts w:hint="eastAsia"/>
        </w:rPr>
        <w:t>，</w:t>
      </w:r>
    </w:p>
    <w:p w:rsidR="00DA60D4" w:rsidRDefault="00DA60D4" w:rsidP="00DA60D4">
      <w:pPr>
        <w:pStyle w:val="2"/>
      </w:pPr>
      <w:r>
        <w:rPr>
          <w:rFonts w:hint="eastAsia"/>
        </w:rPr>
        <w:t>二维表设计</w:t>
      </w:r>
    </w:p>
    <w:p w:rsidR="002C0EFA" w:rsidRPr="00F854AC" w:rsidRDefault="002C0EFA" w:rsidP="002C0EFA">
      <w:pPr>
        <w:pStyle w:val="3"/>
        <w:spacing w:after="120"/>
        <w:rPr>
          <w:rFonts w:ascii="Times New Roman" w:eastAsia="黑体"/>
        </w:rPr>
      </w:pPr>
      <w:r w:rsidRPr="00F854AC">
        <w:rPr>
          <w:rFonts w:ascii="Times New Roman" w:eastAsia="黑体" w:hint="eastAsia"/>
        </w:rPr>
        <w:t>节点表</w:t>
      </w:r>
      <w:r>
        <w:rPr>
          <w:rFonts w:ascii="Times New Roman" w:eastAsia="黑体" w:hint="eastAsia"/>
        </w:rPr>
        <w:t>（</w:t>
      </w:r>
      <w:r w:rsidRPr="00F854AC">
        <w:rPr>
          <w:rFonts w:ascii="Times New Roman" w:eastAsia="黑体" w:hint="eastAsia"/>
        </w:rPr>
        <w:t>AdsNode</w:t>
      </w:r>
      <w:r>
        <w:rPr>
          <w:rFonts w:ascii="Times New Roman" w:eastAsia="黑体" w:hint="eastAsia"/>
        </w:rPr>
        <w:t>）</w:t>
      </w:r>
      <w:r w:rsidRPr="00F854AC">
        <w:rPr>
          <w:rFonts w:ascii="Times New Roman" w:eastAsia="黑体" w:hint="eastAsia"/>
        </w:rPr>
        <w:t>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描述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33064E" w:rsidP="009B4DE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计算节点唯一id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计算节点名称</w:t>
            </w:r>
          </w:p>
        </w:tc>
      </w:tr>
      <w:tr w:rsidR="00BE7ADF" w:rsidTr="009B4DEE">
        <w:tc>
          <w:tcPr>
            <w:tcW w:w="2765" w:type="dxa"/>
          </w:tcPr>
          <w:p w:rsidR="00BE7ADF" w:rsidRDefault="00CB4FD2" w:rsidP="009B4DEE">
            <w:r>
              <w:rPr>
                <w:rFonts w:hint="eastAsia"/>
              </w:rPr>
              <w:t>url</w:t>
            </w:r>
          </w:p>
        </w:tc>
        <w:tc>
          <w:tcPr>
            <w:tcW w:w="2766" w:type="dxa"/>
          </w:tcPr>
          <w:p w:rsidR="00BE7ADF" w:rsidRDefault="00BE7ADF" w:rsidP="009B4DE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BE7ADF" w:rsidRDefault="00CB4FD2" w:rsidP="009B4DEE">
            <w:r>
              <w:rPr>
                <w:rFonts w:hint="eastAsia"/>
              </w:rPr>
              <w:t>访问</w:t>
            </w:r>
            <w:r w:rsidR="00BE7ADF">
              <w:rPr>
                <w:rFonts w:hint="eastAsia"/>
              </w:rPr>
              <w:t>地址</w:t>
            </w:r>
          </w:p>
        </w:tc>
      </w:tr>
      <w:tr w:rsidR="0028015C" w:rsidTr="009B4DEE">
        <w:tc>
          <w:tcPr>
            <w:tcW w:w="2765" w:type="dxa"/>
          </w:tcPr>
          <w:p w:rsidR="0028015C" w:rsidRDefault="0028015C" w:rsidP="009B4DEE">
            <w:r>
              <w:t>lastUpdate</w:t>
            </w:r>
          </w:p>
        </w:tc>
        <w:tc>
          <w:tcPr>
            <w:tcW w:w="2766" w:type="dxa"/>
          </w:tcPr>
          <w:p w:rsidR="0028015C" w:rsidRDefault="0028015C" w:rsidP="009B4DEE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8015C" w:rsidRDefault="0028015C" w:rsidP="009B4DEE">
            <w:r>
              <w:rPr>
                <w:rFonts w:hint="eastAsia"/>
              </w:rPr>
              <w:t>最后更新时间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status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计算节点状态0表示退出，1表示运行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taskCount</w:t>
            </w:r>
          </w:p>
        </w:tc>
        <w:tc>
          <w:tcPr>
            <w:tcW w:w="2766" w:type="dxa"/>
          </w:tcPr>
          <w:p w:rsidR="002C0EFA" w:rsidRDefault="00D377A4" w:rsidP="009B4DE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累积执行任务次数</w:t>
            </w:r>
          </w:p>
        </w:tc>
      </w:tr>
      <w:tr w:rsidR="00D377A4" w:rsidTr="009B4DEE">
        <w:tc>
          <w:tcPr>
            <w:tcW w:w="2765" w:type="dxa"/>
          </w:tcPr>
          <w:p w:rsidR="00D377A4" w:rsidRDefault="00D377A4" w:rsidP="009B4DEE">
            <w:r>
              <w:rPr>
                <w:rFonts w:hint="eastAsia"/>
              </w:rPr>
              <w:t>jobCount</w:t>
            </w:r>
          </w:p>
        </w:tc>
        <w:tc>
          <w:tcPr>
            <w:tcW w:w="2766" w:type="dxa"/>
          </w:tcPr>
          <w:p w:rsidR="00D377A4" w:rsidRDefault="00D377A4" w:rsidP="009B4DE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D377A4" w:rsidRDefault="00D377A4" w:rsidP="00D377A4">
            <w:r>
              <w:rPr>
                <w:rFonts w:hint="eastAsia"/>
              </w:rPr>
              <w:t>累积执行任务次数</w:t>
            </w:r>
          </w:p>
        </w:tc>
      </w:tr>
    </w:tbl>
    <w:p w:rsidR="002C0EFA" w:rsidRPr="00976A70" w:rsidRDefault="002C0EFA" w:rsidP="002C0EFA">
      <w:pPr>
        <w:pStyle w:val="3"/>
        <w:spacing w:after="120"/>
        <w:rPr>
          <w:rFonts w:ascii="Times New Roman" w:eastAsia="黑体"/>
        </w:rPr>
      </w:pPr>
      <w:r w:rsidRPr="00976A70">
        <w:rPr>
          <w:rFonts w:ascii="Times New Roman" w:eastAsia="黑体" w:hint="eastAsia"/>
        </w:rPr>
        <w:t>工作类型表</w:t>
      </w:r>
      <w:r w:rsidRPr="00976A70">
        <w:rPr>
          <w:rFonts w:ascii="Times New Roman" w:eastAsia="黑体" w:hint="eastAsia"/>
        </w:rPr>
        <w:t>(CalcJobType)</w:t>
      </w:r>
    </w:p>
    <w:p w:rsidR="002C0EFA" w:rsidRDefault="002C0EFA" w:rsidP="002C0EFA"/>
    <w:p w:rsidR="002C0EFA" w:rsidRDefault="002C0EFA" w:rsidP="002C0EFA">
      <w:r>
        <w:rPr>
          <w:rFonts w:hint="eastAsia"/>
        </w:rPr>
        <w:t>计算工作类型用于描述工作类型，比如可靠性计算，潮流计算属于以为工作。计算设计如下：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描述</w:t>
            </w:r>
          </w:p>
        </w:tc>
      </w:tr>
      <w:tr w:rsidR="002C0EFA" w:rsidTr="00BD66AE">
        <w:tc>
          <w:tcPr>
            <w:tcW w:w="2765" w:type="dxa"/>
          </w:tcPr>
          <w:p w:rsidR="002C0EFA" w:rsidRDefault="00715DDB" w:rsidP="00BD66AE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工作类型id</w:t>
            </w:r>
          </w:p>
        </w:tc>
      </w:tr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工作类型名称</w:t>
            </w:r>
          </w:p>
        </w:tc>
      </w:tr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desc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工作类型描述</w:t>
            </w:r>
          </w:p>
        </w:tc>
      </w:tr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nodeId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发起节点</w:t>
            </w:r>
          </w:p>
        </w:tc>
      </w:tr>
    </w:tbl>
    <w:p w:rsidR="002C0EFA" w:rsidRPr="00CA16C8" w:rsidRDefault="002C0EFA" w:rsidP="002C0EFA">
      <w:pPr>
        <w:pStyle w:val="3"/>
        <w:spacing w:after="120"/>
        <w:rPr>
          <w:rFonts w:ascii="Times New Roman" w:eastAsia="黑体"/>
        </w:rPr>
      </w:pPr>
      <w:r w:rsidRPr="00CA16C8">
        <w:rPr>
          <w:rFonts w:ascii="Times New Roman" w:eastAsia="黑体" w:hint="eastAsia"/>
        </w:rPr>
        <w:t>计算工作表（</w:t>
      </w:r>
      <w:r w:rsidRPr="00CA16C8">
        <w:rPr>
          <w:rFonts w:ascii="Times New Roman" w:eastAsia="黑体" w:hint="eastAsia"/>
        </w:rPr>
        <w:t>CalcJob</w:t>
      </w:r>
      <w:r w:rsidRPr="00CA16C8">
        <w:rPr>
          <w:rFonts w:ascii="Times New Roman" w:eastAsia="黑体" w:hint="eastAsia"/>
        </w:rPr>
        <w:t>）：</w:t>
      </w:r>
    </w:p>
    <w:p w:rsidR="002C0EFA" w:rsidRDefault="002C0EFA" w:rsidP="002C0EFA">
      <w:r>
        <w:rPr>
          <w:rFonts w:hint="eastAsia"/>
        </w:rPr>
        <w:lastRenderedPageBreak/>
        <w:t>客户端发起的一次计算属于一次计算工作，比如一次可靠性计算。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描述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工作id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typeId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工作类型id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工作名称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desc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工作描述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config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配置信息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start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开始时间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end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结束时间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elapse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耗时</w:t>
            </w:r>
          </w:p>
        </w:tc>
      </w:tr>
    </w:tbl>
    <w:p w:rsidR="002C0EFA" w:rsidRDefault="002C0EFA" w:rsidP="002C0EFA">
      <w:pPr>
        <w:pStyle w:val="3"/>
        <w:rPr>
          <w:rFonts w:ascii="Times New Roman" w:eastAsia="黑体"/>
        </w:rPr>
      </w:pPr>
      <w:r>
        <w:rPr>
          <w:rFonts w:ascii="Times New Roman" w:eastAsia="黑体" w:hint="eastAsia"/>
        </w:rPr>
        <w:t>日志表</w:t>
      </w:r>
      <w:r w:rsidRPr="006248AF">
        <w:rPr>
          <w:rFonts w:ascii="Times New Roman" w:eastAsia="黑体" w:hint="eastAsia"/>
        </w:rPr>
        <w:t>（</w:t>
      </w:r>
      <w:bookmarkStart w:id="15" w:name="_GoBack"/>
      <w:bookmarkEnd w:id="15"/>
      <w:r>
        <w:rPr>
          <w:rFonts w:ascii="Times New Roman" w:eastAsia="黑体" w:hint="eastAsia"/>
        </w:rPr>
        <w:t>Log</w:t>
      </w:r>
      <w:r w:rsidRPr="006248AF">
        <w:rPr>
          <w:rFonts w:ascii="Times New Roman" w:eastAsia="黑体" w:hint="eastAsia"/>
        </w:rPr>
        <w:t>）</w:t>
      </w:r>
    </w:p>
    <w:p w:rsidR="002C0EFA" w:rsidRPr="00E7521D" w:rsidRDefault="002C0EFA" w:rsidP="002C0EFA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描述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日志id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job</w:t>
            </w:r>
            <w:r>
              <w:t>Id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所属工作id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taskId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所属任务id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level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日志级别。0-信息，1-警告，2-错误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内容</w:t>
            </w:r>
          </w:p>
        </w:tc>
      </w:tr>
    </w:tbl>
    <w:p w:rsidR="002C0EFA" w:rsidRPr="008F2E04" w:rsidRDefault="002C0EFA" w:rsidP="002C0EFA"/>
    <w:p w:rsidR="002C0EFA" w:rsidRPr="006248AF" w:rsidRDefault="002C0EFA" w:rsidP="002C0EFA">
      <w:pPr>
        <w:pStyle w:val="3"/>
        <w:spacing w:after="120"/>
        <w:rPr>
          <w:rFonts w:ascii="Times New Roman" w:eastAsia="黑体"/>
        </w:rPr>
      </w:pPr>
      <w:r w:rsidRPr="006248AF">
        <w:rPr>
          <w:rFonts w:ascii="Times New Roman" w:eastAsia="黑体" w:hint="eastAsia"/>
        </w:rPr>
        <w:t>计算任务表（</w:t>
      </w:r>
      <w:r w:rsidRPr="006248AF">
        <w:rPr>
          <w:rFonts w:ascii="Times New Roman" w:eastAsia="黑体" w:hint="eastAsia"/>
        </w:rPr>
        <w:t>CalcTask</w:t>
      </w:r>
      <w:r w:rsidRPr="006248AF">
        <w:rPr>
          <w:rFonts w:ascii="Times New Roman" w:eastAsia="黑体" w:hint="eastAsia"/>
        </w:rPr>
        <w:t>）</w:t>
      </w:r>
    </w:p>
    <w:p w:rsidR="002C0EFA" w:rsidRDefault="002C0EFA" w:rsidP="002C0EFA">
      <w:r>
        <w:rPr>
          <w:rFonts w:hint="eastAsia"/>
        </w:rPr>
        <w:t>分布式计算中一次后评估计算属于一次计算任务。设计如下：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描述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任务id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jobId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所属工作id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任务名称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desc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任务描述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任务内容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start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开始时间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end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结束时间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elapse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耗时</w:t>
            </w:r>
          </w:p>
        </w:tc>
      </w:tr>
    </w:tbl>
    <w:p w:rsidR="002C0EFA" w:rsidRPr="0046659F" w:rsidRDefault="002C0EFA" w:rsidP="002C0EFA"/>
    <w:p w:rsidR="002C0EFA" w:rsidRPr="005D6B76" w:rsidRDefault="002C0EFA" w:rsidP="002C0EFA"/>
    <w:p w:rsidR="002C0EFA" w:rsidRDefault="002C0EFA" w:rsidP="002C0EFA">
      <w:pPr>
        <w:pStyle w:val="3"/>
      </w:pPr>
      <w:r>
        <w:rPr>
          <w:rFonts w:hint="eastAsia"/>
        </w:rPr>
        <w:t>计算文件表（CalcFile）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描述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jobId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工作id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文件名称(如RTS79</w:t>
            </w:r>
            <w:r>
              <w:t>.dat)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type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文件类型（dat/swi/xml）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任务内容(文件内容)</w:t>
            </w:r>
          </w:p>
        </w:tc>
      </w:tr>
    </w:tbl>
    <w:p w:rsidR="002C0EFA" w:rsidRPr="00AE180E" w:rsidRDefault="002C0EFA" w:rsidP="002C0EFA"/>
    <w:p w:rsidR="002C0EFA" w:rsidRDefault="002C0EFA" w:rsidP="002C0EFA">
      <w:pPr>
        <w:pStyle w:val="3"/>
      </w:pPr>
      <w:r>
        <w:rPr>
          <w:rFonts w:hint="eastAsia"/>
        </w:rPr>
        <w:t>抽样状态表（FState）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CF1D98">
        <w:tc>
          <w:tcPr>
            <w:tcW w:w="2765" w:type="dxa"/>
          </w:tcPr>
          <w:p w:rsidR="002C0EFA" w:rsidRDefault="002C0EFA" w:rsidP="00CF1D98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描述</w:t>
            </w:r>
          </w:p>
        </w:tc>
      </w:tr>
      <w:tr w:rsidR="002C0EFA" w:rsidTr="00CF1D98">
        <w:tc>
          <w:tcPr>
            <w:tcW w:w="2765" w:type="dxa"/>
          </w:tcPr>
          <w:p w:rsidR="002C0EFA" w:rsidRDefault="002C0EFA" w:rsidP="00CF1D98">
            <w:r>
              <w:rPr>
                <w:rFonts w:hint="eastAsia"/>
              </w:rPr>
              <w:lastRenderedPageBreak/>
              <w:t>jobId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工作id</w:t>
            </w:r>
          </w:p>
        </w:tc>
      </w:tr>
      <w:tr w:rsidR="002C0EFA" w:rsidTr="00CF1D98">
        <w:tc>
          <w:tcPr>
            <w:tcW w:w="2765" w:type="dxa"/>
          </w:tcPr>
          <w:p w:rsidR="002C0EFA" w:rsidRDefault="002C0EFA" w:rsidP="00CF1D98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内容</w:t>
            </w:r>
          </w:p>
        </w:tc>
      </w:tr>
    </w:tbl>
    <w:p w:rsidR="002C0EFA" w:rsidRDefault="002C0EFA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485F9D2" wp14:editId="62CDD6DC">
                <wp:simplePos x="0" y="0"/>
                <wp:positionH relativeFrom="column">
                  <wp:posOffset>105410</wp:posOffset>
                </wp:positionH>
                <wp:positionV relativeFrom="paragraph">
                  <wp:posOffset>257810</wp:posOffset>
                </wp:positionV>
                <wp:extent cx="4618355" cy="1404620"/>
                <wp:effectExtent l="0" t="0" r="0" b="0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"@class": "com.znd.ei.memdb.reliabilty.domain.FState",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"BalanceCutGen":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"BalanceCutLoad": 400.0,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"BalanceInsGen":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"Durition": 76.112,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"ELimitCutGen":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"ELimitCutLoad":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"ELimitInsGen":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"ELimitResult":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"Estimated": 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"FDevNum": 2,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"FLossGen": 400.0,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"FLossGenCap": 400.0,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"FLossLoad":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"FStateID": 856,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"FaultGrade": 2,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"MIsland": 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"MIslandCutGen": 115.0,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"MIslandInsGen": 448.6,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"MIslandOutLoad": 64.1999,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"MSoutIndex": -1,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"MaxFaultRatio": 0.308439,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"MaxFaultZone":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"OverLimit":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"Probability": 3.8E-5,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"SampleType": 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"StateNum": 7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85F9D2" id="文本框 2" o:spid="_x0000_s1055" type="#_x0000_t202" style="position:absolute;left:0;text-align:left;margin-left:8.3pt;margin-top:20.3pt;width:363.6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Chars="0" w:firstLine="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"@class": "com.znd.ei.memdb.reliabilty.domain.FState",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"BalanceCutGen":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"BalanceCutLoad": 400.0,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"BalanceInsGen":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"Durition": 76.112,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"ELimitCutGen":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"ELimitCutLoad":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"ELimitInsGen":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"ELimitResult":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"Estimated": 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"FDevNum": 2,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"FLossGen": 400.0,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"FLossGenCap": 400.0,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"FLossLoad":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"FStateID": 856,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"FaultGrade": 2,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"MIsland": 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"MIslandCutGen": 115.0,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"MIslandInsGen": 448.6,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"MIslandOutLoad": 64.1999,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"MSoutIndex": -1,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"MaxFaultRatio": 0.308439,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"MaxFaultZone":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"OverLimit":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"Probability": 3.8E-5,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"SampleType": 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"StateNum": 7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655C3">
        <w:rPr>
          <w:rFonts w:hint="eastAsia"/>
          <w:sz w:val="21"/>
          <w:szCs w:val="21"/>
        </w:rPr>
        <w:t>content</w:t>
      </w:r>
      <w:r w:rsidRPr="002655C3">
        <w:rPr>
          <w:rFonts w:hint="eastAsia"/>
          <w:sz w:val="21"/>
          <w:szCs w:val="21"/>
        </w:rPr>
        <w:t>的格式</w:t>
      </w:r>
      <w:r w:rsidRPr="002655C3">
        <w:rPr>
          <w:rFonts w:hint="eastAsia"/>
          <w:sz w:val="21"/>
          <w:szCs w:val="21"/>
        </w:rPr>
        <w:t>json</w:t>
      </w:r>
      <w:r w:rsidRPr="002655C3">
        <w:rPr>
          <w:rFonts w:hint="eastAsia"/>
          <w:sz w:val="21"/>
          <w:szCs w:val="21"/>
        </w:rPr>
        <w:t>，类似于：</w:t>
      </w: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Pr="002655C3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Pr="00562F85" w:rsidRDefault="002C0EFA" w:rsidP="002C0EFA">
      <w:pPr>
        <w:pStyle w:val="af2"/>
        <w:ind w:firstLine="480"/>
      </w:pPr>
    </w:p>
    <w:p w:rsidR="002C0EFA" w:rsidRDefault="002C0EFA" w:rsidP="002C0EFA">
      <w:pPr>
        <w:pStyle w:val="3"/>
      </w:pPr>
      <w:r>
        <w:rPr>
          <w:rFonts w:hint="eastAsia"/>
        </w:rPr>
        <w:t>抽样状态越限调整表（FStateOvlAd）</w:t>
      </w:r>
    </w:p>
    <w:tbl>
      <w:tblPr>
        <w:tblStyle w:val="af1"/>
        <w:tblpPr w:leftFromText="180" w:rightFromText="180" w:vertAnchor="text" w:horzAnchor="margin" w:tblpY="152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02116A">
        <w:tc>
          <w:tcPr>
            <w:tcW w:w="2765" w:type="dxa"/>
          </w:tcPr>
          <w:p w:rsidR="002C0EFA" w:rsidRDefault="002C0EFA" w:rsidP="0002116A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02116A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描述</w:t>
            </w:r>
          </w:p>
        </w:tc>
      </w:tr>
      <w:tr w:rsidR="002C0EFA" w:rsidTr="0002116A">
        <w:tc>
          <w:tcPr>
            <w:tcW w:w="2765" w:type="dxa"/>
          </w:tcPr>
          <w:p w:rsidR="002C0EFA" w:rsidRDefault="002C0EFA" w:rsidP="0002116A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工作id</w:t>
            </w:r>
          </w:p>
        </w:tc>
      </w:tr>
      <w:tr w:rsidR="002C0EFA" w:rsidTr="0002116A">
        <w:tc>
          <w:tcPr>
            <w:tcW w:w="2765" w:type="dxa"/>
          </w:tcPr>
          <w:p w:rsidR="002C0EFA" w:rsidRDefault="002C0EFA" w:rsidP="0002116A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内容</w:t>
            </w:r>
          </w:p>
        </w:tc>
      </w:tr>
    </w:tbl>
    <w:p w:rsidR="002C0EFA" w:rsidRDefault="002C0EFA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6092805" wp14:editId="485108EE">
                <wp:simplePos x="0" y="0"/>
                <wp:positionH relativeFrom="column">
                  <wp:posOffset>33020</wp:posOffset>
                </wp:positionH>
                <wp:positionV relativeFrom="paragraph">
                  <wp:posOffset>880110</wp:posOffset>
                </wp:positionV>
                <wp:extent cx="4618355" cy="1404620"/>
                <wp:effectExtent l="0" t="0" r="0" b="0"/>
                <wp:wrapTopAndBottom/>
                <wp:docPr id="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092805" id="_x0000_s1056" type="#_x0000_t202" style="position:absolute;left:0;text-align:left;margin-left:2.6pt;margin-top:69.3pt;width:363.6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655C3">
        <w:rPr>
          <w:rFonts w:hint="eastAsia"/>
          <w:sz w:val="21"/>
          <w:szCs w:val="21"/>
        </w:rPr>
        <w:t>content</w:t>
      </w:r>
      <w:r w:rsidRPr="002655C3">
        <w:rPr>
          <w:rFonts w:hint="eastAsia"/>
          <w:sz w:val="21"/>
          <w:szCs w:val="21"/>
        </w:rPr>
        <w:t>的格式</w:t>
      </w:r>
      <w:r w:rsidRPr="002655C3">
        <w:rPr>
          <w:rFonts w:hint="eastAsia"/>
          <w:sz w:val="21"/>
          <w:szCs w:val="21"/>
        </w:rPr>
        <w:t>json</w:t>
      </w:r>
      <w:r w:rsidRPr="002655C3">
        <w:rPr>
          <w:rFonts w:hint="eastAsia"/>
          <w:sz w:val="21"/>
          <w:szCs w:val="21"/>
        </w:rPr>
        <w:t>，类似于：</w:t>
      </w: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Default="002C0EFA" w:rsidP="002C0EFA"/>
    <w:p w:rsidR="002C0EFA" w:rsidRPr="00680061" w:rsidRDefault="002C0EFA" w:rsidP="002C0EFA"/>
    <w:p w:rsidR="002C0EFA" w:rsidRPr="008D6388" w:rsidRDefault="002C0EFA" w:rsidP="002C0EFA">
      <w:pPr>
        <w:pStyle w:val="3"/>
        <w:spacing w:after="120"/>
        <w:rPr>
          <w:rFonts w:ascii="Times New Roman" w:eastAsia="黑体"/>
        </w:rPr>
      </w:pPr>
      <w:r w:rsidRPr="008D6388">
        <w:rPr>
          <w:rFonts w:ascii="Times New Roman" w:eastAsia="黑体" w:hint="eastAsia"/>
        </w:rPr>
        <w:t>抽样状态越下限设备表（</w:t>
      </w:r>
      <w:r w:rsidRPr="008D6388">
        <w:rPr>
          <w:rFonts w:ascii="Times New Roman" w:eastAsia="黑体" w:hint="eastAsia"/>
        </w:rPr>
        <w:t>FStateOvlDev</w:t>
      </w:r>
      <w:r w:rsidRPr="008D6388">
        <w:rPr>
          <w:rFonts w:ascii="Times New Roman" w:eastAsia="黑体" w:hint="eastAsia"/>
        </w:rPr>
        <w:t>）</w:t>
      </w:r>
    </w:p>
    <w:tbl>
      <w:tblPr>
        <w:tblStyle w:val="af1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C5198D">
        <w:tc>
          <w:tcPr>
            <w:tcW w:w="2765" w:type="dxa"/>
          </w:tcPr>
          <w:p w:rsidR="002C0EFA" w:rsidRDefault="002C0EFA" w:rsidP="00C5198D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C5198D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描述</w:t>
            </w:r>
          </w:p>
        </w:tc>
      </w:tr>
      <w:tr w:rsidR="002C0EFA" w:rsidTr="00C5198D">
        <w:tc>
          <w:tcPr>
            <w:tcW w:w="2765" w:type="dxa"/>
          </w:tcPr>
          <w:p w:rsidR="002C0EFA" w:rsidRDefault="002C0EFA" w:rsidP="00C5198D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工作id</w:t>
            </w:r>
          </w:p>
        </w:tc>
      </w:tr>
      <w:tr w:rsidR="002C0EFA" w:rsidTr="00C5198D">
        <w:tc>
          <w:tcPr>
            <w:tcW w:w="2765" w:type="dxa"/>
          </w:tcPr>
          <w:p w:rsidR="002C0EFA" w:rsidRDefault="002C0EFA" w:rsidP="00C5198D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内容</w:t>
            </w:r>
          </w:p>
        </w:tc>
      </w:tr>
    </w:tbl>
    <w:p w:rsidR="002C0EFA" w:rsidRDefault="002C0EFA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CEC72C9" wp14:editId="05FC46D7">
                <wp:simplePos x="0" y="0"/>
                <wp:positionH relativeFrom="column">
                  <wp:posOffset>256117</wp:posOffset>
                </wp:positionH>
                <wp:positionV relativeFrom="paragraph">
                  <wp:posOffset>981498</wp:posOffset>
                </wp:positionV>
                <wp:extent cx="4618355" cy="1404620"/>
                <wp:effectExtent l="0" t="0" r="0" b="0"/>
                <wp:wrapTopAndBottom/>
                <wp:docPr id="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C72C9" id="_x0000_s1057" type="#_x0000_t202" style="position:absolute;left:0;text-align:left;margin-left:20.15pt;margin-top:77.3pt;width:363.6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655C3">
        <w:rPr>
          <w:rFonts w:hint="eastAsia"/>
          <w:sz w:val="21"/>
          <w:szCs w:val="21"/>
        </w:rPr>
        <w:t>content</w:t>
      </w:r>
      <w:r w:rsidRPr="002655C3">
        <w:rPr>
          <w:rFonts w:hint="eastAsia"/>
          <w:sz w:val="21"/>
          <w:szCs w:val="21"/>
        </w:rPr>
        <w:t>的格式</w:t>
      </w:r>
      <w:r w:rsidRPr="002655C3">
        <w:rPr>
          <w:rFonts w:hint="eastAsia"/>
          <w:sz w:val="21"/>
          <w:szCs w:val="21"/>
        </w:rPr>
        <w:t>json</w:t>
      </w:r>
      <w:r w:rsidRPr="002655C3">
        <w:rPr>
          <w:rFonts w:hint="eastAsia"/>
          <w:sz w:val="21"/>
          <w:szCs w:val="21"/>
        </w:rPr>
        <w:t>，类似于：</w:t>
      </w: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Default="002C0EFA" w:rsidP="002C0EFA"/>
    <w:p w:rsidR="002C0EFA" w:rsidRPr="004D0A0A" w:rsidRDefault="002C0EFA" w:rsidP="002C0EFA">
      <w:pPr>
        <w:pStyle w:val="3"/>
        <w:rPr>
          <w:rFonts w:ascii="Times New Roman" w:eastAsia="黑体"/>
        </w:rPr>
      </w:pPr>
      <w:r w:rsidRPr="004D0A0A">
        <w:rPr>
          <w:rFonts w:ascii="Times New Roman" w:eastAsia="黑体" w:hint="eastAsia"/>
        </w:rPr>
        <w:t>抽样状态孤岛损失表（</w:t>
      </w:r>
      <w:r w:rsidRPr="00B261C5">
        <w:rPr>
          <w:rFonts w:ascii="Times New Roman" w:eastAsia="黑体"/>
        </w:rPr>
        <w:t>FStateMIsland</w:t>
      </w:r>
      <w:r w:rsidRPr="004D0A0A">
        <w:rPr>
          <w:rFonts w:ascii="Times New Roman" w:eastAsia="黑体" w:hint="eastAsia"/>
        </w:rPr>
        <w:t>）</w:t>
      </w:r>
    </w:p>
    <w:tbl>
      <w:tblPr>
        <w:tblStyle w:val="af1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AC08BF">
        <w:tc>
          <w:tcPr>
            <w:tcW w:w="2765" w:type="dxa"/>
          </w:tcPr>
          <w:p w:rsidR="002C0EFA" w:rsidRDefault="002C0EFA" w:rsidP="00AC08BF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AC08BF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描述</w:t>
            </w:r>
          </w:p>
        </w:tc>
      </w:tr>
      <w:tr w:rsidR="002C0EFA" w:rsidTr="00AC08BF">
        <w:tc>
          <w:tcPr>
            <w:tcW w:w="2765" w:type="dxa"/>
          </w:tcPr>
          <w:p w:rsidR="002C0EFA" w:rsidRDefault="002C0EFA" w:rsidP="00AC08BF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工作id</w:t>
            </w:r>
          </w:p>
        </w:tc>
      </w:tr>
      <w:tr w:rsidR="002C0EFA" w:rsidTr="00AC08BF">
        <w:tc>
          <w:tcPr>
            <w:tcW w:w="2765" w:type="dxa"/>
          </w:tcPr>
          <w:p w:rsidR="002C0EFA" w:rsidRDefault="002C0EFA" w:rsidP="00AC08BF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内容</w:t>
            </w:r>
          </w:p>
        </w:tc>
      </w:tr>
    </w:tbl>
    <w:p w:rsidR="002C0EFA" w:rsidRPr="00805FC1" w:rsidRDefault="002C0EFA" w:rsidP="002C0EFA">
      <w:pPr>
        <w:jc w:val="center"/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771266F" wp14:editId="7ADC62E3">
                <wp:simplePos x="0" y="0"/>
                <wp:positionH relativeFrom="column">
                  <wp:posOffset>180975</wp:posOffset>
                </wp:positionH>
                <wp:positionV relativeFrom="paragraph">
                  <wp:posOffset>890905</wp:posOffset>
                </wp:positionV>
                <wp:extent cx="4618355" cy="1404620"/>
                <wp:effectExtent l="0" t="0" r="0" b="0"/>
                <wp:wrapTopAndBottom/>
                <wp:docPr id="1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71266F" id="_x0000_s1058" type="#_x0000_t202" style="position:absolute;left:0;text-align:left;margin-left:14.25pt;margin-top:70.15pt;width:363.6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2C0EFA" w:rsidRDefault="002C0EFA" w:rsidP="002C0EFA">
      <w:pPr>
        <w:pStyle w:val="3"/>
      </w:pPr>
      <w:r>
        <w:rPr>
          <w:rFonts w:hint="eastAsia"/>
        </w:rPr>
        <w:t>系统可靠性指标表（ReliabilityIndex）</w:t>
      </w:r>
    </w:p>
    <w:tbl>
      <w:tblPr>
        <w:tblStyle w:val="af1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9B3667">
        <w:tc>
          <w:tcPr>
            <w:tcW w:w="2765" w:type="dxa"/>
          </w:tcPr>
          <w:p w:rsidR="002C0EFA" w:rsidRDefault="002C0EFA" w:rsidP="009B3667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9B3667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描述</w:t>
            </w:r>
          </w:p>
        </w:tc>
      </w:tr>
      <w:tr w:rsidR="002C0EFA" w:rsidTr="009B3667">
        <w:tc>
          <w:tcPr>
            <w:tcW w:w="2765" w:type="dxa"/>
          </w:tcPr>
          <w:p w:rsidR="002C0EFA" w:rsidRDefault="002C0EFA" w:rsidP="009B3667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工作id</w:t>
            </w:r>
          </w:p>
        </w:tc>
      </w:tr>
      <w:tr w:rsidR="002C0EFA" w:rsidTr="009B3667">
        <w:tc>
          <w:tcPr>
            <w:tcW w:w="2765" w:type="dxa"/>
          </w:tcPr>
          <w:p w:rsidR="002C0EFA" w:rsidRDefault="002C0EFA" w:rsidP="009B3667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内容</w:t>
            </w:r>
          </w:p>
        </w:tc>
      </w:tr>
    </w:tbl>
    <w:p w:rsidR="002C0EFA" w:rsidRDefault="00A766D2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D69ABE7" wp14:editId="19F491BD">
                <wp:simplePos x="0" y="0"/>
                <wp:positionH relativeFrom="column">
                  <wp:posOffset>90805</wp:posOffset>
                </wp:positionH>
                <wp:positionV relativeFrom="paragraph">
                  <wp:posOffset>851535</wp:posOffset>
                </wp:positionV>
                <wp:extent cx="4618355" cy="1404620"/>
                <wp:effectExtent l="0" t="0" r="0" b="0"/>
                <wp:wrapTopAndBottom/>
                <wp:docPr id="1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69ABE7" id="_x0000_s1059" type="#_x0000_t202" style="position:absolute;left:0;text-align:left;margin-left:7.15pt;margin-top:67.05pt;width:363.6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C0EFA" w:rsidRPr="002655C3">
        <w:rPr>
          <w:rFonts w:hint="eastAsia"/>
          <w:sz w:val="21"/>
          <w:szCs w:val="21"/>
        </w:rPr>
        <w:t>content</w:t>
      </w:r>
      <w:r w:rsidR="002C0EFA" w:rsidRPr="002655C3">
        <w:rPr>
          <w:rFonts w:hint="eastAsia"/>
          <w:sz w:val="21"/>
          <w:szCs w:val="21"/>
        </w:rPr>
        <w:t>的格式</w:t>
      </w:r>
      <w:r w:rsidR="002C0EFA" w:rsidRPr="002655C3">
        <w:rPr>
          <w:rFonts w:hint="eastAsia"/>
          <w:sz w:val="21"/>
          <w:szCs w:val="21"/>
        </w:rPr>
        <w:t>json</w:t>
      </w:r>
      <w:r w:rsidR="002C0EFA" w:rsidRPr="002655C3">
        <w:rPr>
          <w:rFonts w:hint="eastAsia"/>
          <w:sz w:val="21"/>
          <w:szCs w:val="21"/>
        </w:rPr>
        <w:t>，类似于：</w:t>
      </w:r>
    </w:p>
    <w:p w:rsidR="002C0EFA" w:rsidRPr="0007631C" w:rsidRDefault="002C0EFA" w:rsidP="002C0EFA"/>
    <w:p w:rsidR="000E209A" w:rsidRDefault="000E209A" w:rsidP="000E209A">
      <w:pPr>
        <w:pStyle w:val="2"/>
      </w:pPr>
      <w:r>
        <w:rPr>
          <w:rFonts w:hint="eastAsia"/>
        </w:rPr>
        <w:t>内存数据库修改</w:t>
      </w:r>
    </w:p>
    <w:p w:rsidR="000E209A" w:rsidRPr="00780DEE" w:rsidRDefault="000E209A" w:rsidP="000E209A">
      <w:r>
        <w:rPr>
          <w:rFonts w:hint="eastAsia"/>
        </w:rPr>
        <w:t>FState增加时间统计列，用于统计一次后评估消耗的时间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0E209A" w:rsidTr="004E0C7F">
        <w:tc>
          <w:tcPr>
            <w:tcW w:w="2765" w:type="dxa"/>
          </w:tcPr>
          <w:p w:rsidR="000E209A" w:rsidRDefault="000E209A" w:rsidP="004E0C7F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描述</w:t>
            </w:r>
          </w:p>
        </w:tc>
      </w:tr>
      <w:tr w:rsidR="000E209A" w:rsidTr="004E0C7F">
        <w:tc>
          <w:tcPr>
            <w:tcW w:w="2765" w:type="dxa"/>
          </w:tcPr>
          <w:p w:rsidR="000E209A" w:rsidRDefault="000E209A" w:rsidP="004E0C7F">
            <w:r>
              <w:rPr>
                <w:rFonts w:hint="eastAsia"/>
              </w:rPr>
              <w:t>elapse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后评估消耗的时间</w:t>
            </w:r>
          </w:p>
        </w:tc>
      </w:tr>
    </w:tbl>
    <w:p w:rsidR="000E209A" w:rsidRDefault="000E209A" w:rsidP="000E209A"/>
    <w:p w:rsidR="000E209A" w:rsidRPr="00323512" w:rsidRDefault="000E209A" w:rsidP="000E209A">
      <w:r>
        <w:rPr>
          <w:rFonts w:hint="eastAsia"/>
        </w:rPr>
        <w:t>内存数据库中增加AdsNode，CalcJobType，CalcJob，CalcTask，CalcFile表。</w:t>
      </w:r>
    </w:p>
    <w:p w:rsidR="00A661E2" w:rsidRDefault="00A661E2">
      <w:pPr>
        <w:pStyle w:val="1"/>
      </w:pPr>
      <w:r>
        <w:rPr>
          <w:rFonts w:hint="eastAsia"/>
        </w:rPr>
        <w:t>模块</w:t>
      </w:r>
      <w:r w:rsidR="006539E7">
        <w:rPr>
          <w:rFonts w:hint="eastAsia"/>
        </w:rPr>
        <w:t>设计</w:t>
      </w:r>
    </w:p>
    <w:p w:rsidR="00C8513B" w:rsidRPr="00A26012" w:rsidRDefault="00C8513B" w:rsidP="00C8513B">
      <w:pPr>
        <w:pStyle w:val="2"/>
      </w:pPr>
      <w:r>
        <w:rPr>
          <w:rFonts w:hint="eastAsia"/>
        </w:rPr>
        <w:t>模块划分如下</w:t>
      </w:r>
    </w:p>
    <w:tbl>
      <w:tblPr>
        <w:tblStyle w:val="af1"/>
        <w:tblW w:w="8311" w:type="dxa"/>
        <w:tblLayout w:type="fixed"/>
        <w:tblLook w:val="04A0" w:firstRow="1" w:lastRow="0" w:firstColumn="1" w:lastColumn="0" w:noHBand="0" w:noVBand="1"/>
      </w:tblPr>
      <w:tblGrid>
        <w:gridCol w:w="1510"/>
        <w:gridCol w:w="895"/>
        <w:gridCol w:w="1134"/>
        <w:gridCol w:w="4772"/>
      </w:tblGrid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名称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类型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实现语言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功能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</w:t>
            </w:r>
            <w:r>
              <w:rPr>
                <w:color w:val="000000" w:themeColor="text1"/>
              </w:rPr>
              <w:t>-acp-dfredission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封装DF对数据操作和通讯操作，实现对Redis的List，Map，String等数据操作，订阅内容控制码，内部控制通道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</w:t>
            </w:r>
            <w:r>
              <w:rPr>
                <w:color w:val="000000" w:themeColor="text1"/>
              </w:rPr>
              <w:t>-ads-base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为了实现计算模块(</w:t>
            </w:r>
            <w:r>
              <w:rPr>
                <w:color w:val="000000" w:themeColor="text1"/>
              </w:rPr>
              <w:t>ei-ads-console)</w:t>
            </w:r>
            <w:r>
              <w:rPr>
                <w:rFonts w:hint="eastAsia"/>
                <w:color w:val="000000" w:themeColor="text1"/>
              </w:rPr>
              <w:t>和web模块(</w:t>
            </w:r>
            <w:r>
              <w:rPr>
                <w:color w:val="000000" w:themeColor="text1"/>
              </w:rPr>
              <w:t>ei-ads-web</w:t>
            </w:r>
            <w:r>
              <w:rPr>
                <w:rFonts w:hint="eastAsia"/>
                <w:color w:val="000000" w:themeColor="text1"/>
              </w:rPr>
              <w:t>)解耦，定义了可靠性计算，文件配置信息类。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</w:t>
            </w:r>
            <w:r>
              <w:rPr>
                <w:color w:val="000000" w:themeColor="text1"/>
              </w:rPr>
              <w:t>-ads-console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分布式计算控制台应用，集成分布式计算相关的所有模块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ei-ads-core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Pr="00612B15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分布式计算核心模块，定义了df的数据操作和通信(acp）的抽象层；数据域(adf)实现，内容控制码定义，数据域管理；apl管理类，，apl实例加载，实现了应用(apl)驱动，通过接收的内容控制码，驱动应用逻辑。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ei-ads-web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分布式计算的web应用，目前主要来驱动分布式可靠性计算的测试，能够通过调整可靠性计算的配置来控制可靠性计算。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ei-ads-</w:t>
            </w:r>
            <w:r>
              <w:rPr>
                <w:color w:val="000000" w:themeColor="text1"/>
              </w:rPr>
              <w:t>reliability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j</w:t>
            </w:r>
            <w:r>
              <w:rPr>
                <w:rFonts w:hint="eastAsia"/>
                <w:color w:val="000000" w:themeColor="text1"/>
              </w:rPr>
              <w:t>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可靠性分析计算apl实现。通过与后台可靠性分析计算引擎的交互实现计算流程的控制，和计算结果汇集。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ei-base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基础模块，用于模块之间的解耦，汇集了一些工具类，如json转换，jar包类的扫描等作用。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lastRenderedPageBreak/>
              <w:t>ei-</w:t>
            </w:r>
            <w:r>
              <w:rPr>
                <w:color w:val="000000" w:themeColor="text1"/>
              </w:rPr>
              <w:t>memdb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内存数据库bpa和pr，表读取接口，表对应实体类定义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ei-memdb-core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内存数据库表读取接口基类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ei-memdb-tool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内存数据库定义校验和实体类定义生成工具。根据java属性规则校验内存字段定义问题；根据内存数据库的定义，生成ei-memdb中的实体类定义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GCBPALoader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BPA模型加载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GCBPA2PR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PR模型加载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GCStateSample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状态抽样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GCReliabilityIndex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可靠性指标计算软件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PRXml</w:t>
            </w:r>
            <w:r>
              <w:rPr>
                <w:color w:val="000000" w:themeColor="text1"/>
              </w:rPr>
              <w:t>Parameter2PRMemDB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可靠性参数XML文件如内存库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PRMemDB</w:t>
            </w:r>
            <w:r>
              <w:rPr>
                <w:color w:val="000000" w:themeColor="text1"/>
              </w:rPr>
              <w:t>2</w:t>
            </w:r>
            <w:r>
              <w:rPr>
                <w:rFonts w:hint="eastAsia"/>
                <w:color w:val="000000" w:themeColor="text1"/>
              </w:rPr>
              <w:t>XmlParameter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内存库中可靠性参数持久化</w:t>
            </w:r>
          </w:p>
        </w:tc>
      </w:tr>
    </w:tbl>
    <w:p w:rsidR="00C8513B" w:rsidRPr="00A06CF5" w:rsidRDefault="00C8513B" w:rsidP="00C8513B"/>
    <w:p w:rsidR="00C8513B" w:rsidRPr="00FC3545" w:rsidRDefault="00C8513B" w:rsidP="00C8513B"/>
    <w:p w:rsidR="000E209A" w:rsidRDefault="000E209A" w:rsidP="000E209A">
      <w:pPr>
        <w:pStyle w:val="2"/>
      </w:pPr>
      <w:r>
        <w:rPr>
          <w:rFonts w:hint="eastAsia"/>
        </w:rPr>
        <w:t>分布式计算核心模块</w:t>
      </w:r>
      <w:r>
        <w:t>(</w:t>
      </w:r>
      <w:r>
        <w:rPr>
          <w:rFonts w:hint="eastAsia"/>
        </w:rPr>
        <w:t>ei-</w:t>
      </w:r>
      <w:r>
        <w:t>ads-core)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分布式计算的核心类设计如下：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813"/>
        <w:gridCol w:w="1021"/>
        <w:gridCol w:w="5463"/>
      </w:tblGrid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类</w:t>
            </w: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所属子模块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0E209A" w:rsidRPr="00A831FA" w:rsidTr="009C4001">
        <w:trPr>
          <w:trHeight w:val="195"/>
        </w:trPr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ConnectionFactory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连接工厂类。定义了adf与df通信的所需的接口，消息回调的接口。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theme="minorBidi"/>
                <w:color w:val="000000" w:themeColor="text1"/>
                <w:kern w:val="2"/>
                <w:sz w:val="13"/>
                <w:szCs w:val="13"/>
              </w:rPr>
              <w:t>IOOperations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df的抽象io接口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ListDataOperations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List操作接口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891EB3">
              <w:rPr>
                <w:rFonts w:ascii="微软雅黑" w:eastAsia="微软雅黑" w:hAnsi="微软雅黑" w:cstheme="minorBidi"/>
                <w:color w:val="000000" w:themeColor="text1"/>
                <w:kern w:val="2"/>
                <w:sz w:val="13"/>
                <w:szCs w:val="13"/>
              </w:rPr>
              <w:t>MapDataOperations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Map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操作接口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ObjectRefDataOperations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对象操作接口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056816">
              <w:rPr>
                <w:rFonts w:ascii="微软雅黑" w:eastAsia="微软雅黑" w:hAnsi="微软雅黑" w:cstheme="minorBidi"/>
                <w:color w:val="000000" w:themeColor="text1"/>
                <w:kern w:val="2"/>
                <w:sz w:val="13"/>
                <w:szCs w:val="13"/>
              </w:rPr>
              <w:t>ContentCodeDefines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内容控制码定义类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DataItem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数据对象积累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  <w:u w:val="single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ListData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List数据对象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MapData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Map数据对象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AplManager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应用管理类。通过内容控制码注册应用。通过内控控制码找到对应的应用算法调用对象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 w:hint="eastAsia"/>
                <w:color w:val="000000" w:themeColor="text1"/>
                <w:sz w:val="13"/>
                <w:szCs w:val="13"/>
              </w:rPr>
              <w:t>AppCallBean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应用算法调用对象，对应一个应用的一个算法调用。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 w:hint="eastAsia"/>
                <w:color w:val="000000" w:themeColor="text1"/>
                <w:sz w:val="13"/>
                <w:szCs w:val="13"/>
              </w:rPr>
              <w:t>AppInfo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apl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应用类的信息，一个应用为其对应的多个算法模块的集合。比如可靠性计算应用包括状态抽样，状态评估等多个算法模块</w:t>
            </w:r>
          </w:p>
        </w:tc>
      </w:tr>
    </w:tbl>
    <w:p w:rsidR="000E209A" w:rsidRDefault="000E209A" w:rsidP="000E209A">
      <w:pPr>
        <w:rPr>
          <w:color w:val="000000" w:themeColor="text1"/>
        </w:rPr>
      </w:pP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主要业务类之间关系如下图所示：</w:t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560FA330" wp14:editId="30F45E9A">
            <wp:extent cx="5274310" cy="33439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i-ads-core.gi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业务逻辑核心类图</w:t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9DDFE95" wp14:editId="447C5C4A">
            <wp:extent cx="3674533" cy="3834239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i-ads-core-data.gi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530" cy="38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业务数据类图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应用注册在AplManager初始化时进行，其流程如下：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mc:AlternateContent>
          <mc:Choice Requires="wpc">
            <w:drawing>
              <wp:inline distT="0" distB="0" distL="0" distR="0" wp14:anchorId="71ED6BA1" wp14:editId="3C46FD25">
                <wp:extent cx="5274310" cy="3242733"/>
                <wp:effectExtent l="0" t="0" r="0" b="0"/>
                <wp:docPr id="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" name="椭圆 5"/>
                        <wps:cNvSpPr/>
                        <wps:spPr>
                          <a:xfrm>
                            <a:off x="2099734" y="76200"/>
                            <a:ext cx="706967" cy="41063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1308099" y="622300"/>
                            <a:ext cx="2286000" cy="50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扫描com.znd.ei.ads.apl包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中带有</w:t>
                              </w: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@Apl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Controler的</w:t>
                              </w: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注解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类</w:t>
                              </w: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，加载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为应用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对象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1320799" y="1341966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遍历应用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类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方法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把方法中带有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@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AplFunction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方法加载为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应用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算法调用对象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矩形 11"/>
                        <wps:cNvSpPr/>
                        <wps:spPr>
                          <a:xfrm>
                            <a:off x="1320798" y="2078566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总线注册消息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回调函数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圆角矩形 13"/>
                        <wps:cNvSpPr/>
                        <wps:spPr>
                          <a:xfrm>
                            <a:off x="2180168" y="2827875"/>
                            <a:ext cx="541867" cy="31326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633592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633592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直接箭头连接符 14"/>
                        <wps:cNvCnPr>
                          <a:stCxn id="5" idx="4"/>
                          <a:endCxn id="6" idx="0"/>
                        </wps:cNvCnPr>
                        <wps:spPr>
                          <a:xfrm flipH="1">
                            <a:off x="2451099" y="486834"/>
                            <a:ext cx="2119" cy="1354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直接箭头连接符 15"/>
                        <wps:cNvCnPr>
                          <a:stCxn id="6" idx="2"/>
                          <a:endCxn id="7" idx="0"/>
                        </wps:cNvCnPr>
                        <wps:spPr>
                          <a:xfrm>
                            <a:off x="2451099" y="1130300"/>
                            <a:ext cx="2117" cy="2116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接箭头连接符 16"/>
                        <wps:cNvCnPr>
                          <a:stCxn id="7" idx="2"/>
                          <a:endCxn id="11" idx="0"/>
                        </wps:cNvCnPr>
                        <wps:spPr>
                          <a:xfrm flipH="1">
                            <a:off x="2453215" y="1896534"/>
                            <a:ext cx="1" cy="1820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接箭头连接符 17"/>
                        <wps:cNvCnPr>
                          <a:stCxn id="11" idx="2"/>
                          <a:endCxn id="13" idx="0"/>
                        </wps:cNvCnPr>
                        <wps:spPr>
                          <a:xfrm flipH="1">
                            <a:off x="2451102" y="2633134"/>
                            <a:ext cx="2113" cy="19474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1ED6BA1" id="画布 3" o:spid="_x0000_s1060" editas="canvas" style="width:415.3pt;height:255.35pt;mso-position-horizontal-relative:char;mso-position-vertical-relative:line" coordsize="52743,32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">
                <v:shape id="_x0000_s1061" type="#_x0000_t75" style="position:absolute;width:52743;height:32423;visibility:visible;mso-wrap-style:square">
                  <v:fill o:detectmouseclick="t"/>
                  <v:path o:connecttype="none"/>
                </v:shape>
                <v:oval id="椭圆 5" o:spid="_x0000_s1062" style="position:absolute;left:20997;top:762;width:7070;height:4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" fillcolor="#5b9bd5 [3204]" strokecolor="#1f4d78 [1604]" strokeweight="1pt">
                  <v:stroke joinstyle="miter"/>
                  <v:textbox>
                    <w:txbxContent>
                      <w:p w:rsidR="000E209A" w:rsidRPr="009E44D0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rect id="矩形 6" o:spid="_x0000_s1063" style="position:absolute;left:13080;top:6223;width:22860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bn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g++V&#10;eAPk+gMAAP//AwBQSwECLQAUAAYACAAAACEA2+H2y+4AAACFAQAAEwAAAAAAAAAAAAAAAAAAAAAA&#10;W0NvbnRlbnRfVHlwZXNdLnhtbFBLAQItABQABgAIAAAAIQBa9CxbvwAAABUBAAALAAAAAAAAAAAA&#10;AAAAAB8BAABfcmVscy8ucmVsc1BLAQItABQABgAIAAAAIQCyn+bnvAAAANoAAAAPAAAAAAAAAAAA&#10;AAAAAAcCAABkcnMvZG93bnJldi54bWxQSwUGAAAAAAMAAwC3AAAA8AIAAAAA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扫描com.znd.ei.ads.apl包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中带有</w:t>
                        </w: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@Apl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Controler的</w:t>
                        </w: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注解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类</w:t>
                        </w: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，加载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为应用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对象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类</w:t>
                        </w:r>
                      </w:p>
                    </w:txbxContent>
                  </v:textbox>
                </v:rect>
                <v:rect id="矩形 7" o:spid="_x0000_s1064" style="position:absolute;left:13207;top:13419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0N8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++V&#10;eAPk+gMAAP//AwBQSwECLQAUAAYACAAAACEA2+H2y+4AAACFAQAAEwAAAAAAAAAAAAAAAAAAAAAA&#10;W0NvbnRlbnRfVHlwZXNdLnhtbFBLAQItABQABgAIAAAAIQBa9CxbvwAAABUBAAALAAAAAAAAAAAA&#10;AAAAAB8BAABfcmVscy8ucmVsc1BLAQItABQABgAIAAAAIQDd00N8vAAAANoAAAAPAAAAAAAAAAAA&#10;AAAAAAcCAABkcnMvZG93bnJldi54bWxQSwUGAAAAAAMAAwC3AAAA8AIAAAAA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遍历应用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类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方法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，</w:t>
                        </w:r>
                        <w:r>
                          <w:rPr>
                            <w:sz w:val="15"/>
                            <w:szCs w:val="15"/>
                          </w:rPr>
                          <w:t>把方法中带有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@</w:t>
                        </w:r>
                        <w:r>
                          <w:rPr>
                            <w:sz w:val="15"/>
                            <w:szCs w:val="15"/>
                          </w:rPr>
                          <w:t>AplFunction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方法加载为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应用</w:t>
                        </w:r>
                        <w:r>
                          <w:rPr>
                            <w:sz w:val="15"/>
                            <w:szCs w:val="15"/>
                          </w:rPr>
                          <w:t>算法调用对象</w:t>
                        </w:r>
                      </w:p>
                    </w:txbxContent>
                  </v:textbox>
                </v:rect>
                <v:rect id="矩形 11" o:spid="_x0000_s1065" style="position:absolute;left:13207;top:20785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总线注册消息</w:t>
                        </w:r>
                        <w:r>
                          <w:rPr>
                            <w:sz w:val="15"/>
                            <w:szCs w:val="15"/>
                          </w:rPr>
                          <w:t>回调函数</w:t>
                        </w:r>
                      </w:p>
                    </w:txbxContent>
                  </v:textbox>
                </v:rect>
                <v:roundrect id="圆角矩形 13" o:spid="_x0000_s1066" style="position:absolute;left:21801;top:28278;width:5419;height:31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" fillcolor="#5b9bd5 [3204]" strokecolor="#1f4d78 [1604]" strokeweight="1pt">
                  <v:stroke joinstyle="miter"/>
                  <v:textbox>
                    <w:txbxContent>
                      <w:p w:rsidR="000E209A" w:rsidRPr="00633592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633592"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shape id="直接箭头连接符 14" o:spid="_x0000_s1067" type="#_x0000_t32" style="position:absolute;left:24510;top:4868;width:22;height:13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5" o:spid="_x0000_s1068" type="#_x0000_t32" style="position:absolute;left:24510;top:11303;width:22;height:21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6" o:spid="_x0000_s1069" type="#_x0000_t32" style="position:absolute;left:24532;top:18965;width:0;height:18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7" o:spid="_x0000_s1070" type="#_x0000_t32" style="position:absolute;left:24511;top:26331;width:21;height:19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从总线收到消息后，AplManager会根据内容控制码调用不同的应用算法，其流程如下：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mc:AlternateContent>
          <mc:Choice Requires="wpc">
            <w:drawing>
              <wp:inline distT="0" distB="0" distL="0" distR="0" wp14:anchorId="0A6A3F73" wp14:editId="2910CB70">
                <wp:extent cx="5274310" cy="3242310"/>
                <wp:effectExtent l="0" t="0" r="0" b="0"/>
                <wp:docPr id="27" name="画布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" name="椭圆 18"/>
                        <wps:cNvSpPr/>
                        <wps:spPr>
                          <a:xfrm>
                            <a:off x="2099734" y="76200"/>
                            <a:ext cx="706967" cy="41063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矩形 19"/>
                        <wps:cNvSpPr/>
                        <wps:spPr>
                          <a:xfrm>
                            <a:off x="1308099" y="622300"/>
                            <a:ext cx="2286000" cy="50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根据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内容控制码查找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应用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算法调用对象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矩形 20"/>
                        <wps:cNvSpPr/>
                        <wps:spPr>
                          <a:xfrm>
                            <a:off x="1320799" y="1312333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为每个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算法调用对象生成一个Java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FutureTask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矩形 21"/>
                        <wps:cNvSpPr/>
                        <wps:spPr>
                          <a:xfrm>
                            <a:off x="1320798" y="2078566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在线程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池中执行FutureTask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圆角矩形 22"/>
                        <wps:cNvSpPr/>
                        <wps:spPr>
                          <a:xfrm>
                            <a:off x="2180168" y="2827875"/>
                            <a:ext cx="541867" cy="31326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633592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633592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直接箭头连接符 23"/>
                        <wps:cNvCnPr/>
                        <wps:spPr>
                          <a:xfrm flipH="1">
                            <a:off x="2451099" y="486834"/>
                            <a:ext cx="2119" cy="1354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直接箭头连接符 24"/>
                        <wps:cNvCnPr/>
                        <wps:spPr>
                          <a:xfrm>
                            <a:off x="2451099" y="1130300"/>
                            <a:ext cx="2117" cy="2116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箭头连接符 25"/>
                        <wps:cNvCnPr/>
                        <wps:spPr>
                          <a:xfrm flipH="1">
                            <a:off x="2453215" y="1896534"/>
                            <a:ext cx="1" cy="1820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箭头连接符 26"/>
                        <wps:cNvCnPr/>
                        <wps:spPr>
                          <a:xfrm flipH="1">
                            <a:off x="2451102" y="2633134"/>
                            <a:ext cx="2113" cy="19474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A6A3F73" id="画布 27" o:spid="_x0000_s1071" editas="canvas" style="width:415.3pt;height:255.3pt;mso-position-horizontal-relative:char;mso-position-vertical-relative:line" coordsize="52743,32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">
                <v:shape id="_x0000_s1072" type="#_x0000_t75" style="position:absolute;width:52743;height:32423;visibility:visible;mso-wrap-style:square">
                  <v:fill o:detectmouseclick="t"/>
                  <v:path o:connecttype="none"/>
                </v:shape>
                <v:oval id="椭圆 18" o:spid="_x0000_s1073" style="position:absolute;left:20997;top:762;width:7070;height:4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0E209A" w:rsidRPr="009E44D0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rect id="矩形 19" o:spid="_x0000_s1074" style="position:absolute;left:13080;top:6223;width:22860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根据</w:t>
                        </w:r>
                        <w:r>
                          <w:rPr>
                            <w:sz w:val="15"/>
                            <w:szCs w:val="15"/>
                          </w:rPr>
                          <w:t>内容控制码查找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应用</w:t>
                        </w:r>
                        <w:r>
                          <w:rPr>
                            <w:sz w:val="15"/>
                            <w:szCs w:val="15"/>
                          </w:rPr>
                          <w:t>算法调</w:t>
                        </w:r>
                        <w:bookmarkStart w:id="16" w:name="_GoBack"/>
                        <w:bookmarkEnd w:id="16"/>
                        <w:r>
                          <w:rPr>
                            <w:sz w:val="15"/>
                            <w:szCs w:val="15"/>
                          </w:rPr>
                          <w:t>用对象</w:t>
                        </w:r>
                      </w:p>
                    </w:txbxContent>
                  </v:textbox>
                </v:rect>
                <v:rect id="矩形 20" o:spid="_x0000_s1075" style="position:absolute;left:13207;top:13123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为每个</w:t>
                        </w:r>
                        <w:r>
                          <w:rPr>
                            <w:sz w:val="15"/>
                            <w:szCs w:val="15"/>
                          </w:rPr>
                          <w:t>算法调用对象生成一个Java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FutureTask</w:t>
                        </w:r>
                      </w:p>
                    </w:txbxContent>
                  </v:textbox>
                </v:rect>
                <v:rect id="矩形 21" o:spid="_x0000_s1076" style="position:absolute;left:13207;top:20785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在线程</w:t>
                        </w:r>
                        <w:r>
                          <w:rPr>
                            <w:sz w:val="15"/>
                            <w:szCs w:val="15"/>
                          </w:rPr>
                          <w:t>池中执行FutureTask</w:t>
                        </w:r>
                      </w:p>
                    </w:txbxContent>
                  </v:textbox>
                </v:rect>
                <v:roundrect id="圆角矩形 22" o:spid="_x0000_s1077" style="position:absolute;left:21801;top:28278;width:5419;height:31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0E209A" w:rsidRPr="00633592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633592"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shape id="直接箭头连接符 23" o:spid="_x0000_s1078" type="#_x0000_t32" style="position:absolute;left:24510;top:4868;width:22;height:13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OE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rGE7h/iT9ALm4AAAD//wMAUEsBAi0AFAAGAAgAAAAhANvh9svuAAAAhQEAABMAAAAAAAAA&#10;AAAAAAAAAAAAAFtDb250ZW50X1R5cGVzXS54bWxQSwECLQAUAAYACAAAACEAWvQsW78AAAAVAQAA&#10;CwAAAAAAAAAAAAAAAAAfAQAAX3JlbHMvLnJlbHNQSwECLQAUAAYACAAAACEA7F2jhM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24" o:spid="_x0000_s1079" type="#_x0000_t32" style="position:absolute;left:24510;top:11303;width:22;height:21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5b9bd5 [3204]" strokeweight=".5pt">
                  <v:stroke endarrow="block" joinstyle="miter"/>
                </v:shape>
                <v:shape id="直接箭头连接符 25" o:spid="_x0000_s1080" type="#_x0000_t32" style="position:absolute;left:24532;top:18965;width:0;height:18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5b9bd5 [3204]" strokeweight=".5pt">
                  <v:stroke endarrow="block" joinstyle="miter"/>
                </v:shape>
                <v:shape id="直接箭头连接符 26" o:spid="_x0000_s1081" type="#_x0000_t32" style="position:absolute;left:24511;top:26331;width:21;height:19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gAc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Cewv1L/AFy+QsAAP//AwBQSwECLQAUAAYACAAAACEA2+H2y+4AAACFAQAAEwAAAAAAAAAA&#10;AAAAAAAAAAAAW0NvbnRlbnRfVHlwZXNdLnhtbFBLAQItABQABgAIAAAAIQBa9CxbvwAAABUBAAAL&#10;AAAAAAAAAAAAAAAAAB8BAABfcmVscy8ucmVsc1BLAQItABQABgAIAAAAIQD8KgAcxQAAANsAAAAP&#10;AAAAAAAAAAAAAAAAAAcCAABkcnMvZG93bnJldi54bWxQSwUGAAAAAAMAAwC3AAAA+QIAAAAA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0E209A" w:rsidRDefault="000E209A" w:rsidP="000E209A">
      <w:pPr>
        <w:rPr>
          <w:color w:val="000000" w:themeColor="text1"/>
        </w:rPr>
      </w:pPr>
    </w:p>
    <w:p w:rsidR="000E209A" w:rsidRPr="002871A5" w:rsidRDefault="000E209A" w:rsidP="000E209A"/>
    <w:p w:rsidR="003A3908" w:rsidRDefault="003A3908" w:rsidP="003A3908">
      <w:pPr>
        <w:pStyle w:val="2"/>
      </w:pPr>
      <w:r>
        <w:rPr>
          <w:rFonts w:hint="eastAsia"/>
        </w:rPr>
        <w:t>分布式计算与df通信模块</w:t>
      </w:r>
      <w:r w:rsidR="006F7AA3">
        <w:rPr>
          <w:rFonts w:hint="eastAsia"/>
        </w:rPr>
        <w:t>(</w:t>
      </w:r>
      <w:r>
        <w:rPr>
          <w:rFonts w:hint="eastAsia"/>
        </w:rPr>
        <w:t>ei-adf-df</w:t>
      </w:r>
      <w:r>
        <w:t>redisson</w:t>
      </w:r>
      <w:r w:rsidR="006F7AA3">
        <w:t>)</w:t>
      </w:r>
    </w:p>
    <w:p w:rsidR="003A3908" w:rsidRPr="00786BAB" w:rsidRDefault="003A3908" w:rsidP="003A3908">
      <w:r>
        <w:rPr>
          <w:rFonts w:hint="eastAsia"/>
          <w:color w:val="000000" w:themeColor="text1"/>
        </w:rPr>
        <w:t>基于DF</w:t>
      </w:r>
      <w:r>
        <w:rPr>
          <w:color w:val="000000" w:themeColor="text1"/>
        </w:rPr>
        <w:t>Redisson</w:t>
      </w:r>
      <w:r>
        <w:rPr>
          <w:rFonts w:hint="eastAsia"/>
          <w:color w:val="000000" w:themeColor="text1"/>
        </w:rPr>
        <w:t>的</w:t>
      </w:r>
      <w:r>
        <w:rPr>
          <w:color w:val="000000" w:themeColor="text1"/>
        </w:rPr>
        <w:t>ConnectionFactory</w:t>
      </w:r>
      <w:r>
        <w:rPr>
          <w:rFonts w:hint="eastAsia"/>
          <w:color w:val="000000" w:themeColor="text1"/>
        </w:rPr>
        <w:t>实现。基于df的redisson实现，封装了分布式计算依赖的List，Map，String等数据操作，简化数据访问操作。订阅总线消息，消息通道分为外部事件通道，内部事件通道，内部请求通道，通过通道的划分实现消息的隔离，内部消息不会发送到系统之外，内部通道中的事件和请求通道，分别处理发布订阅模式和请求响应两种模式，用于分布式计算节点之间的协调控制。</w:t>
      </w:r>
    </w:p>
    <w:p w:rsidR="002D37E1" w:rsidRDefault="002D37E1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可靠性计算控制模块(ei-apl-reliability</w:t>
      </w:r>
      <w:r>
        <w:rPr>
          <w:color w:val="000000" w:themeColor="text1"/>
        </w:rPr>
        <w:t>)</w:t>
      </w:r>
    </w:p>
    <w:p w:rsidR="006751E9" w:rsidRDefault="006751E9" w:rsidP="00654802">
      <w:pPr>
        <w:ind w:firstLineChars="200" w:firstLine="400"/>
      </w:pPr>
      <w:r>
        <w:rPr>
          <w:rFonts w:hint="eastAsia"/>
        </w:rPr>
        <w:t>可靠性计算控制模块负责</w:t>
      </w:r>
      <w:r w:rsidR="00654802">
        <w:rPr>
          <w:rFonts w:hint="eastAsia"/>
        </w:rPr>
        <w:t>调用后台的可靠性计引擎相关的进程，创建可靠性计算需要的BPA和PR数据库</w:t>
      </w:r>
      <w:r w:rsidR="00AE673E">
        <w:rPr>
          <w:rFonts w:hint="eastAsia"/>
        </w:rPr>
        <w:t>。</w:t>
      </w:r>
      <w:r w:rsidR="00D73C78">
        <w:rPr>
          <w:rFonts w:hint="eastAsia"/>
        </w:rPr>
        <w:t>负责与后台的可靠性计引擎相关的进程通信，传递可靠性评估需要的控制参数和抽样状态。</w:t>
      </w:r>
    </w:p>
    <w:p w:rsidR="00865860" w:rsidRDefault="00865860" w:rsidP="00865860">
      <w:r>
        <w:rPr>
          <w:rFonts w:hint="eastAsia"/>
        </w:rPr>
        <w:t xml:space="preserve">    </w:t>
      </w:r>
      <w:r w:rsidR="003A3908">
        <w:rPr>
          <w:rFonts w:hint="eastAsia"/>
        </w:rPr>
        <w:t>主要</w:t>
      </w:r>
      <w:r>
        <w:rPr>
          <w:rFonts w:hint="eastAsia"/>
        </w:rPr>
        <w:t>类设计如下</w:t>
      </w:r>
      <w:r w:rsidR="00B87799">
        <w:rPr>
          <w:rFonts w:hint="eastAsia"/>
        </w:rPr>
        <w:t>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57"/>
        <w:gridCol w:w="1183"/>
        <w:gridCol w:w="4957"/>
      </w:tblGrid>
      <w:tr w:rsidR="00865860" w:rsidRPr="00A831FA" w:rsidTr="003A3908">
        <w:tc>
          <w:tcPr>
            <w:tcW w:w="1809" w:type="dxa"/>
          </w:tcPr>
          <w:p w:rsidR="00865860" w:rsidRPr="00A831FA" w:rsidRDefault="00B87799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类</w:t>
            </w:r>
            <w:r w:rsidR="00865860"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1191" w:type="dxa"/>
          </w:tcPr>
          <w:p w:rsidR="00865860" w:rsidRPr="00A831FA" w:rsidRDefault="00865860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所属子模块</w:t>
            </w:r>
          </w:p>
        </w:tc>
        <w:tc>
          <w:tcPr>
            <w:tcW w:w="5297" w:type="dxa"/>
          </w:tcPr>
          <w:p w:rsidR="00865860" w:rsidRPr="00A831FA" w:rsidRDefault="00865860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B2056B" w:rsidRPr="00A831FA" w:rsidTr="003A3908">
        <w:tc>
          <w:tcPr>
            <w:tcW w:w="1809" w:type="dxa"/>
          </w:tcPr>
          <w:p w:rsidR="00B2056B" w:rsidRDefault="00B2056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ReliabilityApl</w:t>
            </w:r>
          </w:p>
        </w:tc>
        <w:tc>
          <w:tcPr>
            <w:tcW w:w="1191" w:type="dxa"/>
          </w:tcPr>
          <w:p w:rsidR="00B2056B" w:rsidRPr="00A831FA" w:rsidRDefault="00B2056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B2056B" w:rsidRPr="00A831FA" w:rsidRDefault="00B2056B" w:rsidP="000C6DE3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可靠性评估控制类。</w:t>
            </w:r>
            <w:r w:rsidR="0064410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可靠性计算控制的</w:t>
            </w:r>
            <w:r w:rsidR="00240FD5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大</w:t>
            </w:r>
            <w:r w:rsidR="0064410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流程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分可靠性计算</w:t>
            </w:r>
            <w:r w:rsidR="0064410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流程，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小流程包括模型创建流程</w:t>
            </w:r>
            <w:r w:rsidR="005A7C3C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，负责调用可靠性计算相关进程</w:t>
            </w:r>
            <w:r w:rsidR="00CA4F6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生</w:t>
            </w:r>
            <w:r w:rsidR="005A7C3C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成df（BPA和PR内存数据库）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</w:t>
            </w:r>
            <w:r w:rsidR="004F78D0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后评估</w:t>
            </w:r>
            <w:r w:rsidR="004F78D0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流程</w:t>
            </w:r>
            <w:r w:rsidR="005A7C3C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，计算可靠性相关指标数据</w:t>
            </w:r>
            <w:r w:rsidR="004F78D0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。</w:t>
            </w:r>
          </w:p>
        </w:tc>
      </w:tr>
      <w:tr w:rsidR="00865860" w:rsidRPr="00A831FA" w:rsidTr="003A3908">
        <w:trPr>
          <w:trHeight w:val="195"/>
        </w:trPr>
        <w:tc>
          <w:tcPr>
            <w:tcW w:w="1809" w:type="dxa"/>
          </w:tcPr>
          <w:p w:rsidR="00865860" w:rsidRPr="00A831FA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StateEstimateProxyServer</w:t>
            </w:r>
          </w:p>
        </w:tc>
        <w:tc>
          <w:tcPr>
            <w:tcW w:w="1191" w:type="dxa"/>
          </w:tcPr>
          <w:p w:rsidR="00865860" w:rsidRPr="00A831FA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865860" w:rsidRPr="00A831FA" w:rsidRDefault="003A3908" w:rsidP="005A7C3C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可靠性评估代理服务</w:t>
            </w:r>
            <w:r w:rsidR="00B2056B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类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。与可靠性计算服务通信，</w:t>
            </w:r>
            <w:r w:rsidR="00BE174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启动/结束状态评估过程，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传送计算控制参数和抽样状态信息，接收</w:t>
            </w:r>
            <w:r w:rsidR="002A598E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评估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计算结果。</w:t>
            </w:r>
          </w:p>
        </w:tc>
      </w:tr>
      <w:tr w:rsidR="003A3908" w:rsidRPr="00A831FA" w:rsidTr="003A3908">
        <w:trPr>
          <w:trHeight w:val="195"/>
        </w:trPr>
        <w:tc>
          <w:tcPr>
            <w:tcW w:w="1809" w:type="dxa"/>
          </w:tcPr>
          <w:p w:rsidR="003A3908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3A3908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StateEstimateResponseHandler</w:t>
            </w:r>
          </w:p>
        </w:tc>
        <w:tc>
          <w:tcPr>
            <w:tcW w:w="1191" w:type="dxa"/>
          </w:tcPr>
          <w:p w:rsidR="003A3908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3A3908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状态评估响应类。</w:t>
            </w:r>
            <w:r w:rsidR="00BE174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继承与</w:t>
            </w:r>
            <w:r w:rsidR="00BE174A" w:rsidRPr="00BE174A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ChannelInboundHandlerAdapter</w:t>
            </w:r>
            <w:r w:rsidR="00BE174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，用于接收/解析/上传可靠性评估结果，并在适当的条件允许下驱动下一次状态评估过程。</w:t>
            </w:r>
          </w:p>
        </w:tc>
      </w:tr>
      <w:tr w:rsidR="0016383E" w:rsidRPr="00A831FA" w:rsidTr="003A3908">
        <w:trPr>
          <w:trHeight w:val="195"/>
        </w:trPr>
        <w:tc>
          <w:tcPr>
            <w:tcW w:w="1809" w:type="dxa"/>
          </w:tcPr>
          <w:p w:rsidR="0016383E" w:rsidRPr="003A3908" w:rsidRDefault="0016383E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</w:t>
            </w:r>
            <w:r w:rsidR="0073248C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liabilityNetBuffer</w:t>
            </w:r>
          </w:p>
        </w:tc>
        <w:tc>
          <w:tcPr>
            <w:tcW w:w="1191" w:type="dxa"/>
          </w:tcPr>
          <w:p w:rsidR="0016383E" w:rsidRDefault="0073248C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16383E" w:rsidRDefault="0073248C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可靠性评估数据buffer类。用于保存和读取df中可靠性评估相关的信息，包括</w:t>
            </w:r>
            <w:r w:rsidR="00700369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模型名称，充裕度评估相关控制参数，潮流计算文件，稳定计算文件，可靠性参数文件，状态评估任务列表，状态评估结果。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ExchangeData</w:t>
            </w:r>
          </w:p>
        </w:tc>
        <w:tc>
          <w:tcPr>
            <w:tcW w:w="1191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交互消息基类。可靠性评估代理服务类与可靠性计算服务通信时的消息基类。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RequestDataReady</w:t>
            </w:r>
          </w:p>
        </w:tc>
        <w:tc>
          <w:tcPr>
            <w:tcW w:w="1191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请求准备状态评估消息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RequestEstimate</w:t>
            </w:r>
          </w:p>
        </w:tc>
        <w:tc>
          <w:tcPr>
            <w:tcW w:w="1191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请求状态评估消息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741E04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RequestJobFinished</w:t>
            </w:r>
          </w:p>
        </w:tc>
        <w:tc>
          <w:tcPr>
            <w:tcW w:w="1191" w:type="dxa"/>
          </w:tcPr>
          <w:p w:rsidR="003257EF" w:rsidRDefault="00741E04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</w:t>
            </w: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liability.bean</w:t>
            </w:r>
          </w:p>
        </w:tc>
        <w:tc>
          <w:tcPr>
            <w:tcW w:w="5297" w:type="dxa"/>
          </w:tcPr>
          <w:p w:rsidR="003257EF" w:rsidRDefault="00741E04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请求状态评估工作完成消息</w:t>
            </w:r>
          </w:p>
        </w:tc>
      </w:tr>
      <w:tr w:rsidR="00213F1B" w:rsidRPr="00A831FA" w:rsidTr="003A3908">
        <w:trPr>
          <w:trHeight w:val="195"/>
        </w:trPr>
        <w:tc>
          <w:tcPr>
            <w:tcW w:w="1809" w:type="dxa"/>
          </w:tcPr>
          <w:p w:rsidR="00213F1B" w:rsidRDefault="00213F1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ResponseEstimate</w:t>
            </w:r>
          </w:p>
        </w:tc>
        <w:tc>
          <w:tcPr>
            <w:tcW w:w="1191" w:type="dxa"/>
          </w:tcPr>
          <w:p w:rsidR="00213F1B" w:rsidRDefault="00213F1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213F1B" w:rsidRDefault="00213F1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状态评估响应消息</w:t>
            </w:r>
          </w:p>
        </w:tc>
      </w:tr>
    </w:tbl>
    <w:p w:rsidR="00865860" w:rsidRDefault="00A04D68" w:rsidP="00865860">
      <w:r>
        <w:rPr>
          <w:rFonts w:hint="eastAsia"/>
        </w:rPr>
        <w:t>状态评估流程：</w:t>
      </w:r>
      <w:r>
        <w:rPr>
          <w:noProof/>
          <w:snapToGrid/>
        </w:rPr>
        <mc:AlternateContent>
          <mc:Choice Requires="wpc">
            <w:drawing>
              <wp:inline distT="0" distB="0" distL="0" distR="0">
                <wp:extent cx="5274945" cy="4114800"/>
                <wp:effectExtent l="0" t="0" r="0" b="0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圆角矩形 2"/>
                        <wps:cNvSpPr/>
                        <wps:spPr>
                          <a:xfrm>
                            <a:off x="2353734" y="3801536"/>
                            <a:ext cx="431800" cy="28786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04D68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2074334" y="550332"/>
                            <a:ext cx="812800" cy="2582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创建</w:t>
                              </w: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BPA模型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矩形 30"/>
                        <wps:cNvSpPr/>
                        <wps:spPr>
                          <a:xfrm>
                            <a:off x="2015071" y="1502832"/>
                            <a:ext cx="1016000" cy="3259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蒙特卡洛</w:t>
                              </w: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状态抽样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矩形 31"/>
                        <wps:cNvSpPr/>
                        <wps:spPr>
                          <a:xfrm>
                            <a:off x="2074334" y="1041399"/>
                            <a:ext cx="850899" cy="28363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创建</w:t>
                              </w: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PR模型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矩形 32"/>
                        <wps:cNvSpPr/>
                        <wps:spPr>
                          <a:xfrm>
                            <a:off x="2048935" y="1968499"/>
                            <a:ext cx="956732" cy="3259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抽样状态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上传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矩形 33"/>
                        <wps:cNvSpPr/>
                        <wps:spPr>
                          <a:xfrm>
                            <a:off x="2010838" y="2442631"/>
                            <a:ext cx="1066800" cy="4148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发布状态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评估任务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等待评估任务执行完成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矩形 34"/>
                        <wps:cNvSpPr/>
                        <wps:spPr>
                          <a:xfrm>
                            <a:off x="2023538" y="3008757"/>
                            <a:ext cx="1045634" cy="2763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发布评估计算结果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矩形 35"/>
                        <wps:cNvSpPr/>
                        <wps:spPr>
                          <a:xfrm>
                            <a:off x="2023537" y="3383992"/>
                            <a:ext cx="1045634" cy="2763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可靠性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指标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计算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椭圆 36"/>
                        <wps:cNvSpPr/>
                        <wps:spPr>
                          <a:xfrm>
                            <a:off x="2137834" y="71986"/>
                            <a:ext cx="683600" cy="3492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Default="00780AC1" w:rsidP="000C6DE3">
                              <w:pPr>
                                <w:pStyle w:val="af3"/>
                                <w:spacing w:before="0" w:beforeAutospacing="0" w:after="0" w:afterAutospacing="0" w:line="240" w:lineRule="exact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直接箭头连接符 8"/>
                        <wps:cNvCnPr>
                          <a:stCxn id="36" idx="4"/>
                          <a:endCxn id="4" idx="0"/>
                        </wps:cNvCnPr>
                        <wps:spPr>
                          <a:xfrm>
                            <a:off x="2479634" y="421192"/>
                            <a:ext cx="1100" cy="1291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接箭头连接符 9"/>
                        <wps:cNvCnPr>
                          <a:endCxn id="31" idx="0"/>
                        </wps:cNvCnPr>
                        <wps:spPr>
                          <a:xfrm>
                            <a:off x="2492333" y="808567"/>
                            <a:ext cx="7451" cy="2328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接箭头连接符 10"/>
                        <wps:cNvCnPr>
                          <a:endCxn id="30" idx="0"/>
                        </wps:cNvCnPr>
                        <wps:spPr>
                          <a:xfrm>
                            <a:off x="2523071" y="1325032"/>
                            <a:ext cx="0" cy="177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箭头连接符 12"/>
                        <wps:cNvCnPr>
                          <a:stCxn id="30" idx="2"/>
                          <a:endCxn id="32" idx="0"/>
                        </wps:cNvCnPr>
                        <wps:spPr>
                          <a:xfrm>
                            <a:off x="2523071" y="1828797"/>
                            <a:ext cx="4230" cy="13970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接箭头连接符 37"/>
                        <wps:cNvCnPr>
                          <a:endCxn id="33" idx="0"/>
                        </wps:cNvCnPr>
                        <wps:spPr>
                          <a:xfrm>
                            <a:off x="2544238" y="2294464"/>
                            <a:ext cx="0" cy="1481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接箭头连接符 38"/>
                        <wps:cNvCnPr>
                          <a:stCxn id="33" idx="2"/>
                          <a:endCxn id="34" idx="0"/>
                        </wps:cNvCnPr>
                        <wps:spPr>
                          <a:xfrm>
                            <a:off x="2544238" y="2857498"/>
                            <a:ext cx="2117" cy="1512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直接箭头连接符 39"/>
                        <wps:cNvCnPr>
                          <a:stCxn id="34" idx="2"/>
                          <a:endCxn id="35" idx="0"/>
                        </wps:cNvCnPr>
                        <wps:spPr>
                          <a:xfrm flipH="1">
                            <a:off x="2546354" y="3285066"/>
                            <a:ext cx="1" cy="9892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直接箭头连接符 40"/>
                        <wps:cNvCnPr>
                          <a:endCxn id="2" idx="0"/>
                        </wps:cNvCnPr>
                        <wps:spPr>
                          <a:xfrm>
                            <a:off x="2569634" y="3651835"/>
                            <a:ext cx="0" cy="1497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" o:spid="_x0000_s1082" editas="canvas" style="width:415.35pt;height:324pt;mso-position-horizontal-relative:char;mso-position-vertical-relative:line" coordsize="52749,4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">
                <v:shape id="_x0000_s1083" type="#_x0000_t75" style="position:absolute;width:52749;height:41148;visibility:visible;mso-wrap-style:square">
                  <v:fill o:detectmouseclick="t"/>
                  <v:path o:connecttype="none"/>
                </v:shape>
                <v:roundrect id="圆角矩形 2" o:spid="_x0000_s1084" style="position:absolute;left:23537;top:38015;width:4318;height:28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" fillcolor="#5b9bd5 [3204]" strokecolor="#1f4d78 [1604]" strokeweight="1pt">
                  <v:stroke joinstyle="miter"/>
                  <v:textbox>
                    <w:txbxContent>
                      <w:p w:rsidR="00780AC1" w:rsidRPr="00A35E2B" w:rsidRDefault="00780AC1" w:rsidP="00A04D68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rect id="矩形 4" o:spid="_x0000_s1085" style="position:absolute;left:20743;top:5503;width:8128;height:2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rFonts w:hint="eastAsia"/>
                            <w:sz w:val="15"/>
                            <w:szCs w:val="15"/>
                          </w:rPr>
                          <w:t>创建</w:t>
                        </w:r>
                        <w:r w:rsidRPr="00A35E2B">
                          <w:rPr>
                            <w:sz w:val="15"/>
                            <w:szCs w:val="15"/>
                          </w:rPr>
                          <w:t>BPA模型</w:t>
                        </w:r>
                      </w:p>
                    </w:txbxContent>
                  </v:textbox>
                </v:rect>
                <v:rect id="矩形 30" o:spid="_x0000_s1086" style="position:absolute;left:20150;top:15028;width:10160;height:3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5y6vgAAANsAAAAPAAAAZHJzL2Rvd25yZXYueG1sRE/NisIw&#10;EL4LvkMYYW+ausI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J8fnLq+AAAA2wAAAA8AAAAAAAAA&#10;AAAAAAAABwIAAGRycy9kb3ducmV2LnhtbFBLBQYAAAAAAwADALcAAADy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rFonts w:hint="eastAsia"/>
                            <w:sz w:val="15"/>
                            <w:szCs w:val="15"/>
                          </w:rPr>
                          <w:t>蒙特卡洛</w:t>
                        </w:r>
                        <w:r w:rsidRPr="00A35E2B">
                          <w:rPr>
                            <w:sz w:val="15"/>
                            <w:szCs w:val="15"/>
                          </w:rPr>
                          <w:t>状态抽样</w:t>
                        </w:r>
                      </w:p>
                    </w:txbxContent>
                  </v:textbox>
                </v:rect>
                <v:rect id="矩形 31" o:spid="_x0000_s1087" style="position:absolute;left:20743;top:10413;width:8509;height:28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rFonts w:hint="eastAsia"/>
                            <w:sz w:val="15"/>
                            <w:szCs w:val="15"/>
                          </w:rPr>
                          <w:t>创建</w:t>
                        </w:r>
                        <w:r w:rsidRPr="00A35E2B">
                          <w:rPr>
                            <w:sz w:val="15"/>
                            <w:szCs w:val="15"/>
                          </w:rPr>
                          <w:t>PR模型</w:t>
                        </w:r>
                      </w:p>
                    </w:txbxContent>
                  </v:textbox>
                </v:rect>
                <v:rect id="矩形 32" o:spid="_x0000_s1088" style="position:absolute;left:20489;top:19684;width:9567;height:3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sz w:val="15"/>
                            <w:szCs w:val="15"/>
                          </w:rPr>
                          <w:t>抽样状态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上传</w:t>
                        </w:r>
                      </w:p>
                    </w:txbxContent>
                  </v:textbox>
                </v:rect>
                <v:rect id="矩形 33" o:spid="_x0000_s1089" style="position:absolute;left:20108;top:24426;width:10668;height:41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发布状态</w:t>
                        </w:r>
                        <w:r>
                          <w:rPr>
                            <w:sz w:val="15"/>
                            <w:szCs w:val="15"/>
                          </w:rPr>
                          <w:t>评估任务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，</w:t>
                        </w:r>
                        <w:r>
                          <w:rPr>
                            <w:sz w:val="15"/>
                            <w:szCs w:val="15"/>
                          </w:rPr>
                          <w:t>等待评估任务执行完成</w:t>
                        </w:r>
                      </w:p>
                    </w:txbxContent>
                  </v:textbox>
                </v:rect>
                <v:rect id="矩形 34" o:spid="_x0000_s1090" style="position:absolute;left:20235;top:30087;width:10456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发布评估计算结果</w:t>
                        </w:r>
                      </w:p>
                    </w:txbxContent>
                  </v:textbox>
                </v:rect>
                <v:rect id="矩形 35" o:spid="_x0000_s1091" style="position:absolute;left:20235;top:33839;width:10456;height:2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可靠性</w:t>
                        </w:r>
                        <w:r>
                          <w:rPr>
                            <w:sz w:val="15"/>
                            <w:szCs w:val="15"/>
                          </w:rPr>
                          <w:t>指标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计算</w:t>
                        </w:r>
                      </w:p>
                    </w:txbxContent>
                  </v:textbox>
                </v:rect>
                <v:oval id="椭圆 36" o:spid="_x0000_s1092" style="position:absolute;left:21378;top:719;width:6836;height:34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780AC1" w:rsidRDefault="00780AC1" w:rsidP="000C6DE3">
                        <w:pPr>
                          <w:pStyle w:val="af3"/>
                          <w:spacing w:before="0" w:beforeAutospacing="0" w:after="0" w:afterAutospacing="0" w:line="240" w:lineRule="exact"/>
                          <w:jc w:val="center"/>
                        </w:pPr>
                        <w:r>
                          <w:rPr>
                            <w:rFonts w:cs="Times New Roman"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shape id="直接箭头连接符 8" o:spid="_x0000_s1093" type="#_x0000_t32" style="position:absolute;left:24796;top:4211;width:11;height:12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" strokecolor="#5b9bd5 [3204]" strokeweight=".5pt">
                  <v:stroke endarrow="block" joinstyle="miter"/>
                </v:shape>
                <v:shape id="直接箭头连接符 9" o:spid="_x0000_s1094" type="#_x0000_t32" style="position:absolute;left:24923;top:8085;width:74;height:2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" strokecolor="#5b9bd5 [3204]" strokeweight=".5pt">
                  <v:stroke endarrow="block" joinstyle="miter"/>
                </v:shape>
                <v:shape id="直接箭头连接符 10" o:spid="_x0000_s1095" type="#_x0000_t32" style="position:absolute;left:25230;top:13250;width:0;height:17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" strokecolor="#5b9bd5 [3204]" strokeweight=".5pt">
                  <v:stroke endarrow="block" joinstyle="miter"/>
                </v:shape>
                <v:shape id="直接箭头连接符 12" o:spid="_x0000_s1096" type="#_x0000_t32" style="position:absolute;left:25230;top:18287;width:43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37" o:spid="_x0000_s1097" type="#_x0000_t32" style="position:absolute;left:25442;top:22944;width:0;height:14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38" o:spid="_x0000_s1098" type="#_x0000_t32" style="position:absolute;left:25442;top:28574;width:21;height:15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" strokecolor="#5b9bd5 [3204]" strokeweight=".5pt">
                  <v:stroke endarrow="block" joinstyle="miter"/>
                </v:shape>
                <v:shape id="直接箭头连接符 39" o:spid="_x0000_s1099" type="#_x0000_t32" style="position:absolute;left:25463;top:32850;width:0;height:98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40" o:spid="_x0000_s1100" type="#_x0000_t32" style="position:absolute;left:25696;top:36518;width:0;height:14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B97CFE" w:rsidRDefault="00FF4EF4" w:rsidP="00865860">
      <w:r>
        <w:rPr>
          <w:rFonts w:hint="eastAsia"/>
        </w:rPr>
        <w:t>与</w:t>
      </w:r>
      <w:r w:rsidR="00B97CFE">
        <w:rPr>
          <w:rFonts w:hint="eastAsia"/>
        </w:rPr>
        <w:t>状态评估</w:t>
      </w:r>
      <w:r>
        <w:rPr>
          <w:rFonts w:hint="eastAsia"/>
        </w:rPr>
        <w:t>服务之间的</w:t>
      </w:r>
      <w:r w:rsidR="00B97CFE">
        <w:rPr>
          <w:rFonts w:hint="eastAsia"/>
        </w:rPr>
        <w:t>交互流程如下：</w:t>
      </w:r>
    </w:p>
    <w:p w:rsidR="00B97CFE" w:rsidRDefault="00B97CFE" w:rsidP="00865860">
      <w:r>
        <w:rPr>
          <w:noProof/>
          <w:snapToGrid/>
        </w:rPr>
        <w:lastRenderedPageBreak/>
        <mc:AlternateContent>
          <mc:Choice Requires="wpc">
            <w:drawing>
              <wp:inline distT="0" distB="0" distL="0" distR="0" wp14:anchorId="6B8D804F" wp14:editId="2E804DE9">
                <wp:extent cx="5274945" cy="6599766"/>
                <wp:effectExtent l="0" t="0" r="0" b="0"/>
                <wp:docPr id="65" name="画布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8" name="圆角矩形 48"/>
                        <wps:cNvSpPr/>
                        <wps:spPr>
                          <a:xfrm>
                            <a:off x="2281343" y="6082868"/>
                            <a:ext cx="474980" cy="28786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矩形 49"/>
                        <wps:cNvSpPr/>
                        <wps:spPr>
                          <a:xfrm>
                            <a:off x="1490132" y="529166"/>
                            <a:ext cx="2044701" cy="40639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初始化，启动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发送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客户端，准备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发送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命令。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启动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监听服务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端口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用于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接收评估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1430866" y="1638299"/>
                            <a:ext cx="2154768" cy="3259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等待Estimate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Server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DataReady响应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消息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矩形 51"/>
                        <wps:cNvSpPr/>
                        <wps:spPr>
                          <a:xfrm>
                            <a:off x="1430866" y="1032698"/>
                            <a:ext cx="2180167" cy="42780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向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EstimateServer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发送DataReady，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设置服务器端线程数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和充裕度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评估设置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矩形 53"/>
                        <wps:cNvSpPr/>
                        <wps:spPr>
                          <a:xfrm>
                            <a:off x="427566" y="2341032"/>
                            <a:ext cx="863599" cy="30889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等待服务器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空闲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矩形 55"/>
                        <wps:cNvSpPr/>
                        <wps:spPr>
                          <a:xfrm>
                            <a:off x="1998137" y="3858617"/>
                            <a:ext cx="1045634" cy="4134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上传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后评估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椭圆 56"/>
                        <wps:cNvSpPr/>
                        <wps:spPr>
                          <a:xfrm>
                            <a:off x="2175931" y="71986"/>
                            <a:ext cx="683600" cy="33441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Default="00780AC1" w:rsidP="00B97CFE">
                              <w:pPr>
                                <w:pStyle w:val="af3"/>
                                <w:spacing w:before="0" w:beforeAutospacing="0" w:after="0" w:afterAutospacing="0" w:line="240" w:lineRule="exact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直接箭头连接符 57"/>
                        <wps:cNvCnPr>
                          <a:stCxn id="56" idx="4"/>
                          <a:endCxn id="49" idx="0"/>
                        </wps:cNvCnPr>
                        <wps:spPr>
                          <a:xfrm flipH="1">
                            <a:off x="2512483" y="406400"/>
                            <a:ext cx="5248" cy="1227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直接箭头连接符 58"/>
                        <wps:cNvCnPr>
                          <a:stCxn id="49" idx="2"/>
                          <a:endCxn id="51" idx="0"/>
                        </wps:cNvCnPr>
                        <wps:spPr>
                          <a:xfrm>
                            <a:off x="2512483" y="935565"/>
                            <a:ext cx="8467" cy="971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直接箭头连接符 59"/>
                        <wps:cNvCnPr>
                          <a:stCxn id="51" idx="2"/>
                          <a:endCxn id="50" idx="0"/>
                        </wps:cNvCnPr>
                        <wps:spPr>
                          <a:xfrm flipH="1">
                            <a:off x="2508250" y="1460499"/>
                            <a:ext cx="12700" cy="177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直接箭头连接符 60"/>
                        <wps:cNvCnPr>
                          <a:stCxn id="50" idx="2"/>
                          <a:endCxn id="73" idx="0"/>
                        </wps:cNvCnPr>
                        <wps:spPr>
                          <a:xfrm>
                            <a:off x="2508250" y="1964264"/>
                            <a:ext cx="635" cy="1258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直接箭头连接符 64"/>
                        <wps:cNvCnPr>
                          <a:stCxn id="73" idx="2"/>
                          <a:endCxn id="55" idx="0"/>
                        </wps:cNvCnPr>
                        <wps:spPr>
                          <a:xfrm>
                            <a:off x="2508885" y="2900296"/>
                            <a:ext cx="12069" cy="9583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菱形 67"/>
                        <wps:cNvSpPr/>
                        <wps:spPr>
                          <a:xfrm>
                            <a:off x="1750270" y="4547405"/>
                            <a:ext cx="1541357" cy="802573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FC630E" w:rsidRDefault="00780AC1" w:rsidP="00FC630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FC630E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是否</w:t>
                              </w:r>
                              <w:r w:rsidRPr="00FC630E">
                                <w:rPr>
                                  <w:sz w:val="15"/>
                                  <w:szCs w:val="15"/>
                                </w:rPr>
                                <w:t>存在未评估状态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肘形连接符 69"/>
                        <wps:cNvCnPr>
                          <a:stCxn id="67" idx="3"/>
                          <a:endCxn id="73" idx="3"/>
                        </wps:cNvCnPr>
                        <wps:spPr>
                          <a:xfrm flipH="1" flipV="1">
                            <a:off x="3270885" y="2495205"/>
                            <a:ext cx="20742" cy="2453487"/>
                          </a:xfrm>
                          <a:prstGeom prst="bentConnector3">
                            <a:avLst>
                              <a:gd name="adj1" fmla="val -110211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文本框 72"/>
                        <wps:cNvSpPr txBox="1"/>
                        <wps:spPr>
                          <a:xfrm>
                            <a:off x="2784056" y="2668971"/>
                            <a:ext cx="102235" cy="180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FC630E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菱形 73"/>
                        <wps:cNvSpPr/>
                        <wps:spPr>
                          <a:xfrm>
                            <a:off x="1746885" y="2090114"/>
                            <a:ext cx="1524000" cy="810182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FC630E" w:rsidRDefault="00780AC1" w:rsidP="00FC630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服务端是否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还存在空闲线程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文本框 74"/>
                        <wps:cNvSpPr txBox="1"/>
                        <wps:spPr>
                          <a:xfrm>
                            <a:off x="3212220" y="4797381"/>
                            <a:ext cx="112459" cy="180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FC630E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肘形连接符 71"/>
                        <wps:cNvCnPr>
                          <a:stCxn id="73" idx="1"/>
                          <a:endCxn id="53" idx="3"/>
                        </wps:cNvCnPr>
                        <wps:spPr>
                          <a:xfrm rot="10800000" flipV="1">
                            <a:off x="1291165" y="2495205"/>
                            <a:ext cx="455720" cy="274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肘形连接符 75"/>
                        <wps:cNvCnPr>
                          <a:stCxn id="53" idx="2"/>
                        </wps:cNvCnPr>
                        <wps:spPr>
                          <a:xfrm rot="16200000" flipH="1">
                            <a:off x="1065341" y="2443866"/>
                            <a:ext cx="726821" cy="1138770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肘形连接符 76"/>
                        <wps:cNvCnPr>
                          <a:stCxn id="55" idx="2"/>
                          <a:endCxn id="67" idx="0"/>
                        </wps:cNvCnPr>
                        <wps:spPr>
                          <a:xfrm rot="5400000">
                            <a:off x="2383293" y="4409744"/>
                            <a:ext cx="275318" cy="5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文本框 79"/>
                        <wps:cNvSpPr txBox="1"/>
                        <wps:spPr>
                          <a:xfrm>
                            <a:off x="2764883" y="5305381"/>
                            <a:ext cx="112459" cy="180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FC630E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矩形 81"/>
                        <wps:cNvSpPr/>
                        <wps:spPr>
                          <a:xfrm>
                            <a:off x="1578185" y="5514048"/>
                            <a:ext cx="1881298" cy="45733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向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EstimateServer发送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JobFinish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命令。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关闭服务端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，客服端。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直接箭头连接符 78"/>
                        <wps:cNvCnPr>
                          <a:stCxn id="67" idx="2"/>
                          <a:endCxn id="81" idx="0"/>
                        </wps:cNvCnPr>
                        <wps:spPr>
                          <a:xfrm flipH="1">
                            <a:off x="2518834" y="5349978"/>
                            <a:ext cx="2115" cy="1640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直接箭头连接符 82"/>
                        <wps:cNvCnPr>
                          <a:stCxn id="81" idx="2"/>
                          <a:endCxn id="48" idx="0"/>
                        </wps:cNvCnPr>
                        <wps:spPr>
                          <a:xfrm flipH="1">
                            <a:off x="2518833" y="5971379"/>
                            <a:ext cx="1" cy="11148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矩形 84"/>
                        <wps:cNvSpPr/>
                        <wps:spPr>
                          <a:xfrm>
                            <a:off x="1998119" y="3100850"/>
                            <a:ext cx="1045634" cy="4134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对未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评估状态进行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后评估计算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8D804F" id="画布 65" o:spid="_x0000_s1101" editas="canvas" style="width:415.35pt;height:519.65pt;mso-position-horizontal-relative:char;mso-position-vertical-relative:line" coordsize="52749,65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">
                <v:shape id="_x0000_s1102" type="#_x0000_t75" style="position:absolute;width:52749;height:65995;visibility:visible;mso-wrap-style:square">
                  <v:fill o:detectmouseclick="t"/>
                  <v:path o:connecttype="none"/>
                </v:shape>
                <v:roundrect id="圆角矩形 48" o:spid="_x0000_s1103" style="position:absolute;left:22813;top:60828;width:4750;height:287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" fillcolor="#5b9bd5 [3204]" strokecolor="#1f4d78 [1604]" strokeweight="1pt">
                  <v:stroke joinstyle="miter"/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rect id="矩形 49" o:spid="_x0000_s1104" style="position:absolute;left:14901;top:5291;width:20447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初始化，启动</w:t>
                        </w:r>
                        <w:r>
                          <w:rPr>
                            <w:sz w:val="15"/>
                            <w:szCs w:val="15"/>
                          </w:rPr>
                          <w:t>发送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客户端，准备</w:t>
                        </w:r>
                        <w:r>
                          <w:rPr>
                            <w:sz w:val="15"/>
                            <w:szCs w:val="15"/>
                          </w:rPr>
                          <w:t>发送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命令。</w:t>
                        </w:r>
                        <w:r>
                          <w:rPr>
                            <w:sz w:val="15"/>
                            <w:szCs w:val="15"/>
                          </w:rPr>
                          <w:t>启动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监听服务</w:t>
                        </w:r>
                        <w:r>
                          <w:rPr>
                            <w:sz w:val="15"/>
                            <w:szCs w:val="15"/>
                          </w:rPr>
                          <w:t>端口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，</w:t>
                        </w:r>
                        <w:r>
                          <w:rPr>
                            <w:sz w:val="15"/>
                            <w:szCs w:val="15"/>
                          </w:rPr>
                          <w:t>用于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接收评估</w:t>
                        </w:r>
                        <w:r>
                          <w:rPr>
                            <w:sz w:val="15"/>
                            <w:szCs w:val="15"/>
                          </w:rPr>
                          <w:t>结果</w:t>
                        </w:r>
                      </w:p>
                    </w:txbxContent>
                  </v:textbox>
                </v:rect>
                <v:rect id="矩形 50" o:spid="_x0000_s1105" style="position:absolute;left:14308;top:16382;width:21548;height:3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HkavgAAANsAAAAPAAAAZHJzL2Rvd25yZXYueG1sRE/NisIw&#10;EL4LvkMYYW+auuA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ELAeRq+AAAA2wAAAA8AAAAAAAAA&#10;AAAAAAAABwIAAGRycy9kb3ducmV2LnhtbFBLBQYAAAAAAwADALcAAADyAgAAAAA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等待Estimate</w:t>
                        </w:r>
                        <w:r>
                          <w:rPr>
                            <w:sz w:val="15"/>
                            <w:szCs w:val="15"/>
                          </w:rPr>
                          <w:t>Server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DataReady响应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消息</w:t>
                        </w:r>
                      </w:p>
                    </w:txbxContent>
                  </v:textbox>
                </v:rect>
                <v:rect id="矩形 51" o:spid="_x0000_s1106" style="position:absolute;left:14308;top:10326;width:21802;height:4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向</w:t>
                        </w:r>
                        <w:r>
                          <w:rPr>
                            <w:sz w:val="15"/>
                            <w:szCs w:val="15"/>
                          </w:rPr>
                          <w:t>EstimateServer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发送DataReady，</w:t>
                        </w:r>
                        <w:r>
                          <w:rPr>
                            <w:sz w:val="15"/>
                            <w:szCs w:val="15"/>
                          </w:rPr>
                          <w:t>设置服务器端线程数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和充裕度</w:t>
                        </w:r>
                        <w:r>
                          <w:rPr>
                            <w:sz w:val="15"/>
                            <w:szCs w:val="15"/>
                          </w:rPr>
                          <w:t>评估设置</w:t>
                        </w:r>
                      </w:p>
                    </w:txbxContent>
                  </v:textbox>
                </v:rect>
                <v:rect id="矩形 53" o:spid="_x0000_s1107" style="position:absolute;left:4275;top:23410;width:8636;height:3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等待服务器</w:t>
                        </w:r>
                        <w:r>
                          <w:rPr>
                            <w:sz w:val="15"/>
                            <w:szCs w:val="15"/>
                          </w:rPr>
                          <w:t>空闲</w:t>
                        </w:r>
                      </w:p>
                    </w:txbxContent>
                  </v:textbox>
                </v:rect>
                <v:rect id="矩形 55" o:spid="_x0000_s1108" style="position:absolute;left:19981;top:38586;width:10456;height:4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上传</w:t>
                        </w:r>
                        <w:r>
                          <w:rPr>
                            <w:sz w:val="15"/>
                            <w:szCs w:val="15"/>
                          </w:rPr>
                          <w:t>后评估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结果</w:t>
                        </w:r>
                      </w:p>
                    </w:txbxContent>
                  </v:textbox>
                </v:rect>
                <v:oval id="椭圆 56" o:spid="_x0000_s1109" style="position:absolute;left:21759;top:719;width:6836;height:3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780AC1" w:rsidRDefault="00780AC1" w:rsidP="00B97CFE">
                        <w:pPr>
                          <w:pStyle w:val="af3"/>
                          <w:spacing w:before="0" w:beforeAutospacing="0" w:after="0" w:afterAutospacing="0" w:line="240" w:lineRule="exact"/>
                          <w:jc w:val="center"/>
                        </w:pPr>
                        <w:r>
                          <w:rPr>
                            <w:rFonts w:cs="Times New Roman"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shape id="直接箭头连接符 57" o:spid="_x0000_s1110" type="#_x0000_t32" style="position:absolute;left:25124;top:4064;width:53;height:12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" strokecolor="#5b9bd5 [3204]" strokeweight=".5pt">
                  <v:stroke endarrow="block" joinstyle="miter"/>
                </v:shape>
                <v:shape id="直接箭头连接符 58" o:spid="_x0000_s1111" type="#_x0000_t32" style="position:absolute;left:25124;top:9355;width:85;height: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" strokecolor="#5b9bd5 [3204]" strokeweight=".5pt">
                  <v:stroke endarrow="block" joinstyle="miter"/>
                </v:shape>
                <v:shape id="直接箭头连接符 59" o:spid="_x0000_s1112" type="#_x0000_t32" style="position:absolute;left:25082;top:14604;width:127;height:17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60" o:spid="_x0000_s1113" type="#_x0000_t32" style="position:absolute;left:25082;top:19642;width:6;height:12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" strokecolor="#5b9bd5 [3204]" strokeweight=".5pt">
                  <v:stroke endarrow="block" joinstyle="miter"/>
                </v:shape>
                <v:shape id="直接箭头连接符 64" o:spid="_x0000_s1114" type="#_x0000_t32" style="position:absolute;left:25088;top:29002;width:121;height:9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" strokecolor="#5b9bd5 [3204]" strokeweight=".5pt">
                  <v:stroke endarrow="block" joinstyle="miter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菱形 67" o:spid="_x0000_s1115" type="#_x0000_t4" style="position:absolute;left:17502;top:45474;width:15414;height:8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" fillcolor="#5b9bd5 [3204]" strokecolor="#1f4d78 [1604]" strokeweight="1pt">
                  <v:textbox>
                    <w:txbxContent>
                      <w:p w:rsidR="00780AC1" w:rsidRPr="00FC630E" w:rsidRDefault="00780AC1" w:rsidP="00FC630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FC630E">
                          <w:rPr>
                            <w:rFonts w:hint="eastAsia"/>
                            <w:sz w:val="15"/>
                            <w:szCs w:val="15"/>
                          </w:rPr>
                          <w:t>是否</w:t>
                        </w:r>
                        <w:r w:rsidRPr="00FC630E">
                          <w:rPr>
                            <w:sz w:val="15"/>
                            <w:szCs w:val="15"/>
                          </w:rPr>
                          <w:t>存在未评估状态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69" o:spid="_x0000_s1116" type="#_x0000_t34" style="position:absolute;left:32708;top:24952;width:208;height:24534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" adj="-238056" strokecolor="#5b9bd5 [3204]" strokeweight=".5pt">
                  <v:stroke endarrow="block"/>
                </v:shape>
                <v:shape id="文本框 72" o:spid="_x0000_s1117" type="#_x0000_t202" style="position:absolute;left:27840;top:26689;width:1022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" filled="f" stroked="f" strokeweight=".5pt">
                  <v:textbox inset="0,0,0,0">
                    <w:txbxContent>
                      <w:p w:rsidR="00780AC1" w:rsidRPr="00FC630E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是</w:t>
                        </w:r>
                      </w:p>
                    </w:txbxContent>
                  </v:textbox>
                </v:shape>
                <v:shape id="菱形 73" o:spid="_x0000_s1118" type="#_x0000_t4" style="position:absolute;left:17468;top:20901;width:15240;height:8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" fillcolor="#5b9bd5 [3204]" strokecolor="#1f4d78 [1604]" strokeweight="1pt">
                  <v:textbox>
                    <w:txbxContent>
                      <w:p w:rsidR="00780AC1" w:rsidRPr="00FC630E" w:rsidRDefault="00780AC1" w:rsidP="00FC630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服务端是否</w:t>
                        </w:r>
                        <w:r>
                          <w:rPr>
                            <w:sz w:val="15"/>
                            <w:szCs w:val="15"/>
                          </w:rPr>
                          <w:t>还存在空闲线程</w:t>
                        </w:r>
                      </w:p>
                    </w:txbxContent>
                  </v:textbox>
                </v:shape>
                <v:shape id="文本框 74" o:spid="_x0000_s1119" type="#_x0000_t202" style="position:absolute;left:32122;top:47973;width:1124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" filled="f" stroked="f" strokeweight=".5pt">
                  <v:textbox inset="0,0,0,0">
                    <w:txbxContent>
                      <w:p w:rsidR="00780AC1" w:rsidRPr="00FC630E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是</w:t>
                        </w:r>
                      </w:p>
                    </w:txbxContent>
                  </v:textbox>
                </v:shape>
                <v:shape id="肘形连接符 71" o:spid="_x0000_s1120" type="#_x0000_t34" style="position:absolute;left:12911;top:24952;width:4557;height:2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" strokecolor="#5b9bd5 [3204]" strokeweight=".5pt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连接符 75" o:spid="_x0000_s1121" type="#_x0000_t33" style="position:absolute;left:10653;top:24438;width:7268;height:1138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" strokecolor="#5b9bd5 [3204]" strokeweight=".5pt">
                  <v:stroke endarrow="block"/>
                </v:shape>
                <v:shape id="肘形连接符 76" o:spid="_x0000_s1122" type="#_x0000_t34" style="position:absolute;left:23832;top:44097;width:2754;height: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" strokecolor="#5b9bd5 [3204]" strokeweight=".5pt">
                  <v:stroke endarrow="block"/>
                </v:shape>
                <v:shape id="文本框 79" o:spid="_x0000_s1123" type="#_x0000_t202" style="position:absolute;left:27648;top:53053;width:1125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" filled="f" stroked="f" strokeweight=".5pt">
                  <v:textbox inset="0,0,0,0">
                    <w:txbxContent>
                      <w:p w:rsidR="00780AC1" w:rsidRPr="00FC630E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否</w:t>
                        </w:r>
                      </w:p>
                    </w:txbxContent>
                  </v:textbox>
                </v:shape>
                <v:rect id="矩形 81" o:spid="_x0000_s1124" style="position:absolute;left:15781;top:55140;width:18813;height:4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向</w:t>
                        </w:r>
                        <w:r>
                          <w:rPr>
                            <w:sz w:val="15"/>
                            <w:szCs w:val="15"/>
                          </w:rPr>
                          <w:t>EstimateServer发送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JobFinish</w:t>
                        </w:r>
                        <w:r>
                          <w:rPr>
                            <w:sz w:val="15"/>
                            <w:szCs w:val="15"/>
                          </w:rPr>
                          <w:t>命令。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关闭服务端</w:t>
                        </w:r>
                        <w:r>
                          <w:rPr>
                            <w:sz w:val="15"/>
                            <w:szCs w:val="15"/>
                          </w:rPr>
                          <w:t>，客服端。</w:t>
                        </w:r>
                      </w:p>
                    </w:txbxContent>
                  </v:textbox>
                </v:rect>
                <v:shape id="直接箭头连接符 78" o:spid="_x0000_s1125" type="#_x0000_t32" style="position:absolute;left:25188;top:53499;width:21;height:164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82" o:spid="_x0000_s1126" type="#_x0000_t32" style="position:absolute;left:25188;top:59713;width:0;height:11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1kl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" strokecolor="#5b9bd5 [3204]" strokeweight=".5pt">
                  <v:stroke endarrow="block" joinstyle="miter"/>
                </v:shape>
                <v:rect id="矩形 84" o:spid="_x0000_s1127" style="position:absolute;left:19981;top:31008;width:10456;height:4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对未</w:t>
                        </w:r>
                        <w:r>
                          <w:rPr>
                            <w:sz w:val="15"/>
                            <w:szCs w:val="15"/>
                          </w:rPr>
                          <w:t>评估状态进行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后评估计算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F4EF4" w:rsidRDefault="00FF4EF4" w:rsidP="00865860"/>
    <w:p w:rsidR="00580A25" w:rsidRDefault="00580A25" w:rsidP="00865860">
      <w:r>
        <w:rPr>
          <w:rFonts w:hint="eastAsia"/>
        </w:rPr>
        <w:t>业务核心类之间的关系如下：</w:t>
      </w:r>
    </w:p>
    <w:p w:rsidR="00580A25" w:rsidRDefault="00580A25" w:rsidP="00580A25">
      <w:pPr>
        <w:jc w:val="center"/>
      </w:pPr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5274945" cy="3127375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i-apl-reliability.gif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25" w:rsidRDefault="00580A25" w:rsidP="00865860"/>
    <w:p w:rsidR="00580A25" w:rsidRDefault="00580A25" w:rsidP="00865860">
      <w:r>
        <w:rPr>
          <w:rFonts w:hint="eastAsia"/>
        </w:rPr>
        <w:t>与可靠性计算服务之间交互用到的消息如下：</w:t>
      </w:r>
    </w:p>
    <w:p w:rsidR="00580A25" w:rsidRPr="00865860" w:rsidRDefault="00580A25" w:rsidP="00580A25">
      <w:pPr>
        <w:jc w:val="center"/>
      </w:pPr>
      <w:r>
        <w:rPr>
          <w:rFonts w:hint="eastAsia"/>
          <w:noProof/>
          <w:snapToGrid/>
        </w:rPr>
        <w:drawing>
          <wp:inline distT="0" distB="0" distL="0" distR="0">
            <wp:extent cx="3327400" cy="2300781"/>
            <wp:effectExtent l="0" t="0" r="635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i-apl-reliability-message.g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415" cy="230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6B" w:rsidRDefault="0045026B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分布式计算的web应用</w:t>
      </w:r>
      <w:r w:rsidR="00A774D3">
        <w:rPr>
          <w:rFonts w:hint="eastAsia"/>
          <w:color w:val="000000" w:themeColor="text1"/>
        </w:rPr>
        <w:t>(</w:t>
      </w:r>
      <w:r>
        <w:rPr>
          <w:rFonts w:hint="eastAsia"/>
          <w:color w:val="000000" w:themeColor="text1"/>
        </w:rPr>
        <w:t>ei-ads-</w:t>
      </w:r>
      <w:r>
        <w:rPr>
          <w:color w:val="000000" w:themeColor="text1"/>
        </w:rPr>
        <w:t>web</w:t>
      </w:r>
      <w:r w:rsidR="00A774D3">
        <w:rPr>
          <w:rFonts w:hint="eastAsia"/>
          <w:color w:val="000000" w:themeColor="text1"/>
        </w:rPr>
        <w:t>)</w:t>
      </w:r>
    </w:p>
    <w:p w:rsidR="00816CCF" w:rsidRDefault="00816CCF" w:rsidP="003242DF">
      <w:pPr>
        <w:ind w:firstLineChars="200" w:firstLine="400"/>
      </w:pPr>
      <w:r>
        <w:rPr>
          <w:rFonts w:hint="eastAsia"/>
        </w:rPr>
        <w:t>后台采用spring</w:t>
      </w:r>
      <w:r>
        <w:t xml:space="preserve"> </w:t>
      </w:r>
      <w:r>
        <w:rPr>
          <w:rFonts w:hint="eastAsia"/>
        </w:rPr>
        <w:t>mvc，前台采用jquery，bootstrap。目前只是前台传送可靠性计算需要的控制参数，模型文件，包括潮流，稳定，参数三种文件，到后台。后台上传控制参数，潮流文件，稳定文件，参数文件上传到DF的可靠性计算buffer区域</w:t>
      </w:r>
      <w:r w:rsidR="00EF6775">
        <w:rPr>
          <w:rFonts w:hint="eastAsia"/>
        </w:rPr>
        <w:t>，</w:t>
      </w:r>
      <w:r>
        <w:rPr>
          <w:rFonts w:hint="eastAsia"/>
        </w:rPr>
        <w:t>通知分布式计算控制模块启动可靠性分析计算。</w:t>
      </w:r>
    </w:p>
    <w:p w:rsidR="008A03EC" w:rsidRDefault="00752ABD" w:rsidP="003242DF">
      <w:pPr>
        <w:ind w:firstLineChars="200" w:firstLine="400"/>
      </w:pPr>
      <w:r>
        <w:rPr>
          <w:rFonts w:hint="eastAsia"/>
        </w:rPr>
        <w:t>web应用于分布式计算控制模块共享一个数据Buffer，</w:t>
      </w:r>
      <w:r w:rsidR="008A03EC">
        <w:rPr>
          <w:rFonts w:hint="eastAsia"/>
        </w:rPr>
        <w:t>数据Buffer结构如下：</w:t>
      </w:r>
    </w:p>
    <w:p w:rsidR="008A03EC" w:rsidRDefault="00BC62A8" w:rsidP="00FD6545">
      <w:pPr>
        <w:jc w:val="center"/>
      </w:pPr>
      <w:r>
        <w:rPr>
          <w:noProof/>
        </w:rPr>
        <w:lastRenderedPageBreak/>
        <w:drawing>
          <wp:inline distT="0" distB="0" distL="0" distR="0">
            <wp:extent cx="5266055" cy="4551045"/>
            <wp:effectExtent l="0" t="0" r="0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1DD" w:rsidRDefault="00B36D34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内存数据库核心模块(</w:t>
      </w:r>
      <w:r w:rsidR="007D61DD">
        <w:rPr>
          <w:rFonts w:hint="eastAsia"/>
          <w:color w:val="000000" w:themeColor="text1"/>
        </w:rPr>
        <w:t>ei-memdb-core</w:t>
      </w:r>
      <w:r>
        <w:rPr>
          <w:color w:val="000000" w:themeColor="text1"/>
        </w:rPr>
        <w:t>)</w:t>
      </w:r>
    </w:p>
    <w:p w:rsidR="007D61DD" w:rsidRDefault="007D61DD" w:rsidP="007D61DD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主要类定义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DbEntry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内存数据库类，封装了对表的操作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Db</w:t>
            </w:r>
            <w:r w:rsidRPr="00230563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EntryCollection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内存数据库集合类，负责多个DbEntry的创建，查找等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MetaTable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内存数据库表描述信息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MetaField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内存数据库表字段信息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MemTableRepository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内存数据库表操作接口</w:t>
            </w:r>
          </w:p>
        </w:tc>
      </w:tr>
    </w:tbl>
    <w:p w:rsidR="007D61DD" w:rsidRDefault="007D61DD" w:rsidP="007D61DD">
      <w:pPr>
        <w:rPr>
          <w:color w:val="000000" w:themeColor="text1"/>
        </w:rPr>
      </w:pPr>
    </w:p>
    <w:p w:rsidR="007D61DD" w:rsidRDefault="007D61DD" w:rsidP="007C695E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5EF53771" wp14:editId="005CCDA2">
            <wp:extent cx="4927362" cy="2768600"/>
            <wp:effectExtent l="0" t="0" r="698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i-memdb-core.gif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71" cy="27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DD" w:rsidRDefault="007D61DD" w:rsidP="007D61DD">
      <w:pPr>
        <w:rPr>
          <w:color w:val="000000" w:themeColor="text1"/>
        </w:rPr>
      </w:pPr>
    </w:p>
    <w:p w:rsidR="007D61DD" w:rsidRPr="007D61DD" w:rsidRDefault="007D61DD" w:rsidP="007D61DD"/>
    <w:p w:rsidR="00B36D34" w:rsidRDefault="00BF11CC">
      <w:pPr>
        <w:pStyle w:val="2"/>
      </w:pPr>
      <w:r>
        <w:rPr>
          <w:rFonts w:hint="eastAsia"/>
        </w:rPr>
        <w:t>内存数据库工具模块</w:t>
      </w:r>
      <w:r w:rsidR="004060C7">
        <w:rPr>
          <w:rFonts w:hint="eastAsia"/>
        </w:rPr>
        <w:t>(ei-memdb-tool)</w:t>
      </w:r>
    </w:p>
    <w:p w:rsidR="004060C7" w:rsidRDefault="004060C7" w:rsidP="004060C7">
      <w:r>
        <w:rPr>
          <w:rFonts w:hint="eastAsia"/>
        </w:rPr>
        <w:t>用于生成与内存库对应的java类，生成前对内存库的字段命名方式进行校验，是否符合java成员变量命名方式。模块主要业务类之间的关系如下图所示：</w:t>
      </w:r>
    </w:p>
    <w:p w:rsidR="004060C7" w:rsidRDefault="004060C7" w:rsidP="004060C7">
      <w:pPr>
        <w:jc w:val="center"/>
      </w:pPr>
      <w:r>
        <w:rPr>
          <w:rFonts w:hint="eastAsia"/>
          <w:noProof/>
          <w:snapToGrid/>
        </w:rPr>
        <w:drawing>
          <wp:inline distT="0" distB="0" distL="0" distR="0">
            <wp:extent cx="3801534" cy="2637065"/>
            <wp:effectExtent l="0" t="0" r="889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i-memdb-tool.gif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065" cy="26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6F" w:rsidRDefault="0057336F" w:rsidP="0057336F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主要类定义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6174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ClassCreateService</w:t>
            </w:r>
          </w:p>
        </w:tc>
        <w:tc>
          <w:tcPr>
            <w:tcW w:w="6174" w:type="dxa"/>
          </w:tcPr>
          <w:p w:rsidR="0057336F" w:rsidRPr="00230563" w:rsidRDefault="0057336F" w:rsidP="0057336F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定义了Java代码生成的服务接口。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MemClass</w:t>
            </w: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CreateService</w:t>
            </w:r>
          </w:p>
        </w:tc>
        <w:tc>
          <w:tcPr>
            <w:tcW w:w="6174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内存数据库Java代码生成服务类，此为ClassCreateService的一个实现类，根据数据库的定义，每张表对应一个Java类，表名对应类名，字段名对应类的属性，并根据配置存储到指定的目录。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CheckService</w:t>
            </w:r>
          </w:p>
        </w:tc>
        <w:tc>
          <w:tcPr>
            <w:tcW w:w="6174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内存数据库表校验服务，检查数据库表名和字段名是否符合Java类名和属性名命名规则，在出错时输出日志，如Java类名和属性名不能包含小数点，不能以数据开头等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284D7A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GenCodeProperties</w:t>
            </w:r>
          </w:p>
        </w:tc>
        <w:tc>
          <w:tcPr>
            <w:tcW w:w="6174" w:type="dxa"/>
          </w:tcPr>
          <w:p w:rsidR="0057336F" w:rsidRPr="00230563" w:rsidRDefault="00284D7A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代码生成的配置信息，用于配置包含生成那些数据库的类，生成的类文件目录位置。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CodeBlockNode</w:t>
            </w:r>
          </w:p>
        </w:tc>
        <w:tc>
          <w:tcPr>
            <w:tcW w:w="6174" w:type="dxa"/>
          </w:tcPr>
          <w:p w:rsidR="0057336F" w:rsidRPr="00230563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代码块节点，子节点用大括号{</w:t>
            </w: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}括起来</w:t>
            </w:r>
          </w:p>
        </w:tc>
      </w:tr>
      <w:tr w:rsidR="00763771" w:rsidRPr="00230563" w:rsidTr="00DD6264">
        <w:tc>
          <w:tcPr>
            <w:tcW w:w="2122" w:type="dxa"/>
          </w:tcPr>
          <w:p w:rsidR="00763771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CodeTemplateContext</w:t>
            </w:r>
          </w:p>
        </w:tc>
        <w:tc>
          <w:tcPr>
            <w:tcW w:w="6174" w:type="dxa"/>
          </w:tcPr>
          <w:p w:rsidR="00763771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最末一级代码块，通常有一行或多行代码组成。</w:t>
            </w:r>
          </w:p>
        </w:tc>
      </w:tr>
    </w:tbl>
    <w:p w:rsidR="0057336F" w:rsidRDefault="0057336F" w:rsidP="0057336F">
      <w:pPr>
        <w:rPr>
          <w:color w:val="000000" w:themeColor="text1"/>
        </w:rPr>
      </w:pPr>
    </w:p>
    <w:p w:rsidR="0057336F" w:rsidRPr="0057336F" w:rsidRDefault="0057336F" w:rsidP="004060C7">
      <w:pPr>
        <w:jc w:val="center"/>
      </w:pPr>
    </w:p>
    <w:sectPr w:rsidR="0057336F" w:rsidRPr="0057336F" w:rsidSect="00D30A97">
      <w:pgSz w:w="11907" w:h="16839" w:code="9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7FEC" w:rsidRDefault="00F17FEC">
      <w:pPr>
        <w:spacing w:line="240" w:lineRule="auto"/>
      </w:pPr>
      <w:r>
        <w:separator/>
      </w:r>
    </w:p>
  </w:endnote>
  <w:endnote w:type="continuationSeparator" w:id="0">
    <w:p w:rsidR="00F17FEC" w:rsidRDefault="00F17F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780AC1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80AC1" w:rsidRDefault="00780AC1">
          <w:pPr>
            <w:ind w:right="360"/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80AC1" w:rsidRDefault="00780AC1" w:rsidP="00F35CC8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hAnsi="Symbol" w:hint="eastAsia"/>
            </w:rPr>
            <w:t>中能电</w:t>
          </w:r>
          <w:r>
            <w:rPr>
              <w:rFonts w:ascii="Times New Roman"/>
            </w:rPr>
            <w:t>,  20</w:t>
          </w:r>
          <w:r>
            <w:rPr>
              <w:rFonts w:ascii="Times New Roman" w:hint="eastAsia"/>
            </w:rPr>
            <w:t>17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80AC1" w:rsidRDefault="00780AC1"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a8"/>
              <w:rFonts w:ascii="Times New Roman"/>
            </w:rPr>
            <w:fldChar w:fldCharType="begin"/>
          </w:r>
          <w:r>
            <w:rPr>
              <w:rStyle w:val="a8"/>
              <w:rFonts w:ascii="Times New Roman"/>
            </w:rPr>
            <w:instrText xml:space="preserve"> PAGE </w:instrText>
          </w:r>
          <w:r>
            <w:rPr>
              <w:rStyle w:val="a8"/>
              <w:rFonts w:ascii="Times New Roman"/>
            </w:rPr>
            <w:fldChar w:fldCharType="separate"/>
          </w:r>
          <w:r w:rsidR="000F155B">
            <w:rPr>
              <w:rStyle w:val="a8"/>
              <w:rFonts w:ascii="Times New Roman"/>
              <w:noProof/>
            </w:rPr>
            <w:t>21</w:t>
          </w:r>
          <w:r>
            <w:rPr>
              <w:rStyle w:val="a8"/>
              <w:rFonts w:ascii="Times New Roman"/>
            </w:rPr>
            <w:fldChar w:fldCharType="end"/>
          </w:r>
          <w:r>
            <w:rPr>
              <w:rStyle w:val="a8"/>
              <w:rFonts w:ascii="Times New Roman"/>
            </w:rPr>
            <w:t xml:space="preserve"> of </w:t>
          </w:r>
          <w:r>
            <w:rPr>
              <w:rStyle w:val="a8"/>
              <w:rFonts w:ascii="Times New Roman"/>
            </w:rPr>
            <w:fldChar w:fldCharType="begin"/>
          </w:r>
          <w:r>
            <w:rPr>
              <w:rStyle w:val="a8"/>
              <w:rFonts w:ascii="Times New Roman"/>
            </w:rPr>
            <w:instrText xml:space="preserve"> NUMPAGES  \* MERGEFORMAT </w:instrText>
          </w:r>
          <w:r>
            <w:rPr>
              <w:rStyle w:val="a8"/>
              <w:rFonts w:ascii="Times New Roman"/>
            </w:rPr>
            <w:fldChar w:fldCharType="separate"/>
          </w:r>
          <w:r w:rsidR="000F155B" w:rsidRPr="000F155B">
            <w:rPr>
              <w:rStyle w:val="a8"/>
              <w:noProof/>
            </w:rPr>
            <w:t>32</w:t>
          </w:r>
          <w:r>
            <w:rPr>
              <w:rStyle w:val="a8"/>
              <w:rFonts w:ascii="Times New Roman"/>
            </w:rPr>
            <w:fldChar w:fldCharType="end"/>
          </w:r>
        </w:p>
      </w:tc>
    </w:tr>
  </w:tbl>
  <w:p w:rsidR="00780AC1" w:rsidRDefault="00780AC1" w:rsidP="00F35CC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7FEC" w:rsidRDefault="00F17FEC">
      <w:pPr>
        <w:spacing w:line="240" w:lineRule="auto"/>
      </w:pPr>
      <w:r>
        <w:separator/>
      </w:r>
    </w:p>
  </w:footnote>
  <w:footnote w:type="continuationSeparator" w:id="0">
    <w:p w:rsidR="00F17FEC" w:rsidRDefault="00F17F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AC1" w:rsidRDefault="00780AC1">
    <w:pPr>
      <w:rPr>
        <w:sz w:val="24"/>
      </w:rPr>
    </w:pPr>
  </w:p>
  <w:p w:rsidR="00780AC1" w:rsidRDefault="00780AC1">
    <w:pPr>
      <w:pBdr>
        <w:top w:val="single" w:sz="6" w:space="1" w:color="auto"/>
      </w:pBdr>
      <w:rPr>
        <w:sz w:val="24"/>
      </w:rPr>
    </w:pPr>
  </w:p>
  <w:p w:rsidR="00780AC1" w:rsidRDefault="00780AC1" w:rsidP="00F35CC8">
    <w:pPr>
      <w:pBdr>
        <w:bottom w:val="single" w:sz="6" w:space="1" w:color="auto"/>
      </w:pBdr>
      <w:wordWrap w:val="0"/>
      <w:jc w:val="right"/>
      <w:rPr>
        <w:b/>
        <w:sz w:val="36"/>
      </w:rPr>
    </w:pPr>
    <w:r>
      <w:rPr>
        <w:rFonts w:hint="eastAsia"/>
        <w:b/>
        <w:sz w:val="36"/>
      </w:rPr>
      <w:t>中能电</w:t>
    </w:r>
  </w:p>
  <w:p w:rsidR="00780AC1" w:rsidRDefault="00780AC1">
    <w:pPr>
      <w:pBdr>
        <w:bottom w:val="single" w:sz="6" w:space="1" w:color="auto"/>
      </w:pBdr>
      <w:jc w:val="right"/>
      <w:rPr>
        <w:sz w:val="24"/>
      </w:rPr>
    </w:pPr>
  </w:p>
  <w:p w:rsidR="00780AC1" w:rsidRDefault="00780AC1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AC1" w:rsidRPr="00602CEA" w:rsidRDefault="00780AC1" w:rsidP="00602CE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vlJc w:val="left"/>
    </w:lvl>
    <w:lvl w:ilvl="1">
      <w:start w:val="1"/>
      <w:numFmt w:val="decimal"/>
      <w:pStyle w:val="2"/>
      <w:lvlText w:val="%1.%2"/>
      <w:lvlJc w:val="left"/>
    </w:lvl>
    <w:lvl w:ilvl="2">
      <w:start w:val="1"/>
      <w:numFmt w:val="decimal"/>
      <w:pStyle w:val="3"/>
      <w:lvlText w:val="%1.%2.%3"/>
      <w:lvlJc w:val="left"/>
    </w:lvl>
    <w:lvl w:ilvl="3">
      <w:start w:val="1"/>
      <w:numFmt w:val="decimal"/>
      <w:pStyle w:val="4"/>
      <w:lvlText w:val="%1.%2.%3.%4"/>
      <w:lvlJc w:val="left"/>
    </w:lvl>
    <w:lvl w:ilvl="4">
      <w:start w:val="1"/>
      <w:numFmt w:val="decimal"/>
      <w:pStyle w:val="5"/>
      <w:lvlText w:val="%1.%2.%3.%4.%5"/>
      <w:lvlJc w:val="left"/>
    </w:lvl>
    <w:lvl w:ilvl="5">
      <w:start w:val="1"/>
      <w:numFmt w:val="decimal"/>
      <w:pStyle w:val="6"/>
      <w:lvlText w:val="%1.%2.%3.%4.%5.%6"/>
      <w:lvlJc w:val="left"/>
    </w:lvl>
    <w:lvl w:ilvl="6">
      <w:start w:val="1"/>
      <w:numFmt w:val="decimal"/>
      <w:pStyle w:val="7"/>
      <w:lvlText w:val="%1.%2.%3.%4.%5.%6.%7"/>
      <w:lvlJc w:val="left"/>
    </w:lvl>
    <w:lvl w:ilvl="7">
      <w:start w:val="1"/>
      <w:numFmt w:val="decimal"/>
      <w:pStyle w:val="8"/>
      <w:lvlText w:val="%1.%2.%3.%4.%5.%6.%7.%8"/>
      <w:lvlJc w:val="left"/>
    </w:lvl>
    <w:lvl w:ilvl="8">
      <w:start w:val="1"/>
      <w:numFmt w:val="decimal"/>
      <w:pStyle w:val="9"/>
      <w:lvlText w:val="%1.%2.%3.%4.%5.%6.%7.%8.%9"/>
      <w:lvlJc w:val="left"/>
    </w:lvl>
  </w:abstractNum>
  <w:abstractNum w:abstractNumId="1" w15:restartNumberingAfterBreak="0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0224753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A11709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1AF1646"/>
    <w:multiLevelType w:val="multilevel"/>
    <w:tmpl w:val="71809E76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17CB6D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2443A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D4B6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1DD2C45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2982B5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375481C"/>
    <w:multiLevelType w:val="multilevel"/>
    <w:tmpl w:val="E6747DA6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69D547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2B97F7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9E170D0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F64732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2DF7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D2F7D46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1F21F2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743601F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56150C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BE434D7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0"/>
  </w:num>
  <w:num w:numId="3">
    <w:abstractNumId w:val="20"/>
  </w:num>
  <w:num w:numId="4">
    <w:abstractNumId w:val="15"/>
  </w:num>
  <w:num w:numId="5">
    <w:abstractNumId w:val="14"/>
  </w:num>
  <w:num w:numId="6">
    <w:abstractNumId w:val="1"/>
    <w:lvlOverride w:ilvl="0">
      <w:lvl w:ilvl="0">
        <w:numFmt w:val="bullet"/>
        <w:lvlText w:val="{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19"/>
  </w:num>
  <w:num w:numId="9">
    <w:abstractNumId w:val="3"/>
  </w:num>
  <w:num w:numId="10">
    <w:abstractNumId w:val="11"/>
  </w:num>
  <w:num w:numId="11">
    <w:abstractNumId w:val="9"/>
  </w:num>
  <w:num w:numId="12">
    <w:abstractNumId w:val="18"/>
  </w:num>
  <w:num w:numId="13">
    <w:abstractNumId w:val="8"/>
  </w:num>
  <w:num w:numId="14">
    <w:abstractNumId w:val="5"/>
  </w:num>
  <w:num w:numId="15">
    <w:abstractNumId w:val="17"/>
  </w:num>
  <w:num w:numId="16">
    <w:abstractNumId w:val="13"/>
  </w:num>
  <w:num w:numId="17">
    <w:abstractNumId w:val="6"/>
  </w:num>
  <w:num w:numId="18">
    <w:abstractNumId w:val="12"/>
  </w:num>
  <w:num w:numId="19">
    <w:abstractNumId w:val="1"/>
    <w:lvlOverride w:ilvl="0">
      <w:lvl w:ilvl="0">
        <w:start w:val="1"/>
        <w:numFmt w:val="bullet"/>
        <w:lvlText w:val="{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7"/>
  </w:num>
  <w:num w:numId="21">
    <w:abstractNumId w:val="16"/>
  </w:num>
  <w:num w:numId="22">
    <w:abstractNumId w:val="4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attachedTemplate r:id="rId1"/>
  <w:defaultTabStop w:val="800"/>
  <w:doNotHyphenateCaps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D75"/>
    <w:rsid w:val="00002F8A"/>
    <w:rsid w:val="00013FFE"/>
    <w:rsid w:val="00022C24"/>
    <w:rsid w:val="00023A34"/>
    <w:rsid w:val="000260AB"/>
    <w:rsid w:val="000266B4"/>
    <w:rsid w:val="00040782"/>
    <w:rsid w:val="00041205"/>
    <w:rsid w:val="00041EE6"/>
    <w:rsid w:val="0005318E"/>
    <w:rsid w:val="00056DFC"/>
    <w:rsid w:val="00062BD0"/>
    <w:rsid w:val="00063D73"/>
    <w:rsid w:val="0006773B"/>
    <w:rsid w:val="00073E25"/>
    <w:rsid w:val="0007631C"/>
    <w:rsid w:val="000B3D5E"/>
    <w:rsid w:val="000C3BE5"/>
    <w:rsid w:val="000C4FCC"/>
    <w:rsid w:val="000C5D66"/>
    <w:rsid w:val="000C6DE3"/>
    <w:rsid w:val="000D1B50"/>
    <w:rsid w:val="000D2709"/>
    <w:rsid w:val="000D6394"/>
    <w:rsid w:val="000E046E"/>
    <w:rsid w:val="000E13B0"/>
    <w:rsid w:val="000E209A"/>
    <w:rsid w:val="000E3639"/>
    <w:rsid w:val="000E3683"/>
    <w:rsid w:val="000E4E1A"/>
    <w:rsid w:val="000F0752"/>
    <w:rsid w:val="000F0D91"/>
    <w:rsid w:val="000F0F11"/>
    <w:rsid w:val="000F155B"/>
    <w:rsid w:val="000F3B7F"/>
    <w:rsid w:val="000F4697"/>
    <w:rsid w:val="001052BB"/>
    <w:rsid w:val="00106F35"/>
    <w:rsid w:val="00112991"/>
    <w:rsid w:val="001155D0"/>
    <w:rsid w:val="00120E24"/>
    <w:rsid w:val="0012169C"/>
    <w:rsid w:val="00131449"/>
    <w:rsid w:val="00136AB6"/>
    <w:rsid w:val="0013762C"/>
    <w:rsid w:val="00137D30"/>
    <w:rsid w:val="00144C5C"/>
    <w:rsid w:val="0015355D"/>
    <w:rsid w:val="0016383E"/>
    <w:rsid w:val="001713FE"/>
    <w:rsid w:val="00176766"/>
    <w:rsid w:val="00182DD6"/>
    <w:rsid w:val="00186153"/>
    <w:rsid w:val="001875B8"/>
    <w:rsid w:val="0019027A"/>
    <w:rsid w:val="00194F42"/>
    <w:rsid w:val="001B0528"/>
    <w:rsid w:val="001B0AA6"/>
    <w:rsid w:val="001C55BE"/>
    <w:rsid w:val="001D002F"/>
    <w:rsid w:val="001E1EA2"/>
    <w:rsid w:val="001E378F"/>
    <w:rsid w:val="001F08BE"/>
    <w:rsid w:val="001F7654"/>
    <w:rsid w:val="001F7C00"/>
    <w:rsid w:val="002001F1"/>
    <w:rsid w:val="0020349D"/>
    <w:rsid w:val="002036E7"/>
    <w:rsid w:val="00204AAF"/>
    <w:rsid w:val="0021243B"/>
    <w:rsid w:val="00213F1B"/>
    <w:rsid w:val="00213FA0"/>
    <w:rsid w:val="002158A1"/>
    <w:rsid w:val="002310F6"/>
    <w:rsid w:val="00235E9A"/>
    <w:rsid w:val="00240FD5"/>
    <w:rsid w:val="00241DBF"/>
    <w:rsid w:val="00241E6F"/>
    <w:rsid w:val="00245E31"/>
    <w:rsid w:val="00251A18"/>
    <w:rsid w:val="002648A6"/>
    <w:rsid w:val="002655C3"/>
    <w:rsid w:val="00267780"/>
    <w:rsid w:val="0028015C"/>
    <w:rsid w:val="00281FBD"/>
    <w:rsid w:val="00284D7A"/>
    <w:rsid w:val="00285CED"/>
    <w:rsid w:val="002871A5"/>
    <w:rsid w:val="002912F8"/>
    <w:rsid w:val="00296445"/>
    <w:rsid w:val="002A094A"/>
    <w:rsid w:val="002A1AD1"/>
    <w:rsid w:val="002A3019"/>
    <w:rsid w:val="002A598E"/>
    <w:rsid w:val="002B3F77"/>
    <w:rsid w:val="002C0EFA"/>
    <w:rsid w:val="002D37E1"/>
    <w:rsid w:val="002E30C1"/>
    <w:rsid w:val="002F2974"/>
    <w:rsid w:val="002F5FC8"/>
    <w:rsid w:val="00303291"/>
    <w:rsid w:val="0031036A"/>
    <w:rsid w:val="00311A97"/>
    <w:rsid w:val="0031267A"/>
    <w:rsid w:val="00322CE7"/>
    <w:rsid w:val="00323512"/>
    <w:rsid w:val="003242DF"/>
    <w:rsid w:val="003257EF"/>
    <w:rsid w:val="0032636C"/>
    <w:rsid w:val="0032717D"/>
    <w:rsid w:val="0033064E"/>
    <w:rsid w:val="003331DC"/>
    <w:rsid w:val="00335306"/>
    <w:rsid w:val="00340074"/>
    <w:rsid w:val="003417F1"/>
    <w:rsid w:val="00352B64"/>
    <w:rsid w:val="00353520"/>
    <w:rsid w:val="003773CA"/>
    <w:rsid w:val="00377C67"/>
    <w:rsid w:val="00382A4E"/>
    <w:rsid w:val="00384472"/>
    <w:rsid w:val="00386577"/>
    <w:rsid w:val="00391F3D"/>
    <w:rsid w:val="00393F89"/>
    <w:rsid w:val="003961D3"/>
    <w:rsid w:val="003A3908"/>
    <w:rsid w:val="003A7F82"/>
    <w:rsid w:val="003B25B7"/>
    <w:rsid w:val="003B2FE3"/>
    <w:rsid w:val="003B54D6"/>
    <w:rsid w:val="003D045E"/>
    <w:rsid w:val="003D288B"/>
    <w:rsid w:val="003D472F"/>
    <w:rsid w:val="003D707B"/>
    <w:rsid w:val="003E303E"/>
    <w:rsid w:val="003F4941"/>
    <w:rsid w:val="00402F53"/>
    <w:rsid w:val="00403023"/>
    <w:rsid w:val="00404C61"/>
    <w:rsid w:val="0040591D"/>
    <w:rsid w:val="00405F04"/>
    <w:rsid w:val="004060C7"/>
    <w:rsid w:val="00406BF0"/>
    <w:rsid w:val="004113F7"/>
    <w:rsid w:val="00412EB1"/>
    <w:rsid w:val="0041420E"/>
    <w:rsid w:val="00425640"/>
    <w:rsid w:val="004330C2"/>
    <w:rsid w:val="004428BF"/>
    <w:rsid w:val="004438DF"/>
    <w:rsid w:val="0045026B"/>
    <w:rsid w:val="00452CB6"/>
    <w:rsid w:val="00454044"/>
    <w:rsid w:val="004543AB"/>
    <w:rsid w:val="00455E71"/>
    <w:rsid w:val="0046659F"/>
    <w:rsid w:val="004671C0"/>
    <w:rsid w:val="00475882"/>
    <w:rsid w:val="00477555"/>
    <w:rsid w:val="00477970"/>
    <w:rsid w:val="004805F6"/>
    <w:rsid w:val="00485CE9"/>
    <w:rsid w:val="00486118"/>
    <w:rsid w:val="004909FB"/>
    <w:rsid w:val="004A16D3"/>
    <w:rsid w:val="004A65F2"/>
    <w:rsid w:val="004B6391"/>
    <w:rsid w:val="004C1052"/>
    <w:rsid w:val="004C22F8"/>
    <w:rsid w:val="004D0A0A"/>
    <w:rsid w:val="004D3075"/>
    <w:rsid w:val="004D7A2F"/>
    <w:rsid w:val="004E25DC"/>
    <w:rsid w:val="004E444B"/>
    <w:rsid w:val="004E62D5"/>
    <w:rsid w:val="004E6E86"/>
    <w:rsid w:val="004F78D0"/>
    <w:rsid w:val="00501EF2"/>
    <w:rsid w:val="00520A91"/>
    <w:rsid w:val="00526FE8"/>
    <w:rsid w:val="0053505C"/>
    <w:rsid w:val="00537985"/>
    <w:rsid w:val="00545788"/>
    <w:rsid w:val="00550578"/>
    <w:rsid w:val="00551227"/>
    <w:rsid w:val="00562F85"/>
    <w:rsid w:val="0057336F"/>
    <w:rsid w:val="005757C4"/>
    <w:rsid w:val="00575D3D"/>
    <w:rsid w:val="005763C2"/>
    <w:rsid w:val="00580A25"/>
    <w:rsid w:val="00581D57"/>
    <w:rsid w:val="00590472"/>
    <w:rsid w:val="00590EEB"/>
    <w:rsid w:val="00591FDC"/>
    <w:rsid w:val="0059266F"/>
    <w:rsid w:val="005A24BD"/>
    <w:rsid w:val="005A5FD0"/>
    <w:rsid w:val="005A7C3C"/>
    <w:rsid w:val="005B0C1E"/>
    <w:rsid w:val="005B2775"/>
    <w:rsid w:val="005B6BFB"/>
    <w:rsid w:val="005B6D27"/>
    <w:rsid w:val="005B6EDB"/>
    <w:rsid w:val="005C21A0"/>
    <w:rsid w:val="005C44D4"/>
    <w:rsid w:val="005C792E"/>
    <w:rsid w:val="005D341D"/>
    <w:rsid w:val="005D3641"/>
    <w:rsid w:val="005D40C3"/>
    <w:rsid w:val="005D59A1"/>
    <w:rsid w:val="005D6B76"/>
    <w:rsid w:val="005E0C2E"/>
    <w:rsid w:val="005E4FF8"/>
    <w:rsid w:val="005E70AE"/>
    <w:rsid w:val="005F1F36"/>
    <w:rsid w:val="005F41E6"/>
    <w:rsid w:val="00602CEA"/>
    <w:rsid w:val="006053B1"/>
    <w:rsid w:val="00605E65"/>
    <w:rsid w:val="00614A3F"/>
    <w:rsid w:val="006179DE"/>
    <w:rsid w:val="006248AF"/>
    <w:rsid w:val="00627A7D"/>
    <w:rsid w:val="0063040F"/>
    <w:rsid w:val="006327B1"/>
    <w:rsid w:val="00636CB1"/>
    <w:rsid w:val="0064410D"/>
    <w:rsid w:val="006464E6"/>
    <w:rsid w:val="0065261E"/>
    <w:rsid w:val="006539E7"/>
    <w:rsid w:val="00654802"/>
    <w:rsid w:val="00655FBD"/>
    <w:rsid w:val="006647B9"/>
    <w:rsid w:val="006666D7"/>
    <w:rsid w:val="00672350"/>
    <w:rsid w:val="006751E9"/>
    <w:rsid w:val="00676006"/>
    <w:rsid w:val="006769CA"/>
    <w:rsid w:val="00680061"/>
    <w:rsid w:val="00681069"/>
    <w:rsid w:val="00683163"/>
    <w:rsid w:val="00691D55"/>
    <w:rsid w:val="00696A04"/>
    <w:rsid w:val="006A0D75"/>
    <w:rsid w:val="006A1523"/>
    <w:rsid w:val="006A36F2"/>
    <w:rsid w:val="006A3D78"/>
    <w:rsid w:val="006A5127"/>
    <w:rsid w:val="006A7992"/>
    <w:rsid w:val="006B229B"/>
    <w:rsid w:val="006B2433"/>
    <w:rsid w:val="006B2891"/>
    <w:rsid w:val="006B4E08"/>
    <w:rsid w:val="006C57CA"/>
    <w:rsid w:val="006D1947"/>
    <w:rsid w:val="006D2706"/>
    <w:rsid w:val="006E1C26"/>
    <w:rsid w:val="006E274C"/>
    <w:rsid w:val="006E4750"/>
    <w:rsid w:val="006F1E5D"/>
    <w:rsid w:val="006F3E13"/>
    <w:rsid w:val="006F42A6"/>
    <w:rsid w:val="006F7AA3"/>
    <w:rsid w:val="006F7CE2"/>
    <w:rsid w:val="00700369"/>
    <w:rsid w:val="00715DDB"/>
    <w:rsid w:val="007211EF"/>
    <w:rsid w:val="00721789"/>
    <w:rsid w:val="007300A0"/>
    <w:rsid w:val="0073248C"/>
    <w:rsid w:val="007405F7"/>
    <w:rsid w:val="00741E04"/>
    <w:rsid w:val="00746C55"/>
    <w:rsid w:val="00750EA0"/>
    <w:rsid w:val="00752ABD"/>
    <w:rsid w:val="00760D7A"/>
    <w:rsid w:val="0076319E"/>
    <w:rsid w:val="00763771"/>
    <w:rsid w:val="0077073B"/>
    <w:rsid w:val="007727EC"/>
    <w:rsid w:val="0077443C"/>
    <w:rsid w:val="00774B79"/>
    <w:rsid w:val="0077748C"/>
    <w:rsid w:val="00780AC1"/>
    <w:rsid w:val="00780DEE"/>
    <w:rsid w:val="00781AB0"/>
    <w:rsid w:val="00782F62"/>
    <w:rsid w:val="00786BAB"/>
    <w:rsid w:val="00795041"/>
    <w:rsid w:val="007B100C"/>
    <w:rsid w:val="007C24F2"/>
    <w:rsid w:val="007C5144"/>
    <w:rsid w:val="007C695E"/>
    <w:rsid w:val="007C7737"/>
    <w:rsid w:val="007D2A50"/>
    <w:rsid w:val="007D36DD"/>
    <w:rsid w:val="007D56BF"/>
    <w:rsid w:val="007D5815"/>
    <w:rsid w:val="007D61DD"/>
    <w:rsid w:val="007F556B"/>
    <w:rsid w:val="00802C9B"/>
    <w:rsid w:val="00804B27"/>
    <w:rsid w:val="008057AA"/>
    <w:rsid w:val="00805FC1"/>
    <w:rsid w:val="00810B8C"/>
    <w:rsid w:val="00816A02"/>
    <w:rsid w:val="00816AF6"/>
    <w:rsid w:val="00816CCF"/>
    <w:rsid w:val="00816E93"/>
    <w:rsid w:val="008243E2"/>
    <w:rsid w:val="00826197"/>
    <w:rsid w:val="00826ADD"/>
    <w:rsid w:val="008273D1"/>
    <w:rsid w:val="00830D09"/>
    <w:rsid w:val="00835E9C"/>
    <w:rsid w:val="0085251C"/>
    <w:rsid w:val="008571DE"/>
    <w:rsid w:val="008576B2"/>
    <w:rsid w:val="0086109C"/>
    <w:rsid w:val="00865860"/>
    <w:rsid w:val="0086767D"/>
    <w:rsid w:val="00867880"/>
    <w:rsid w:val="0087059A"/>
    <w:rsid w:val="00871E12"/>
    <w:rsid w:val="008853C3"/>
    <w:rsid w:val="00886AB7"/>
    <w:rsid w:val="00894D28"/>
    <w:rsid w:val="008952C3"/>
    <w:rsid w:val="008956A7"/>
    <w:rsid w:val="008A03EC"/>
    <w:rsid w:val="008A08B7"/>
    <w:rsid w:val="008A513F"/>
    <w:rsid w:val="008B3F84"/>
    <w:rsid w:val="008C2E34"/>
    <w:rsid w:val="008C43DD"/>
    <w:rsid w:val="008C5617"/>
    <w:rsid w:val="008D0A2E"/>
    <w:rsid w:val="008D6388"/>
    <w:rsid w:val="008D78F4"/>
    <w:rsid w:val="008E6A77"/>
    <w:rsid w:val="008E7EAB"/>
    <w:rsid w:val="008F1A48"/>
    <w:rsid w:val="008F2E04"/>
    <w:rsid w:val="008F4622"/>
    <w:rsid w:val="00904221"/>
    <w:rsid w:val="00921FBD"/>
    <w:rsid w:val="00924659"/>
    <w:rsid w:val="00925988"/>
    <w:rsid w:val="00925E5F"/>
    <w:rsid w:val="00926584"/>
    <w:rsid w:val="00926E3A"/>
    <w:rsid w:val="00932C0C"/>
    <w:rsid w:val="00940A12"/>
    <w:rsid w:val="00952C24"/>
    <w:rsid w:val="00956493"/>
    <w:rsid w:val="00965940"/>
    <w:rsid w:val="00965DBD"/>
    <w:rsid w:val="00976A19"/>
    <w:rsid w:val="00976A70"/>
    <w:rsid w:val="00991446"/>
    <w:rsid w:val="009A2DD2"/>
    <w:rsid w:val="009A43DB"/>
    <w:rsid w:val="009A7B4D"/>
    <w:rsid w:val="009C552D"/>
    <w:rsid w:val="009C739F"/>
    <w:rsid w:val="009D0459"/>
    <w:rsid w:val="009D0A80"/>
    <w:rsid w:val="009D44E5"/>
    <w:rsid w:val="009D6861"/>
    <w:rsid w:val="009D6F54"/>
    <w:rsid w:val="009E28F6"/>
    <w:rsid w:val="009E68FA"/>
    <w:rsid w:val="009F41FF"/>
    <w:rsid w:val="009F5A55"/>
    <w:rsid w:val="009F5AAB"/>
    <w:rsid w:val="009F7A77"/>
    <w:rsid w:val="00A03C00"/>
    <w:rsid w:val="00A04D68"/>
    <w:rsid w:val="00A06CF5"/>
    <w:rsid w:val="00A1362C"/>
    <w:rsid w:val="00A20E22"/>
    <w:rsid w:val="00A213EC"/>
    <w:rsid w:val="00A21B7A"/>
    <w:rsid w:val="00A26012"/>
    <w:rsid w:val="00A35E2B"/>
    <w:rsid w:val="00A43D1E"/>
    <w:rsid w:val="00A46F8F"/>
    <w:rsid w:val="00A533BB"/>
    <w:rsid w:val="00A535B3"/>
    <w:rsid w:val="00A54066"/>
    <w:rsid w:val="00A56173"/>
    <w:rsid w:val="00A57760"/>
    <w:rsid w:val="00A661E2"/>
    <w:rsid w:val="00A71657"/>
    <w:rsid w:val="00A766D2"/>
    <w:rsid w:val="00A774D3"/>
    <w:rsid w:val="00A81F2F"/>
    <w:rsid w:val="00A836A7"/>
    <w:rsid w:val="00A84053"/>
    <w:rsid w:val="00A9734A"/>
    <w:rsid w:val="00AA3A38"/>
    <w:rsid w:val="00AC5C30"/>
    <w:rsid w:val="00AD4CD0"/>
    <w:rsid w:val="00AD6CC3"/>
    <w:rsid w:val="00AE180E"/>
    <w:rsid w:val="00AE673E"/>
    <w:rsid w:val="00AE7977"/>
    <w:rsid w:val="00AF2CB7"/>
    <w:rsid w:val="00AF4979"/>
    <w:rsid w:val="00AF543A"/>
    <w:rsid w:val="00B01477"/>
    <w:rsid w:val="00B01CD3"/>
    <w:rsid w:val="00B056A9"/>
    <w:rsid w:val="00B0574B"/>
    <w:rsid w:val="00B1595A"/>
    <w:rsid w:val="00B16E09"/>
    <w:rsid w:val="00B2056B"/>
    <w:rsid w:val="00B2146F"/>
    <w:rsid w:val="00B25FCD"/>
    <w:rsid w:val="00B261C5"/>
    <w:rsid w:val="00B36D34"/>
    <w:rsid w:val="00B4722C"/>
    <w:rsid w:val="00B47484"/>
    <w:rsid w:val="00B47FDA"/>
    <w:rsid w:val="00B548C1"/>
    <w:rsid w:val="00B557CC"/>
    <w:rsid w:val="00B61ED2"/>
    <w:rsid w:val="00B66ECF"/>
    <w:rsid w:val="00B76D4C"/>
    <w:rsid w:val="00B80D88"/>
    <w:rsid w:val="00B81565"/>
    <w:rsid w:val="00B85BB4"/>
    <w:rsid w:val="00B87799"/>
    <w:rsid w:val="00B92E89"/>
    <w:rsid w:val="00B97CFE"/>
    <w:rsid w:val="00B97F48"/>
    <w:rsid w:val="00BA35C9"/>
    <w:rsid w:val="00BC15B8"/>
    <w:rsid w:val="00BC2496"/>
    <w:rsid w:val="00BC3350"/>
    <w:rsid w:val="00BC4A0E"/>
    <w:rsid w:val="00BC62A8"/>
    <w:rsid w:val="00BD33A9"/>
    <w:rsid w:val="00BD49B0"/>
    <w:rsid w:val="00BD7A86"/>
    <w:rsid w:val="00BE0260"/>
    <w:rsid w:val="00BE174A"/>
    <w:rsid w:val="00BE7ADF"/>
    <w:rsid w:val="00BF11CC"/>
    <w:rsid w:val="00BF19A6"/>
    <w:rsid w:val="00BF43CD"/>
    <w:rsid w:val="00BF4FDE"/>
    <w:rsid w:val="00BF51D8"/>
    <w:rsid w:val="00BF71EC"/>
    <w:rsid w:val="00BF7315"/>
    <w:rsid w:val="00C01B86"/>
    <w:rsid w:val="00C06246"/>
    <w:rsid w:val="00C15A73"/>
    <w:rsid w:val="00C16D7F"/>
    <w:rsid w:val="00C21081"/>
    <w:rsid w:val="00C26908"/>
    <w:rsid w:val="00C329B9"/>
    <w:rsid w:val="00C42EDB"/>
    <w:rsid w:val="00C51BC0"/>
    <w:rsid w:val="00C56D66"/>
    <w:rsid w:val="00C56E84"/>
    <w:rsid w:val="00C64DA0"/>
    <w:rsid w:val="00C81DB8"/>
    <w:rsid w:val="00C8513B"/>
    <w:rsid w:val="00CA1462"/>
    <w:rsid w:val="00CA16C8"/>
    <w:rsid w:val="00CA34AE"/>
    <w:rsid w:val="00CA4F6D"/>
    <w:rsid w:val="00CA624C"/>
    <w:rsid w:val="00CB4FD2"/>
    <w:rsid w:val="00CC0050"/>
    <w:rsid w:val="00CC0DB7"/>
    <w:rsid w:val="00CC2E6F"/>
    <w:rsid w:val="00CC7A84"/>
    <w:rsid w:val="00CD048C"/>
    <w:rsid w:val="00CD3BC8"/>
    <w:rsid w:val="00CE33EF"/>
    <w:rsid w:val="00CE3B77"/>
    <w:rsid w:val="00CE3BDA"/>
    <w:rsid w:val="00CE71C8"/>
    <w:rsid w:val="00CF0103"/>
    <w:rsid w:val="00CF2BCA"/>
    <w:rsid w:val="00CF35AC"/>
    <w:rsid w:val="00CF4356"/>
    <w:rsid w:val="00CF714D"/>
    <w:rsid w:val="00D06FEA"/>
    <w:rsid w:val="00D10624"/>
    <w:rsid w:val="00D13F0B"/>
    <w:rsid w:val="00D1461F"/>
    <w:rsid w:val="00D2065F"/>
    <w:rsid w:val="00D23DB4"/>
    <w:rsid w:val="00D2664A"/>
    <w:rsid w:val="00D30A97"/>
    <w:rsid w:val="00D377A4"/>
    <w:rsid w:val="00D47A41"/>
    <w:rsid w:val="00D47D27"/>
    <w:rsid w:val="00D54060"/>
    <w:rsid w:val="00D60B26"/>
    <w:rsid w:val="00D61A6A"/>
    <w:rsid w:val="00D62BAA"/>
    <w:rsid w:val="00D649DF"/>
    <w:rsid w:val="00D72578"/>
    <w:rsid w:val="00D73C78"/>
    <w:rsid w:val="00D75042"/>
    <w:rsid w:val="00D75F36"/>
    <w:rsid w:val="00D80226"/>
    <w:rsid w:val="00D82258"/>
    <w:rsid w:val="00D85E0D"/>
    <w:rsid w:val="00D907BB"/>
    <w:rsid w:val="00D91BE9"/>
    <w:rsid w:val="00D92453"/>
    <w:rsid w:val="00D93B84"/>
    <w:rsid w:val="00D93F4C"/>
    <w:rsid w:val="00D96DA0"/>
    <w:rsid w:val="00DA3B28"/>
    <w:rsid w:val="00DA60D4"/>
    <w:rsid w:val="00DB3E97"/>
    <w:rsid w:val="00DB54E3"/>
    <w:rsid w:val="00DC1E1C"/>
    <w:rsid w:val="00DC3209"/>
    <w:rsid w:val="00DC34B3"/>
    <w:rsid w:val="00DD2E45"/>
    <w:rsid w:val="00DD433F"/>
    <w:rsid w:val="00DD6264"/>
    <w:rsid w:val="00DE5172"/>
    <w:rsid w:val="00DF59BB"/>
    <w:rsid w:val="00E022F9"/>
    <w:rsid w:val="00E0328A"/>
    <w:rsid w:val="00E03D30"/>
    <w:rsid w:val="00E04226"/>
    <w:rsid w:val="00E10DC5"/>
    <w:rsid w:val="00E3102E"/>
    <w:rsid w:val="00E343BE"/>
    <w:rsid w:val="00E34970"/>
    <w:rsid w:val="00E358E0"/>
    <w:rsid w:val="00E35A5C"/>
    <w:rsid w:val="00E47B2A"/>
    <w:rsid w:val="00E51D11"/>
    <w:rsid w:val="00E54045"/>
    <w:rsid w:val="00E624DD"/>
    <w:rsid w:val="00E62A11"/>
    <w:rsid w:val="00E660F7"/>
    <w:rsid w:val="00E67F45"/>
    <w:rsid w:val="00E7521D"/>
    <w:rsid w:val="00E92532"/>
    <w:rsid w:val="00E937A5"/>
    <w:rsid w:val="00E974AE"/>
    <w:rsid w:val="00EC1ECE"/>
    <w:rsid w:val="00EC2591"/>
    <w:rsid w:val="00EC41F1"/>
    <w:rsid w:val="00ED4AA8"/>
    <w:rsid w:val="00EE2386"/>
    <w:rsid w:val="00EE75A1"/>
    <w:rsid w:val="00EF499F"/>
    <w:rsid w:val="00EF4D55"/>
    <w:rsid w:val="00EF4DF8"/>
    <w:rsid w:val="00EF6775"/>
    <w:rsid w:val="00F039E1"/>
    <w:rsid w:val="00F1115B"/>
    <w:rsid w:val="00F17FEC"/>
    <w:rsid w:val="00F22C7F"/>
    <w:rsid w:val="00F279D0"/>
    <w:rsid w:val="00F27F82"/>
    <w:rsid w:val="00F35CC8"/>
    <w:rsid w:val="00F3734E"/>
    <w:rsid w:val="00F41F27"/>
    <w:rsid w:val="00F54BA7"/>
    <w:rsid w:val="00F555B9"/>
    <w:rsid w:val="00F56AE0"/>
    <w:rsid w:val="00F61144"/>
    <w:rsid w:val="00F6536D"/>
    <w:rsid w:val="00F719F2"/>
    <w:rsid w:val="00F76E4E"/>
    <w:rsid w:val="00F854AC"/>
    <w:rsid w:val="00F86FCE"/>
    <w:rsid w:val="00F94D4B"/>
    <w:rsid w:val="00FA3B22"/>
    <w:rsid w:val="00FC23E0"/>
    <w:rsid w:val="00FC3545"/>
    <w:rsid w:val="00FC4D23"/>
    <w:rsid w:val="00FC59C9"/>
    <w:rsid w:val="00FC630E"/>
    <w:rsid w:val="00FC6427"/>
    <w:rsid w:val="00FD1FDB"/>
    <w:rsid w:val="00FD6545"/>
    <w:rsid w:val="00FE4661"/>
    <w:rsid w:val="00FF4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9A07D3E"/>
  <w15:chartTrackingRefBased/>
  <w15:docId w15:val="{C6C61845-3A9F-41C4-ADF2-E5D9298E2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240" w:lineRule="atLeast"/>
    </w:pPr>
    <w:rPr>
      <w:rFonts w:ascii="宋体"/>
      <w:snapToGrid w:val="0"/>
    </w:rPr>
  </w:style>
  <w:style w:type="paragraph" w:styleId="1">
    <w:name w:val="heading 1"/>
    <w:basedOn w:val="a"/>
    <w:next w:val="a"/>
    <w:qFormat/>
    <w:rsid w:val="008853C3"/>
    <w:pPr>
      <w:numPr>
        <w:numId w:val="1"/>
      </w:numPr>
      <w:spacing w:before="240" w:after="240" w:line="360" w:lineRule="auto"/>
      <w:outlineLvl w:val="0"/>
    </w:pPr>
    <w:rPr>
      <w:b/>
      <w:sz w:val="32"/>
    </w:rPr>
  </w:style>
  <w:style w:type="paragraph" w:styleId="2">
    <w:name w:val="heading 2"/>
    <w:basedOn w:val="1"/>
    <w:next w:val="a"/>
    <w:qFormat/>
    <w:rsid w:val="00062BD0"/>
    <w:pPr>
      <w:numPr>
        <w:ilvl w:val="1"/>
      </w:numPr>
      <w:outlineLvl w:val="1"/>
    </w:pPr>
    <w:rPr>
      <w:sz w:val="30"/>
    </w:rPr>
  </w:style>
  <w:style w:type="paragraph" w:styleId="3">
    <w:name w:val="heading 3"/>
    <w:basedOn w:val="1"/>
    <w:next w:val="a"/>
    <w:qFormat/>
    <w:rsid w:val="00062BD0"/>
    <w:pPr>
      <w:numPr>
        <w:ilvl w:val="2"/>
      </w:numPr>
      <w:spacing w:before="120"/>
      <w:outlineLvl w:val="2"/>
    </w:pPr>
    <w:rPr>
      <w:sz w:val="28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semiHidden/>
    <w:pPr>
      <w:ind w:left="900" w:hanging="900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qFormat/>
    <w:pPr>
      <w:spacing w:line="240" w:lineRule="auto"/>
      <w:jc w:val="center"/>
    </w:pPr>
    <w:rPr>
      <w:b/>
      <w:sz w:val="36"/>
    </w:rPr>
  </w:style>
  <w:style w:type="paragraph" w:styleId="a5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10">
    <w:name w:val="toc 1"/>
    <w:basedOn w:val="a"/>
    <w:next w:val="a"/>
    <w:autoRedefine/>
    <w:semiHidden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autoRedefine/>
    <w:semiHidden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autoRedefine/>
    <w:semiHidden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semiHidden/>
    <w:pPr>
      <w:tabs>
        <w:tab w:val="center" w:pos="4320"/>
        <w:tab w:val="right" w:pos="8640"/>
      </w:tabs>
    </w:pPr>
  </w:style>
  <w:style w:type="paragraph" w:styleId="a7">
    <w:name w:val="footer"/>
    <w:basedOn w:val="a"/>
    <w:semiHidden/>
    <w:pPr>
      <w:tabs>
        <w:tab w:val="center" w:pos="4320"/>
        <w:tab w:val="right" w:pos="8640"/>
      </w:tabs>
    </w:pPr>
  </w:style>
  <w:style w:type="character" w:styleId="a8">
    <w:name w:val="page number"/>
    <w:basedOn w:val="a0"/>
    <w:semiHidden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semiHidden/>
    <w:pPr>
      <w:keepLines/>
      <w:spacing w:after="120"/>
      <w:ind w:left="720"/>
    </w:pPr>
  </w:style>
  <w:style w:type="paragraph" w:styleId="aa">
    <w:name w:val="Document Map"/>
    <w:basedOn w:val="a"/>
    <w:semiHidden/>
    <w:pPr>
      <w:shd w:val="clear" w:color="auto" w:fill="000080"/>
    </w:pPr>
  </w:style>
  <w:style w:type="character" w:styleId="ab">
    <w:name w:val="footnote reference"/>
    <w:basedOn w:val="a0"/>
    <w:semiHidden/>
    <w:rPr>
      <w:sz w:val="20"/>
      <w:vertAlign w:val="superscript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pPr>
      <w:ind w:left="600"/>
    </w:pPr>
  </w:style>
  <w:style w:type="paragraph" w:styleId="50">
    <w:name w:val="toc 5"/>
    <w:basedOn w:val="a"/>
    <w:next w:val="a"/>
    <w:autoRedefine/>
    <w:semiHidden/>
    <w:pPr>
      <w:ind w:left="800"/>
    </w:pPr>
  </w:style>
  <w:style w:type="paragraph" w:styleId="60">
    <w:name w:val="toc 6"/>
    <w:basedOn w:val="a"/>
    <w:next w:val="a"/>
    <w:autoRedefine/>
    <w:semiHidden/>
    <w:pPr>
      <w:ind w:left="1000"/>
    </w:pPr>
  </w:style>
  <w:style w:type="paragraph" w:styleId="70">
    <w:name w:val="toc 7"/>
    <w:basedOn w:val="a"/>
    <w:next w:val="a"/>
    <w:autoRedefine/>
    <w:semiHidden/>
    <w:pPr>
      <w:ind w:left="1200"/>
    </w:pPr>
  </w:style>
  <w:style w:type="paragraph" w:styleId="80">
    <w:name w:val="toc 8"/>
    <w:basedOn w:val="a"/>
    <w:next w:val="a"/>
    <w:autoRedefine/>
    <w:semiHidden/>
    <w:pPr>
      <w:ind w:left="1400"/>
    </w:pPr>
  </w:style>
  <w:style w:type="paragraph" w:styleId="90">
    <w:name w:val="toc 9"/>
    <w:basedOn w:val="a"/>
    <w:next w:val="a"/>
    <w:autoRedefine/>
    <w:semiHidden/>
    <w:pPr>
      <w:ind w:left="1600"/>
    </w:pPr>
  </w:style>
  <w:style w:type="paragraph" w:styleId="ad">
    <w:name w:val="Body Text Indent"/>
    <w:basedOn w:val="a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9"/>
    <w:autoRedefine/>
    <w:rsid w:val="005763C2"/>
    <w:pPr>
      <w:spacing w:after="120"/>
    </w:pPr>
    <w:rPr>
      <w:rFonts w:ascii="Times New Roman"/>
      <w:color w:val="000000" w:themeColor="text1"/>
    </w:rPr>
  </w:style>
  <w:style w:type="character" w:styleId="ae">
    <w:name w:val="Hyperlink"/>
    <w:basedOn w:val="a0"/>
    <w:semiHidden/>
    <w:rPr>
      <w:color w:val="0000FF"/>
      <w:u w:val="single"/>
    </w:rPr>
  </w:style>
  <w:style w:type="character" w:styleId="af">
    <w:name w:val="Strong"/>
    <w:basedOn w:val="a0"/>
    <w:qFormat/>
    <w:rPr>
      <w:b/>
    </w:rPr>
  </w:style>
  <w:style w:type="character" w:styleId="af0">
    <w:name w:val="FollowedHyperlink"/>
    <w:basedOn w:val="a0"/>
    <w:semiHidden/>
    <w:rPr>
      <w:color w:val="800080"/>
      <w:u w:val="single"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Internal">
    <w:name w:val="tw4winInternal"/>
    <w:rPr>
      <w:rFonts w:ascii="Courier New" w:hAnsi="Courier New"/>
      <w:noProof/>
      <w:color w:val="FF0000"/>
    </w:rPr>
  </w:style>
  <w:style w:type="paragraph" w:styleId="21">
    <w:name w:val="Body Text Indent 2"/>
    <w:basedOn w:val="a"/>
    <w:semiHidden/>
    <w:pPr>
      <w:pBdr>
        <w:top w:val="single" w:sz="6" w:space="1" w:color="C0C0C0"/>
        <w:left w:val="single" w:sz="6" w:space="1" w:color="C0C0C0"/>
        <w:bottom w:val="single" w:sz="6" w:space="1" w:color="C0C0C0"/>
        <w:right w:val="single" w:sz="6" w:space="1" w:color="C0C0C0"/>
        <w:between w:val="single" w:sz="6" w:space="1" w:color="C0C0C0"/>
      </w:pBdr>
      <w:shd w:val="pct25" w:color="FFFF00" w:fill="FFFFFF"/>
      <w:spacing w:line="1" w:lineRule="atLeast"/>
      <w:ind w:left="720"/>
    </w:p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tw4winExternal">
    <w:name w:val="tw4winExternal"/>
    <w:rPr>
      <w:rFonts w:ascii="Courier New" w:hAnsi="Courier New"/>
      <w:noProof/>
      <w:color w:val="808080"/>
    </w:rPr>
  </w:style>
  <w:style w:type="table" w:styleId="af1">
    <w:name w:val="Table Grid"/>
    <w:basedOn w:val="a1"/>
    <w:uiPriority w:val="39"/>
    <w:rsid w:val="00FA3B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报告正文"/>
    <w:basedOn w:val="a"/>
    <w:link w:val="Char"/>
    <w:qFormat/>
    <w:rsid w:val="00475882"/>
    <w:pPr>
      <w:spacing w:line="360" w:lineRule="auto"/>
      <w:ind w:firstLineChars="200" w:firstLine="200"/>
      <w:jc w:val="both"/>
    </w:pPr>
    <w:rPr>
      <w:rFonts w:ascii="Times New Roman" w:cstheme="minorBidi"/>
      <w:snapToGrid/>
      <w:kern w:val="2"/>
      <w:sz w:val="24"/>
      <w:szCs w:val="22"/>
    </w:rPr>
  </w:style>
  <w:style w:type="character" w:customStyle="1" w:styleId="Char">
    <w:name w:val="报告正文 Char"/>
    <w:basedOn w:val="a0"/>
    <w:link w:val="af2"/>
    <w:rsid w:val="00475882"/>
    <w:rPr>
      <w:rFonts w:cstheme="minorBidi"/>
      <w:kern w:val="2"/>
      <w:sz w:val="24"/>
      <w:szCs w:val="22"/>
    </w:rPr>
  </w:style>
  <w:style w:type="paragraph" w:styleId="af3">
    <w:name w:val="Normal (Web)"/>
    <w:basedOn w:val="a"/>
    <w:uiPriority w:val="99"/>
    <w:semiHidden/>
    <w:unhideWhenUsed/>
    <w:rsid w:val="000C6DE3"/>
    <w:pPr>
      <w:widowControl/>
      <w:spacing w:before="100" w:beforeAutospacing="1" w:after="100" w:afterAutospacing="1" w:line="240" w:lineRule="auto"/>
    </w:pPr>
    <w:rPr>
      <w:rFonts w:hAnsi="宋体" w:cs="宋体"/>
      <w:snapToGrid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87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1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header" Target="header2.xml"/><Relationship Id="rId33" Type="http://schemas.openxmlformats.org/officeDocument/2006/relationships/image" Target="media/image15.gi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package" Target="embeddings/Microsoft_Visio___1.vsdx"/><Relationship Id="rId29" Type="http://schemas.openxmlformats.org/officeDocument/2006/relationships/image" Target="media/image11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package" Target="embeddings/Microsoft_Visio___3.vsdx"/><Relationship Id="rId32" Type="http://schemas.openxmlformats.org/officeDocument/2006/relationships/image" Target="media/image14.gif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image" Target="media/image10.gif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package" Target="embeddings/Microsoft_Visio___2.vsdx"/><Relationship Id="rId27" Type="http://schemas.openxmlformats.org/officeDocument/2006/relationships/image" Target="media/image9.gif"/><Relationship Id="rId30" Type="http://schemas.openxmlformats.org/officeDocument/2006/relationships/image" Target="media/image12.gif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7169;&#26495;\&#36719;&#20214;&#26550;&#26500;&#35774;&#35745;&#25991;&#26723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F5D248-514E-43BE-922F-EAD5A5E57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软件架构设计文档.dot</Template>
  <TotalTime>1344</TotalTime>
  <Pages>32</Pages>
  <Words>2743</Words>
  <Characters>15639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软件构架文档</vt:lpstr>
    </vt:vector>
  </TitlesOfParts>
  <Company>&lt;公司名称&gt;</Company>
  <LinksUpToDate>false</LinksUpToDate>
  <CharactersWithSpaces>18346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软件构架文档</dc:title>
  <dc:subject>&lt;项目名称&gt;</dc:subject>
  <dc:creator>Windows 用户</dc:creator>
  <cp:keywords/>
  <cp:lastModifiedBy>Windows 用户</cp:lastModifiedBy>
  <cp:revision>188</cp:revision>
  <dcterms:created xsi:type="dcterms:W3CDTF">2018-01-16T08:28:00Z</dcterms:created>
  <dcterms:modified xsi:type="dcterms:W3CDTF">2018-03-29T02:32:00Z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