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B97" w:rsidRDefault="00812B97"/>
    <w:p w:rsidR="003654E0" w:rsidRDefault="003654E0">
      <w:pPr>
        <w:rPr>
          <w:rFonts w:hint="eastAsia"/>
        </w:rPr>
      </w:pPr>
    </w:p>
    <w:p w:rsidR="006E0719" w:rsidRDefault="006E0719">
      <w:r>
        <w:rPr>
          <w:rFonts w:hint="eastAsia"/>
        </w:rPr>
        <w:t>分布式计算功能设计：</w:t>
      </w:r>
    </w:p>
    <w:p w:rsidR="003654E0" w:rsidRDefault="00585695">
      <w:r>
        <w:rPr>
          <w:rFonts w:hint="eastAsia"/>
        </w:rPr>
        <w:t>1</w:t>
      </w:r>
      <w:r w:rsidR="003654E0">
        <w:rPr>
          <w:rFonts w:hint="eastAsia"/>
        </w:rPr>
        <w:t>名词解释</w:t>
      </w:r>
    </w:p>
    <w:p w:rsidR="006B2C6F" w:rsidRDefault="006B2C6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自律分散系统（</w:t>
      </w:r>
      <w:r>
        <w:rPr>
          <w:rFonts w:ascii="Arial" w:hAnsi="Arial" w:cs="Arial"/>
          <w:color w:val="333333"/>
          <w:szCs w:val="21"/>
          <w:shd w:val="clear" w:color="auto" w:fill="FFFFFF"/>
        </w:rPr>
        <w:t>Autonomous Decentralized System</w:t>
      </w:r>
      <w:r>
        <w:rPr>
          <w:rFonts w:ascii="Arial" w:hAnsi="Arial" w:cs="Arial"/>
          <w:color w:val="333333"/>
          <w:szCs w:val="21"/>
          <w:shd w:val="clear" w:color="auto" w:fill="FFFFFF"/>
        </w:rPr>
        <w:t>，简称</w:t>
      </w:r>
      <w:r>
        <w:rPr>
          <w:rFonts w:ascii="Arial" w:hAnsi="Arial" w:cs="Arial"/>
          <w:color w:val="333333"/>
          <w:szCs w:val="21"/>
          <w:shd w:val="clear" w:color="auto" w:fill="FFFFFF"/>
        </w:rPr>
        <w:t>ADS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Cs w:val="21"/>
          <w:shd w:val="clear" w:color="auto" w:fill="FFFFFF"/>
        </w:rPr>
        <w:t>在这一系统中所有的单元（子系统）都是独立平等的，它们之间不存在任何隶属关系。</w:t>
      </w:r>
    </w:p>
    <w:p w:rsidR="00D86DFB" w:rsidRDefault="00D86DF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267068" cy="2494823"/>
            <wp:effectExtent l="0" t="0" r="63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474" cy="2501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4424" w:rsidRDefault="00C04424">
      <w:r>
        <w:rPr>
          <w:rFonts w:hint="eastAsia"/>
        </w:rPr>
        <w:t>自律分散管理系统</w:t>
      </w:r>
      <w:r>
        <w:t>(Autonomous control processor</w:t>
      </w:r>
      <w:r w:rsidR="006B2C6F">
        <w:rPr>
          <w:rFonts w:hint="eastAsia"/>
        </w:rPr>
        <w:t>，简称ACP</w:t>
      </w:r>
      <w:r>
        <w:t>)</w:t>
      </w:r>
    </w:p>
    <w:p w:rsidR="00EE26C9" w:rsidRDefault="00EE26C9">
      <w:r>
        <w:rPr>
          <w:rFonts w:hint="eastAsia"/>
        </w:rPr>
        <w:t>原子节点(Atom</w:t>
      </w:r>
      <w:r>
        <w:t>)</w:t>
      </w:r>
    </w:p>
    <w:p w:rsidR="00E6236D" w:rsidRDefault="00E6236D">
      <w:pPr>
        <w:rPr>
          <w:rFonts w:hint="eastAsia"/>
        </w:rPr>
      </w:pPr>
      <w:r>
        <w:rPr>
          <w:rFonts w:hint="eastAsia"/>
        </w:rPr>
        <w:t>原子节点数据域(Atom Data Field) ADF</w:t>
      </w:r>
    </w:p>
    <w:p w:rsidR="00EE26C9" w:rsidRDefault="006B2C6F">
      <w:r>
        <w:rPr>
          <w:rFonts w:hint="eastAsia"/>
        </w:rPr>
        <w:t>数据域(DF)</w:t>
      </w:r>
      <w:r w:rsidR="00E6236D">
        <w:rPr>
          <w:rFonts w:hint="eastAsia"/>
        </w:rPr>
        <w:t>。</w:t>
      </w:r>
    </w:p>
    <w:p w:rsidR="006B2C6F" w:rsidRDefault="00E6236D" w:rsidP="00EE26C9">
      <w:pPr>
        <w:ind w:firstLineChars="200" w:firstLine="420"/>
        <w:rPr>
          <w:rFonts w:hint="eastAsia"/>
        </w:rPr>
      </w:pPr>
      <w:r>
        <w:rPr>
          <w:rFonts w:hint="eastAsia"/>
        </w:rPr>
        <w:t>DF使用内容代码（content</w:t>
      </w:r>
      <w:r>
        <w:t xml:space="preserve"> </w:t>
      </w:r>
      <w:r>
        <w:rPr>
          <w:rFonts w:hint="eastAsia"/>
        </w:rPr>
        <w:t>code，CC）来判断一个数据是否必要的。</w:t>
      </w:r>
      <w:r w:rsidR="00EE26C9">
        <w:rPr>
          <w:rFonts w:hint="eastAsia"/>
        </w:rPr>
        <w:t>DF管理负责与数据域的数据收发功能</w:t>
      </w:r>
      <w:r w:rsidR="00A62DF5">
        <w:rPr>
          <w:rFonts w:hint="eastAsia"/>
        </w:rPr>
        <w:t>。</w:t>
      </w:r>
    </w:p>
    <w:p w:rsidR="006B2C6F" w:rsidRDefault="006B2C6F">
      <w:pPr>
        <w:rPr>
          <w:rFonts w:hint="eastAsia"/>
        </w:rPr>
      </w:pPr>
      <w:r>
        <w:rPr>
          <w:rFonts w:hint="eastAsia"/>
        </w:rPr>
        <w:t>应用软件(APL)</w:t>
      </w:r>
    </w:p>
    <w:p w:rsidR="006B2C6F" w:rsidRDefault="00D86DFB">
      <w:pPr>
        <w:rPr>
          <w:rFonts w:hint="eastAsia"/>
        </w:rPr>
      </w:pPr>
      <w:r>
        <w:rPr>
          <w:rFonts w:hint="eastAsia"/>
        </w:rPr>
        <w:t>原子节点数据域（ADF）</w:t>
      </w:r>
    </w:p>
    <w:p w:rsidR="00585695" w:rsidRDefault="00585695" w:rsidP="00585695">
      <w:pPr>
        <w:pStyle w:val="a7"/>
        <w:ind w:firstLine="480"/>
      </w:pPr>
      <w:r>
        <w:rPr>
          <w:rFonts w:hint="eastAsia"/>
        </w:rPr>
        <w:t>发输电</w:t>
      </w:r>
      <w:r>
        <w:t>系统可靠性有</w:t>
      </w:r>
      <w:r>
        <w:rPr>
          <w:rFonts w:hint="eastAsia"/>
        </w:rPr>
        <w:t>以下关键功能</w:t>
      </w:r>
      <w:r>
        <w:t>模块</w:t>
      </w:r>
    </w:p>
    <w:tbl>
      <w:tblPr>
        <w:tblStyle w:val="a8"/>
        <w:tblW w:w="4355" w:type="pct"/>
        <w:jc w:val="center"/>
        <w:tblLook w:val="04A0" w:firstRow="1" w:lastRow="0" w:firstColumn="1" w:lastColumn="0" w:noHBand="0" w:noVBand="1"/>
      </w:tblPr>
      <w:tblGrid>
        <w:gridCol w:w="879"/>
        <w:gridCol w:w="2075"/>
        <w:gridCol w:w="4272"/>
      </w:tblGrid>
      <w:tr w:rsidR="00585695" w:rsidRPr="006A144D" w:rsidTr="00516266">
        <w:trPr>
          <w:jc w:val="center"/>
        </w:trPr>
        <w:tc>
          <w:tcPr>
            <w:tcW w:w="608" w:type="pct"/>
            <w:vAlign w:val="center"/>
          </w:tcPr>
          <w:p w:rsidR="00585695" w:rsidRPr="006A144D" w:rsidRDefault="00585695" w:rsidP="00516266">
            <w:pPr>
              <w:pStyle w:val="a7"/>
              <w:tabs>
                <w:tab w:val="left" w:pos="585"/>
                <w:tab w:val="center" w:pos="1275"/>
              </w:tabs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436" w:type="pct"/>
            <w:vAlign w:val="center"/>
          </w:tcPr>
          <w:p w:rsidR="00585695" w:rsidRPr="006A144D" w:rsidRDefault="00585695" w:rsidP="00516266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956" w:type="pct"/>
            <w:vAlign w:val="center"/>
          </w:tcPr>
          <w:p w:rsidR="00585695" w:rsidRPr="006A144D" w:rsidRDefault="00585695" w:rsidP="00516266">
            <w:pPr>
              <w:pStyle w:val="a7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 w:rsidR="00585695" w:rsidRPr="00260705" w:rsidTr="00516266">
        <w:trPr>
          <w:jc w:val="center"/>
        </w:trPr>
        <w:tc>
          <w:tcPr>
            <w:tcW w:w="608" w:type="pct"/>
            <w:vAlign w:val="center"/>
          </w:tcPr>
          <w:p w:rsidR="00585695" w:rsidRPr="00260705" w:rsidRDefault="00585695" w:rsidP="00585695">
            <w:pPr>
              <w:pStyle w:val="a7"/>
              <w:tabs>
                <w:tab w:val="left" w:pos="585"/>
                <w:tab w:val="center" w:pos="1275"/>
              </w:tabs>
              <w:ind w:firstLineChars="0" w:firstLine="0"/>
              <w:rPr>
                <w:rFonts w:hint="eastAsia"/>
              </w:rPr>
            </w:pPr>
            <w:bookmarkStart w:id="0" w:name="_GoBack"/>
            <w:r w:rsidRPr="00260705">
              <w:rPr>
                <w:rFonts w:hint="eastAsia"/>
              </w:rPr>
              <w:t>1</w:t>
            </w:r>
          </w:p>
        </w:tc>
        <w:tc>
          <w:tcPr>
            <w:tcW w:w="1436" w:type="pct"/>
            <w:vAlign w:val="center"/>
          </w:tcPr>
          <w:p w:rsidR="00585695" w:rsidRPr="00260705" w:rsidRDefault="00585695" w:rsidP="00260705">
            <w:pPr>
              <w:pStyle w:val="a7"/>
              <w:ind w:firstLineChars="0" w:firstLine="0"/>
              <w:jc w:val="left"/>
            </w:pPr>
            <w:r w:rsidRPr="00260705">
              <w:rPr>
                <w:rFonts w:hint="eastAsia"/>
              </w:rPr>
              <w:t>BPALoader</w:t>
            </w:r>
          </w:p>
        </w:tc>
        <w:tc>
          <w:tcPr>
            <w:tcW w:w="2956" w:type="pct"/>
            <w:vAlign w:val="center"/>
          </w:tcPr>
          <w:p w:rsidR="00585695" w:rsidRPr="00260705" w:rsidRDefault="00585695" w:rsidP="00260705">
            <w:pPr>
              <w:pStyle w:val="a7"/>
              <w:ind w:firstLineChars="0" w:firstLine="0"/>
              <w:jc w:val="left"/>
            </w:pPr>
            <w:r w:rsidRPr="00260705">
              <w:rPr>
                <w:rFonts w:hint="eastAsia"/>
              </w:rPr>
              <w:t>BPA网络数据库加载</w:t>
            </w:r>
          </w:p>
        </w:tc>
      </w:tr>
      <w:bookmarkEnd w:id="0"/>
      <w:tr w:rsidR="00585695" w:rsidRPr="006A144D" w:rsidTr="00516266">
        <w:trPr>
          <w:jc w:val="center"/>
        </w:trPr>
        <w:tc>
          <w:tcPr>
            <w:tcW w:w="608" w:type="pct"/>
            <w:vAlign w:val="center"/>
          </w:tcPr>
          <w:p w:rsidR="00585695" w:rsidRPr="006A144D" w:rsidRDefault="00585695" w:rsidP="00516266">
            <w:pPr>
              <w:pStyle w:val="a7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436" w:type="pct"/>
            <w:vAlign w:val="center"/>
          </w:tcPr>
          <w:p w:rsidR="00585695" w:rsidRPr="006A144D" w:rsidRDefault="00585695" w:rsidP="00516266">
            <w:pPr>
              <w:pStyle w:val="a7"/>
              <w:ind w:firstLineChars="0" w:firstLine="0"/>
            </w:pPr>
            <w:r>
              <w:t>BPA2PR</w:t>
            </w:r>
          </w:p>
        </w:tc>
        <w:tc>
          <w:tcPr>
            <w:tcW w:w="2956" w:type="pct"/>
            <w:vAlign w:val="center"/>
          </w:tcPr>
          <w:p w:rsidR="00585695" w:rsidRPr="006A144D" w:rsidRDefault="00585695" w:rsidP="00516266">
            <w:pPr>
              <w:pStyle w:val="a7"/>
              <w:ind w:firstLineChars="0" w:firstLine="0"/>
            </w:pPr>
            <w:r>
              <w:rPr>
                <w:rFonts w:hint="eastAsia"/>
              </w:rPr>
              <w:t>B</w:t>
            </w:r>
            <w:r>
              <w:t>PA网络</w:t>
            </w:r>
            <w:r>
              <w:rPr>
                <w:rFonts w:hint="eastAsia"/>
              </w:rPr>
              <w:t>模型</w:t>
            </w:r>
            <w:r>
              <w:t>转可靠性网络模型</w:t>
            </w:r>
          </w:p>
        </w:tc>
      </w:tr>
      <w:tr w:rsidR="00585695" w:rsidRPr="006A144D" w:rsidTr="00516266">
        <w:trPr>
          <w:jc w:val="center"/>
        </w:trPr>
        <w:tc>
          <w:tcPr>
            <w:tcW w:w="608" w:type="pct"/>
            <w:vAlign w:val="center"/>
          </w:tcPr>
          <w:p w:rsidR="00585695" w:rsidRPr="006A144D" w:rsidRDefault="00585695" w:rsidP="00516266">
            <w:pPr>
              <w:pStyle w:val="a7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436" w:type="pct"/>
            <w:vAlign w:val="center"/>
          </w:tcPr>
          <w:p w:rsidR="00585695" w:rsidRPr="006A144D" w:rsidRDefault="00585695" w:rsidP="00516266">
            <w:pPr>
              <w:pStyle w:val="a7"/>
              <w:ind w:firstLineChars="0" w:firstLine="0"/>
            </w:pPr>
            <w:r w:rsidRPr="006A144D">
              <w:t>PRParamEditor</w:t>
            </w:r>
          </w:p>
        </w:tc>
        <w:tc>
          <w:tcPr>
            <w:tcW w:w="2956" w:type="pct"/>
            <w:vAlign w:val="center"/>
          </w:tcPr>
          <w:p w:rsidR="00585695" w:rsidRPr="006A144D" w:rsidRDefault="00585695" w:rsidP="00516266">
            <w:pPr>
              <w:pStyle w:val="a7"/>
              <w:ind w:firstLineChars="0" w:firstLine="0"/>
            </w:pPr>
            <w:r>
              <w:rPr>
                <w:rFonts w:hint="eastAsia"/>
              </w:rPr>
              <w:t>电网</w:t>
            </w:r>
            <w:r>
              <w:t>设备可靠性参数编辑（UI</w:t>
            </w:r>
            <w:r>
              <w:rPr>
                <w:rFonts w:hint="eastAsia"/>
              </w:rPr>
              <w:t>软件）</w:t>
            </w:r>
          </w:p>
        </w:tc>
      </w:tr>
      <w:tr w:rsidR="00585695" w:rsidRPr="006A144D" w:rsidTr="00516266">
        <w:trPr>
          <w:jc w:val="center"/>
        </w:trPr>
        <w:tc>
          <w:tcPr>
            <w:tcW w:w="608" w:type="pct"/>
            <w:vAlign w:val="center"/>
          </w:tcPr>
          <w:p w:rsidR="00585695" w:rsidRPr="006A144D" w:rsidRDefault="00585695" w:rsidP="00516266">
            <w:pPr>
              <w:pStyle w:val="a7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436" w:type="pct"/>
            <w:vAlign w:val="center"/>
          </w:tcPr>
          <w:p w:rsidR="00585695" w:rsidRPr="006A144D" w:rsidRDefault="00585695" w:rsidP="00516266">
            <w:pPr>
              <w:pStyle w:val="a7"/>
              <w:ind w:firstLineChars="0" w:firstLine="0"/>
            </w:pPr>
            <w:r>
              <w:rPr>
                <w:rFonts w:hint="eastAsia"/>
              </w:rPr>
              <w:t>S</w:t>
            </w:r>
            <w:r>
              <w:t>tateSample</w:t>
            </w:r>
          </w:p>
        </w:tc>
        <w:tc>
          <w:tcPr>
            <w:tcW w:w="2956" w:type="pct"/>
            <w:vAlign w:val="center"/>
          </w:tcPr>
          <w:p w:rsidR="00585695" w:rsidRPr="006A144D" w:rsidRDefault="00585695" w:rsidP="00516266">
            <w:pPr>
              <w:pStyle w:val="a7"/>
              <w:ind w:firstLineChars="0" w:firstLine="0"/>
            </w:pPr>
            <w:r>
              <w:rPr>
                <w:rFonts w:hint="eastAsia"/>
              </w:rPr>
              <w:t>状态</w:t>
            </w:r>
            <w:r>
              <w:t>抽样软件</w:t>
            </w:r>
          </w:p>
        </w:tc>
      </w:tr>
      <w:tr w:rsidR="00585695" w:rsidRPr="006A144D" w:rsidTr="00516266">
        <w:trPr>
          <w:jc w:val="center"/>
        </w:trPr>
        <w:tc>
          <w:tcPr>
            <w:tcW w:w="608" w:type="pct"/>
            <w:vAlign w:val="center"/>
          </w:tcPr>
          <w:p w:rsidR="00585695" w:rsidRPr="006A144D" w:rsidRDefault="00585695" w:rsidP="00516266">
            <w:pPr>
              <w:pStyle w:val="a7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436" w:type="pct"/>
            <w:vAlign w:val="center"/>
          </w:tcPr>
          <w:p w:rsidR="00585695" w:rsidRPr="006A144D" w:rsidRDefault="00585695" w:rsidP="00516266">
            <w:pPr>
              <w:pStyle w:val="a7"/>
              <w:ind w:firstLineChars="0" w:firstLine="0"/>
            </w:pPr>
            <w:r>
              <w:t>StateEstimate</w:t>
            </w:r>
          </w:p>
        </w:tc>
        <w:tc>
          <w:tcPr>
            <w:tcW w:w="2956" w:type="pct"/>
            <w:vAlign w:val="center"/>
          </w:tcPr>
          <w:p w:rsidR="00585695" w:rsidRPr="006A144D" w:rsidRDefault="00585695" w:rsidP="00516266">
            <w:pPr>
              <w:pStyle w:val="a7"/>
              <w:ind w:firstLineChars="0" w:firstLine="0"/>
            </w:pPr>
            <w:r>
              <w:rPr>
                <w:rFonts w:hint="eastAsia"/>
              </w:rPr>
              <w:t>状态后</w:t>
            </w:r>
            <w:r>
              <w:t>评估软件</w:t>
            </w:r>
          </w:p>
        </w:tc>
      </w:tr>
      <w:tr w:rsidR="00585695" w:rsidRPr="006A144D" w:rsidTr="00516266">
        <w:trPr>
          <w:jc w:val="center"/>
        </w:trPr>
        <w:tc>
          <w:tcPr>
            <w:tcW w:w="608" w:type="pct"/>
            <w:vAlign w:val="center"/>
          </w:tcPr>
          <w:p w:rsidR="00585695" w:rsidRDefault="00585695" w:rsidP="00516266">
            <w:pPr>
              <w:pStyle w:val="a7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1436" w:type="pct"/>
            <w:vAlign w:val="center"/>
          </w:tcPr>
          <w:p w:rsidR="00585695" w:rsidRDefault="00585695" w:rsidP="00516266">
            <w:pPr>
              <w:pStyle w:val="a7"/>
              <w:ind w:firstLineChars="0" w:firstLine="0"/>
            </w:pPr>
            <w:r>
              <w:rPr>
                <w:rFonts w:hint="eastAsia"/>
              </w:rPr>
              <w:t>ReliabilityIndex</w:t>
            </w:r>
          </w:p>
        </w:tc>
        <w:tc>
          <w:tcPr>
            <w:tcW w:w="2956" w:type="pct"/>
            <w:vAlign w:val="center"/>
          </w:tcPr>
          <w:p w:rsidR="00585695" w:rsidRDefault="00585695" w:rsidP="00516266">
            <w:pPr>
              <w:pStyle w:val="a7"/>
              <w:ind w:firstLineChars="0" w:firstLine="0"/>
            </w:pPr>
            <w:r>
              <w:rPr>
                <w:rFonts w:hint="eastAsia"/>
              </w:rPr>
              <w:t>可靠性</w:t>
            </w:r>
            <w:r>
              <w:t>指标计算软件</w:t>
            </w:r>
          </w:p>
        </w:tc>
      </w:tr>
    </w:tbl>
    <w:p w:rsidR="00585695" w:rsidRDefault="00585695">
      <w:pPr>
        <w:rPr>
          <w:rFonts w:hint="eastAsia"/>
        </w:rPr>
      </w:pPr>
    </w:p>
    <w:p w:rsidR="006E0719" w:rsidRDefault="00F2697F">
      <w:r>
        <w:rPr>
          <w:rFonts w:hint="eastAsia"/>
        </w:rPr>
        <w:lastRenderedPageBreak/>
        <w:t>1</w:t>
      </w:r>
      <w:r w:rsidR="006E0719">
        <w:rPr>
          <w:rFonts w:hint="eastAsia"/>
        </w:rPr>
        <w:t>计算调度</w:t>
      </w:r>
      <w:r w:rsidR="00626322">
        <w:rPr>
          <w:rFonts w:hint="eastAsia"/>
        </w:rPr>
        <w:t>时序图</w:t>
      </w:r>
    </w:p>
    <w:p w:rsidR="00626322" w:rsidRDefault="00626322">
      <w:r w:rsidRPr="00626322">
        <w:rPr>
          <w:noProof/>
        </w:rPr>
        <w:drawing>
          <wp:inline distT="0" distB="0" distL="0" distR="0">
            <wp:extent cx="5274310" cy="5285640"/>
            <wp:effectExtent l="0" t="0" r="2540" b="0"/>
            <wp:docPr id="341" name="图片 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8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E7E" w:rsidRDefault="00122E7E"/>
    <w:p w:rsidR="00122E7E" w:rsidRDefault="00B2598D">
      <w:r>
        <w:rPr>
          <w:rFonts w:hint="eastAsia"/>
        </w:rPr>
        <w:t>部署图：</w:t>
      </w:r>
    </w:p>
    <w:p w:rsidR="00B2598D" w:rsidRDefault="00B2598D">
      <w:r w:rsidRPr="00B2598D">
        <w:rPr>
          <w:rFonts w:hint="eastAsia"/>
          <w:noProof/>
        </w:rPr>
        <w:lastRenderedPageBreak/>
        <w:drawing>
          <wp:inline distT="0" distB="0" distL="0" distR="0">
            <wp:extent cx="5274310" cy="3614034"/>
            <wp:effectExtent l="0" t="0" r="2540" b="5715"/>
            <wp:docPr id="342" name="图片 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4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719" w:rsidRDefault="00F2697F">
      <w:r>
        <w:rPr>
          <w:rFonts w:hint="eastAsia"/>
        </w:rPr>
        <w:t>2</w:t>
      </w:r>
      <w:r w:rsidR="006E0719">
        <w:rPr>
          <w:rFonts w:hint="eastAsia"/>
        </w:rPr>
        <w:t>配置信息存储与加载</w:t>
      </w:r>
    </w:p>
    <w:p w:rsidR="00122E7E" w:rsidRDefault="00122E7E">
      <w:r>
        <w:rPr>
          <w:rFonts w:hint="eastAsia"/>
        </w:rPr>
        <w:t>程序参数配置</w:t>
      </w:r>
    </w:p>
    <w:p w:rsidR="00122E7E" w:rsidRDefault="00122E7E">
      <w:r>
        <w:rPr>
          <w:rFonts w:hint="eastAsia"/>
        </w:rPr>
        <w:t>可靠性计算参数配置</w:t>
      </w:r>
    </w:p>
    <w:p w:rsidR="00122E7E" w:rsidRDefault="00122E7E"/>
    <w:p w:rsidR="003654E0" w:rsidRDefault="003654E0">
      <w:pPr>
        <w:rPr>
          <w:rFonts w:hint="eastAsia"/>
        </w:rPr>
      </w:pPr>
    </w:p>
    <w:p w:rsidR="003654E0" w:rsidRDefault="003654E0">
      <w:pPr>
        <w:rPr>
          <w:rFonts w:hint="eastAsia"/>
        </w:rPr>
      </w:pPr>
    </w:p>
    <w:p w:rsidR="006E0719" w:rsidRDefault="00F2697F">
      <w:r>
        <w:rPr>
          <w:rFonts w:hint="eastAsia"/>
        </w:rPr>
        <w:t>3</w:t>
      </w:r>
      <w:r w:rsidR="006E0719">
        <w:rPr>
          <w:rFonts w:hint="eastAsia"/>
        </w:rPr>
        <w:t>模型</w:t>
      </w:r>
      <w:r w:rsidR="00F568C6">
        <w:rPr>
          <w:rFonts w:hint="eastAsia"/>
        </w:rPr>
        <w:t>及</w:t>
      </w:r>
      <w:r w:rsidR="00062994">
        <w:rPr>
          <w:rFonts w:hint="eastAsia"/>
        </w:rPr>
        <w:t>任务</w:t>
      </w:r>
      <w:r w:rsidR="006E0719">
        <w:rPr>
          <w:rFonts w:hint="eastAsia"/>
        </w:rPr>
        <w:t>上传</w:t>
      </w:r>
    </w:p>
    <w:p w:rsidR="00F2697F" w:rsidRDefault="003654E0" w:rsidP="003654E0">
      <w:r>
        <w:rPr>
          <w:rFonts w:hint="eastAsia"/>
        </w:rPr>
        <w:t>3.1</w:t>
      </w:r>
      <w:r>
        <w:t xml:space="preserve"> </w:t>
      </w:r>
      <w:r w:rsidR="00A55E12">
        <w:rPr>
          <w:rFonts w:hint="eastAsia"/>
        </w:rPr>
        <w:t>BPA数据库</w:t>
      </w:r>
      <w:r>
        <w:rPr>
          <w:rFonts w:hint="eastAsia"/>
        </w:rPr>
        <w:t>加载</w:t>
      </w:r>
    </w:p>
    <w:p w:rsidR="003654E0" w:rsidRDefault="003654E0" w:rsidP="003654E0">
      <w:pPr>
        <w:rPr>
          <w:rFonts w:hint="eastAsia"/>
        </w:rPr>
      </w:pPr>
      <w:r>
        <w:rPr>
          <w:rFonts w:hint="eastAsia"/>
        </w:rPr>
        <w:t>模型计算节点</w:t>
      </w:r>
    </w:p>
    <w:p w:rsidR="00A55E12" w:rsidRDefault="00A55E12" w:rsidP="00122E7E">
      <w:pPr>
        <w:ind w:firstLineChars="200" w:firstLine="420"/>
      </w:pPr>
      <w:r>
        <w:rPr>
          <w:rFonts w:hint="eastAsia"/>
        </w:rPr>
        <w:t>PR数据库</w:t>
      </w:r>
    </w:p>
    <w:p w:rsidR="00122E7E" w:rsidRDefault="00122E7E" w:rsidP="00122E7E"/>
    <w:p w:rsidR="003654E0" w:rsidRDefault="003654E0" w:rsidP="00122E7E"/>
    <w:p w:rsidR="003654E0" w:rsidRPr="003654E0" w:rsidRDefault="003654E0" w:rsidP="00122E7E">
      <w:pPr>
        <w:rPr>
          <w:rFonts w:hint="eastAsia"/>
        </w:rPr>
      </w:pPr>
    </w:p>
    <w:p w:rsidR="006E0719" w:rsidRDefault="00F2697F">
      <w:r>
        <w:rPr>
          <w:rFonts w:hint="eastAsia"/>
        </w:rPr>
        <w:t>4</w:t>
      </w:r>
      <w:r w:rsidR="009A4F20">
        <w:rPr>
          <w:rFonts w:hint="eastAsia"/>
        </w:rPr>
        <w:t>结果</w:t>
      </w:r>
      <w:r w:rsidR="00F568C6">
        <w:rPr>
          <w:rFonts w:hint="eastAsia"/>
        </w:rPr>
        <w:t>上传与合并</w:t>
      </w:r>
    </w:p>
    <w:p w:rsidR="00F2697F" w:rsidRDefault="00F2697F">
      <w:r>
        <w:rPr>
          <w:rFonts w:hint="eastAsia"/>
        </w:rPr>
        <w:t>5</w:t>
      </w:r>
      <w:r w:rsidR="00F568C6">
        <w:rPr>
          <w:rFonts w:hint="eastAsia"/>
        </w:rPr>
        <w:t>计算</w:t>
      </w:r>
      <w:r>
        <w:rPr>
          <w:rFonts w:hint="eastAsia"/>
        </w:rPr>
        <w:t>参数</w:t>
      </w:r>
      <w:r w:rsidR="00F568C6">
        <w:rPr>
          <w:rFonts w:hint="eastAsia"/>
        </w:rPr>
        <w:t>配置界面</w:t>
      </w:r>
    </w:p>
    <w:p w:rsidR="00F568C6" w:rsidRDefault="00F2697F">
      <w:r>
        <w:rPr>
          <w:rFonts w:hint="eastAsia"/>
        </w:rPr>
        <w:t>6</w:t>
      </w:r>
      <w:r w:rsidR="00F568C6">
        <w:rPr>
          <w:rFonts w:hint="eastAsia"/>
        </w:rPr>
        <w:t>计算过程及统计界面</w:t>
      </w:r>
    </w:p>
    <w:p w:rsidR="00F568C6" w:rsidRDefault="00F2697F">
      <w:r>
        <w:rPr>
          <w:rFonts w:hint="eastAsia"/>
        </w:rPr>
        <w:t>7</w:t>
      </w:r>
      <w:r w:rsidR="00F568C6">
        <w:rPr>
          <w:rFonts w:hint="eastAsia"/>
        </w:rPr>
        <w:t>计算结果展示界面</w:t>
      </w:r>
    </w:p>
    <w:p w:rsidR="005B733C" w:rsidRDefault="005B733C"/>
    <w:p w:rsidR="00672735" w:rsidRDefault="00672735">
      <w:r>
        <w:t>A</w:t>
      </w:r>
      <w:r>
        <w:rPr>
          <w:rFonts w:hint="eastAsia"/>
        </w:rPr>
        <w:t>pr：</w:t>
      </w:r>
    </w:p>
    <w:p w:rsidR="00672735" w:rsidRPr="00062994" w:rsidRDefault="00672735">
      <w:r>
        <w:t>Acp</w:t>
      </w:r>
      <w:r>
        <w:rPr>
          <w:rFonts w:hint="eastAsia"/>
        </w:rPr>
        <w:t>：控制程序</w:t>
      </w:r>
    </w:p>
    <w:p w:rsidR="008D75F2" w:rsidRDefault="008D75F2"/>
    <w:p w:rsidR="000977FB" w:rsidRDefault="00812B97">
      <w:r>
        <w:rPr>
          <w:rFonts w:hint="eastAsia"/>
        </w:rPr>
        <w:t>分布式计算部署图：</w:t>
      </w:r>
    </w:p>
    <w:p w:rsidR="000977FB" w:rsidRDefault="00812B97">
      <w:r>
        <w:rPr>
          <w:noProof/>
        </w:rPr>
        <w:lastRenderedPageBreak/>
        <w:drawing>
          <wp:inline distT="0" distB="0" distL="0" distR="0">
            <wp:extent cx="5273040" cy="3070860"/>
            <wp:effectExtent l="0" t="0" r="3810" b="0"/>
            <wp:docPr id="340" name="图片 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77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3957" w:rsidRDefault="00C53957" w:rsidP="003654E0">
      <w:r>
        <w:separator/>
      </w:r>
    </w:p>
  </w:endnote>
  <w:endnote w:type="continuationSeparator" w:id="0">
    <w:p w:rsidR="00C53957" w:rsidRDefault="00C53957" w:rsidP="003654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3957" w:rsidRDefault="00C53957" w:rsidP="003654E0">
      <w:r>
        <w:separator/>
      </w:r>
    </w:p>
  </w:footnote>
  <w:footnote w:type="continuationSeparator" w:id="0">
    <w:p w:rsidR="00C53957" w:rsidRDefault="00C53957" w:rsidP="003654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A31"/>
    <w:rsid w:val="00062994"/>
    <w:rsid w:val="000977FB"/>
    <w:rsid w:val="00122E7E"/>
    <w:rsid w:val="00260705"/>
    <w:rsid w:val="003654E0"/>
    <w:rsid w:val="00422B0B"/>
    <w:rsid w:val="00585695"/>
    <w:rsid w:val="005B733C"/>
    <w:rsid w:val="00626322"/>
    <w:rsid w:val="00672735"/>
    <w:rsid w:val="006B2C6F"/>
    <w:rsid w:val="006E0719"/>
    <w:rsid w:val="00812B97"/>
    <w:rsid w:val="008D75F2"/>
    <w:rsid w:val="009A4F20"/>
    <w:rsid w:val="00A55E12"/>
    <w:rsid w:val="00A62DF5"/>
    <w:rsid w:val="00A80A31"/>
    <w:rsid w:val="00B2598D"/>
    <w:rsid w:val="00C04424"/>
    <w:rsid w:val="00C53957"/>
    <w:rsid w:val="00D86DFB"/>
    <w:rsid w:val="00E6236D"/>
    <w:rsid w:val="00EE26C9"/>
    <w:rsid w:val="00F2697F"/>
    <w:rsid w:val="00F5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57478"/>
  <w15:chartTrackingRefBased/>
  <w15:docId w15:val="{E4150410-9525-439F-9777-2B6B752B0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54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54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54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54E0"/>
    <w:rPr>
      <w:sz w:val="18"/>
      <w:szCs w:val="18"/>
    </w:rPr>
  </w:style>
  <w:style w:type="paragraph" w:customStyle="1" w:styleId="a7">
    <w:name w:val="报告正文"/>
    <w:basedOn w:val="a"/>
    <w:link w:val="Char"/>
    <w:qFormat/>
    <w:rsid w:val="00585695"/>
    <w:pPr>
      <w:spacing w:line="360" w:lineRule="auto"/>
      <w:ind w:firstLineChars="200" w:firstLine="200"/>
    </w:pPr>
    <w:rPr>
      <w:sz w:val="24"/>
    </w:rPr>
  </w:style>
  <w:style w:type="character" w:customStyle="1" w:styleId="Char">
    <w:name w:val="报告正文 Char"/>
    <w:basedOn w:val="a0"/>
    <w:link w:val="a7"/>
    <w:rsid w:val="00585695"/>
    <w:rPr>
      <w:sz w:val="24"/>
    </w:rPr>
  </w:style>
  <w:style w:type="table" w:styleId="a8">
    <w:name w:val="Table Grid"/>
    <w:basedOn w:val="a1"/>
    <w:uiPriority w:val="39"/>
    <w:rsid w:val="005856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56B49-3285-4B5E-8C5F-3782E63E1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4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王恒</dc:creator>
  <cp:keywords/>
  <dc:description/>
  <cp:lastModifiedBy>Windows 用户</cp:lastModifiedBy>
  <cp:revision>11</cp:revision>
  <dcterms:created xsi:type="dcterms:W3CDTF">2017-08-28T09:35:00Z</dcterms:created>
  <dcterms:modified xsi:type="dcterms:W3CDTF">2017-08-29T06:43:00Z</dcterms:modified>
</cp:coreProperties>
</file>