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Lato" w:cs="Lato" w:eastAsia="Lato" w:hAnsi="Lato"/>
          <w:b w:val="1"/>
          <w:color w:val="57585a"/>
          <w:sz w:val="54"/>
          <w:szCs w:val="54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54"/>
          <w:szCs w:val="54"/>
          <w:rtl w:val="0"/>
        </w:rPr>
        <w:t xml:space="preserve">Focus on the process and deliverables for every meeting, and the sky's the limit to how productive and engaged your team can become. </w:t>
      </w:r>
    </w:p>
    <w:p w:rsidR="00000000" w:rsidDel="00000000" w:rsidP="00000000" w:rsidRDefault="00000000" w:rsidRPr="00000000" w14:paraId="00000002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Let’s dive into the whole scrum sprint review vs sprint retrospective confusion and learn what makes both meetings uniquely useful and integral to the scrum framework.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What Is a Sprint Review?</w:t>
      </w:r>
    </w:p>
    <w:p w:rsidR="00000000" w:rsidDel="00000000" w:rsidP="00000000" w:rsidRDefault="00000000" w:rsidRPr="00000000" w14:paraId="00000004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The sprint review is one of the five pivotal </w:t>
      </w:r>
      <w:hyperlink r:id="rId7">
        <w:r w:rsidDel="00000000" w:rsidR="00000000" w:rsidRPr="00000000">
          <w:rPr>
            <w:rFonts w:ascii="Lato" w:cs="Lato" w:eastAsia="Lato" w:hAnsi="Lato"/>
            <w:color w:val="4a90e2"/>
            <w:sz w:val="27"/>
            <w:szCs w:val="27"/>
            <w:u w:val="single"/>
            <w:rtl w:val="0"/>
          </w:rPr>
          <w:t xml:space="preserve">scrum ceremonies. </w:t>
        </w:r>
      </w:hyperlink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It is held at the end of each scrum sprint. During the sprint review, the </w:t>
      </w:r>
      <w:r w:rsidDel="00000000" w:rsidR="00000000" w:rsidRPr="00000000">
        <w:rPr>
          <w:rFonts w:ascii="Lato" w:cs="Lato" w:eastAsia="Lato" w:hAnsi="Lato"/>
          <w:b w:val="1"/>
          <w:color w:val="57585a"/>
          <w:sz w:val="27"/>
          <w:szCs w:val="27"/>
          <w:rtl w:val="0"/>
        </w:rPr>
        <w:t xml:space="preserve">scrum development team</w:t>
      </w: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Lato" w:cs="Lato" w:eastAsia="Lato" w:hAnsi="Lato"/>
          <w:b w:val="1"/>
          <w:color w:val="57585a"/>
          <w:sz w:val="27"/>
          <w:szCs w:val="27"/>
          <w:rtl w:val="0"/>
        </w:rPr>
        <w:t xml:space="preserve">product owner</w:t>
      </w: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, and </w:t>
      </w:r>
      <w:r w:rsidDel="00000000" w:rsidR="00000000" w:rsidRPr="00000000">
        <w:rPr>
          <w:rFonts w:ascii="Lato" w:cs="Lato" w:eastAsia="Lato" w:hAnsi="Lato"/>
          <w:b w:val="1"/>
          <w:color w:val="57585a"/>
          <w:sz w:val="27"/>
          <w:szCs w:val="27"/>
          <w:rtl w:val="0"/>
        </w:rPr>
        <w:t xml:space="preserve">business stakeholders </w:t>
      </w: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gather together to discuss the sprint results. </w:t>
      </w:r>
    </w:p>
    <w:p w:rsidR="00000000" w:rsidDel="00000000" w:rsidP="00000000" w:rsidRDefault="00000000" w:rsidRPr="00000000" w14:paraId="00000005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Some scrum teams mistakenly label the sprint review meetings as a “demo” or “show and tell” meeting where they demonstrate and list out what was achieved during the sprint, but demonstration is just one aspect to this Agile ceremony. </w:t>
      </w:r>
    </w:p>
    <w:p w:rsidR="00000000" w:rsidDel="00000000" w:rsidP="00000000" w:rsidRDefault="00000000" w:rsidRPr="00000000" w14:paraId="00000006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The whole meeting is timeboxed to last from one to four hours, depending on how long your sprints are. For example, if you are using one-week sprints, the meeting should last no longer than one hour, and if you’re using sprints that last a month, the sprint review should last no more than four hours.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The sprint review consists of three equally important parts: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240" w:lineRule="auto"/>
        <w:rPr/>
      </w:pPr>
      <w:bookmarkStart w:colFirst="0" w:colLast="0" w:name="_heading=h.zgszs54xcw8r" w:id="0"/>
      <w:bookmarkEnd w:id="0"/>
      <w:r w:rsidDel="00000000" w:rsidR="00000000" w:rsidRPr="00000000">
        <w:rPr>
          <w:rtl w:val="0"/>
        </w:rPr>
        <w:t xml:space="preserve">Sprint 0 (Mon. 6th Feb - Fri. 18 Feb):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Tasks Completed</w:t>
      </w:r>
    </w:p>
    <w:p w:rsidR="00000000" w:rsidDel="00000000" w:rsidP="00000000" w:rsidRDefault="00000000" w:rsidRPr="00000000" w14:paraId="0000000C">
      <w:pPr>
        <w:shd w:fill="ffffff" w:val="clear"/>
        <w:spacing w:after="240" w:before="280" w:lineRule="auto"/>
        <w:jc w:val="center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</w:rPr>
        <w:drawing>
          <wp:inline distB="114300" distT="114300" distL="114300" distR="114300">
            <wp:extent cx="2247900" cy="7067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color w:val="57585a"/>
          <w:sz w:val="27"/>
          <w:szCs w:val="27"/>
        </w:rPr>
        <w:drawing>
          <wp:inline distB="114300" distT="114300" distL="114300" distR="114300">
            <wp:extent cx="2295525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Demonstration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Collaboration Tools: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57585a"/>
          <w:sz w:val="27"/>
          <w:szCs w:val="27"/>
          <w:u w:val="none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57585a"/>
          <w:sz w:val="27"/>
          <w:szCs w:val="27"/>
          <w:u w:val="none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Google Drive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57585a"/>
          <w:sz w:val="27"/>
          <w:szCs w:val="27"/>
          <w:u w:val="none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Goodday.work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57585a"/>
          <w:sz w:val="27"/>
          <w:szCs w:val="27"/>
          <w:u w:val="none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AWS (EC2 and RDS)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480" w:lineRule="auto"/>
        <w:ind w:left="720" w:hanging="360"/>
        <w:rPr>
          <w:rFonts w:ascii="Lato" w:cs="Lato" w:eastAsia="Lato" w:hAnsi="Lato"/>
          <w:color w:val="57585a"/>
          <w:sz w:val="27"/>
          <w:szCs w:val="27"/>
          <w:u w:val="none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Conda Environment</w:t>
      </w:r>
    </w:p>
    <w:p w:rsidR="00000000" w:rsidDel="00000000" w:rsidP="00000000" w:rsidRDefault="00000000" w:rsidRPr="00000000" w14:paraId="00000014">
      <w:pPr>
        <w:shd w:fill="ffffff" w:val="clear"/>
        <w:spacing w:after="480" w:lineRule="auto"/>
        <w:ind w:left="0" w:firstLine="0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Data Loader</w:t>
      </w:r>
    </w:p>
    <w:p w:rsidR="00000000" w:rsidDel="00000000" w:rsidP="00000000" w:rsidRDefault="00000000" w:rsidRPr="00000000" w14:paraId="00000015">
      <w:pPr>
        <w:shd w:fill="ffffff" w:val="clear"/>
        <w:spacing w:after="480" w:lineRule="auto"/>
        <w:ind w:left="0" w:firstLine="0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Installed on EC2, connecting to RDS, loading data and storing it in the db.  But not running live.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Discussion With Product Owner</w:t>
      </w:r>
    </w:p>
    <w:p w:rsidR="00000000" w:rsidDel="00000000" w:rsidP="00000000" w:rsidRDefault="00000000" w:rsidRPr="00000000" w14:paraId="00000017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Expectations: Product owner expects the data loader live and running by Sunday - discussed at last meeting on Thursday.   Perhaps not finished but up and running.</w:t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240" w:before="280" w:lineRule="auto"/>
        <w:rPr/>
      </w:pPr>
      <w:bookmarkStart w:colFirst="0" w:colLast="0" w:name="_heading=h.fnss32wt88bb" w:id="1"/>
      <w:bookmarkEnd w:id="1"/>
      <w:r w:rsidDel="00000000" w:rsidR="00000000" w:rsidRPr="00000000">
        <w:rPr>
          <w:rtl w:val="0"/>
        </w:rPr>
        <w:t xml:space="preserve">Progress overview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We explain to Mandy what we’ve done and why so she knows why we made certain decisions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2) Mandy explains to us what we’ve implemented and why it’s cool - to help us move forward.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Lato" w:cs="Lato" w:eastAsia="Lato" w:hAnsi="Lato"/>
          <w:b w:val="1"/>
          <w:color w:val="57585a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57585a"/>
          <w:sz w:val="36"/>
          <w:szCs w:val="36"/>
          <w:rtl w:val="0"/>
        </w:rPr>
        <w:t xml:space="preserve">Product Backlog Update</w:t>
      </w:r>
    </w:p>
    <w:p w:rsidR="00000000" w:rsidDel="00000000" w:rsidP="00000000" w:rsidRDefault="00000000" w:rsidRPr="00000000" w14:paraId="0000001C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All completed tasks removed</w:t>
      </w:r>
    </w:p>
    <w:p w:rsidR="00000000" w:rsidDel="00000000" w:rsidP="00000000" w:rsidRDefault="00000000" w:rsidRPr="00000000" w14:paraId="0000001D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Weather Data not included.</w:t>
      </w:r>
    </w:p>
    <w:p w:rsidR="00000000" w:rsidDel="00000000" w:rsidP="00000000" w:rsidRDefault="00000000" w:rsidRPr="00000000" w14:paraId="0000001E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57585a"/>
          <w:sz w:val="27"/>
          <w:szCs w:val="27"/>
          <w:rtl w:val="0"/>
        </w:rPr>
        <w:t xml:space="preserve">Flask install, base map, station display on the map with basic details</w:t>
      </w:r>
    </w:p>
    <w:p w:rsidR="00000000" w:rsidDel="00000000" w:rsidP="00000000" w:rsidRDefault="00000000" w:rsidRPr="00000000" w14:paraId="0000001F">
      <w:pPr>
        <w:shd w:fill="ffffff" w:val="clear"/>
        <w:spacing w:after="480" w:lineRule="auto"/>
        <w:rPr>
          <w:rFonts w:ascii="Lato" w:cs="Lato" w:eastAsia="Lato" w:hAnsi="Lato"/>
          <w:color w:val="57585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B37B6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 w:val="1"/>
    <w:rsid w:val="00B37B6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B37B61"/>
    <w:rPr>
      <w:rFonts w:ascii="Times New Roman" w:cs="Times New Roman" w:eastAsia="Times New Roman" w:hAnsi="Times New Roman"/>
      <w:b w:val="1"/>
      <w:bCs w:val="1"/>
      <w:sz w:val="36"/>
      <w:szCs w:val="36"/>
      <w:lang w:eastAsia="en-IE"/>
    </w:rPr>
  </w:style>
  <w:style w:type="character" w:styleId="Heading3Char" w:customStyle="1">
    <w:name w:val="Heading 3 Char"/>
    <w:basedOn w:val="DefaultParagraphFont"/>
    <w:link w:val="Heading3"/>
    <w:uiPriority w:val="9"/>
    <w:rsid w:val="00B37B61"/>
    <w:rPr>
      <w:rFonts w:ascii="Times New Roman" w:cs="Times New Roman" w:eastAsia="Times New Roman" w:hAnsi="Times New Roman"/>
      <w:b w:val="1"/>
      <w:bCs w:val="1"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 w:val="1"/>
    <w:unhideWhenUsed w:val="1"/>
    <w:rsid w:val="00B37B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 w:val="1"/>
    <w:unhideWhenUsed w:val="1"/>
    <w:rsid w:val="00B37B6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B37B6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ekbot.com/blog/scrum-ceremonies-and-artifacts-what-wasnt-in-the-scrum-guide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VIzWD675NgxY55WHVH8NmMEug==">AMUW2mVWIId1evHDJ2ORjngZdGR/bEuULtXYAo837GPRKdNRPkxFDorJQyt5RNAyngqQx+FT3uFp+CvAEIjT3PZODONrM/o/FqoHxKcaWxEPhu95qpcbWJr4SFs48RR7aAFQEoSaiFcW+iEmplV/pcLjZerNNJd4mw==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2022-02-17T10:24:00Z</dcterms:created>
  <dc:creator>Tomás Kelly</dc:creator>
</cp:coreProperties>
</file>