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76F7" w:rsidRDefault="00A351FB">
      <w:r>
        <w:t>Windham project funders over $1,000</w:t>
      </w:r>
    </w:p>
    <w:p w:rsidR="00A351FB" w:rsidRDefault="00A351FB">
      <w:r>
        <w:t>Boys &amp; Girls Club of America</w:t>
      </w:r>
    </w:p>
    <w:p w:rsidR="00A351FB" w:rsidRDefault="00A351FB">
      <w:r>
        <w:t>Children’s</w:t>
      </w:r>
      <w:bookmarkStart w:id="0" w:name="_GoBack"/>
      <w:bookmarkEnd w:id="0"/>
      <w:r>
        <w:t xml:space="preserve"> Trust Fund</w:t>
      </w:r>
    </w:p>
    <w:p w:rsidR="00A351FB" w:rsidRDefault="00A351FB"/>
    <w:sectPr w:rsidR="00A351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1FB"/>
    <w:rsid w:val="005776F7"/>
    <w:rsid w:val="00A35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Larry Bayle</dc:creator>
  <cp:lastModifiedBy>Larry Bayle</cp:lastModifiedBy>
  <cp:revision>1</cp:revision>
  <dcterms:created xsi:type="dcterms:W3CDTF">2014-07-24T18:34:00Z</dcterms:created>
  <dcterms:modified xsi:type="dcterms:W3CDTF">2014-07-24T18:35:00Z</dcterms:modified>
</cp:coreProperties>
</file>