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D55F87">
      <w:pPr>
        <w:jc w:val="center"/>
        <w:rPr>
          <w:rFonts w:ascii="楷体_GB2312" w:hAnsi="新宋体" w:eastAsia="楷体_GB2312"/>
          <w:b/>
          <w:bCs/>
          <w:snapToGrid w:val="0"/>
          <w:kern w:val="0"/>
          <w:position w:val="6"/>
          <w:sz w:val="52"/>
          <w:szCs w:val="52"/>
        </w:rPr>
      </w:pPr>
      <w:r>
        <w:rPr>
          <w:rFonts w:ascii="仿宋_GB2312" w:hAnsi="宋体" w:eastAsia="仿宋_GB2312" w:cs="宋体"/>
          <w:sz w:val="28"/>
          <w:szCs w:val="28"/>
        </w:rPr>
        <mc:AlternateContent>
          <mc:Choice Requires="wps">
            <w:drawing>
              <wp:anchor distT="0" distB="0" distL="114300" distR="114300" simplePos="0" relativeHeight="251659264" behindDoc="0" locked="0" layoutInCell="1" allowOverlap="1">
                <wp:simplePos x="0" y="0"/>
                <wp:positionH relativeFrom="column">
                  <wp:posOffset>-365760</wp:posOffset>
                </wp:positionH>
                <wp:positionV relativeFrom="paragraph">
                  <wp:posOffset>255905</wp:posOffset>
                </wp:positionV>
                <wp:extent cx="0" cy="3368040"/>
                <wp:effectExtent l="9525" t="9525" r="15875" b="13335"/>
                <wp:wrapNone/>
                <wp:docPr id="6" name="直接连接符 6"/>
                <wp:cNvGraphicFramePr/>
                <a:graphic xmlns:a="http://schemas.openxmlformats.org/drawingml/2006/main">
                  <a:graphicData uri="http://schemas.microsoft.com/office/word/2010/wordprocessingShape">
                    <wps:wsp>
                      <wps:cNvCnPr>
                        <a:cxnSpLocks noChangeShapeType="1"/>
                      </wps:cNvCnPr>
                      <wps:spPr bwMode="auto">
                        <a:xfrm>
                          <a:off x="0" y="0"/>
                          <a:ext cx="0" cy="3368040"/>
                        </a:xfrm>
                        <a:prstGeom prst="line">
                          <a:avLst/>
                        </a:prstGeom>
                        <a:noFill/>
                        <a:ln w="19050" cap="rnd">
                          <a:solidFill>
                            <a:srgbClr val="000000"/>
                          </a:solidFill>
                          <a:prstDash val="sysDot"/>
                          <a:round/>
                        </a:ln>
                        <a:effectLst/>
                      </wps:spPr>
                      <wps:bodyPr/>
                    </wps:wsp>
                  </a:graphicData>
                </a:graphic>
              </wp:anchor>
            </w:drawing>
          </mc:Choice>
          <mc:Fallback>
            <w:pict>
              <v:line id="_x0000_s1026" o:spid="_x0000_s1026" o:spt="20" style="position:absolute;left:0pt;margin-left:-28.8pt;margin-top:20.15pt;height:265.2pt;width:0pt;z-index:251659264;mso-width-relative:page;mso-height-relative:page;" filled="f" stroked="t" coordsize="21600,21600" o:gfxdata="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gAIMdkAAAAKAQAADwAAAAAAAAABACAAAAAiAAAAZHJzL2Rvd25y&#10;ZXYueG1sUEsBAhQAFAAAAAgAh07iQHwIr7r9AQAA3QMAAA4AAAAAAAAAAQAgAAAAKAEAAGRycy9l&#10;Mm9Eb2MueG1sUEsFBgAAAAAGAAYAWQEAAJcFAAAAAA==&#10;">
                <v:fill on="f" focussize="0,0"/>
                <v:stroke weight="1.5pt" color="#000000" joinstyle="round" dashstyle="1 1" endcap="round"/>
                <v:imagedata o:title=""/>
                <o:lock v:ext="edit" aspectratio="f"/>
              </v:line>
            </w:pict>
          </mc:Fallback>
        </mc:AlternateContent>
      </w:r>
      <w:r>
        <w:rPr>
          <w:kern w:val="0"/>
          <w:position w:val="6"/>
        </w:rPr>
        <w:drawing>
          <wp:inline distT="0" distB="0" distL="114300" distR="114300">
            <wp:extent cx="1600200" cy="434340"/>
            <wp:effectExtent l="0" t="0" r="0" b="1016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4"/>
                    <a:stretch>
                      <a:fillRect/>
                    </a:stretch>
                  </pic:blipFill>
                  <pic:spPr>
                    <a:xfrm>
                      <a:off x="0" y="0"/>
                      <a:ext cx="1600200" cy="434340"/>
                    </a:xfrm>
                    <a:prstGeom prst="rect">
                      <a:avLst/>
                    </a:prstGeom>
                    <a:noFill/>
                    <a:ln>
                      <a:noFill/>
                    </a:ln>
                  </pic:spPr>
                </pic:pic>
              </a:graphicData>
            </a:graphic>
          </wp:inline>
        </w:drawing>
      </w:r>
      <w:r>
        <w:rPr>
          <w:rFonts w:hint="eastAsia" w:ascii="楷体_GB2312" w:hAnsi="新宋体" w:eastAsia="楷体_GB2312"/>
          <w:b/>
          <w:bCs/>
          <w:snapToGrid w:val="0"/>
          <w:spacing w:val="20"/>
          <w:kern w:val="0"/>
          <w:position w:val="18"/>
          <w:sz w:val="52"/>
          <w:szCs w:val="52"/>
        </w:rPr>
        <w:t>实验报告</w:t>
      </w:r>
    </w:p>
    <w:p w14:paraId="540A1B39">
      <w:pPr>
        <w:rPr>
          <w:rFonts w:ascii="仿宋_GB2312" w:hAnsi="宋体" w:eastAsia="仿宋_GB2312" w:cs="宋体"/>
          <w:sz w:val="28"/>
          <w:szCs w:val="28"/>
          <w:u w:val="single"/>
        </w:rPr>
      </w:pPr>
      <w:r>
        <w:rPr>
          <w:rFonts w:hint="eastAsia" w:ascii="仿宋_GB2312" w:hAnsi="宋体" w:eastAsia="仿宋_GB2312" w:cs="宋体"/>
          <w:sz w:val="28"/>
          <w:szCs w:val="28"/>
        </w:rPr>
        <w:t>课程名称：</w:t>
      </w:r>
      <w:r>
        <w:rPr>
          <w:rFonts w:hint="eastAsia" w:ascii="仿宋_GB2312" w:hAnsi="宋体" w:eastAsia="仿宋_GB2312" w:cs="宋体"/>
          <w:sz w:val="28"/>
          <w:szCs w:val="28"/>
          <w:u w:val="single"/>
        </w:rPr>
        <w:tab/>
      </w:r>
      <w:r>
        <w:rPr>
          <w:rFonts w:hint="eastAsia" w:ascii="仿宋_GB2312" w:hAnsi="宋体" w:eastAsia="仿宋_GB2312" w:cs="宋体"/>
          <w:sz w:val="28"/>
          <w:szCs w:val="28"/>
          <w:u w:val="single"/>
        </w:rPr>
        <w:t xml:space="preserve">电工电子学实验 </w:t>
      </w:r>
      <w:r>
        <w:rPr>
          <w:rFonts w:hint="eastAsia" w:ascii="仿宋_GB2312" w:hAnsi="宋体" w:eastAsia="仿宋_GB2312" w:cs="宋体"/>
          <w:sz w:val="28"/>
          <w:szCs w:val="28"/>
          <w:u w:val="single"/>
        </w:rPr>
        <w:tab/>
      </w:r>
      <w:r>
        <w:rPr>
          <w:rFonts w:hint="eastAsia" w:ascii="仿宋_GB2312" w:hAnsi="宋体" w:eastAsia="仿宋_GB2312" w:cs="宋体"/>
          <w:sz w:val="28"/>
          <w:szCs w:val="28"/>
        </w:rPr>
        <w:t>实验类型：</w:t>
      </w:r>
      <w:r>
        <w:rPr>
          <w:rFonts w:hint="eastAsia" w:ascii="仿宋_GB2312" w:hAnsi="宋体" w:eastAsia="仿宋_GB2312" w:cs="宋体"/>
          <w:sz w:val="28"/>
          <w:szCs w:val="28"/>
          <w:u w:val="single"/>
        </w:rPr>
        <w:tab/>
      </w:r>
      <w:r>
        <w:rPr>
          <w:rFonts w:hint="eastAsia" w:ascii="仿宋_GB2312" w:hAnsi="宋体" w:eastAsia="仿宋_GB2312" w:cs="宋体"/>
          <w:sz w:val="28"/>
          <w:szCs w:val="28"/>
          <w:u w:val="single"/>
        </w:rPr>
        <w:t>验证型</w:t>
      </w:r>
      <w:r>
        <w:rPr>
          <w:rFonts w:hint="eastAsia" w:ascii="仿宋_GB2312" w:hAnsi="宋体" w:eastAsia="仿宋_GB2312" w:cs="宋体"/>
          <w:sz w:val="28"/>
          <w:szCs w:val="28"/>
          <w:u w:val="single"/>
        </w:rPr>
        <w:tab/>
      </w:r>
      <w:r>
        <w:rPr>
          <w:rFonts w:hint="eastAsia" w:ascii="仿宋_GB2312" w:hAnsi="宋体" w:eastAsia="仿宋_GB2312" w:cs="宋体"/>
          <w:sz w:val="28"/>
          <w:szCs w:val="28"/>
          <w:u w:val="single"/>
        </w:rPr>
        <w:tab/>
      </w:r>
      <w:r>
        <w:rPr>
          <w:rFonts w:hint="eastAsia" w:ascii="仿宋_GB2312" w:hAnsi="宋体" w:eastAsia="仿宋_GB2312" w:cs="宋体"/>
          <w:sz w:val="28"/>
          <w:szCs w:val="28"/>
          <w:u w:val="single"/>
        </w:rPr>
        <w:tab/>
      </w:r>
    </w:p>
    <w:p w14:paraId="4996FD0D">
      <w:pPr>
        <w:rPr>
          <w:rFonts w:ascii="仿宋_GB2312" w:hAnsi="宋体" w:eastAsia="仿宋_GB2312" w:cs="宋体"/>
          <w:sz w:val="28"/>
          <w:szCs w:val="28"/>
        </w:rPr>
      </w:pPr>
      <w:r>
        <w:rPr>
          <w:rFonts w:hint="eastAsia" w:ascii="仿宋_GB2312" w:hAnsi="宋体" w:eastAsia="仿宋_GB2312" w:cs="宋体"/>
          <w:sz w:val="28"/>
          <w:szCs w:val="28"/>
        </w:rPr>
        <w:t>实验项目名称：</w:t>
      </w:r>
      <w:r>
        <w:rPr>
          <w:rFonts w:hint="eastAsia" w:ascii="仿宋_GB2312" w:hAnsi="宋体" w:eastAsia="仿宋_GB2312" w:cs="宋体"/>
          <w:sz w:val="28"/>
          <w:szCs w:val="28"/>
          <w:u w:val="single"/>
        </w:rPr>
        <w:tab/>
      </w:r>
      <w:r>
        <w:rPr>
          <w:rFonts w:hint="eastAsia" w:ascii="仿宋_GB2312" w:hAnsi="宋体" w:eastAsia="仿宋_GB2312" w:cs="宋体"/>
          <w:sz w:val="28"/>
          <w:szCs w:val="28"/>
          <w:u w:val="single"/>
        </w:rPr>
        <w:tab/>
      </w:r>
      <w:r>
        <w:rPr>
          <w:rFonts w:hint="eastAsia" w:ascii="仿宋_GB2312" w:hAnsi="宋体" w:eastAsia="仿宋_GB2312" w:cs="宋体"/>
          <w:sz w:val="28"/>
          <w:szCs w:val="28"/>
          <w:u w:val="single"/>
          <w:lang w:val="en-US" w:eastAsia="zh-CN"/>
        </w:rPr>
        <w:t>叠加定理和等效电源定理验证</w:t>
      </w:r>
      <w:r>
        <w:rPr>
          <w:rFonts w:hint="eastAsia" w:ascii="仿宋_GB2312" w:hAnsi="宋体" w:eastAsia="仿宋_GB2312" w:cs="宋体"/>
          <w:sz w:val="28"/>
          <w:szCs w:val="28"/>
          <w:u w:val="single"/>
        </w:rPr>
        <w:tab/>
      </w:r>
      <w:r>
        <w:rPr>
          <w:rFonts w:hint="eastAsia" w:ascii="仿宋_GB2312" w:hAnsi="宋体" w:eastAsia="仿宋_GB2312" w:cs="宋体"/>
          <w:sz w:val="28"/>
          <w:szCs w:val="28"/>
          <w:u w:val="single"/>
        </w:rPr>
        <w:tab/>
      </w:r>
      <w:r>
        <w:rPr>
          <w:rFonts w:hint="eastAsia" w:ascii="仿宋_GB2312" w:hAnsi="宋体" w:eastAsia="仿宋_GB2312" w:cs="宋体"/>
          <w:sz w:val="28"/>
          <w:szCs w:val="28"/>
          <w:u w:val="single"/>
        </w:rPr>
        <w:tab/>
      </w:r>
      <w:r>
        <w:rPr>
          <w:rFonts w:hint="eastAsia" w:ascii="仿宋_GB2312" w:hAnsi="宋体" w:eastAsia="仿宋_GB2312" w:cs="宋体"/>
          <w:sz w:val="28"/>
          <w:szCs w:val="28"/>
          <w:u w:val="single"/>
        </w:rPr>
        <w:tab/>
      </w:r>
      <w:r>
        <w:rPr>
          <w:rFonts w:hint="eastAsia" w:ascii="仿宋_GB2312" w:hAnsi="宋体" w:eastAsia="仿宋_GB2312" w:cs="宋体"/>
          <w:sz w:val="28"/>
          <w:szCs w:val="28"/>
          <w:u w:val="single"/>
        </w:rPr>
        <w:tab/>
      </w:r>
    </w:p>
    <w:p w14:paraId="69C844A8">
      <w:pPr>
        <w:rPr>
          <w:rFonts w:ascii="仿宋_GB2312" w:hAnsi="宋体" w:eastAsia="仿宋_GB2312" w:cs="宋体"/>
          <w:sz w:val="28"/>
          <w:szCs w:val="28"/>
          <w:u w:val="single"/>
        </w:rPr>
      </w:pPr>
      <w:r>
        <w:rPr>
          <w:rFonts w:hint="eastAsia" w:ascii="仿宋_GB2312" w:hAnsi="宋体" w:eastAsia="仿宋_GB2312" w:cs="宋体"/>
          <w:sz w:val="28"/>
          <w:szCs w:val="28"/>
        </w:rPr>
        <w:t>学生姓名：</w:t>
      </w:r>
      <w:r>
        <w:rPr>
          <w:rFonts w:hint="eastAsia" w:ascii="仿宋_GB2312" w:hAnsi="宋体" w:eastAsia="仿宋_GB2312" w:cs="宋体"/>
          <w:sz w:val="28"/>
          <w:szCs w:val="28"/>
          <w:u w:val="single"/>
        </w:rPr>
        <w:tab/>
      </w:r>
      <w:r>
        <w:rPr>
          <w:rFonts w:hint="eastAsia" w:ascii="仿宋_GB2312" w:hAnsi="宋体" w:eastAsia="仿宋_GB2312" w:cs="宋体"/>
          <w:sz w:val="28"/>
          <w:szCs w:val="28"/>
          <w:u w:val="single"/>
        </w:rPr>
        <w:tab/>
      </w:r>
      <w:r>
        <w:rPr>
          <w:rFonts w:hint="eastAsia" w:ascii="仿宋_GB2312" w:hAnsi="宋体" w:eastAsia="仿宋_GB2312" w:cs="宋体"/>
          <w:sz w:val="28"/>
          <w:szCs w:val="28"/>
        </w:rPr>
        <w:t>专业：</w:t>
      </w:r>
      <w:r>
        <w:rPr>
          <w:rFonts w:hint="eastAsia" w:ascii="仿宋_GB2312" w:hAnsi="宋体" w:eastAsia="仿宋_GB2312" w:cs="宋体"/>
          <w:sz w:val="28"/>
          <w:szCs w:val="28"/>
          <w:u w:val="single"/>
          <w:lang w:val="en-US" w:eastAsia="zh-CN"/>
        </w:rPr>
        <w:t>机械工程</w:t>
      </w:r>
      <w:r>
        <w:rPr>
          <w:rFonts w:hint="eastAsia" w:ascii="仿宋_GB2312" w:hAnsi="宋体" w:eastAsia="仿宋_GB2312" w:cs="宋体"/>
          <w:sz w:val="28"/>
          <w:szCs w:val="28"/>
          <w:u w:val="single"/>
        </w:rPr>
        <w:tab/>
      </w:r>
      <w:r>
        <w:rPr>
          <w:rFonts w:hint="eastAsia" w:ascii="仿宋_GB2312" w:hAnsi="宋体" w:eastAsia="仿宋_GB2312" w:cs="宋体"/>
          <w:sz w:val="28"/>
          <w:szCs w:val="28"/>
        </w:rPr>
        <w:t>学号：</w:t>
      </w:r>
      <w:r>
        <w:rPr>
          <w:rFonts w:hint="eastAsia" w:ascii="仿宋_GB2312" w:hAnsi="宋体" w:eastAsia="仿宋_GB2312" w:cs="宋体"/>
          <w:sz w:val="28"/>
          <w:szCs w:val="28"/>
          <w:u w:val="single"/>
        </w:rPr>
        <w:tab/>
      </w:r>
      <w:bookmarkStart w:id="3" w:name="_GoBack"/>
      <w:bookmarkEnd w:id="3"/>
      <w:r>
        <w:rPr>
          <w:rFonts w:hint="eastAsia" w:ascii="仿宋_GB2312" w:hAnsi="宋体" w:eastAsia="仿宋_GB2312" w:cs="宋体"/>
          <w:sz w:val="28"/>
          <w:szCs w:val="28"/>
          <w:u w:val="single"/>
        </w:rPr>
        <w:tab/>
      </w:r>
      <w:r>
        <w:rPr>
          <w:rFonts w:hint="eastAsia" w:ascii="仿宋_GB2312" w:hAnsi="宋体" w:eastAsia="仿宋_GB2312" w:cs="宋体"/>
          <w:sz w:val="28"/>
          <w:szCs w:val="28"/>
          <w:u w:val="single"/>
        </w:rPr>
        <w:tab/>
      </w:r>
      <w:r>
        <w:rPr>
          <w:rFonts w:hint="eastAsia" w:ascii="仿宋_GB2312" w:hAnsi="宋体" w:eastAsia="仿宋_GB2312" w:cs="宋体"/>
          <w:sz w:val="28"/>
          <w:szCs w:val="28"/>
          <w:u w:val="single"/>
        </w:rPr>
        <w:tab/>
      </w:r>
    </w:p>
    <w:p w14:paraId="39541AF4">
      <w:pPr>
        <w:rPr>
          <w:rFonts w:ascii="仿宋_GB2312" w:hAnsi="宋体" w:eastAsia="仿宋_GB2312" w:cs="宋体"/>
          <w:sz w:val="28"/>
          <w:szCs w:val="28"/>
          <w:u w:val="single"/>
        </w:rPr>
      </w:pPr>
      <w:r>
        <w:rPr>
          <w:rFonts w:hint="eastAsia" w:ascii="仿宋_GB2312" w:hAnsi="宋体" w:eastAsia="仿宋_GB2312" w:cs="宋体"/>
          <w:sz w:val="28"/>
          <w:szCs w:val="28"/>
        </w:rPr>
        <w:t>同组学生姓名：</w:t>
      </w:r>
      <w:r>
        <w:rPr>
          <w:rFonts w:hint="eastAsia" w:ascii="仿宋_GB2312" w:hAnsi="宋体" w:eastAsia="仿宋_GB2312" w:cs="宋体"/>
          <w:sz w:val="28"/>
          <w:szCs w:val="28"/>
          <w:u w:val="single"/>
        </w:rPr>
        <w:tab/>
      </w:r>
      <w:r>
        <w:rPr>
          <w:rFonts w:hint="eastAsia" w:ascii="仿宋_GB2312" w:hAnsi="宋体" w:eastAsia="仿宋_GB2312" w:cs="宋体"/>
          <w:sz w:val="28"/>
          <w:szCs w:val="28"/>
          <w:u w:val="single"/>
        </w:rPr>
        <w:tab/>
      </w:r>
      <w:r>
        <w:rPr>
          <w:rFonts w:hint="eastAsia" w:ascii="仿宋_GB2312" w:hAnsi="宋体" w:eastAsia="仿宋_GB2312" w:cs="宋体"/>
          <w:sz w:val="28"/>
          <w:szCs w:val="28"/>
          <w:u w:val="single"/>
        </w:rPr>
        <w:tab/>
      </w:r>
      <w:r>
        <w:rPr>
          <w:rFonts w:hint="eastAsia" w:ascii="仿宋_GB2312" w:hAnsi="宋体" w:eastAsia="仿宋_GB2312" w:cs="宋体"/>
          <w:sz w:val="28"/>
          <w:szCs w:val="28"/>
          <w:u w:val="single"/>
        </w:rPr>
        <w:tab/>
      </w:r>
      <w:r>
        <w:rPr>
          <w:rFonts w:hint="eastAsia" w:ascii="仿宋_GB2312" w:hAnsi="宋体" w:eastAsia="仿宋_GB2312" w:cs="宋体"/>
          <w:sz w:val="28"/>
          <w:szCs w:val="28"/>
          <w:u w:val="single"/>
        </w:rPr>
        <w:tab/>
      </w:r>
      <w:r>
        <w:rPr>
          <w:rFonts w:hint="eastAsia" w:ascii="仿宋_GB2312" w:hAnsi="宋体" w:eastAsia="仿宋_GB2312" w:cs="宋体"/>
          <w:sz w:val="28"/>
          <w:szCs w:val="28"/>
          <w:u w:val="single"/>
        </w:rPr>
        <w:tab/>
      </w:r>
    </w:p>
    <w:p w14:paraId="635D8B91">
      <w:pPr>
        <w:rPr>
          <w:rFonts w:ascii="仿宋_GB2312" w:hAnsi="宋体" w:eastAsia="仿宋_GB2312" w:cs="宋体"/>
          <w:sz w:val="28"/>
          <w:szCs w:val="28"/>
          <w:u w:val="single"/>
        </w:rPr>
      </w:pPr>
      <w:r>
        <w:rPr>
          <w:rFonts w:hint="eastAsia" w:ascii="仿宋_GB2312" w:hAnsi="宋体" w:eastAsia="仿宋_GB2312" w:cs="宋体"/>
          <w:sz w:val="28"/>
          <w:szCs w:val="28"/>
        </w:rPr>
        <w:t>指导老师：</w:t>
      </w:r>
      <w:r>
        <w:rPr>
          <w:rFonts w:hint="eastAsia" w:ascii="仿宋_GB2312" w:hAnsi="宋体" w:eastAsia="仿宋_GB2312" w:cs="宋体"/>
          <w:sz w:val="28"/>
          <w:szCs w:val="28"/>
          <w:u w:val="single"/>
        </w:rPr>
        <w:tab/>
      </w:r>
      <w:r>
        <w:rPr>
          <w:rFonts w:hint="eastAsia" w:ascii="仿宋_GB2312" w:hAnsi="宋体" w:eastAsia="仿宋_GB2312" w:cs="宋体"/>
          <w:sz w:val="28"/>
          <w:szCs w:val="28"/>
          <w:u w:val="single"/>
        </w:rPr>
        <w:t>季瑞松</w:t>
      </w:r>
      <w:r>
        <w:rPr>
          <w:rFonts w:hint="eastAsia" w:ascii="仿宋_GB2312" w:hAnsi="宋体" w:eastAsia="仿宋_GB2312" w:cs="宋体"/>
          <w:sz w:val="28"/>
          <w:szCs w:val="28"/>
          <w:u w:val="single"/>
        </w:rPr>
        <w:tab/>
      </w:r>
    </w:p>
    <w:p w14:paraId="5DC0DE3E">
      <w:pPr>
        <w:rPr>
          <w:rFonts w:ascii="仿宋_GB2312" w:hAnsi="宋体" w:eastAsia="仿宋_GB2312" w:cs="宋体"/>
          <w:sz w:val="28"/>
          <w:szCs w:val="28"/>
        </w:rPr>
      </w:pPr>
      <w:r>
        <w:rPr>
          <w:rFonts w:hint="eastAsia" w:ascii="仿宋_GB2312" w:hAnsi="宋体" w:eastAsia="仿宋_GB2312" w:cs="宋体"/>
          <w:sz w:val="28"/>
          <w:szCs w:val="28"/>
        </w:rPr>
        <w:t>实验地点：</w:t>
      </w:r>
      <w:r>
        <w:rPr>
          <w:rFonts w:hint="eastAsia" w:ascii="仿宋_GB2312" w:hAnsi="宋体" w:eastAsia="仿宋_GB2312" w:cs="宋体"/>
          <w:sz w:val="28"/>
          <w:szCs w:val="28"/>
          <w:u w:val="single"/>
        </w:rPr>
        <w:tab/>
      </w:r>
      <w:r>
        <w:rPr>
          <w:rFonts w:hint="eastAsia" w:ascii="仿宋_GB2312" w:hAnsi="宋体" w:eastAsia="仿宋_GB2312" w:cs="宋体"/>
          <w:sz w:val="28"/>
          <w:szCs w:val="28"/>
          <w:u w:val="single"/>
        </w:rPr>
        <w:tab/>
      </w:r>
      <w:r>
        <w:rPr>
          <w:rFonts w:hint="eastAsia" w:ascii="仿宋_GB2312" w:hAnsi="宋体" w:eastAsia="仿宋_GB2312" w:cs="宋体"/>
          <w:sz w:val="28"/>
          <w:szCs w:val="28"/>
          <w:u w:val="single"/>
          <w:lang w:val="en-US" w:eastAsia="zh-CN"/>
        </w:rPr>
        <w:t>东3-208</w:t>
      </w:r>
      <w:r>
        <w:rPr>
          <w:rFonts w:hint="eastAsia" w:ascii="仿宋_GB2312" w:hAnsi="宋体" w:eastAsia="仿宋_GB2312" w:cs="宋体"/>
          <w:sz w:val="28"/>
          <w:szCs w:val="28"/>
          <w:u w:val="single"/>
        </w:rPr>
        <w:tab/>
      </w:r>
      <w:r>
        <w:rPr>
          <w:rFonts w:hint="eastAsia" w:ascii="仿宋_GB2312" w:hAnsi="宋体" w:eastAsia="仿宋_GB2312" w:cs="宋体"/>
          <w:sz w:val="28"/>
          <w:szCs w:val="28"/>
          <w:u w:val="single"/>
        </w:rPr>
        <w:tab/>
      </w:r>
      <w:r>
        <w:rPr>
          <w:rFonts w:hint="eastAsia" w:ascii="仿宋_GB2312" w:hAnsi="宋体" w:eastAsia="仿宋_GB2312" w:cs="宋体"/>
          <w:sz w:val="28"/>
          <w:szCs w:val="28"/>
        </w:rPr>
        <w:t>实验日期：</w:t>
      </w:r>
      <w:r>
        <w:rPr>
          <w:rFonts w:hint="eastAsia" w:ascii="仿宋_GB2312" w:hAnsi="宋体" w:eastAsia="仿宋_GB2312" w:cs="宋体"/>
          <w:sz w:val="28"/>
          <w:szCs w:val="28"/>
          <w:u w:val="single"/>
        </w:rPr>
        <w:tab/>
      </w:r>
      <w:r>
        <w:rPr>
          <w:rFonts w:hint="eastAsia" w:ascii="仿宋_GB2312" w:hAnsi="宋体" w:eastAsia="仿宋_GB2312" w:cs="宋体"/>
          <w:sz w:val="28"/>
          <w:szCs w:val="28"/>
          <w:u w:val="single"/>
          <w:lang w:val="en-US" w:eastAsia="zh-CN"/>
        </w:rPr>
        <w:t>2026</w:t>
      </w:r>
      <w:r>
        <w:rPr>
          <w:rFonts w:hint="eastAsia" w:ascii="仿宋_GB2312" w:hAnsi="宋体" w:eastAsia="仿宋_GB2312" w:cs="宋体"/>
          <w:sz w:val="28"/>
          <w:szCs w:val="28"/>
          <w:u w:val="single"/>
        </w:rPr>
        <w:tab/>
      </w:r>
      <w:r>
        <w:rPr>
          <w:rFonts w:hint="eastAsia" w:ascii="仿宋_GB2312" w:hAnsi="宋体" w:eastAsia="仿宋_GB2312" w:cs="宋体"/>
          <w:sz w:val="28"/>
          <w:szCs w:val="28"/>
        </w:rPr>
        <w:t xml:space="preserve">年 </w:t>
      </w:r>
      <w:r>
        <w:rPr>
          <w:rFonts w:hint="eastAsia" w:ascii="仿宋_GB2312" w:hAnsi="宋体" w:eastAsia="仿宋_GB2312" w:cs="宋体"/>
          <w:sz w:val="28"/>
          <w:szCs w:val="28"/>
          <w:lang w:val="en-US" w:eastAsia="zh-CN"/>
        </w:rPr>
        <w:t>3</w:t>
      </w:r>
      <w:r>
        <w:rPr>
          <w:rFonts w:hint="eastAsia" w:ascii="仿宋_GB2312" w:hAnsi="宋体" w:eastAsia="仿宋_GB2312" w:cs="宋体"/>
          <w:sz w:val="28"/>
          <w:szCs w:val="28"/>
          <w:u w:val="single"/>
        </w:rPr>
        <w:tab/>
      </w:r>
      <w:r>
        <w:rPr>
          <w:rFonts w:hint="eastAsia" w:ascii="仿宋_GB2312" w:hAnsi="宋体" w:eastAsia="仿宋_GB2312" w:cs="宋体"/>
          <w:sz w:val="28"/>
          <w:szCs w:val="28"/>
        </w:rPr>
        <w:t>月</w:t>
      </w:r>
      <w:r>
        <w:rPr>
          <w:rFonts w:hint="eastAsia" w:ascii="仿宋_GB2312" w:hAnsi="宋体" w:eastAsia="仿宋_GB2312" w:cs="宋体"/>
          <w:sz w:val="28"/>
          <w:szCs w:val="28"/>
        </w:rPr>
        <w:tab/>
      </w:r>
      <w:r>
        <w:rPr>
          <w:rFonts w:hint="eastAsia" w:ascii="仿宋_GB2312" w:hAnsi="宋体" w:eastAsia="仿宋_GB2312" w:cs="宋体"/>
          <w:sz w:val="28"/>
          <w:szCs w:val="28"/>
          <w:u w:val="single"/>
          <w:lang w:val="en-US" w:eastAsia="zh-CN"/>
        </w:rPr>
        <w:t>15</w:t>
      </w:r>
      <w:r>
        <w:rPr>
          <w:rFonts w:hint="eastAsia" w:ascii="仿宋_GB2312" w:hAnsi="宋体" w:eastAsia="仿宋_GB2312" w:cs="宋体"/>
          <w:sz w:val="28"/>
          <w:szCs w:val="28"/>
        </w:rPr>
        <w:t>日</w:t>
      </w:r>
    </w:p>
    <w:p w14:paraId="6077D16D">
      <w:pPr>
        <w:rPr>
          <w:rFonts w:ascii="仿宋_GB2312" w:hAnsi="宋体" w:eastAsia="仿宋_GB2312" w:cs="宋体"/>
          <w:sz w:val="28"/>
          <w:szCs w:val="28"/>
        </w:rPr>
      </w:pPr>
      <w:r>
        <w:rPr>
          <w:rFonts w:ascii="仿宋_GB2312" w:hAnsi="宋体" w:eastAsia="仿宋_GB2312" w:cs="宋体"/>
          <w:sz w:val="28"/>
          <w:szCs w:val="28"/>
        </w:rPr>
        <mc:AlternateContent>
          <mc:Choice Requires="wps">
            <w:drawing>
              <wp:anchor distT="0" distB="0" distL="114300" distR="114300" simplePos="0" relativeHeight="251660288" behindDoc="0" locked="0" layoutInCell="1" allowOverlap="1">
                <wp:simplePos x="0" y="0"/>
                <wp:positionH relativeFrom="column">
                  <wp:posOffset>-531495</wp:posOffset>
                </wp:positionH>
                <wp:positionV relativeFrom="paragraph">
                  <wp:posOffset>278765</wp:posOffset>
                </wp:positionV>
                <wp:extent cx="342900" cy="1207135"/>
                <wp:effectExtent l="0" t="0" r="0" b="12065"/>
                <wp:wrapNone/>
                <wp:docPr id="7" name="文本框 7"/>
                <wp:cNvGraphicFramePr/>
                <a:graphic xmlns:a="http://schemas.openxmlformats.org/drawingml/2006/main">
                  <a:graphicData uri="http://schemas.microsoft.com/office/word/2010/wordprocessingShape">
                    <wps:wsp>
                      <wps:cNvSpPr txBox="1">
                        <a:spLocks noChangeArrowheads="1"/>
                      </wps:cNvSpPr>
                      <wps:spPr bwMode="auto">
                        <a:xfrm>
                          <a:off x="0" y="0"/>
                          <a:ext cx="342900" cy="1207135"/>
                        </a:xfrm>
                        <a:prstGeom prst="rect">
                          <a:avLst/>
                        </a:prstGeom>
                        <a:solidFill>
                          <a:srgbClr val="FFFFFF"/>
                        </a:solidFill>
                        <a:ln>
                          <a:noFill/>
                        </a:ln>
                        <a:effectLst/>
                      </wps:spPr>
                      <wps:txbx>
                        <w:txbxContent>
                          <w:p w14:paraId="089CF75F">
                            <w:pPr>
                              <w:jc w:val="center"/>
                            </w:pPr>
                            <w:r>
                              <w:rPr>
                                <w:rFonts w:hint="eastAsia"/>
                              </w:rPr>
                              <w:t>装订线</w:t>
                            </w:r>
                          </w:p>
                        </w:txbxContent>
                      </wps:txbx>
                      <wps:bodyPr rot="0" vert="eaVert" wrap="square" lIns="91440" tIns="45720" rIns="91440" bIns="45720" anchor="t" anchorCtr="0" upright="1">
                        <a:noAutofit/>
                      </wps:bodyPr>
                    </wps:wsp>
                  </a:graphicData>
                </a:graphic>
              </wp:anchor>
            </w:drawing>
          </mc:Choice>
          <mc:Fallback>
            <w:pict>
              <v:shape id="_x0000_s1026" o:spid="_x0000_s1026" o:spt="202" type="#_x0000_t202" style="position:absolute;left:0pt;margin-left:-41.85pt;margin-top:21.95pt;height:95.05pt;width:27pt;z-index:251660288;mso-width-relative:page;mso-height-relative:page;" fillcolor="#FFFFFF" filled="t" stroked="f" coordsize="21600,21600" o:gfxdata="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rAoyd2gAAAAoBAAAPAAAAAAAAAAEAIAAAACIAAABkcnMvZG93bnJldi54&#10;bWxQSwECFAAUAAAACACHTuJA7nX1OzECAABOBAAADgAAAAAAAAABACAAAAApAQAAZHJzL2Uyb0Rv&#10;Yy54bWxQSwUGAAAAAAYABgBZAQAAzAUAAAAA&#10;">
                <v:fill on="t" focussize="0,0"/>
                <v:stroke on="f"/>
                <v:imagedata o:title=""/>
                <o:lock v:ext="edit" aspectratio="f"/>
                <v:textbox style="layout-flow:vertical-ideographic;">
                  <w:txbxContent>
                    <w:p w14:paraId="089CF75F">
                      <w:pPr>
                        <w:jc w:val="center"/>
                      </w:pPr>
                      <w:r>
                        <w:rPr>
                          <w:rFonts w:hint="eastAsia"/>
                        </w:rPr>
                        <w:t>装订线</w:t>
                      </w:r>
                    </w:p>
                  </w:txbxContent>
                </v:textbox>
              </v:shape>
            </w:pict>
          </mc:Fallback>
        </mc:AlternateContent>
      </w:r>
    </w:p>
    <w:p w14:paraId="1857A85F">
      <w:pPr>
        <w:spacing w:line="400" w:lineRule="exact"/>
        <w:rPr>
          <w:rFonts w:ascii="仿宋_GB2312" w:hAnsi="宋体" w:eastAsia="仿宋_GB2312" w:cs="宋体"/>
          <w:sz w:val="28"/>
          <w:szCs w:val="28"/>
        </w:rPr>
      </w:pPr>
      <w:r>
        <w:rPr>
          <w:rFonts w:hint="eastAsia" w:ascii="仿宋_GB2312" w:hAnsi="宋体" w:eastAsia="仿宋_GB2312" w:cs="宋体"/>
          <w:sz w:val="28"/>
          <w:szCs w:val="28"/>
        </w:rPr>
        <w:t>一、实验目的和要求（必填）</w:t>
      </w:r>
    </w:p>
    <w:p w14:paraId="4EDE8117">
      <w:pPr>
        <w:spacing w:line="300" w:lineRule="auto"/>
        <w:ind w:firstLine="420" w:firstLineChars="200"/>
        <w:jc w:val="left"/>
        <w:rPr>
          <w:rFonts w:ascii="宋体" w:hAnsi="宋体"/>
          <w:snapToGrid w:val="0"/>
          <w:kern w:val="0"/>
          <w:position w:val="6"/>
          <w:szCs w:val="21"/>
        </w:rPr>
      </w:pPr>
      <w:r>
        <w:rPr>
          <w:rFonts w:hint="eastAsia" w:ascii="宋体" w:hAnsi="宋体"/>
          <w:snapToGrid w:val="0"/>
          <w:kern w:val="0"/>
          <w:position w:val="6"/>
          <w:szCs w:val="21"/>
        </w:rPr>
        <w:t>1、</w:t>
      </w:r>
      <w:r>
        <w:rPr>
          <w:rFonts w:ascii="宋体" w:hAnsi="宋体"/>
          <w:snapToGrid w:val="0"/>
          <w:kern w:val="0"/>
          <w:position w:val="6"/>
          <w:szCs w:val="21"/>
        </w:rPr>
        <w:t>验证线性电路中的叠加定理，加深对叠加定理的理解</w:t>
      </w:r>
    </w:p>
    <w:p w14:paraId="490B272C">
      <w:pPr>
        <w:spacing w:line="300" w:lineRule="auto"/>
        <w:ind w:firstLine="420" w:firstLineChars="200"/>
        <w:jc w:val="left"/>
        <w:rPr>
          <w:rFonts w:ascii="宋体" w:hAnsi="宋体"/>
          <w:snapToGrid w:val="0"/>
          <w:kern w:val="0"/>
          <w:position w:val="6"/>
          <w:szCs w:val="21"/>
        </w:rPr>
      </w:pPr>
      <w:r>
        <w:rPr>
          <w:rFonts w:ascii="宋体" w:hAnsi="宋体"/>
          <w:snapToGrid w:val="0"/>
          <w:kern w:val="0"/>
          <w:position w:val="6"/>
          <w:szCs w:val="21"/>
        </w:rPr>
        <w:t>2</w:t>
      </w:r>
      <w:r>
        <w:rPr>
          <w:rFonts w:hint="eastAsia" w:ascii="宋体" w:hAnsi="宋体"/>
          <w:snapToGrid w:val="0"/>
          <w:kern w:val="0"/>
          <w:position w:val="6"/>
          <w:szCs w:val="21"/>
        </w:rPr>
        <w:t>、</w:t>
      </w:r>
      <w:r>
        <w:rPr>
          <w:rFonts w:ascii="宋体" w:hAnsi="宋体"/>
          <w:snapToGrid w:val="0"/>
          <w:kern w:val="0"/>
          <w:position w:val="6"/>
          <w:szCs w:val="21"/>
        </w:rPr>
        <w:t>验证等效电源定理。</w:t>
      </w:r>
    </w:p>
    <w:p w14:paraId="4BEA9854">
      <w:pPr>
        <w:spacing w:line="300" w:lineRule="auto"/>
        <w:ind w:firstLine="420" w:firstLineChars="200"/>
        <w:jc w:val="left"/>
        <w:rPr>
          <w:rFonts w:ascii="宋体" w:hAnsi="宋体"/>
          <w:snapToGrid w:val="0"/>
          <w:kern w:val="0"/>
          <w:position w:val="6"/>
          <w:szCs w:val="21"/>
        </w:rPr>
      </w:pPr>
      <w:r>
        <w:rPr>
          <w:rFonts w:hint="eastAsia" w:ascii="宋体" w:hAnsi="宋体"/>
          <w:snapToGrid w:val="0"/>
          <w:kern w:val="0"/>
          <w:position w:val="6"/>
          <w:szCs w:val="21"/>
        </w:rPr>
        <w:t>3、</w:t>
      </w:r>
      <w:r>
        <w:rPr>
          <w:rFonts w:ascii="宋体" w:hAnsi="宋体"/>
          <w:snapToGrid w:val="0"/>
          <w:kern w:val="0"/>
          <w:position w:val="6"/>
          <w:szCs w:val="21"/>
        </w:rPr>
        <w:t>掌握含源一端口网络外特性的测量方法。</w:t>
      </w:r>
    </w:p>
    <w:p w14:paraId="01E2A416">
      <w:pPr>
        <w:spacing w:line="300" w:lineRule="auto"/>
        <w:ind w:firstLine="420" w:firstLineChars="200"/>
        <w:jc w:val="left"/>
        <w:rPr>
          <w:rFonts w:ascii="宋体" w:hAnsi="宋体"/>
          <w:snapToGrid w:val="0"/>
          <w:kern w:val="0"/>
          <w:position w:val="6"/>
          <w:szCs w:val="21"/>
        </w:rPr>
      </w:pPr>
      <w:r>
        <w:rPr>
          <w:rFonts w:ascii="宋体" w:hAnsi="宋体"/>
          <w:snapToGrid w:val="0"/>
          <w:kern w:val="0"/>
          <w:position w:val="6"/>
          <w:szCs w:val="21"/>
        </w:rPr>
        <w:t>4</w:t>
      </w:r>
      <w:r>
        <w:rPr>
          <w:rFonts w:hint="eastAsia" w:ascii="宋体" w:hAnsi="宋体"/>
          <w:snapToGrid w:val="0"/>
          <w:kern w:val="0"/>
          <w:position w:val="6"/>
          <w:szCs w:val="21"/>
        </w:rPr>
        <w:t>、</w:t>
      </w:r>
      <w:r>
        <w:rPr>
          <w:rFonts w:ascii="宋体" w:hAnsi="宋体"/>
          <w:snapToGrid w:val="0"/>
          <w:kern w:val="0"/>
          <w:position w:val="6"/>
          <w:szCs w:val="21"/>
        </w:rPr>
        <w:t>了解实验时电源的非理想状态对实验结</w:t>
      </w:r>
      <w:r>
        <w:rPr>
          <w:rFonts w:hint="eastAsia" w:ascii="宋体" w:hAnsi="宋体"/>
          <w:snapToGrid w:val="0"/>
          <w:kern w:val="0"/>
          <w:position w:val="6"/>
          <w:szCs w:val="21"/>
        </w:rPr>
        <w:t>果的影响</w:t>
      </w:r>
    </w:p>
    <w:p w14:paraId="68B1B5F9">
      <w:pPr>
        <w:spacing w:line="400" w:lineRule="exact"/>
        <w:rPr>
          <w:rFonts w:ascii="仿宋_GB2312" w:hAnsi="宋体" w:eastAsia="仿宋_GB2312" w:cs="宋体"/>
          <w:sz w:val="28"/>
          <w:szCs w:val="28"/>
        </w:rPr>
      </w:pPr>
    </w:p>
    <w:p w14:paraId="379984F3">
      <w:pPr>
        <w:spacing w:line="400" w:lineRule="exact"/>
        <w:rPr>
          <w:rFonts w:ascii="仿宋_GB2312" w:hAnsi="宋体" w:eastAsia="仿宋_GB2312" w:cs="宋体"/>
          <w:sz w:val="28"/>
          <w:szCs w:val="28"/>
        </w:rPr>
      </w:pPr>
      <w:r>
        <w:rPr>
          <w:rFonts w:hint="eastAsia" w:ascii="仿宋_GB2312" w:hAnsi="宋体" w:eastAsia="仿宋_GB2312" w:cs="宋体"/>
          <w:sz w:val="28"/>
          <w:szCs w:val="28"/>
        </w:rPr>
        <w:t>二、实验内容和原理（必填）</w:t>
      </w:r>
    </w:p>
    <w:p w14:paraId="3E24D8E6">
      <w:pPr>
        <w:spacing w:line="300" w:lineRule="auto"/>
        <w:rPr>
          <w:rFonts w:ascii="宋体" w:hAnsi="宋体"/>
          <w:snapToGrid w:val="0"/>
          <w:kern w:val="0"/>
          <w:position w:val="6"/>
          <w:szCs w:val="21"/>
        </w:rPr>
      </w:pPr>
      <w:r>
        <w:rPr>
          <w:rFonts w:hint="eastAsia" w:ascii="宋体" w:hAnsi="宋体"/>
          <w:snapToGrid w:val="0"/>
          <w:kern w:val="0"/>
          <w:position w:val="6"/>
          <w:szCs w:val="21"/>
        </w:rPr>
        <w:t>实验原理</w:t>
      </w:r>
    </w:p>
    <w:p w14:paraId="26A1C234">
      <w:pPr>
        <w:spacing w:line="300" w:lineRule="auto"/>
        <w:rPr>
          <w:rFonts w:ascii="宋体" w:hAnsi="宋体"/>
          <w:snapToGrid w:val="0"/>
          <w:kern w:val="0"/>
          <w:position w:val="6"/>
          <w:szCs w:val="21"/>
        </w:rPr>
      </w:pPr>
      <w:r>
        <w:rPr>
          <w:rFonts w:hint="eastAsia" w:ascii="宋体" w:hAnsi="宋体"/>
          <w:snapToGrid w:val="0"/>
          <w:kern w:val="0"/>
          <w:position w:val="6"/>
          <w:szCs w:val="21"/>
        </w:rPr>
        <w:t>1、叠加定理：</w:t>
      </w:r>
    </w:p>
    <w:p w14:paraId="26A405C8">
      <w:pPr>
        <w:spacing w:line="300" w:lineRule="auto"/>
        <w:rPr>
          <w:rFonts w:ascii="宋体" w:hAnsi="宋体"/>
          <w:snapToGrid w:val="0"/>
          <w:kern w:val="0"/>
          <w:position w:val="6"/>
          <w:szCs w:val="21"/>
        </w:rPr>
      </w:pPr>
      <w:r>
        <w:rPr>
          <w:rFonts w:ascii="宋体" w:hAnsi="宋体"/>
          <w:snapToGrid w:val="0"/>
          <w:kern w:val="0"/>
          <w:position w:val="6"/>
          <w:szCs w:val="21"/>
        </w:rPr>
        <w:drawing>
          <wp:anchor distT="0" distB="0" distL="114300" distR="114300" simplePos="0" relativeHeight="251671552" behindDoc="1" locked="0" layoutInCell="1" allowOverlap="1">
            <wp:simplePos x="0" y="0"/>
            <wp:positionH relativeFrom="margin">
              <wp:posOffset>2254250</wp:posOffset>
            </wp:positionH>
            <wp:positionV relativeFrom="page">
              <wp:posOffset>7409815</wp:posOffset>
            </wp:positionV>
            <wp:extent cx="4137660" cy="1838325"/>
            <wp:effectExtent l="0" t="0" r="2540" b="3175"/>
            <wp:wrapTight wrapText="bothSides">
              <wp:wrapPolygon>
                <wp:start x="0" y="0"/>
                <wp:lineTo x="0" y="21488"/>
                <wp:lineTo x="21547" y="21488"/>
                <wp:lineTo x="21547" y="0"/>
                <wp:lineTo x="0" y="0"/>
              </wp:wrapPolygon>
            </wp:wrapTight>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4137660" cy="1838325"/>
                    </a:xfrm>
                    <a:prstGeom prst="rect">
                      <a:avLst/>
                    </a:prstGeom>
                  </pic:spPr>
                </pic:pic>
              </a:graphicData>
            </a:graphic>
          </wp:anchor>
        </w:drawing>
      </w:r>
      <w:r>
        <w:rPr>
          <w:rFonts w:ascii="宋体" w:hAnsi="宋体"/>
          <w:snapToGrid w:val="0"/>
          <w:kern w:val="0"/>
          <w:position w:val="6"/>
          <w:szCs w:val="21"/>
        </w:rPr>
        <w:t>线性电路中</w:t>
      </w:r>
      <w:r>
        <w:rPr>
          <w:rFonts w:hint="eastAsia" w:ascii="宋体" w:hAnsi="宋体"/>
          <w:snapToGrid w:val="0"/>
          <w:kern w:val="0"/>
          <w:position w:val="6"/>
          <w:szCs w:val="21"/>
        </w:rPr>
        <w:t>，若干独立电源共同作用下的任意支路上的电流或电压等于各个独立电源单独作用在该支路产生的电流或电压的代数和。当其中某个独立电源单独作用时，其余的独立电源应除去（电压源予以短路，电流源予以开路）。</w:t>
      </w:r>
    </w:p>
    <w:p w14:paraId="7D7E88AB">
      <w:pPr>
        <w:spacing w:line="300" w:lineRule="auto"/>
        <w:rPr>
          <w:rFonts w:ascii="宋体" w:hAnsi="宋体"/>
          <w:snapToGrid w:val="0"/>
          <w:kern w:val="0"/>
          <w:position w:val="6"/>
          <w:szCs w:val="21"/>
        </w:rPr>
      </w:pPr>
      <w:r>
        <w:rPr>
          <w:rFonts w:hint="eastAsia" w:ascii="宋体" w:hAnsi="宋体"/>
          <w:snapToGrid w:val="0"/>
          <w:kern w:val="0"/>
          <w:position w:val="6"/>
          <w:szCs w:val="21"/>
        </w:rPr>
        <w:t>2、等效电源定理：</w:t>
      </w:r>
    </w:p>
    <w:p w14:paraId="7A4DFF1B">
      <w:pPr>
        <w:spacing w:line="300" w:lineRule="auto"/>
        <w:rPr>
          <w:rFonts w:ascii="宋体" w:hAnsi="宋体"/>
          <w:snapToGrid w:val="0"/>
          <w:kern w:val="0"/>
          <w:position w:val="6"/>
          <w:szCs w:val="21"/>
        </w:rPr>
      </w:pPr>
      <w:r>
        <w:rPr>
          <w:rFonts w:hint="eastAsia" w:ascii="宋体" w:hAnsi="宋体"/>
          <w:snapToGrid w:val="0"/>
          <w:kern w:val="0"/>
          <w:position w:val="6"/>
          <w:szCs w:val="21"/>
        </w:rPr>
        <w:t>1）戴维宁等效定理：</w:t>
      </w:r>
    </w:p>
    <w:p w14:paraId="1D4099BC">
      <w:pPr>
        <w:spacing w:line="300" w:lineRule="auto"/>
        <w:rPr>
          <w:rFonts w:ascii="宋体" w:hAnsi="宋体"/>
          <w:snapToGrid w:val="0"/>
          <w:kern w:val="0"/>
          <w:position w:val="6"/>
          <w:szCs w:val="21"/>
        </w:rPr>
      </w:pPr>
      <w:r>
        <w:rPr>
          <w:rFonts w:hint="eastAsia" w:ascii="宋体" w:hAnsi="宋体"/>
          <w:snapToGrid w:val="0"/>
          <w:kern w:val="0"/>
          <w:position w:val="6"/>
          <w:szCs w:val="21"/>
        </w:rPr>
        <w:t>一个线性有源二端网络可用一个电压源和一个电流源来等效。</w:t>
      </w:r>
    </w:p>
    <w:p w14:paraId="04BCAD4B">
      <w:pPr>
        <w:spacing w:line="300" w:lineRule="auto"/>
        <w:rPr>
          <w:rFonts w:ascii="宋体" w:hAnsi="宋体"/>
          <w:snapToGrid w:val="0"/>
          <w:kern w:val="0"/>
          <w:position w:val="6"/>
          <w:szCs w:val="21"/>
        </w:rPr>
      </w:pPr>
      <w:r>
        <w:drawing>
          <wp:anchor distT="0" distB="0" distL="114300" distR="114300" simplePos="0" relativeHeight="251666432" behindDoc="1" locked="0" layoutInCell="1" allowOverlap="1">
            <wp:simplePos x="0" y="0"/>
            <wp:positionH relativeFrom="column">
              <wp:posOffset>1057275</wp:posOffset>
            </wp:positionH>
            <wp:positionV relativeFrom="page">
              <wp:posOffset>9161780</wp:posOffset>
            </wp:positionV>
            <wp:extent cx="3143250" cy="1109345"/>
            <wp:effectExtent l="0" t="0" r="6350" b="8255"/>
            <wp:wrapTight wrapText="bothSides">
              <wp:wrapPolygon>
                <wp:start x="0" y="0"/>
                <wp:lineTo x="0" y="21266"/>
                <wp:lineTo x="21556" y="21266"/>
                <wp:lineTo x="21556" y="0"/>
                <wp:lineTo x="0" y="0"/>
              </wp:wrapPolygon>
            </wp:wrapTight>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143250" cy="1109345"/>
                    </a:xfrm>
                    <a:prstGeom prst="rect">
                      <a:avLst/>
                    </a:prstGeom>
                  </pic:spPr>
                </pic:pic>
              </a:graphicData>
            </a:graphic>
          </wp:anchor>
        </w:drawing>
      </w:r>
      <w:r>
        <w:rPr>
          <w:rFonts w:hint="eastAsia" w:ascii="宋体" w:hAnsi="宋体"/>
          <w:snapToGrid w:val="0"/>
          <w:kern w:val="0"/>
          <w:position w:val="6"/>
          <w:szCs w:val="21"/>
        </w:rPr>
        <w:t>电压源的电压等于此有源二端网络的开路电</w:t>
      </w:r>
      <w:r>
        <w:rPr>
          <w:rFonts w:hint="eastAsia" w:ascii="宋体" w:hAnsi="宋体"/>
          <w:snapToGrid w:val="0"/>
          <w:kern w:val="0"/>
          <w:position w:val="6"/>
          <w:szCs w:val="21"/>
          <w:lang w:val="en-US" w:eastAsia="zh-CN"/>
        </w:rPr>
        <w:t>压</w:t>
      </w:r>
      <m:oMath>
        <m:sSub>
          <m:sSubPr>
            <m:ctrlPr>
              <w:rPr>
                <w:rFonts w:ascii="Cambria Math" w:hAnsi="Cambria Math"/>
                <w:i/>
                <w:snapToGrid w:val="0"/>
                <w:kern w:val="0"/>
                <w:position w:val="6"/>
                <w:szCs w:val="21"/>
              </w:rPr>
            </m:ctrlPr>
          </m:sSubPr>
          <m:e>
            <m:r>
              <m:rPr/>
              <w:rPr>
                <w:rFonts w:ascii="Cambria Math" w:hAnsi="Cambria Math"/>
                <w:snapToGrid w:val="0"/>
                <w:kern w:val="0"/>
                <w:position w:val="6"/>
                <w:szCs w:val="21"/>
              </w:rPr>
              <m:t>U</m:t>
            </m:r>
            <m:ctrlPr>
              <w:rPr>
                <w:rFonts w:ascii="Cambria Math" w:hAnsi="Cambria Math"/>
                <w:i/>
                <w:snapToGrid w:val="0"/>
                <w:kern w:val="0"/>
                <w:position w:val="6"/>
                <w:szCs w:val="21"/>
              </w:rPr>
            </m:ctrlPr>
          </m:e>
          <m:sub>
            <m:r>
              <m:rPr/>
              <w:rPr>
                <w:rFonts w:ascii="Cambria Math" w:hAnsi="Cambria Math"/>
                <w:snapToGrid w:val="0"/>
                <w:kern w:val="0"/>
                <w:position w:val="6"/>
                <w:szCs w:val="21"/>
              </w:rPr>
              <m:t>OC</m:t>
            </m:r>
            <m:ctrlPr>
              <w:rPr>
                <w:rFonts w:ascii="Cambria Math" w:hAnsi="Cambria Math"/>
                <w:i/>
                <w:snapToGrid w:val="0"/>
                <w:kern w:val="0"/>
                <w:position w:val="6"/>
                <w:szCs w:val="21"/>
              </w:rPr>
            </m:ctrlPr>
          </m:sub>
        </m:sSub>
      </m:oMath>
    </w:p>
    <w:p w14:paraId="15DF00D3">
      <w:pPr>
        <w:spacing w:line="300" w:lineRule="auto"/>
        <w:rPr>
          <w:rFonts w:ascii="宋体" w:hAnsi="宋体"/>
          <w:snapToGrid w:val="0"/>
          <w:kern w:val="0"/>
          <w:position w:val="6"/>
          <w:szCs w:val="21"/>
        </w:rPr>
      </w:pPr>
      <w:r>
        <w:rPr>
          <w:rFonts w:hint="eastAsia" w:ascii="宋体" w:hAnsi="宋体"/>
          <w:snapToGrid w:val="0"/>
          <w:kern w:val="0"/>
          <w:position w:val="6"/>
          <w:szCs w:val="21"/>
        </w:rPr>
        <w:t>串联电阻等于此有源二端网络除去独立电源后在其端口处的等效电阻</w:t>
      </w:r>
      <m:oMath>
        <m:sSub>
          <m:sSubPr>
            <m:ctrlPr>
              <w:rPr>
                <w:rFonts w:ascii="Cambria Math" w:hAnsi="Cambria Math"/>
                <w:i/>
                <w:snapToGrid w:val="0"/>
                <w:kern w:val="0"/>
                <w:position w:val="6"/>
                <w:szCs w:val="21"/>
              </w:rPr>
            </m:ctrlPr>
          </m:sSubPr>
          <m:e>
            <m:r>
              <m:rPr/>
              <w:rPr>
                <w:rFonts w:ascii="Cambria Math" w:hAnsi="Cambria Math"/>
                <w:snapToGrid w:val="0"/>
                <w:kern w:val="0"/>
                <w:position w:val="6"/>
                <w:szCs w:val="21"/>
              </w:rPr>
              <m:t>R</m:t>
            </m:r>
            <m:ctrlPr>
              <w:rPr>
                <w:rFonts w:ascii="Cambria Math" w:hAnsi="Cambria Math"/>
                <w:i/>
                <w:snapToGrid w:val="0"/>
                <w:kern w:val="0"/>
                <w:position w:val="6"/>
                <w:szCs w:val="21"/>
              </w:rPr>
            </m:ctrlPr>
          </m:e>
          <m:sub>
            <m:r>
              <m:rPr/>
              <w:rPr>
                <w:rFonts w:ascii="Cambria Math" w:hAnsi="Cambria Math"/>
                <w:snapToGrid w:val="0"/>
                <w:kern w:val="0"/>
                <w:position w:val="6"/>
                <w:szCs w:val="21"/>
              </w:rPr>
              <m:t>0</m:t>
            </m:r>
            <m:ctrlPr>
              <w:rPr>
                <w:rFonts w:ascii="Cambria Math" w:hAnsi="Cambria Math"/>
                <w:i/>
                <w:snapToGrid w:val="0"/>
                <w:kern w:val="0"/>
                <w:position w:val="6"/>
                <w:szCs w:val="21"/>
              </w:rPr>
            </m:ctrlPr>
          </m:sub>
        </m:sSub>
      </m:oMath>
    </w:p>
    <w:p w14:paraId="02E0CD22">
      <w:pPr>
        <w:spacing w:line="300" w:lineRule="auto"/>
        <w:rPr>
          <w:rFonts w:ascii="宋体" w:hAnsi="宋体"/>
          <w:snapToGrid w:val="0"/>
          <w:kern w:val="0"/>
          <w:position w:val="6"/>
          <w:szCs w:val="21"/>
        </w:rPr>
      </w:pPr>
      <w:r>
        <w:rPr>
          <w:rFonts w:hint="eastAsia" w:ascii="宋体" w:hAnsi="宋体"/>
          <w:snapToGrid w:val="0"/>
          <w:kern w:val="0"/>
          <w:position w:val="6"/>
          <w:szCs w:val="21"/>
        </w:rPr>
        <w:t>这个电压源和电阻串联的等效电路称为戴维南等效电路</w:t>
      </w:r>
    </w:p>
    <w:p w14:paraId="46536F55">
      <w:pPr>
        <w:spacing w:line="300" w:lineRule="auto"/>
        <w:rPr>
          <w:rFonts w:ascii="宋体" w:hAnsi="宋体"/>
          <w:snapToGrid w:val="0"/>
          <w:kern w:val="0"/>
          <w:position w:val="6"/>
          <w:szCs w:val="21"/>
        </w:rPr>
      </w:pPr>
    </w:p>
    <w:p w14:paraId="470C37EB">
      <w:pPr>
        <w:spacing w:line="300" w:lineRule="auto"/>
        <w:rPr>
          <w:rFonts w:ascii="宋体" w:hAnsi="宋体"/>
          <w:snapToGrid w:val="0"/>
          <w:kern w:val="0"/>
          <w:position w:val="6"/>
          <w:szCs w:val="21"/>
        </w:rPr>
      </w:pPr>
    </w:p>
    <w:p w14:paraId="52567C90">
      <w:pPr>
        <w:spacing w:line="300" w:lineRule="auto"/>
        <w:rPr>
          <w:rFonts w:ascii="宋体" w:hAnsi="宋体"/>
          <w:snapToGrid w:val="0"/>
          <w:kern w:val="0"/>
          <w:position w:val="6"/>
          <w:szCs w:val="21"/>
        </w:rPr>
      </w:pPr>
      <w:r>
        <w:rPr>
          <w:rFonts w:hint="eastAsia" w:ascii="宋体" w:hAnsi="宋体"/>
          <w:snapToGrid w:val="0"/>
          <w:kern w:val="0"/>
          <w:position w:val="6"/>
          <w:szCs w:val="21"/>
        </w:rPr>
        <w:t>2）诺顿等效定理：</w:t>
      </w:r>
    </w:p>
    <w:p w14:paraId="5AF59426">
      <w:pPr>
        <w:spacing w:line="300" w:lineRule="auto"/>
        <w:rPr>
          <w:rFonts w:ascii="宋体" w:hAnsi="宋体"/>
          <w:snapToGrid w:val="0"/>
          <w:kern w:val="0"/>
          <w:position w:val="6"/>
          <w:szCs w:val="21"/>
        </w:rPr>
      </w:pPr>
      <w:r>
        <w:rPr>
          <w:snapToGrid w:val="0"/>
        </w:rPr>
        <w:drawing>
          <wp:anchor distT="0" distB="0" distL="114300" distR="114300" simplePos="0" relativeHeight="251668480" behindDoc="0" locked="0" layoutInCell="1" allowOverlap="1">
            <wp:simplePos x="0" y="0"/>
            <wp:positionH relativeFrom="column">
              <wp:posOffset>2811780</wp:posOffset>
            </wp:positionH>
            <wp:positionV relativeFrom="paragraph">
              <wp:posOffset>0</wp:posOffset>
            </wp:positionV>
            <wp:extent cx="3220085" cy="995045"/>
            <wp:effectExtent l="0" t="0" r="5715" b="8255"/>
            <wp:wrapSquare wrapText="bothSides"/>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20085" cy="995045"/>
                    </a:xfrm>
                    <a:prstGeom prst="rect">
                      <a:avLst/>
                    </a:prstGeom>
                  </pic:spPr>
                </pic:pic>
              </a:graphicData>
            </a:graphic>
          </wp:anchor>
        </w:drawing>
      </w:r>
      <w:r>
        <w:rPr>
          <w:rFonts w:hint="eastAsia" w:ascii="宋体" w:hAnsi="宋体"/>
          <w:snapToGrid w:val="0"/>
          <w:kern w:val="0"/>
          <w:position w:val="6"/>
          <w:szCs w:val="21"/>
        </w:rPr>
        <w:t>一个线性有源二端网络可用一个电流源和一个电阻并联的电路来等效</w:t>
      </w:r>
      <w:r>
        <w:rPr>
          <w:rFonts w:hint="eastAsia" w:ascii="宋体" w:hAnsi="宋体"/>
          <w:bCs/>
          <w:snapToGrid w:val="0"/>
          <w:kern w:val="0"/>
          <w:position w:val="6"/>
          <w:szCs w:val="21"/>
        </w:rPr>
        <w:t>。电流源的电流等于此有源二端网络的短路电流</w:t>
      </w:r>
      <w:r>
        <w:rPr>
          <w:rFonts w:ascii="宋体" w:hAnsi="宋体"/>
          <w:snapToGrid w:val="0"/>
          <w:kern w:val="0"/>
          <w:position w:val="6"/>
          <w:szCs w:val="21"/>
        </w:rPr>
        <w:t>I</w:t>
      </w:r>
      <w:r>
        <w:rPr>
          <w:rFonts w:ascii="宋体" w:hAnsi="宋体"/>
          <w:snapToGrid w:val="0"/>
          <w:kern w:val="0"/>
          <w:position w:val="6"/>
          <w:szCs w:val="21"/>
          <w:vertAlign w:val="subscript"/>
        </w:rPr>
        <w:t>SC</w:t>
      </w:r>
      <w:r>
        <w:rPr>
          <w:rFonts w:hint="eastAsia" w:ascii="宋体" w:hAnsi="宋体"/>
          <w:snapToGrid w:val="0"/>
          <w:kern w:val="0"/>
          <w:position w:val="6"/>
          <w:szCs w:val="21"/>
        </w:rPr>
        <w:t>。</w:t>
      </w:r>
      <w:r>
        <w:rPr>
          <w:rFonts w:hint="eastAsia" w:ascii="宋体" w:hAnsi="宋体"/>
          <w:bCs/>
          <w:snapToGrid w:val="0"/>
          <w:kern w:val="0"/>
          <w:position w:val="6"/>
          <w:szCs w:val="21"/>
        </w:rPr>
        <w:t>并联电阻等于此有源二端网络除去独立电源后在其端口处的等效电阻</w:t>
      </w:r>
      <w:r>
        <w:rPr>
          <w:rFonts w:hint="eastAsia" w:ascii="宋体" w:hAnsi="宋体"/>
          <w:snapToGrid w:val="0"/>
          <w:kern w:val="0"/>
          <w:position w:val="6"/>
          <w:szCs w:val="21"/>
        </w:rPr>
        <w:t>R</w:t>
      </w:r>
      <w:r>
        <w:rPr>
          <w:rFonts w:ascii="宋体" w:hAnsi="宋体"/>
          <w:snapToGrid w:val="0"/>
          <w:kern w:val="0"/>
          <w:position w:val="6"/>
          <w:szCs w:val="21"/>
          <w:vertAlign w:val="subscript"/>
        </w:rPr>
        <w:t>0</w:t>
      </w:r>
      <w:r>
        <w:rPr>
          <w:rFonts w:hint="eastAsia" w:ascii="宋体" w:hAnsi="宋体"/>
          <w:snapToGrid w:val="0"/>
          <w:kern w:val="0"/>
          <w:position w:val="6"/>
          <w:szCs w:val="21"/>
        </w:rPr>
        <w:t>。</w:t>
      </w:r>
      <w:r>
        <w:rPr>
          <w:rFonts w:hint="eastAsia" w:ascii="宋体" w:hAnsi="宋体"/>
          <w:bCs/>
          <w:snapToGrid w:val="0"/>
          <w:kern w:val="0"/>
          <w:position w:val="6"/>
          <w:szCs w:val="21"/>
        </w:rPr>
        <w:t>这个电流源和电阻并联的等效电路称为诺顿等效电路。</w:t>
      </w:r>
    </w:p>
    <w:p w14:paraId="1A416EF7">
      <w:pPr>
        <w:spacing w:line="300" w:lineRule="auto"/>
        <w:rPr>
          <w:rFonts w:ascii="宋体" w:hAnsi="宋体"/>
          <w:snapToGrid w:val="0"/>
          <w:kern w:val="0"/>
          <w:position w:val="6"/>
          <w:szCs w:val="21"/>
        </w:rPr>
      </w:pPr>
    </w:p>
    <w:p w14:paraId="5B4AC88E">
      <w:pPr>
        <w:spacing w:line="300" w:lineRule="auto"/>
        <w:rPr>
          <w:rFonts w:ascii="宋体" w:hAnsi="宋体"/>
          <w:b/>
          <w:snapToGrid w:val="0"/>
          <w:kern w:val="0"/>
          <w:position w:val="6"/>
          <w:szCs w:val="21"/>
        </w:rPr>
      </w:pPr>
      <w:r>
        <w:rPr>
          <w:rFonts w:hint="eastAsia" w:ascii="宋体" w:hAnsi="宋体"/>
          <w:snapToGrid w:val="0"/>
          <w:kern w:val="0"/>
          <w:position w:val="6"/>
          <w:szCs w:val="21"/>
        </w:rPr>
        <w:t>实验内容：</w:t>
      </w:r>
    </w:p>
    <w:p w14:paraId="5EFCCCB8">
      <w:pPr>
        <w:pStyle w:val="14"/>
        <w:numPr>
          <w:ilvl w:val="0"/>
          <w:numId w:val="1"/>
        </w:numPr>
        <w:spacing w:line="300" w:lineRule="auto"/>
        <w:ind w:firstLineChars="0"/>
        <w:rPr>
          <w:rFonts w:ascii="宋体" w:hAnsi="宋体"/>
          <w:snapToGrid w:val="0"/>
          <w:kern w:val="0"/>
          <w:position w:val="6"/>
          <w:szCs w:val="21"/>
        </w:rPr>
      </w:pPr>
      <w:bookmarkStart w:id="0" w:name="_Hlk67253538"/>
      <w:r>
        <w:rPr>
          <w:rFonts w:hint="eastAsia" w:ascii="宋体" w:hAnsi="宋体"/>
          <w:snapToGrid w:val="0"/>
          <w:kern w:val="0"/>
          <w:position w:val="6"/>
          <w:szCs w:val="21"/>
        </w:rPr>
        <w:t>验证叠加定理:连接实验电路如右图所示，电流源为U</w:t>
      </w:r>
      <w:r>
        <w:rPr>
          <w:rFonts w:ascii="宋体" w:hAnsi="宋体"/>
          <w:snapToGrid w:val="0"/>
          <w:kern w:val="0"/>
          <w:position w:val="6"/>
          <w:szCs w:val="21"/>
          <w:vertAlign w:val="subscript"/>
        </w:rPr>
        <w:t>S</w:t>
      </w:r>
      <w:r>
        <w:rPr>
          <w:rFonts w:hint="eastAsia" w:ascii="宋体" w:hAnsi="宋体"/>
          <w:snapToGrid w:val="0"/>
          <w:kern w:val="0"/>
          <w:position w:val="6"/>
          <w:szCs w:val="21"/>
        </w:rPr>
        <w:t>=</w:t>
      </w:r>
      <w:r>
        <w:rPr>
          <w:rFonts w:hint="eastAsia" w:ascii="宋体" w:hAnsi="宋体"/>
          <w:snapToGrid w:val="0"/>
          <w:kern w:val="0"/>
          <w:position w:val="6"/>
          <w:szCs w:val="21"/>
          <w:lang w:val="en-US" w:eastAsia="zh-CN"/>
        </w:rPr>
        <w:t>9</w:t>
      </w:r>
      <w:r>
        <w:rPr>
          <w:rFonts w:ascii="宋体" w:hAnsi="宋体"/>
          <w:snapToGrid w:val="0"/>
          <w:kern w:val="0"/>
          <w:position w:val="6"/>
          <w:szCs w:val="21"/>
        </w:rPr>
        <w:t>V</w:t>
      </w:r>
      <w:r>
        <w:rPr>
          <w:rFonts w:hint="eastAsia" w:ascii="宋体" w:hAnsi="宋体"/>
          <w:snapToGrid w:val="0"/>
          <w:kern w:val="0"/>
          <w:position w:val="6"/>
          <w:szCs w:val="21"/>
        </w:rPr>
        <w:t>，I</w:t>
      </w:r>
      <w:r>
        <w:rPr>
          <w:rFonts w:ascii="宋体" w:hAnsi="宋体"/>
          <w:snapToGrid w:val="0"/>
          <w:kern w:val="0"/>
          <w:position w:val="6"/>
          <w:szCs w:val="21"/>
          <w:vertAlign w:val="subscript"/>
        </w:rPr>
        <w:t>S</w:t>
      </w:r>
      <w:r>
        <w:rPr>
          <w:rFonts w:ascii="宋体" w:hAnsi="宋体"/>
          <w:snapToGrid w:val="0"/>
          <w:kern w:val="0"/>
          <w:position w:val="6"/>
          <w:szCs w:val="21"/>
        </w:rPr>
        <w:t>=</w:t>
      </w:r>
      <w:r>
        <w:rPr>
          <w:rFonts w:hint="eastAsia" w:ascii="宋体" w:hAnsi="宋体"/>
          <w:snapToGrid w:val="0"/>
          <w:kern w:val="0"/>
          <w:position w:val="6"/>
          <w:szCs w:val="21"/>
          <w:lang w:val="en-US" w:eastAsia="zh-CN"/>
        </w:rPr>
        <w:t>10</w:t>
      </w:r>
      <w:r>
        <w:rPr>
          <w:rFonts w:hint="eastAsia" w:ascii="宋体" w:hAnsi="宋体"/>
          <w:snapToGrid w:val="0"/>
          <w:kern w:val="0"/>
          <w:position w:val="6"/>
          <w:szCs w:val="21"/>
        </w:rPr>
        <w:t>m</w:t>
      </w:r>
      <w:r>
        <w:rPr>
          <w:rFonts w:ascii="宋体" w:hAnsi="宋体"/>
          <w:snapToGrid w:val="0"/>
          <w:kern w:val="0"/>
          <w:position w:val="6"/>
          <w:szCs w:val="21"/>
        </w:rPr>
        <w:t>A</w:t>
      </w:r>
      <w:r>
        <w:rPr>
          <w:rFonts w:hint="eastAsia" w:ascii="宋体" w:hAnsi="宋体"/>
          <w:snapToGrid w:val="0"/>
          <w:kern w:val="0"/>
          <w:position w:val="6"/>
          <w:szCs w:val="21"/>
        </w:rPr>
        <w:t>，分别测量电压源</w:t>
      </w:r>
      <m:oMath>
        <m:sSub>
          <m:sSubPr>
            <m:ctrlPr>
              <w:rPr>
                <w:rFonts w:ascii="Cambria Math" w:hAnsi="Cambria Math"/>
                <w:i/>
                <w:snapToGrid w:val="0"/>
                <w:kern w:val="0"/>
                <w:position w:val="6"/>
                <w:szCs w:val="21"/>
              </w:rPr>
            </m:ctrlPr>
          </m:sSubPr>
          <m:e>
            <m:r>
              <m:rPr/>
              <w:rPr>
                <w:rFonts w:ascii="Cambria Math" w:hAnsi="Cambria Math"/>
                <w:snapToGrid w:val="0"/>
                <w:kern w:val="0"/>
                <w:position w:val="6"/>
                <w:szCs w:val="21"/>
              </w:rPr>
              <m:t>U</m:t>
            </m:r>
            <m:ctrlPr>
              <w:rPr>
                <w:rFonts w:ascii="Cambria Math" w:hAnsi="Cambria Math"/>
                <w:i/>
                <w:snapToGrid w:val="0"/>
                <w:kern w:val="0"/>
                <w:position w:val="6"/>
                <w:szCs w:val="21"/>
              </w:rPr>
            </m:ctrlPr>
          </m:e>
          <m:sub>
            <m:r>
              <m:rPr/>
              <w:rPr>
                <w:rFonts w:ascii="Cambria Math" w:hAnsi="Cambria Math"/>
                <w:snapToGrid w:val="0"/>
                <w:kern w:val="0"/>
                <w:position w:val="6"/>
                <w:szCs w:val="21"/>
              </w:rPr>
              <m:t>S</m:t>
            </m:r>
            <m:ctrlPr>
              <w:rPr>
                <w:rFonts w:ascii="Cambria Math" w:hAnsi="Cambria Math"/>
                <w:i/>
                <w:snapToGrid w:val="0"/>
                <w:kern w:val="0"/>
                <w:position w:val="6"/>
                <w:szCs w:val="21"/>
              </w:rPr>
            </m:ctrlPr>
          </m:sub>
        </m:sSub>
      </m:oMath>
      <w:r>
        <w:rPr>
          <w:rFonts w:hint="eastAsia" w:ascii="宋体" w:hAnsi="宋体"/>
          <w:snapToGrid w:val="0"/>
          <w:kern w:val="0"/>
          <w:position w:val="6"/>
          <w:szCs w:val="21"/>
        </w:rPr>
        <w:t>单独作用和电流源I</w:t>
      </w:r>
      <w:r>
        <w:rPr>
          <w:rFonts w:ascii="宋体" w:hAnsi="宋体"/>
          <w:snapToGrid w:val="0"/>
          <w:kern w:val="0"/>
          <w:position w:val="6"/>
          <w:szCs w:val="21"/>
          <w:vertAlign w:val="subscript"/>
        </w:rPr>
        <w:t>S</w:t>
      </w:r>
      <w:r>
        <w:rPr>
          <w:rFonts w:hint="eastAsia" w:ascii="宋体" w:hAnsi="宋体"/>
          <w:snapToGrid w:val="0"/>
          <w:kern w:val="0"/>
          <w:position w:val="6"/>
          <w:szCs w:val="21"/>
        </w:rPr>
        <w:t>单独作用与共同作用时U</w:t>
      </w:r>
      <w:r>
        <w:rPr>
          <w:rFonts w:ascii="宋体" w:hAnsi="宋体"/>
          <w:snapToGrid w:val="0"/>
          <w:kern w:val="0"/>
          <w:position w:val="6"/>
          <w:szCs w:val="21"/>
          <w:vertAlign w:val="subscript"/>
        </w:rPr>
        <w:t>1</w:t>
      </w:r>
      <w:r>
        <w:rPr>
          <w:rFonts w:hint="eastAsia" w:ascii="宋体" w:hAnsi="宋体"/>
          <w:snapToGrid w:val="0"/>
          <w:kern w:val="0"/>
          <w:position w:val="6"/>
          <w:szCs w:val="21"/>
        </w:rPr>
        <w:t>、</w:t>
      </w:r>
      <w:r>
        <w:rPr>
          <w:rFonts w:ascii="宋体" w:hAnsi="宋体"/>
          <w:snapToGrid w:val="0"/>
          <w:kern w:val="0"/>
          <w:position w:val="6"/>
          <w:szCs w:val="21"/>
        </w:rPr>
        <w:t>U</w:t>
      </w:r>
      <w:r>
        <w:rPr>
          <w:rFonts w:ascii="宋体" w:hAnsi="宋体"/>
          <w:snapToGrid w:val="0"/>
          <w:kern w:val="0"/>
          <w:position w:val="6"/>
          <w:szCs w:val="21"/>
          <w:vertAlign w:val="subscript"/>
        </w:rPr>
        <w:t>3</w:t>
      </w:r>
      <w:r>
        <w:rPr>
          <w:rFonts w:hint="eastAsia" w:ascii="宋体" w:hAnsi="宋体"/>
          <w:snapToGrid w:val="0"/>
          <w:kern w:val="0"/>
          <w:position w:val="6"/>
          <w:szCs w:val="21"/>
        </w:rPr>
        <w:t>、I</w:t>
      </w:r>
      <w:r>
        <w:rPr>
          <w:rFonts w:ascii="宋体" w:hAnsi="宋体"/>
          <w:snapToGrid w:val="0"/>
          <w:kern w:val="0"/>
          <w:position w:val="6"/>
          <w:szCs w:val="21"/>
          <w:vertAlign w:val="subscript"/>
        </w:rPr>
        <w:t>2</w:t>
      </w:r>
      <w:r>
        <w:rPr>
          <w:rFonts w:hint="eastAsia" w:ascii="宋体" w:hAnsi="宋体"/>
          <w:snapToGrid w:val="0"/>
          <w:kern w:val="0"/>
          <w:position w:val="6"/>
          <w:szCs w:val="21"/>
        </w:rPr>
        <w:t>的数值记入表中。</w:t>
      </w:r>
    </w:p>
    <w:p w14:paraId="2346A695">
      <w:pPr>
        <w:spacing w:line="300" w:lineRule="auto"/>
        <w:rPr>
          <w:rFonts w:ascii="宋体" w:hAnsi="宋体"/>
          <w:snapToGrid w:val="0"/>
          <w:kern w:val="0"/>
          <w:position w:val="6"/>
          <w:szCs w:val="21"/>
        </w:rPr>
      </w:pPr>
    </w:p>
    <w:p w14:paraId="68715FA5">
      <w:pPr>
        <w:pStyle w:val="14"/>
        <w:numPr>
          <w:ilvl w:val="0"/>
          <w:numId w:val="1"/>
        </w:numPr>
        <w:spacing w:line="300" w:lineRule="auto"/>
        <w:ind w:firstLineChars="0"/>
        <w:rPr>
          <w:rFonts w:ascii="宋体" w:hAnsi="宋体"/>
          <w:snapToGrid w:val="0"/>
          <w:kern w:val="0"/>
          <w:position w:val="6"/>
          <w:szCs w:val="21"/>
        </w:rPr>
      </w:pPr>
      <w:r>
        <w:rPr>
          <w:rFonts w:hint="eastAsia" w:ascii="宋体" w:hAnsi="宋体"/>
          <w:snapToGrid w:val="0"/>
          <w:kern w:val="0"/>
          <w:position w:val="6"/>
          <w:szCs w:val="21"/>
        </w:rPr>
        <w:t>验证等效电源定理：</w:t>
      </w:r>
    </w:p>
    <w:p w14:paraId="606F1BA6">
      <w:pPr>
        <w:pStyle w:val="14"/>
        <w:numPr>
          <w:ilvl w:val="1"/>
          <w:numId w:val="1"/>
        </w:numPr>
        <w:spacing w:line="300" w:lineRule="auto"/>
        <w:ind w:firstLineChars="0"/>
        <w:rPr>
          <w:rFonts w:ascii="宋体" w:hAnsi="宋体"/>
          <w:snapToGrid w:val="0"/>
          <w:kern w:val="0"/>
          <w:position w:val="6"/>
          <w:szCs w:val="21"/>
        </w:rPr>
      </w:pPr>
      <w:r>
        <w:rPr>
          <w:rFonts w:ascii="宋体" w:hAnsi="宋体"/>
          <w:kern w:val="0"/>
          <w:position w:val="6"/>
          <w:szCs w:val="21"/>
        </w:rPr>
        <w:drawing>
          <wp:anchor distT="0" distB="0" distL="114300" distR="114300" simplePos="0" relativeHeight="251667456" behindDoc="1" locked="0" layoutInCell="1" allowOverlap="1">
            <wp:simplePos x="0" y="0"/>
            <wp:positionH relativeFrom="column">
              <wp:posOffset>3409950</wp:posOffset>
            </wp:positionH>
            <wp:positionV relativeFrom="paragraph">
              <wp:posOffset>87630</wp:posOffset>
            </wp:positionV>
            <wp:extent cx="3099435" cy="1552575"/>
            <wp:effectExtent l="0" t="0" r="12065" b="9525"/>
            <wp:wrapTight wrapText="bothSides">
              <wp:wrapPolygon>
                <wp:start x="0" y="0"/>
                <wp:lineTo x="0" y="21379"/>
                <wp:lineTo x="21507" y="21379"/>
                <wp:lineTo x="21507" y="0"/>
                <wp:lineTo x="0" y="0"/>
              </wp:wrapPolygon>
            </wp:wrapTight>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3099740" cy="1552575"/>
                    </a:xfrm>
                    <a:prstGeom prst="rect">
                      <a:avLst/>
                    </a:prstGeom>
                  </pic:spPr>
                </pic:pic>
              </a:graphicData>
            </a:graphic>
          </wp:anchor>
        </w:drawing>
      </w:r>
      <w:r>
        <w:rPr>
          <w:rFonts w:hint="eastAsia" w:ascii="宋体" w:hAnsi="宋体"/>
          <w:snapToGrid w:val="0"/>
          <w:kern w:val="0"/>
          <w:position w:val="6"/>
          <w:szCs w:val="21"/>
        </w:rPr>
        <w:t>连接实验电路，改变 AB 端口上外接的可调电阻R，测量图中所示含源二端网络的外特性，记录可调电阻 R的阻值，端口电压 U</w:t>
      </w:r>
      <w:r>
        <w:rPr>
          <w:rFonts w:hint="eastAsia" w:ascii="宋体" w:hAnsi="宋体"/>
          <w:snapToGrid w:val="0"/>
          <w:kern w:val="0"/>
          <w:position w:val="6"/>
          <w:szCs w:val="21"/>
          <w:vertAlign w:val="subscript"/>
        </w:rPr>
        <w:t>AB</w:t>
      </w:r>
      <w:r>
        <w:rPr>
          <w:rFonts w:hint="eastAsia" w:ascii="宋体" w:hAnsi="宋体"/>
          <w:snapToGrid w:val="0"/>
          <w:kern w:val="0"/>
          <w:position w:val="6"/>
          <w:szCs w:val="21"/>
        </w:rPr>
        <w:t xml:space="preserve"> 以及端口电流 </w:t>
      </w:r>
      <m:oMath>
        <m:sSub>
          <m:sSubPr>
            <m:ctrlPr>
              <w:rPr>
                <w:rFonts w:ascii="Cambria Math" w:hAnsi="Cambria Math"/>
                <w:i/>
                <w:snapToGrid w:val="0"/>
                <w:kern w:val="0"/>
                <w:position w:val="6"/>
                <w:szCs w:val="21"/>
              </w:rPr>
            </m:ctrlPr>
          </m:sSubPr>
          <m:e>
            <m:r>
              <m:rPr/>
              <w:rPr>
                <w:rFonts w:ascii="Cambria Math" w:hAnsi="Cambria Math"/>
                <w:snapToGrid w:val="0"/>
                <w:kern w:val="0"/>
                <w:position w:val="6"/>
                <w:szCs w:val="21"/>
              </w:rPr>
              <m:t>I</m:t>
            </m:r>
            <m:ctrlPr>
              <w:rPr>
                <w:rFonts w:ascii="Cambria Math" w:hAnsi="Cambria Math"/>
                <w:i/>
                <w:snapToGrid w:val="0"/>
                <w:kern w:val="0"/>
                <w:position w:val="6"/>
                <w:szCs w:val="21"/>
              </w:rPr>
            </m:ctrlPr>
          </m:e>
          <m:sub>
            <m:r>
              <m:rPr/>
              <w:rPr>
                <w:rFonts w:ascii="Cambria Math" w:hAnsi="Cambria Math"/>
                <w:snapToGrid w:val="0"/>
                <w:kern w:val="0"/>
                <w:position w:val="6"/>
                <w:szCs w:val="21"/>
              </w:rPr>
              <m:t>R</m:t>
            </m:r>
            <m:ctrlPr>
              <w:rPr>
                <w:rFonts w:ascii="Cambria Math" w:hAnsi="Cambria Math"/>
                <w:i/>
                <w:snapToGrid w:val="0"/>
                <w:kern w:val="0"/>
                <w:position w:val="6"/>
                <w:szCs w:val="21"/>
              </w:rPr>
            </m:ctrlPr>
          </m:sub>
        </m:sSub>
      </m:oMath>
      <w:r>
        <w:rPr>
          <w:rFonts w:hint="eastAsia" w:ascii="宋体" w:hAnsi="宋体"/>
          <w:snapToGrid w:val="0"/>
          <w:kern w:val="0"/>
          <w:position w:val="6"/>
          <w:szCs w:val="21"/>
        </w:rPr>
        <w:t>，将测量数据记入表5</w:t>
      </w:r>
      <w:r>
        <w:rPr>
          <w:rFonts w:ascii="宋体" w:hAnsi="宋体"/>
          <w:snapToGrid w:val="0"/>
          <w:kern w:val="0"/>
          <w:position w:val="6"/>
          <w:szCs w:val="21"/>
        </w:rPr>
        <w:t>.3-2</w:t>
      </w:r>
      <w:r>
        <w:rPr>
          <w:rFonts w:hint="eastAsia" w:ascii="宋体" w:hAnsi="宋体"/>
          <w:snapToGrid w:val="0"/>
          <w:kern w:val="0"/>
          <w:position w:val="6"/>
          <w:szCs w:val="21"/>
        </w:rPr>
        <w:t>中。</w:t>
      </w:r>
    </w:p>
    <w:p w14:paraId="21849FED">
      <w:pPr>
        <w:pStyle w:val="14"/>
        <w:numPr>
          <w:ilvl w:val="1"/>
          <w:numId w:val="1"/>
        </w:numPr>
        <w:spacing w:line="300" w:lineRule="auto"/>
        <w:ind w:firstLineChars="0"/>
        <w:rPr>
          <w:rFonts w:ascii="宋体" w:hAnsi="宋体"/>
          <w:snapToGrid w:val="0"/>
          <w:kern w:val="0"/>
          <w:position w:val="6"/>
          <w:szCs w:val="21"/>
        </w:rPr>
      </w:pPr>
      <w:r>
        <w:rPr>
          <w:rFonts w:hint="eastAsia" w:ascii="宋体" w:hAnsi="宋体"/>
          <w:snapToGrid w:val="0"/>
          <w:kern w:val="0"/>
          <w:position w:val="6"/>
          <w:szCs w:val="21"/>
        </w:rPr>
        <w:t>含源二端网络的等效电阻</w:t>
      </w:r>
      <w:bookmarkStart w:id="1" w:name="_Hlk192014118"/>
      <w:r>
        <w:rPr>
          <w:rFonts w:hint="eastAsia" w:ascii="宋体" w:hAnsi="宋体"/>
          <w:snapToGrid w:val="0"/>
          <w:kern w:val="0"/>
          <w:position w:val="6"/>
          <w:szCs w:val="21"/>
        </w:rPr>
        <w:t>R</w:t>
      </w:r>
      <w:r>
        <w:rPr>
          <w:rFonts w:ascii="宋体" w:hAnsi="宋体"/>
          <w:snapToGrid w:val="0"/>
          <w:kern w:val="0"/>
          <w:position w:val="6"/>
          <w:szCs w:val="21"/>
          <w:vertAlign w:val="subscript"/>
        </w:rPr>
        <w:t>0</w:t>
      </w:r>
    </w:p>
    <w:bookmarkEnd w:id="1"/>
    <w:p w14:paraId="77F7FACC">
      <w:pPr>
        <w:pStyle w:val="14"/>
        <w:numPr>
          <w:ilvl w:val="1"/>
          <w:numId w:val="1"/>
        </w:numPr>
        <w:spacing w:line="300" w:lineRule="auto"/>
        <w:ind w:firstLineChars="0"/>
        <w:rPr>
          <w:rFonts w:ascii="宋体" w:hAnsi="宋体"/>
          <w:snapToGrid w:val="0"/>
          <w:kern w:val="0"/>
          <w:position w:val="6"/>
          <w:szCs w:val="21"/>
        </w:rPr>
      </w:pPr>
      <w:r>
        <w:rPr>
          <w:rFonts w:hint="eastAsia" w:ascii="宋体" w:hAnsi="宋体"/>
          <w:snapToGrid w:val="0"/>
          <w:kern w:val="0"/>
          <w:position w:val="6"/>
          <w:szCs w:val="21"/>
        </w:rPr>
        <w:t>戴维宁等效电路外特性测量，依据以上所测量的短路电流</w:t>
      </w:r>
      <w:bookmarkStart w:id="2" w:name="_Hlk192014146"/>
      <w:r>
        <w:rPr>
          <w:rFonts w:ascii="宋体" w:hAnsi="宋体"/>
          <w:snapToGrid w:val="0"/>
          <w:kern w:val="0"/>
          <w:position w:val="6"/>
          <w:szCs w:val="21"/>
        </w:rPr>
        <w:t>I</w:t>
      </w:r>
      <w:r>
        <w:rPr>
          <w:rFonts w:ascii="宋体" w:hAnsi="宋体"/>
          <w:snapToGrid w:val="0"/>
          <w:kern w:val="0"/>
          <w:position w:val="6"/>
          <w:szCs w:val="21"/>
          <w:vertAlign w:val="subscript"/>
        </w:rPr>
        <w:t>SC</w:t>
      </w:r>
      <w:r>
        <w:rPr>
          <w:rFonts w:hint="eastAsia" w:ascii="宋体" w:hAnsi="宋体"/>
          <w:snapToGrid w:val="0"/>
          <w:kern w:val="0"/>
          <w:position w:val="6"/>
          <w:szCs w:val="21"/>
        </w:rPr>
        <w:t>与</w:t>
      </w:r>
      <w:bookmarkEnd w:id="2"/>
      <w:r>
        <w:rPr>
          <w:rFonts w:hint="eastAsia" w:ascii="宋体" w:hAnsi="宋体"/>
          <w:snapToGrid w:val="0"/>
          <w:kern w:val="0"/>
          <w:position w:val="6"/>
          <w:szCs w:val="21"/>
        </w:rPr>
        <w:t>等效电阻R</w:t>
      </w:r>
      <w:r>
        <w:rPr>
          <w:rFonts w:ascii="宋体" w:hAnsi="宋体"/>
          <w:snapToGrid w:val="0"/>
          <w:kern w:val="0"/>
          <w:position w:val="6"/>
          <w:szCs w:val="21"/>
          <w:vertAlign w:val="subscript"/>
        </w:rPr>
        <w:t>0</w:t>
      </w:r>
      <w:r>
        <w:rPr>
          <w:rFonts w:hint="eastAsia" w:ascii="宋体" w:hAnsi="宋体"/>
          <w:snapToGrid w:val="0"/>
          <w:kern w:val="0"/>
          <w:position w:val="6"/>
          <w:szCs w:val="21"/>
        </w:rPr>
        <w:t>构造诺顿等效电路，并测量此戴维宁等效电路的外特性，绘制特性曲线。</w:t>
      </w:r>
    </w:p>
    <w:p w14:paraId="7F5D4AAF">
      <w:pPr>
        <w:pStyle w:val="14"/>
        <w:numPr>
          <w:ilvl w:val="1"/>
          <w:numId w:val="1"/>
        </w:numPr>
        <w:spacing w:line="300" w:lineRule="auto"/>
        <w:ind w:firstLineChars="0"/>
        <w:rPr>
          <w:rFonts w:ascii="宋体" w:hAnsi="宋体"/>
          <w:snapToGrid w:val="0"/>
          <w:kern w:val="0"/>
          <w:position w:val="6"/>
          <w:szCs w:val="21"/>
        </w:rPr>
      </w:pPr>
      <w:r>
        <w:rPr>
          <w:rFonts w:hint="eastAsia" w:ascii="宋体" w:hAnsi="宋体"/>
          <w:snapToGrid w:val="0"/>
          <w:kern w:val="0"/>
          <w:position w:val="6"/>
          <w:szCs w:val="21"/>
        </w:rPr>
        <w:t>诺顿等效电路外特性测量，依据以上所测量的短路电流</w:t>
      </w:r>
      <w:r>
        <w:rPr>
          <w:rFonts w:ascii="宋体" w:hAnsi="宋体"/>
          <w:snapToGrid w:val="0"/>
          <w:kern w:val="0"/>
          <w:position w:val="6"/>
          <w:szCs w:val="21"/>
        </w:rPr>
        <w:t>I</w:t>
      </w:r>
      <w:r>
        <w:rPr>
          <w:rFonts w:ascii="宋体" w:hAnsi="宋体"/>
          <w:snapToGrid w:val="0"/>
          <w:kern w:val="0"/>
          <w:position w:val="6"/>
          <w:szCs w:val="21"/>
          <w:vertAlign w:val="subscript"/>
        </w:rPr>
        <w:t>SC</w:t>
      </w:r>
      <w:r>
        <w:rPr>
          <w:rFonts w:hint="eastAsia" w:ascii="宋体" w:hAnsi="宋体"/>
          <w:snapToGrid w:val="0"/>
          <w:kern w:val="0"/>
          <w:position w:val="6"/>
          <w:szCs w:val="21"/>
        </w:rPr>
        <w:t>与等效电阻R</w:t>
      </w:r>
      <w:r>
        <w:rPr>
          <w:rFonts w:ascii="宋体" w:hAnsi="宋体"/>
          <w:snapToGrid w:val="0"/>
          <w:kern w:val="0"/>
          <w:position w:val="6"/>
          <w:szCs w:val="21"/>
          <w:vertAlign w:val="subscript"/>
        </w:rPr>
        <w:t>0</w:t>
      </w:r>
      <w:r>
        <w:rPr>
          <w:rFonts w:hint="eastAsia" w:ascii="宋体" w:hAnsi="宋体"/>
          <w:snapToGrid w:val="0"/>
          <w:kern w:val="0"/>
          <w:position w:val="6"/>
          <w:szCs w:val="21"/>
        </w:rPr>
        <w:t>构造诺顿等效电路，并测量此戴维宁等效电路的外特性，绘制特性曲线</w:t>
      </w:r>
    </w:p>
    <w:bookmarkEnd w:id="0"/>
    <w:p w14:paraId="5566EE1B">
      <w:pPr>
        <w:spacing w:line="400" w:lineRule="exact"/>
        <w:rPr>
          <w:rFonts w:ascii="仿宋_GB2312" w:hAnsi="宋体" w:eastAsia="仿宋_GB2312" w:cs="宋体"/>
          <w:sz w:val="28"/>
          <w:szCs w:val="28"/>
        </w:rPr>
      </w:pPr>
    </w:p>
    <w:p w14:paraId="12763B53">
      <w:pPr>
        <w:spacing w:line="400" w:lineRule="exact"/>
        <w:rPr>
          <w:rFonts w:ascii="仿宋_GB2312" w:hAnsi="宋体" w:eastAsia="仿宋_GB2312" w:cs="宋体"/>
          <w:sz w:val="28"/>
          <w:szCs w:val="28"/>
        </w:rPr>
      </w:pPr>
      <w:r>
        <w:rPr>
          <w:rFonts w:ascii="仿宋_GB2312" w:hAnsi="宋体" w:eastAsia="仿宋_GB2312" w:cs="宋体"/>
          <w:sz w:val="28"/>
          <w:szCs w:val="28"/>
        </w:rPr>
        <mc:AlternateContent>
          <mc:Choice Requires="wps">
            <w:drawing>
              <wp:anchor distT="0" distB="0" distL="114300" distR="114300" simplePos="0" relativeHeight="251661312" behindDoc="0" locked="0" layoutInCell="1" allowOverlap="1">
                <wp:simplePos x="0" y="0"/>
                <wp:positionH relativeFrom="column">
                  <wp:posOffset>-358140</wp:posOffset>
                </wp:positionH>
                <wp:positionV relativeFrom="paragraph">
                  <wp:posOffset>132080</wp:posOffset>
                </wp:positionV>
                <wp:extent cx="0" cy="3368040"/>
                <wp:effectExtent l="9525" t="9525" r="15875" b="13335"/>
                <wp:wrapNone/>
                <wp:docPr id="8" name="直接连接符 8"/>
                <wp:cNvGraphicFramePr/>
                <a:graphic xmlns:a="http://schemas.openxmlformats.org/drawingml/2006/main">
                  <a:graphicData uri="http://schemas.microsoft.com/office/word/2010/wordprocessingShape">
                    <wps:wsp>
                      <wps:cNvCnPr>
                        <a:cxnSpLocks noChangeShapeType="1"/>
                      </wps:cNvCnPr>
                      <wps:spPr bwMode="auto">
                        <a:xfrm>
                          <a:off x="0" y="0"/>
                          <a:ext cx="0" cy="3368040"/>
                        </a:xfrm>
                        <a:prstGeom prst="line">
                          <a:avLst/>
                        </a:prstGeom>
                        <a:noFill/>
                        <a:ln w="19050" cap="rnd">
                          <a:solidFill>
                            <a:srgbClr val="000000"/>
                          </a:solidFill>
                          <a:prstDash val="sysDot"/>
                          <a:round/>
                        </a:ln>
                        <a:effectLst/>
                      </wps:spPr>
                      <wps:bodyPr/>
                    </wps:wsp>
                  </a:graphicData>
                </a:graphic>
              </wp:anchor>
            </w:drawing>
          </mc:Choice>
          <mc:Fallback>
            <w:pict>
              <v:line id="_x0000_s1026" o:spid="_x0000_s1026" o:spt="20" style="position:absolute;left:0pt;margin-left:-28.2pt;margin-top:10.4pt;height:265.2pt;width:0pt;z-index:251661312;mso-width-relative:page;mso-height-relative:page;" filled="f" stroked="t" coordsize="21600,21600" o:gfxdata="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IL0WffYAAAACgEAAA8AAAAAAAAAAQAgAAAAIgAAAGRycy9kb3ducmV2&#10;LnhtbFBLAQIUABQAAAAIAIdO4kAiEhKq/AEAAN0DAAAOAAAAAAAAAAEAIAAAACcBAABkcnMvZTJv&#10;RG9jLnhtbFBLBQYAAAAABgAGAFkBAACVBQAAAAA=&#10;">
                <v:fill on="f" focussize="0,0"/>
                <v:stroke weight="1.5pt" color="#000000" joinstyle="round" dashstyle="1 1" endcap="round"/>
                <v:imagedata o:title=""/>
                <o:lock v:ext="edit" aspectratio="f"/>
              </v:line>
            </w:pict>
          </mc:Fallback>
        </mc:AlternateContent>
      </w:r>
      <w:r>
        <w:rPr>
          <w:rFonts w:hint="eastAsia" w:ascii="仿宋_GB2312" w:hAnsi="宋体" w:eastAsia="仿宋_GB2312" w:cs="宋体"/>
          <w:sz w:val="28"/>
          <w:szCs w:val="28"/>
        </w:rPr>
        <w:t>三、主要仪器设备</w:t>
      </w:r>
    </w:p>
    <w:p w14:paraId="77A265E7">
      <w:pPr>
        <w:spacing w:line="300" w:lineRule="auto"/>
        <w:ind w:firstLine="420" w:firstLineChars="200"/>
        <w:rPr>
          <w:rFonts w:ascii="宋体" w:hAnsi="宋体"/>
          <w:snapToGrid w:val="0"/>
          <w:kern w:val="0"/>
          <w:position w:val="6"/>
          <w:szCs w:val="21"/>
        </w:rPr>
      </w:pPr>
      <w:r>
        <w:rPr>
          <w:rFonts w:hint="eastAsia" w:ascii="宋体" w:hAnsi="宋体"/>
          <w:snapToGrid w:val="0"/>
          <w:kern w:val="0"/>
          <w:position w:val="6"/>
          <w:szCs w:val="21"/>
        </w:rPr>
        <w:t>1、电工电子综合实验台</w:t>
      </w:r>
    </w:p>
    <w:p w14:paraId="2C2C58A3">
      <w:pPr>
        <w:spacing w:line="300" w:lineRule="auto"/>
        <w:ind w:firstLine="420" w:firstLineChars="200"/>
        <w:rPr>
          <w:rFonts w:ascii="宋体" w:hAnsi="宋体"/>
          <w:snapToGrid w:val="0"/>
          <w:kern w:val="0"/>
          <w:position w:val="6"/>
          <w:szCs w:val="21"/>
        </w:rPr>
      </w:pPr>
      <w:r>
        <w:rPr>
          <w:rFonts w:hint="eastAsia" w:ascii="宋体" w:hAnsi="宋体"/>
          <w:snapToGrid w:val="0"/>
          <w:kern w:val="0"/>
          <w:position w:val="6"/>
          <w:szCs w:val="21"/>
        </w:rPr>
        <w:t>2、电路实验板</w:t>
      </w:r>
    </w:p>
    <w:p w14:paraId="03D97396">
      <w:pPr>
        <w:spacing w:line="400" w:lineRule="exact"/>
        <w:ind w:firstLine="420" w:firstLineChars="0"/>
        <w:rPr>
          <w:rFonts w:ascii="仿宋_GB2312" w:hAnsi="宋体" w:eastAsia="仿宋_GB2312" w:cs="宋体"/>
          <w:sz w:val="28"/>
          <w:szCs w:val="28"/>
        </w:rPr>
      </w:pPr>
      <w:r>
        <w:rPr>
          <w:rFonts w:hint="eastAsia" w:ascii="宋体" w:hAnsi="宋体"/>
          <w:snapToGrid w:val="0"/>
          <w:kern w:val="0"/>
          <w:position w:val="6"/>
          <w:szCs w:val="21"/>
        </w:rPr>
        <w:t>3、电阻元件若干</w:t>
      </w:r>
    </w:p>
    <w:p w14:paraId="77E5AB91">
      <w:pPr>
        <w:spacing w:line="400" w:lineRule="exact"/>
        <w:rPr>
          <w:rFonts w:hint="eastAsia" w:ascii="仿宋_GB2312" w:hAnsi="宋体" w:eastAsia="仿宋_GB2312" w:cs="宋体"/>
          <w:sz w:val="28"/>
          <w:szCs w:val="28"/>
        </w:rPr>
      </w:pPr>
    </w:p>
    <w:p w14:paraId="3EB9276F">
      <w:pPr>
        <w:spacing w:line="400" w:lineRule="exact"/>
        <w:rPr>
          <w:rFonts w:ascii="仿宋_GB2312" w:hAnsi="宋体" w:eastAsia="仿宋_GB2312" w:cs="宋体"/>
          <w:sz w:val="28"/>
          <w:szCs w:val="28"/>
        </w:rPr>
      </w:pPr>
      <w:r>
        <w:rPr>
          <w:rFonts w:hint="eastAsia" w:ascii="仿宋_GB2312" w:hAnsi="宋体" w:eastAsia="仿宋_GB2312" w:cs="宋体"/>
          <w:sz w:val="28"/>
          <w:szCs w:val="28"/>
          <w:lang w:val="en-US" w:eastAsia="zh-CN"/>
        </w:rPr>
        <w:t>四</w:t>
      </w:r>
      <w:r>
        <w:rPr>
          <w:rFonts w:hint="eastAsia" w:ascii="仿宋_GB2312" w:hAnsi="宋体" w:eastAsia="仿宋_GB2312" w:cs="宋体"/>
          <w:sz w:val="28"/>
          <w:szCs w:val="28"/>
        </w:rPr>
        <w:t>、操作方法与实验步骤</w:t>
      </w:r>
    </w:p>
    <w:p w14:paraId="3019D847">
      <w:pPr>
        <w:spacing w:line="300" w:lineRule="auto"/>
        <w:rPr>
          <w:rFonts w:ascii="宋体" w:hAnsi="宋体"/>
          <w:snapToGrid w:val="0"/>
          <w:kern w:val="0"/>
          <w:position w:val="6"/>
          <w:szCs w:val="21"/>
        </w:rPr>
      </w:pPr>
      <w:r>
        <w:rPr>
          <w:rFonts w:hint="eastAsia" w:ascii="宋体" w:hAnsi="宋体"/>
          <w:snapToGrid w:val="0"/>
          <w:kern w:val="0"/>
          <w:position w:val="6"/>
          <w:szCs w:val="21"/>
        </w:rPr>
        <w:t>1、验证叠加定理:连接实验电路，用万用表分别测量电阻的实际电阻和电压源的实际电压，分别测量电压源U</w:t>
      </w:r>
      <w:r>
        <w:rPr>
          <w:rFonts w:ascii="宋体" w:hAnsi="宋体"/>
          <w:snapToGrid w:val="0"/>
          <w:kern w:val="0"/>
          <w:position w:val="6"/>
          <w:szCs w:val="21"/>
          <w:vertAlign w:val="subscript"/>
        </w:rPr>
        <w:t>S</w:t>
      </w:r>
      <w:r>
        <w:rPr>
          <w:rFonts w:hint="eastAsia" w:ascii="宋体" w:hAnsi="宋体"/>
          <w:snapToGrid w:val="0"/>
          <w:kern w:val="0"/>
          <w:position w:val="6"/>
          <w:szCs w:val="21"/>
        </w:rPr>
        <w:t>单独作用和电流源I</w:t>
      </w:r>
      <w:r>
        <w:rPr>
          <w:rFonts w:ascii="宋体" w:hAnsi="宋体"/>
          <w:snapToGrid w:val="0"/>
          <w:kern w:val="0"/>
          <w:position w:val="6"/>
          <w:szCs w:val="21"/>
          <w:vertAlign w:val="subscript"/>
        </w:rPr>
        <w:t>S</w:t>
      </w:r>
      <w:r>
        <w:rPr>
          <w:rFonts w:hint="eastAsia" w:ascii="宋体" w:hAnsi="宋体"/>
          <w:snapToGrid w:val="0"/>
          <w:kern w:val="0"/>
          <w:position w:val="6"/>
          <w:szCs w:val="21"/>
        </w:rPr>
        <w:t>单独作用与共同作用时U</w:t>
      </w:r>
      <w:r>
        <w:rPr>
          <w:rFonts w:ascii="宋体" w:hAnsi="宋体"/>
          <w:snapToGrid w:val="0"/>
          <w:kern w:val="0"/>
          <w:position w:val="6"/>
          <w:szCs w:val="21"/>
          <w:vertAlign w:val="subscript"/>
        </w:rPr>
        <w:t>1</w:t>
      </w:r>
      <w:r>
        <w:rPr>
          <w:rFonts w:hint="eastAsia" w:ascii="宋体" w:hAnsi="宋体"/>
          <w:snapToGrid w:val="0"/>
          <w:kern w:val="0"/>
          <w:position w:val="6"/>
          <w:szCs w:val="21"/>
        </w:rPr>
        <w:t>、</w:t>
      </w:r>
      <w:r>
        <w:rPr>
          <w:rFonts w:ascii="宋体" w:hAnsi="宋体"/>
          <w:snapToGrid w:val="0"/>
          <w:kern w:val="0"/>
          <w:position w:val="6"/>
          <w:szCs w:val="21"/>
        </w:rPr>
        <w:t>U</w:t>
      </w:r>
      <w:r>
        <w:rPr>
          <w:rFonts w:ascii="宋体" w:hAnsi="宋体"/>
          <w:snapToGrid w:val="0"/>
          <w:kern w:val="0"/>
          <w:position w:val="6"/>
          <w:szCs w:val="21"/>
          <w:vertAlign w:val="subscript"/>
        </w:rPr>
        <w:t>3</w:t>
      </w:r>
      <w:r>
        <w:rPr>
          <w:rFonts w:hint="eastAsia" w:ascii="宋体" w:hAnsi="宋体"/>
          <w:snapToGrid w:val="0"/>
          <w:kern w:val="0"/>
          <w:position w:val="6"/>
          <w:szCs w:val="21"/>
        </w:rPr>
        <w:t>、I</w:t>
      </w:r>
      <w:r>
        <w:rPr>
          <w:rFonts w:ascii="宋体" w:hAnsi="宋体"/>
          <w:snapToGrid w:val="0"/>
          <w:kern w:val="0"/>
          <w:position w:val="6"/>
          <w:szCs w:val="21"/>
          <w:vertAlign w:val="subscript"/>
        </w:rPr>
        <w:t>2</w:t>
      </w:r>
      <w:r>
        <w:rPr>
          <w:rFonts w:hint="eastAsia" w:ascii="宋体" w:hAnsi="宋体"/>
          <w:snapToGrid w:val="0"/>
          <w:kern w:val="0"/>
          <w:position w:val="6"/>
          <w:szCs w:val="21"/>
        </w:rPr>
        <w:t>的数值记入表5</w:t>
      </w:r>
      <w:r>
        <w:rPr>
          <w:rFonts w:ascii="宋体" w:hAnsi="宋体"/>
          <w:snapToGrid w:val="0"/>
          <w:kern w:val="0"/>
          <w:position w:val="6"/>
          <w:szCs w:val="21"/>
        </w:rPr>
        <w:t>.3-1</w:t>
      </w:r>
      <w:r>
        <w:rPr>
          <w:rFonts w:hint="eastAsia" w:ascii="宋体" w:hAnsi="宋体"/>
          <w:snapToGrid w:val="0"/>
          <w:kern w:val="0"/>
          <w:position w:val="6"/>
          <w:szCs w:val="21"/>
        </w:rPr>
        <w:t>中。</w:t>
      </w:r>
    </w:p>
    <w:p w14:paraId="6A8AD88F">
      <w:pPr>
        <w:spacing w:line="300" w:lineRule="auto"/>
        <w:rPr>
          <w:rFonts w:ascii="宋体" w:hAnsi="宋体"/>
          <w:snapToGrid w:val="0"/>
          <w:kern w:val="0"/>
          <w:position w:val="6"/>
          <w:szCs w:val="21"/>
        </w:rPr>
      </w:pPr>
    </w:p>
    <w:p w14:paraId="6BA2CBB3">
      <w:pPr>
        <w:pStyle w:val="14"/>
        <w:numPr>
          <w:ilvl w:val="0"/>
          <w:numId w:val="2"/>
        </w:numPr>
        <w:spacing w:line="300" w:lineRule="auto"/>
        <w:ind w:firstLineChars="0"/>
        <w:rPr>
          <w:rFonts w:ascii="宋体" w:hAnsi="宋体"/>
          <w:snapToGrid w:val="0"/>
          <w:kern w:val="0"/>
          <w:position w:val="6"/>
          <w:szCs w:val="21"/>
        </w:rPr>
      </w:pPr>
      <w:r>
        <w:rPr>
          <w:rFonts w:hint="eastAsia" w:ascii="宋体" w:hAnsi="宋体"/>
          <w:snapToGrid w:val="0"/>
          <w:kern w:val="0"/>
          <w:position w:val="6"/>
          <w:szCs w:val="21"/>
        </w:rPr>
        <w:t>验证等效电源定理：</w:t>
      </w:r>
    </w:p>
    <w:p w14:paraId="5F6D857E">
      <w:pPr>
        <w:spacing w:line="300" w:lineRule="auto"/>
        <w:ind w:left="420"/>
        <w:rPr>
          <w:rFonts w:ascii="宋体" w:hAnsi="宋体"/>
          <w:snapToGrid w:val="0"/>
          <w:kern w:val="0"/>
          <w:position w:val="6"/>
          <w:szCs w:val="21"/>
        </w:rPr>
      </w:pPr>
      <w:r>
        <w:rPr>
          <w:rFonts w:hint="eastAsia" w:ascii="宋体" w:hAnsi="宋体"/>
          <w:snapToGrid w:val="0"/>
          <w:kern w:val="0"/>
          <w:position w:val="6"/>
          <w:szCs w:val="21"/>
        </w:rPr>
        <w:t>1）连接实验电路，改变 AB 端口上外接的可调电阻R，测量图中所示含源二端网络的外特性，记录可调电阻 R的阻值，端口电压 U</w:t>
      </w:r>
      <w:r>
        <w:rPr>
          <w:rFonts w:hint="eastAsia" w:ascii="宋体" w:hAnsi="宋体"/>
          <w:snapToGrid w:val="0"/>
          <w:kern w:val="0"/>
          <w:position w:val="6"/>
          <w:szCs w:val="21"/>
          <w:vertAlign w:val="subscript"/>
        </w:rPr>
        <w:t>AB</w:t>
      </w:r>
      <w:r>
        <w:rPr>
          <w:rFonts w:hint="eastAsia" w:ascii="宋体" w:hAnsi="宋体"/>
          <w:snapToGrid w:val="0"/>
          <w:kern w:val="0"/>
          <w:position w:val="6"/>
          <w:szCs w:val="21"/>
        </w:rPr>
        <w:t xml:space="preserve"> 以及端口电流 I</w:t>
      </w:r>
      <w:r>
        <w:rPr>
          <w:rFonts w:hint="eastAsia" w:ascii="宋体" w:hAnsi="宋体"/>
          <w:snapToGrid w:val="0"/>
          <w:kern w:val="0"/>
          <w:position w:val="6"/>
          <w:szCs w:val="21"/>
          <w:vertAlign w:val="subscript"/>
        </w:rPr>
        <w:t>R</w:t>
      </w:r>
      <w:r>
        <w:rPr>
          <w:rFonts w:hint="eastAsia" w:ascii="宋体" w:hAnsi="宋体"/>
          <w:snapToGrid w:val="0"/>
          <w:kern w:val="0"/>
          <w:position w:val="6"/>
          <w:szCs w:val="21"/>
        </w:rPr>
        <w:t>，将测量数据记入表中。</w:t>
      </w:r>
    </w:p>
    <w:p w14:paraId="07A7092B">
      <w:pPr>
        <w:spacing w:line="300" w:lineRule="auto"/>
        <w:ind w:left="420"/>
        <w:rPr>
          <w:rFonts w:ascii="宋体" w:hAnsi="宋体"/>
          <w:snapToGrid w:val="0"/>
          <w:kern w:val="0"/>
          <w:position w:val="6"/>
          <w:szCs w:val="21"/>
        </w:rPr>
      </w:pPr>
      <w:r>
        <w:rPr>
          <w:rFonts w:hint="eastAsia" w:ascii="宋体" w:hAnsi="宋体"/>
          <w:snapToGrid w:val="0"/>
          <w:kern w:val="0"/>
          <w:position w:val="6"/>
          <w:szCs w:val="21"/>
        </w:rPr>
        <w:t>2）含源二端网络的等效电阻R</w:t>
      </w:r>
      <w:r>
        <w:rPr>
          <w:rFonts w:ascii="宋体" w:hAnsi="宋体"/>
          <w:snapToGrid w:val="0"/>
          <w:kern w:val="0"/>
          <w:position w:val="6"/>
          <w:szCs w:val="21"/>
          <w:vertAlign w:val="subscript"/>
        </w:rPr>
        <w:t>0</w:t>
      </w:r>
      <w:r>
        <w:rPr>
          <w:rFonts w:hint="eastAsia" w:ascii="宋体" w:hAnsi="宋体"/>
          <w:snapToGrid w:val="0"/>
          <w:kern w:val="0"/>
          <w:position w:val="6"/>
          <w:szCs w:val="21"/>
        </w:rPr>
        <w:t>的计算：将电压源和电流源去除（电压源予以短路、电流源予以断路），同时不接外部电阻R，用万用表测量此时含源二端网络的等效电阻R</w:t>
      </w:r>
      <w:r>
        <w:rPr>
          <w:rFonts w:ascii="宋体" w:hAnsi="宋体"/>
          <w:snapToGrid w:val="0"/>
          <w:kern w:val="0"/>
          <w:position w:val="6"/>
          <w:szCs w:val="21"/>
          <w:vertAlign w:val="subscript"/>
        </w:rPr>
        <w:t>0</w:t>
      </w:r>
      <w:r>
        <w:rPr>
          <w:rFonts w:hint="eastAsia" w:ascii="宋体" w:hAnsi="宋体"/>
          <w:snapToGrid w:val="0"/>
          <w:kern w:val="0"/>
          <w:position w:val="6"/>
          <w:szCs w:val="21"/>
        </w:rPr>
        <w:t>=</w:t>
      </w:r>
    </w:p>
    <w:p w14:paraId="2E177AA8">
      <w:pPr>
        <w:spacing w:line="300" w:lineRule="auto"/>
        <w:ind w:left="420"/>
        <w:rPr>
          <w:rFonts w:ascii="宋体" w:hAnsi="宋体"/>
          <w:snapToGrid w:val="0"/>
          <w:kern w:val="0"/>
          <w:position w:val="6"/>
          <w:szCs w:val="21"/>
        </w:rPr>
      </w:pPr>
      <w:r>
        <w:rPr>
          <w:rFonts w:hint="eastAsia" w:ascii="宋体" w:hAnsi="宋体"/>
          <w:snapToGrid w:val="0"/>
          <w:kern w:val="0"/>
          <w:position w:val="6"/>
          <w:szCs w:val="21"/>
        </w:rPr>
        <w:t>3</w:t>
      </w:r>
      <w:r>
        <w:rPr>
          <w:rFonts w:ascii="宋体" w:hAnsi="宋体"/>
          <w:snapToGrid w:val="0"/>
          <w:kern w:val="0"/>
          <w:position w:val="6"/>
          <w:szCs w:val="21"/>
        </w:rPr>
        <w:t>)</w:t>
      </w:r>
      <w:r>
        <w:rPr>
          <w:rFonts w:hint="eastAsia" w:ascii="宋体" w:hAnsi="宋体"/>
          <w:snapToGrid w:val="0"/>
          <w:kern w:val="0"/>
          <w:position w:val="6"/>
          <w:szCs w:val="21"/>
        </w:rPr>
        <w:t>戴维宁等效电路外特性测量:依据以上所测量的开路电压U</w:t>
      </w:r>
      <w:r>
        <w:rPr>
          <w:rFonts w:ascii="宋体" w:hAnsi="宋体"/>
          <w:snapToGrid w:val="0"/>
          <w:kern w:val="0"/>
          <w:position w:val="6"/>
          <w:szCs w:val="21"/>
          <w:vertAlign w:val="subscript"/>
        </w:rPr>
        <w:t>OC</w:t>
      </w:r>
      <w:r>
        <w:rPr>
          <w:rFonts w:hint="eastAsia" w:ascii="宋体" w:hAnsi="宋体"/>
          <w:snapToGrid w:val="0"/>
          <w:kern w:val="0"/>
          <w:position w:val="6"/>
          <w:szCs w:val="21"/>
        </w:rPr>
        <w:t>与等效电阻R</w:t>
      </w:r>
      <w:r>
        <w:rPr>
          <w:rFonts w:ascii="宋体" w:hAnsi="宋体"/>
          <w:snapToGrid w:val="0"/>
          <w:kern w:val="0"/>
          <w:position w:val="6"/>
          <w:szCs w:val="21"/>
          <w:vertAlign w:val="subscript"/>
        </w:rPr>
        <w:t>0</w:t>
      </w:r>
      <w:r>
        <w:rPr>
          <w:rFonts w:hint="eastAsia" w:ascii="宋体" w:hAnsi="宋体"/>
          <w:snapToGrid w:val="0"/>
          <w:kern w:val="0"/>
          <w:position w:val="6"/>
          <w:szCs w:val="21"/>
        </w:rPr>
        <w:t>构造戴维宁等效电路，并测量此戴维宁等效电路的外特性。</w:t>
      </w:r>
    </w:p>
    <w:p w14:paraId="55C9562C">
      <w:pPr>
        <w:spacing w:line="300" w:lineRule="auto"/>
        <w:ind w:left="420"/>
        <w:rPr>
          <w:rFonts w:ascii="宋体" w:hAnsi="宋体"/>
          <w:snapToGrid w:val="0"/>
          <w:kern w:val="0"/>
          <w:position w:val="6"/>
          <w:szCs w:val="21"/>
        </w:rPr>
      </w:pPr>
      <w:r>
        <w:rPr>
          <w:rFonts w:ascii="宋体" w:hAnsi="宋体"/>
          <w:snapToGrid w:val="0"/>
          <w:kern w:val="0"/>
          <w:position w:val="6"/>
          <w:szCs w:val="21"/>
        </w:rPr>
        <w:t>4)</w:t>
      </w:r>
      <w:r>
        <w:rPr>
          <w:rFonts w:hint="eastAsia" w:ascii="宋体" w:hAnsi="宋体"/>
          <w:snapToGrid w:val="0"/>
          <w:kern w:val="0"/>
          <w:position w:val="6"/>
          <w:szCs w:val="21"/>
        </w:rPr>
        <w:t>诺顿等效电路外特性测量：依据以上所测量的短路电流</w:t>
      </w:r>
      <w:r>
        <w:rPr>
          <w:rFonts w:ascii="宋体" w:hAnsi="宋体"/>
          <w:snapToGrid w:val="0"/>
          <w:kern w:val="0"/>
          <w:position w:val="6"/>
          <w:szCs w:val="21"/>
        </w:rPr>
        <w:t>I</w:t>
      </w:r>
      <w:r>
        <w:rPr>
          <w:rFonts w:ascii="宋体" w:hAnsi="宋体"/>
          <w:snapToGrid w:val="0"/>
          <w:kern w:val="0"/>
          <w:position w:val="6"/>
          <w:szCs w:val="21"/>
          <w:vertAlign w:val="subscript"/>
        </w:rPr>
        <w:t>SC</w:t>
      </w:r>
      <w:r>
        <w:rPr>
          <w:rFonts w:hint="eastAsia" w:ascii="宋体" w:hAnsi="宋体"/>
          <w:snapToGrid w:val="0"/>
          <w:kern w:val="0"/>
          <w:position w:val="6"/>
          <w:szCs w:val="21"/>
        </w:rPr>
        <w:t>与等效电阻R</w:t>
      </w:r>
      <w:r>
        <w:rPr>
          <w:rFonts w:ascii="宋体" w:hAnsi="宋体"/>
          <w:snapToGrid w:val="0"/>
          <w:kern w:val="0"/>
          <w:position w:val="6"/>
          <w:szCs w:val="21"/>
          <w:vertAlign w:val="subscript"/>
        </w:rPr>
        <w:t>0</w:t>
      </w:r>
      <w:r>
        <w:rPr>
          <w:rFonts w:hint="eastAsia" w:ascii="宋体" w:hAnsi="宋体"/>
          <w:snapToGrid w:val="0"/>
          <w:kern w:val="0"/>
          <w:position w:val="6"/>
          <w:szCs w:val="21"/>
        </w:rPr>
        <w:t>构造诺顿等效电路，并测量此戴维宁等效电路的外特性。</w:t>
      </w:r>
    </w:p>
    <w:p w14:paraId="441A2C17">
      <w:pPr>
        <w:spacing w:line="400" w:lineRule="exact"/>
        <w:rPr>
          <w:rFonts w:ascii="仿宋_GB2312" w:hAnsi="宋体" w:eastAsia="仿宋_GB2312" w:cs="宋体"/>
          <w:sz w:val="28"/>
          <w:szCs w:val="28"/>
        </w:rPr>
      </w:pPr>
    </w:p>
    <w:p w14:paraId="2DA0314D">
      <w:pPr>
        <w:spacing w:line="400" w:lineRule="exact"/>
        <w:rPr>
          <w:rFonts w:ascii="仿宋_GB2312" w:hAnsi="宋体" w:eastAsia="仿宋_GB2312" w:cs="宋体"/>
          <w:sz w:val="28"/>
          <w:szCs w:val="28"/>
        </w:rPr>
      </w:pPr>
      <w:r>
        <w:rPr>
          <w:rFonts w:hint="eastAsia" w:ascii="仿宋_GB2312" w:hAnsi="宋体" w:eastAsia="仿宋_GB2312" w:cs="宋体"/>
          <w:sz w:val="28"/>
          <w:szCs w:val="28"/>
          <w:lang w:val="en-US" w:eastAsia="zh-CN"/>
        </w:rPr>
        <w:t>五</w:t>
      </w:r>
      <w:r>
        <w:rPr>
          <w:rFonts w:hint="eastAsia" w:ascii="仿宋_GB2312" w:hAnsi="宋体" w:eastAsia="仿宋_GB2312" w:cs="宋体"/>
          <w:sz w:val="28"/>
          <w:szCs w:val="28"/>
        </w:rPr>
        <w:t>、实验数据记录和处理</w:t>
      </w:r>
    </w:p>
    <w:p w14:paraId="24C452EE">
      <w:pPr>
        <w:rPr>
          <w:snapToGrid w:val="0"/>
          <w:kern w:val="0"/>
          <w:position w:val="6"/>
          <w:szCs w:val="21"/>
        </w:rPr>
      </w:pPr>
      <w:r>
        <w:rPr>
          <w:snapToGrid w:val="0"/>
          <w:kern w:val="0"/>
          <w:position w:val="6"/>
          <w:szCs w:val="21"/>
        </w:rPr>
        <w:t>1</w:t>
      </w:r>
      <w:r>
        <w:rPr>
          <w:rFonts w:hint="eastAsia"/>
          <w:snapToGrid w:val="0"/>
          <w:kern w:val="0"/>
          <w:position w:val="6"/>
          <w:szCs w:val="21"/>
        </w:rPr>
        <w:t>：验证叠加定理：</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00"/>
        <w:gridCol w:w="1320"/>
        <w:gridCol w:w="1080"/>
        <w:gridCol w:w="1080"/>
      </w:tblGrid>
      <w:tr w14:paraId="38C01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300" w:type="dxa"/>
            <w:noWrap/>
          </w:tcPr>
          <w:p w14:paraId="1AAE373A">
            <w:pPr>
              <w:rPr>
                <w:snapToGrid w:val="0"/>
                <w:kern w:val="0"/>
                <w:position w:val="6"/>
                <w:szCs w:val="21"/>
              </w:rPr>
            </w:pPr>
          </w:p>
        </w:tc>
        <w:tc>
          <w:tcPr>
            <w:tcW w:w="1320" w:type="dxa"/>
            <w:noWrap/>
          </w:tcPr>
          <w:p w14:paraId="2889597B">
            <w:pPr>
              <w:rPr>
                <w:snapToGrid w:val="0"/>
                <w:kern w:val="0"/>
                <w:position w:val="6"/>
                <w:szCs w:val="21"/>
              </w:rPr>
            </w:pPr>
            <w:r>
              <w:rPr>
                <w:rFonts w:hint="eastAsia"/>
                <w:snapToGrid w:val="0"/>
                <w:kern w:val="0"/>
                <w:position w:val="6"/>
                <w:szCs w:val="21"/>
              </w:rPr>
              <w:t>U</w:t>
            </w:r>
            <w:r>
              <w:rPr>
                <w:rFonts w:hint="eastAsia"/>
                <w:snapToGrid w:val="0"/>
                <w:kern w:val="0"/>
                <w:position w:val="6"/>
                <w:szCs w:val="21"/>
                <w:vertAlign w:val="subscript"/>
              </w:rPr>
              <w:t>1</w:t>
            </w:r>
            <w:r>
              <w:rPr>
                <w:snapToGrid w:val="0"/>
                <w:kern w:val="0"/>
                <w:position w:val="6"/>
                <w:szCs w:val="21"/>
              </w:rPr>
              <w:t>/V</w:t>
            </w:r>
          </w:p>
        </w:tc>
        <w:tc>
          <w:tcPr>
            <w:tcW w:w="1080" w:type="dxa"/>
            <w:noWrap/>
          </w:tcPr>
          <w:p w14:paraId="383A7A02">
            <w:pPr>
              <w:rPr>
                <w:snapToGrid w:val="0"/>
                <w:kern w:val="0"/>
                <w:position w:val="6"/>
                <w:szCs w:val="21"/>
              </w:rPr>
            </w:pPr>
            <w:r>
              <w:rPr>
                <w:rFonts w:hint="eastAsia"/>
                <w:snapToGrid w:val="0"/>
                <w:kern w:val="0"/>
                <w:position w:val="6"/>
                <w:szCs w:val="21"/>
              </w:rPr>
              <w:t>I</w:t>
            </w:r>
            <w:r>
              <w:rPr>
                <w:rFonts w:hint="eastAsia"/>
                <w:snapToGrid w:val="0"/>
                <w:kern w:val="0"/>
                <w:position w:val="6"/>
                <w:szCs w:val="21"/>
                <w:vertAlign w:val="subscript"/>
              </w:rPr>
              <w:t>2</w:t>
            </w:r>
            <w:r>
              <w:rPr>
                <w:snapToGrid w:val="0"/>
                <w:kern w:val="0"/>
                <w:position w:val="6"/>
                <w:szCs w:val="21"/>
              </w:rPr>
              <w:t>/mA</w:t>
            </w:r>
          </w:p>
        </w:tc>
        <w:tc>
          <w:tcPr>
            <w:tcW w:w="1080" w:type="dxa"/>
            <w:noWrap/>
          </w:tcPr>
          <w:p w14:paraId="36676CA7">
            <w:pPr>
              <w:rPr>
                <w:snapToGrid w:val="0"/>
                <w:kern w:val="0"/>
                <w:position w:val="6"/>
                <w:szCs w:val="21"/>
              </w:rPr>
            </w:pPr>
            <w:r>
              <w:rPr>
                <w:rFonts w:hint="eastAsia"/>
                <w:snapToGrid w:val="0"/>
                <w:kern w:val="0"/>
                <w:position w:val="6"/>
                <w:szCs w:val="21"/>
              </w:rPr>
              <w:t>U</w:t>
            </w:r>
            <w:r>
              <w:rPr>
                <w:rFonts w:hint="eastAsia"/>
                <w:snapToGrid w:val="0"/>
                <w:kern w:val="0"/>
                <w:position w:val="6"/>
                <w:szCs w:val="21"/>
                <w:vertAlign w:val="subscript"/>
              </w:rPr>
              <w:t>3</w:t>
            </w:r>
            <w:r>
              <w:rPr>
                <w:snapToGrid w:val="0"/>
                <w:kern w:val="0"/>
                <w:position w:val="6"/>
                <w:szCs w:val="21"/>
              </w:rPr>
              <w:t>/V</w:t>
            </w:r>
          </w:p>
        </w:tc>
      </w:tr>
      <w:tr w14:paraId="4B554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300" w:type="dxa"/>
            <w:noWrap/>
          </w:tcPr>
          <w:p w14:paraId="3C887F1B">
            <w:pPr>
              <w:rPr>
                <w:snapToGrid w:val="0"/>
                <w:kern w:val="0"/>
                <w:position w:val="6"/>
                <w:szCs w:val="21"/>
              </w:rPr>
            </w:pPr>
            <w:r>
              <w:rPr>
                <w:rFonts w:hint="eastAsia"/>
                <w:snapToGrid w:val="0"/>
                <w:kern w:val="0"/>
                <w:position w:val="6"/>
                <w:szCs w:val="21"/>
              </w:rPr>
              <w:t>电流源U</w:t>
            </w:r>
            <w:r>
              <w:rPr>
                <w:rFonts w:hint="eastAsia"/>
                <w:snapToGrid w:val="0"/>
                <w:kern w:val="0"/>
                <w:position w:val="6"/>
                <w:szCs w:val="21"/>
                <w:vertAlign w:val="subscript"/>
              </w:rPr>
              <w:t>S</w:t>
            </w:r>
            <w:r>
              <w:rPr>
                <w:rFonts w:hint="eastAsia"/>
                <w:snapToGrid w:val="0"/>
                <w:kern w:val="0"/>
                <w:position w:val="6"/>
                <w:szCs w:val="21"/>
              </w:rPr>
              <w:t>单独作用</w:t>
            </w:r>
          </w:p>
        </w:tc>
        <w:tc>
          <w:tcPr>
            <w:tcW w:w="1320" w:type="dxa"/>
            <w:noWrap/>
          </w:tcPr>
          <w:p w14:paraId="5B810E31">
            <w:pPr>
              <w:rPr>
                <w:rFonts w:hint="eastAsia" w:eastAsia="宋体"/>
                <w:snapToGrid w:val="0"/>
                <w:kern w:val="0"/>
                <w:position w:val="6"/>
                <w:szCs w:val="21"/>
                <w:lang w:val="en-US" w:eastAsia="zh-CN"/>
              </w:rPr>
            </w:pPr>
            <w:r>
              <w:rPr>
                <w:rFonts w:hint="eastAsia"/>
                <w:snapToGrid w:val="0"/>
                <w:kern w:val="0"/>
                <w:position w:val="6"/>
                <w:szCs w:val="21"/>
              </w:rPr>
              <w:t>5.</w:t>
            </w:r>
            <w:r>
              <w:rPr>
                <w:snapToGrid w:val="0"/>
                <w:kern w:val="0"/>
                <w:position w:val="6"/>
                <w:szCs w:val="21"/>
              </w:rPr>
              <w:t>0</w:t>
            </w:r>
            <w:r>
              <w:rPr>
                <w:rFonts w:hint="eastAsia"/>
                <w:snapToGrid w:val="0"/>
                <w:kern w:val="0"/>
                <w:position w:val="6"/>
                <w:szCs w:val="21"/>
                <w:lang w:val="en-US" w:eastAsia="zh-CN"/>
              </w:rPr>
              <w:t>03</w:t>
            </w:r>
          </w:p>
        </w:tc>
        <w:tc>
          <w:tcPr>
            <w:tcW w:w="1080" w:type="dxa"/>
            <w:noWrap/>
          </w:tcPr>
          <w:p w14:paraId="010A5069">
            <w:pPr>
              <w:rPr>
                <w:snapToGrid w:val="0"/>
                <w:kern w:val="0"/>
                <w:position w:val="6"/>
                <w:szCs w:val="21"/>
              </w:rPr>
            </w:pPr>
            <w:r>
              <w:rPr>
                <w:rFonts w:hint="eastAsia"/>
                <w:snapToGrid w:val="0"/>
                <w:kern w:val="0"/>
                <w:position w:val="6"/>
                <w:szCs w:val="21"/>
              </w:rPr>
              <w:t>2.</w:t>
            </w:r>
            <w:r>
              <w:rPr>
                <w:rFonts w:hint="eastAsia"/>
                <w:snapToGrid w:val="0"/>
                <w:kern w:val="0"/>
                <w:position w:val="6"/>
                <w:szCs w:val="21"/>
                <w:lang w:val="en-US" w:eastAsia="zh-CN"/>
              </w:rPr>
              <w:t>4</w:t>
            </w:r>
            <w:r>
              <w:rPr>
                <w:snapToGrid w:val="0"/>
                <w:kern w:val="0"/>
                <w:position w:val="6"/>
                <w:szCs w:val="21"/>
              </w:rPr>
              <w:t>9</w:t>
            </w:r>
          </w:p>
        </w:tc>
        <w:tc>
          <w:tcPr>
            <w:tcW w:w="1080" w:type="dxa"/>
            <w:noWrap/>
          </w:tcPr>
          <w:p w14:paraId="03BB811F">
            <w:pPr>
              <w:rPr>
                <w:rFonts w:hint="default" w:eastAsia="宋体"/>
                <w:snapToGrid w:val="0"/>
                <w:kern w:val="0"/>
                <w:position w:val="6"/>
                <w:szCs w:val="21"/>
                <w:lang w:val="en-US" w:eastAsia="zh-CN"/>
              </w:rPr>
            </w:pPr>
            <w:r>
              <w:rPr>
                <w:rFonts w:hint="eastAsia"/>
                <w:snapToGrid w:val="0"/>
                <w:kern w:val="0"/>
                <w:position w:val="6"/>
                <w:szCs w:val="21"/>
              </w:rPr>
              <w:t>3.</w:t>
            </w:r>
            <w:r>
              <w:rPr>
                <w:snapToGrid w:val="0"/>
                <w:kern w:val="0"/>
                <w:position w:val="6"/>
                <w:szCs w:val="21"/>
              </w:rPr>
              <w:t>9</w:t>
            </w:r>
            <w:r>
              <w:rPr>
                <w:rFonts w:hint="eastAsia"/>
                <w:snapToGrid w:val="0"/>
                <w:kern w:val="0"/>
                <w:position w:val="6"/>
                <w:szCs w:val="21"/>
                <w:lang w:val="en-US" w:eastAsia="zh-CN"/>
              </w:rPr>
              <w:t>99</w:t>
            </w:r>
          </w:p>
        </w:tc>
      </w:tr>
      <w:tr w14:paraId="521CA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300" w:type="dxa"/>
            <w:noWrap/>
          </w:tcPr>
          <w:p w14:paraId="21657507">
            <w:pPr>
              <w:rPr>
                <w:snapToGrid w:val="0"/>
                <w:kern w:val="0"/>
                <w:position w:val="6"/>
                <w:szCs w:val="21"/>
              </w:rPr>
            </w:pPr>
            <w:r>
              <w:rPr>
                <w:rFonts w:hint="eastAsia"/>
                <w:snapToGrid w:val="0"/>
                <w:kern w:val="0"/>
                <w:position w:val="6"/>
                <w:szCs w:val="21"/>
              </w:rPr>
              <w:t>电流源I</w:t>
            </w:r>
            <w:r>
              <w:rPr>
                <w:rFonts w:hint="eastAsia"/>
                <w:snapToGrid w:val="0"/>
                <w:kern w:val="0"/>
                <w:position w:val="6"/>
                <w:szCs w:val="21"/>
                <w:vertAlign w:val="subscript"/>
              </w:rPr>
              <w:t>S</w:t>
            </w:r>
            <w:r>
              <w:rPr>
                <w:rFonts w:hint="eastAsia"/>
                <w:snapToGrid w:val="0"/>
                <w:kern w:val="0"/>
                <w:position w:val="6"/>
                <w:szCs w:val="21"/>
              </w:rPr>
              <w:t>单独作用</w:t>
            </w:r>
          </w:p>
        </w:tc>
        <w:tc>
          <w:tcPr>
            <w:tcW w:w="1320" w:type="dxa"/>
            <w:noWrap/>
          </w:tcPr>
          <w:p w14:paraId="4C4743F1">
            <w:pPr>
              <w:rPr>
                <w:rFonts w:hint="default" w:eastAsia="宋体"/>
                <w:snapToGrid w:val="0"/>
                <w:kern w:val="0"/>
                <w:position w:val="6"/>
                <w:szCs w:val="21"/>
                <w:lang w:val="en-US" w:eastAsia="zh-CN"/>
              </w:rPr>
            </w:pPr>
            <w:r>
              <w:rPr>
                <w:rFonts w:hint="eastAsia"/>
                <w:snapToGrid w:val="0"/>
                <w:kern w:val="0"/>
                <w:position w:val="6"/>
                <w:szCs w:val="21"/>
                <w:lang w:val="en-US" w:eastAsia="zh-CN"/>
              </w:rPr>
              <w:t>-1.161</w:t>
            </w:r>
          </w:p>
        </w:tc>
        <w:tc>
          <w:tcPr>
            <w:tcW w:w="1080" w:type="dxa"/>
            <w:noWrap/>
          </w:tcPr>
          <w:p w14:paraId="65064971">
            <w:pPr>
              <w:rPr>
                <w:rFonts w:hint="default" w:eastAsia="宋体"/>
                <w:snapToGrid w:val="0"/>
                <w:kern w:val="0"/>
                <w:position w:val="6"/>
                <w:szCs w:val="21"/>
                <w:lang w:val="en-US" w:eastAsia="zh-CN"/>
              </w:rPr>
            </w:pPr>
            <w:r>
              <w:rPr>
                <w:rFonts w:hint="eastAsia"/>
                <w:snapToGrid w:val="0"/>
                <w:kern w:val="0"/>
                <w:position w:val="6"/>
                <w:szCs w:val="21"/>
                <w:lang w:val="en-US" w:eastAsia="zh-CN"/>
              </w:rPr>
              <w:t>-5.46</w:t>
            </w:r>
          </w:p>
        </w:tc>
        <w:tc>
          <w:tcPr>
            <w:tcW w:w="1080" w:type="dxa"/>
            <w:noWrap/>
          </w:tcPr>
          <w:p w14:paraId="3D3C6C89">
            <w:pPr>
              <w:rPr>
                <w:rFonts w:hint="default" w:eastAsia="宋体"/>
                <w:snapToGrid w:val="0"/>
                <w:kern w:val="0"/>
                <w:position w:val="6"/>
                <w:szCs w:val="21"/>
                <w:lang w:val="en-US" w:eastAsia="zh-CN"/>
              </w:rPr>
            </w:pPr>
            <w:r>
              <w:rPr>
                <w:rFonts w:hint="eastAsia"/>
                <w:snapToGrid w:val="0"/>
                <w:kern w:val="0"/>
                <w:position w:val="6"/>
                <w:szCs w:val="21"/>
                <w:lang w:val="en-US" w:eastAsia="zh-CN"/>
              </w:rPr>
              <w:t>1.160</w:t>
            </w:r>
          </w:p>
        </w:tc>
      </w:tr>
      <w:tr w14:paraId="719AE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300" w:type="dxa"/>
            <w:noWrap/>
          </w:tcPr>
          <w:p w14:paraId="2F4A362C">
            <w:pPr>
              <w:rPr>
                <w:snapToGrid w:val="0"/>
                <w:kern w:val="0"/>
                <w:position w:val="6"/>
                <w:szCs w:val="21"/>
              </w:rPr>
            </w:pPr>
            <w:r>
              <w:rPr>
                <w:rFonts w:hint="eastAsia"/>
                <w:snapToGrid w:val="0"/>
                <w:kern w:val="0"/>
                <w:position w:val="6"/>
                <w:szCs w:val="21"/>
              </w:rPr>
              <w:t>上两者叠加作用</w:t>
            </w:r>
          </w:p>
        </w:tc>
        <w:tc>
          <w:tcPr>
            <w:tcW w:w="1320" w:type="dxa"/>
            <w:noWrap/>
          </w:tcPr>
          <w:p w14:paraId="4D0D03FC">
            <w:pPr>
              <w:rPr>
                <w:rFonts w:hint="default" w:eastAsia="宋体"/>
                <w:snapToGrid w:val="0"/>
                <w:kern w:val="0"/>
                <w:position w:val="6"/>
                <w:szCs w:val="21"/>
                <w:lang w:val="en-US" w:eastAsia="zh-CN"/>
              </w:rPr>
            </w:pPr>
            <w:r>
              <w:rPr>
                <w:rFonts w:hint="eastAsia"/>
                <w:snapToGrid w:val="0"/>
                <w:kern w:val="0"/>
                <w:position w:val="6"/>
                <w:szCs w:val="21"/>
                <w:lang w:val="en-US" w:eastAsia="zh-CN"/>
              </w:rPr>
              <w:t>3.842</w:t>
            </w:r>
          </w:p>
        </w:tc>
        <w:tc>
          <w:tcPr>
            <w:tcW w:w="1080" w:type="dxa"/>
            <w:noWrap/>
          </w:tcPr>
          <w:p w14:paraId="075EB7C3">
            <w:pPr>
              <w:rPr>
                <w:rFonts w:hint="default" w:eastAsia="宋体"/>
                <w:snapToGrid w:val="0"/>
                <w:kern w:val="0"/>
                <w:position w:val="6"/>
                <w:szCs w:val="21"/>
                <w:lang w:val="en-US" w:eastAsia="zh-CN"/>
              </w:rPr>
            </w:pPr>
            <w:r>
              <w:rPr>
                <w:rFonts w:hint="eastAsia"/>
                <w:snapToGrid w:val="0"/>
                <w:kern w:val="0"/>
                <w:position w:val="6"/>
                <w:szCs w:val="21"/>
                <w:lang w:val="en-US" w:eastAsia="zh-CN"/>
              </w:rPr>
              <w:t>-3.03</w:t>
            </w:r>
          </w:p>
        </w:tc>
        <w:tc>
          <w:tcPr>
            <w:tcW w:w="1080" w:type="dxa"/>
            <w:noWrap/>
          </w:tcPr>
          <w:p w14:paraId="57BC65D1">
            <w:pPr>
              <w:rPr>
                <w:rFonts w:hint="default" w:eastAsia="宋体"/>
                <w:snapToGrid w:val="0"/>
                <w:kern w:val="0"/>
                <w:position w:val="6"/>
                <w:szCs w:val="21"/>
                <w:lang w:val="en-US" w:eastAsia="zh-CN"/>
              </w:rPr>
            </w:pPr>
            <w:r>
              <w:rPr>
                <w:rFonts w:hint="eastAsia"/>
                <w:snapToGrid w:val="0"/>
                <w:kern w:val="0"/>
                <w:position w:val="6"/>
                <w:szCs w:val="21"/>
                <w:lang w:val="en-US" w:eastAsia="zh-CN"/>
              </w:rPr>
              <w:t>5.159</w:t>
            </w:r>
          </w:p>
        </w:tc>
      </w:tr>
      <w:tr w14:paraId="6FED3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300" w:type="dxa"/>
            <w:noWrap/>
          </w:tcPr>
          <w:p w14:paraId="5DF732A8">
            <w:pPr>
              <w:rPr>
                <w:snapToGrid w:val="0"/>
                <w:kern w:val="0"/>
                <w:position w:val="6"/>
                <w:szCs w:val="21"/>
              </w:rPr>
            </w:pPr>
            <w:r>
              <w:rPr>
                <w:rFonts w:hint="eastAsia"/>
                <w:snapToGrid w:val="0"/>
                <w:kern w:val="0"/>
                <w:position w:val="6"/>
                <w:szCs w:val="21"/>
              </w:rPr>
              <w:t>电压源与电流源I</w:t>
            </w:r>
            <w:r>
              <w:rPr>
                <w:rFonts w:hint="eastAsia"/>
                <w:snapToGrid w:val="0"/>
                <w:kern w:val="0"/>
                <w:position w:val="6"/>
                <w:szCs w:val="21"/>
                <w:vertAlign w:val="subscript"/>
              </w:rPr>
              <w:t>S</w:t>
            </w:r>
            <w:r>
              <w:rPr>
                <w:rFonts w:hint="eastAsia"/>
                <w:snapToGrid w:val="0"/>
                <w:kern w:val="0"/>
                <w:position w:val="6"/>
                <w:szCs w:val="21"/>
              </w:rPr>
              <w:t>共同作用</w:t>
            </w:r>
          </w:p>
        </w:tc>
        <w:tc>
          <w:tcPr>
            <w:tcW w:w="1320" w:type="dxa"/>
            <w:noWrap/>
          </w:tcPr>
          <w:p w14:paraId="6F5F4433">
            <w:pPr>
              <w:rPr>
                <w:rFonts w:hint="default" w:eastAsia="宋体"/>
                <w:snapToGrid w:val="0"/>
                <w:kern w:val="0"/>
                <w:position w:val="6"/>
                <w:szCs w:val="21"/>
                <w:lang w:val="en-US" w:eastAsia="zh-CN"/>
              </w:rPr>
            </w:pPr>
            <w:r>
              <w:rPr>
                <w:rFonts w:hint="eastAsia"/>
                <w:snapToGrid w:val="0"/>
                <w:kern w:val="0"/>
                <w:position w:val="6"/>
                <w:szCs w:val="21"/>
                <w:lang w:val="en-US" w:eastAsia="zh-CN"/>
              </w:rPr>
              <w:t>3.844</w:t>
            </w:r>
          </w:p>
        </w:tc>
        <w:tc>
          <w:tcPr>
            <w:tcW w:w="1080" w:type="dxa"/>
            <w:noWrap/>
          </w:tcPr>
          <w:p w14:paraId="34C84B52">
            <w:pPr>
              <w:rPr>
                <w:rFonts w:hint="default" w:eastAsia="宋体"/>
                <w:snapToGrid w:val="0"/>
                <w:kern w:val="0"/>
                <w:position w:val="6"/>
                <w:szCs w:val="21"/>
                <w:lang w:val="en-US" w:eastAsia="zh-CN"/>
              </w:rPr>
            </w:pPr>
            <w:r>
              <w:rPr>
                <w:rFonts w:hint="eastAsia"/>
                <w:snapToGrid w:val="0"/>
                <w:kern w:val="0"/>
                <w:position w:val="6"/>
                <w:szCs w:val="21"/>
                <w:lang w:val="en-US" w:eastAsia="zh-CN"/>
              </w:rPr>
              <w:t>-3.01</w:t>
            </w:r>
          </w:p>
        </w:tc>
        <w:tc>
          <w:tcPr>
            <w:tcW w:w="1080" w:type="dxa"/>
            <w:noWrap/>
          </w:tcPr>
          <w:p w14:paraId="02FE46C2">
            <w:pPr>
              <w:rPr>
                <w:rFonts w:hint="default" w:eastAsia="宋体"/>
                <w:snapToGrid w:val="0"/>
                <w:kern w:val="0"/>
                <w:position w:val="6"/>
                <w:szCs w:val="21"/>
                <w:lang w:val="en-US" w:eastAsia="zh-CN"/>
              </w:rPr>
            </w:pPr>
            <w:r>
              <w:rPr>
                <w:rFonts w:hint="eastAsia"/>
                <w:snapToGrid w:val="0"/>
                <w:kern w:val="0"/>
                <w:position w:val="6"/>
                <w:szCs w:val="21"/>
                <w:lang w:val="en-US" w:eastAsia="zh-CN"/>
              </w:rPr>
              <w:t>5.152</w:t>
            </w:r>
          </w:p>
        </w:tc>
      </w:tr>
    </w:tbl>
    <w:p w14:paraId="7B2DFAF5">
      <w:pPr>
        <w:rPr>
          <w:snapToGrid w:val="0"/>
          <w:kern w:val="0"/>
          <w:position w:val="6"/>
          <w:szCs w:val="21"/>
        </w:rPr>
      </w:pPr>
    </w:p>
    <w:p w14:paraId="2E017C52">
      <w:r>
        <w:rPr>
          <w:rFonts w:hint="eastAsia"/>
          <w:snapToGrid w:val="0"/>
          <w:kern w:val="0"/>
          <w:position w:val="6"/>
          <w:szCs w:val="21"/>
        </w:rPr>
        <w:t>由表格可知U</w:t>
      </w:r>
      <w:r>
        <w:rPr>
          <w:snapToGrid w:val="0"/>
          <w:kern w:val="0"/>
          <w:position w:val="6"/>
          <w:szCs w:val="21"/>
          <w:vertAlign w:val="subscript"/>
        </w:rPr>
        <w:t>1</w:t>
      </w:r>
      <w:r>
        <w:rPr>
          <w:rFonts w:hint="eastAsia"/>
          <w:snapToGrid w:val="0"/>
          <w:kern w:val="0"/>
          <w:position w:val="6"/>
          <w:szCs w:val="21"/>
        </w:rPr>
        <w:t>误差为</w:t>
      </w:r>
      <m:oMath>
        <m:f>
          <m:fPr>
            <m:ctrlPr>
              <w:rPr>
                <w:rFonts w:ascii="Cambria Math" w:hAnsi="Cambria Math"/>
                <w:i/>
              </w:rPr>
            </m:ctrlPr>
          </m:fPr>
          <m:num>
            <m:r>
              <m:rPr/>
              <w:rPr>
                <w:rFonts w:ascii="Cambria Math"/>
              </w:rPr>
              <m:t>|3.8</m:t>
            </m:r>
            <m:r>
              <m:rPr/>
              <w:rPr>
                <w:rFonts w:hint="default" w:ascii="Cambria Math"/>
                <w:lang w:val="en-US" w:eastAsia="zh-CN"/>
              </w:rPr>
              <m:t>42</m:t>
            </m:r>
            <m:r>
              <m:rPr/>
              <w:rPr>
                <w:rFonts w:ascii="Cambria Math"/>
              </w:rPr>
              <m:t>−3.8</m:t>
            </m:r>
            <m:r>
              <m:rPr/>
              <w:rPr>
                <w:rFonts w:hint="default" w:ascii="Cambria Math"/>
                <w:lang w:val="en-US" w:eastAsia="zh-CN"/>
              </w:rPr>
              <m:t>44</m:t>
            </m:r>
            <m:r>
              <m:rPr/>
              <w:rPr>
                <w:rFonts w:ascii="Cambria Math"/>
              </w:rPr>
              <m:t>|</m:t>
            </m:r>
            <m:ctrlPr>
              <w:rPr>
                <w:rFonts w:ascii="Cambria Math" w:hAnsi="Cambria Math"/>
                <w:i/>
              </w:rPr>
            </m:ctrlPr>
          </m:num>
          <m:den>
            <m:r>
              <m:rPr/>
              <w:rPr>
                <w:rFonts w:ascii="Cambria Math"/>
              </w:rPr>
              <m:t>3.8</m:t>
            </m:r>
            <m:r>
              <m:rPr/>
              <w:rPr>
                <w:rFonts w:hint="default" w:ascii="Cambria Math"/>
                <w:lang w:val="en-US" w:eastAsia="zh-CN"/>
              </w:rPr>
              <m:t>44</m:t>
            </m:r>
            <m:ctrlPr>
              <w:rPr>
                <w:rFonts w:ascii="Cambria Math" w:hAnsi="Cambria Math"/>
                <w:i/>
              </w:rPr>
            </m:ctrlPr>
          </m:den>
        </m:f>
        <m:r>
          <m:rPr/>
          <w:rPr>
            <w:rFonts w:ascii="Cambria Math"/>
          </w:rPr>
          <m:t>×100</m:t>
        </m:r>
        <m:r>
          <m:rPr>
            <m:nor/>
            <m:sty m:val="p"/>
          </m:rPr>
          <w:rPr>
            <w:rFonts w:ascii="Cambria Math"/>
            <w:b w:val="0"/>
            <w:i w:val="0"/>
          </w:rPr>
          <m:t>%=</m:t>
        </m:r>
        <m:r>
          <m:rPr>
            <m:sty m:val="p"/>
          </m:rPr>
          <w:rPr>
            <w:rFonts w:ascii="Cambria Math"/>
          </w:rPr>
          <m:t>0.</m:t>
        </m:r>
        <m:r>
          <m:rPr>
            <m:sty m:val="p"/>
          </m:rPr>
          <w:rPr>
            <w:rFonts w:hint="default" w:ascii="Cambria Math"/>
            <w:lang w:val="en-US" w:eastAsia="zh-CN"/>
          </w:rPr>
          <m:t>52</m:t>
        </m:r>
        <m:r>
          <m:rPr/>
          <w:rPr>
            <w:rFonts w:ascii="Cambria Math"/>
          </w:rPr>
          <m:t>%</m:t>
        </m:r>
      </m:oMath>
    </w:p>
    <w:p w14:paraId="0A0B1E40">
      <w:r>
        <w:rPr>
          <w:snapToGrid w:val="0"/>
          <w:kern w:val="0"/>
          <w:position w:val="6"/>
          <w:szCs w:val="21"/>
        </w:rPr>
        <w:t>I</w:t>
      </w:r>
      <w:r>
        <w:rPr>
          <w:snapToGrid w:val="0"/>
          <w:kern w:val="0"/>
          <w:position w:val="6"/>
          <w:szCs w:val="21"/>
          <w:vertAlign w:val="subscript"/>
        </w:rPr>
        <w:t>2</w:t>
      </w:r>
      <w:r>
        <w:rPr>
          <w:rFonts w:hint="eastAsia"/>
          <w:snapToGrid w:val="0"/>
          <w:kern w:val="0"/>
          <w:position w:val="6"/>
          <w:szCs w:val="21"/>
        </w:rPr>
        <w:t>误差为</w:t>
      </w:r>
      <m:oMath>
        <m:r>
          <m:rPr/>
          <w:rPr>
            <w:rFonts w:ascii="Cambria Math"/>
          </w:rPr>
          <m:t>|</m:t>
        </m:r>
        <m:f>
          <m:fPr>
            <m:ctrlPr>
              <w:rPr>
                <w:rFonts w:ascii="Cambria Math" w:hAnsi="Cambria Math"/>
                <w:i/>
              </w:rPr>
            </m:ctrlPr>
          </m:fPr>
          <m:num>
            <m:r>
              <m:rPr/>
              <w:rPr>
                <w:rFonts w:ascii="Cambria Math"/>
              </w:rPr>
              <m:t>−</m:t>
            </m:r>
            <m:r>
              <m:rPr/>
              <w:rPr>
                <w:rFonts w:hint="default" w:ascii="Cambria Math"/>
                <w:lang w:val="en-US" w:eastAsia="zh-CN"/>
              </w:rPr>
              <m:t>3.03</m:t>
            </m:r>
            <m:r>
              <m:rPr/>
              <w:rPr>
                <w:rFonts w:ascii="Cambria Math"/>
              </w:rPr>
              <m:t>−（−</m:t>
            </m:r>
            <m:r>
              <m:rPr/>
              <w:rPr>
                <w:rFonts w:hint="default" w:ascii="Cambria Math"/>
                <w:lang w:val="en-US" w:eastAsia="zh-CN"/>
              </w:rPr>
              <m:t>3.01</m:t>
            </m:r>
            <m:r>
              <m:rPr/>
              <w:rPr>
                <w:rFonts w:ascii="Cambria Math"/>
              </w:rPr>
              <m:t>）</m:t>
            </m:r>
            <m:ctrlPr>
              <w:rPr>
                <w:rFonts w:ascii="Cambria Math" w:hAnsi="Cambria Math"/>
                <w:i/>
              </w:rPr>
            </m:ctrlPr>
          </m:num>
          <m:den>
            <m:r>
              <m:rPr/>
              <w:rPr>
                <w:rFonts w:ascii="Cambria Math"/>
              </w:rPr>
              <m:t>−</m:t>
            </m:r>
            <m:r>
              <m:rPr/>
              <w:rPr>
                <w:rFonts w:hint="default" w:ascii="Cambria Math"/>
                <w:lang w:val="en-US" w:eastAsia="zh-CN"/>
              </w:rPr>
              <m:t>3.01</m:t>
            </m:r>
            <m:ctrlPr>
              <w:rPr>
                <w:rFonts w:ascii="Cambria Math" w:hAnsi="Cambria Math"/>
                <w:i/>
              </w:rPr>
            </m:ctrlPr>
          </m:den>
        </m:f>
        <m:r>
          <m:rPr/>
          <w:rPr>
            <w:rFonts w:ascii="Cambria Math"/>
          </w:rPr>
          <m:t>|×</m:t>
        </m:r>
        <m:r>
          <m:rPr>
            <m:nor/>
            <m:sty m:val="p"/>
          </m:rPr>
          <w:rPr>
            <w:rFonts w:ascii="Cambria Math"/>
            <w:b w:val="0"/>
            <w:i w:val="0"/>
          </w:rPr>
          <m:t>100%=</m:t>
        </m:r>
        <m:r>
          <m:rPr>
            <m:nor/>
            <m:sty m:val="p"/>
          </m:rPr>
          <w:rPr>
            <w:rFonts w:hint="default" w:ascii="Cambria Math"/>
            <w:b w:val="0"/>
            <w:i w:val="0"/>
            <w:lang w:val="en-US" w:eastAsia="zh-CN"/>
          </w:rPr>
          <m:t>0.66</m:t>
        </m:r>
        <m:r>
          <m:rPr>
            <m:nor/>
            <m:sty m:val="p"/>
          </m:rPr>
          <w:rPr>
            <w:rFonts w:ascii="Cambria Math"/>
            <w:b w:val="0"/>
            <w:i w:val="0"/>
          </w:rPr>
          <m:t>%</m:t>
        </m:r>
      </m:oMath>
    </w:p>
    <w:p w14:paraId="67942329">
      <w:r>
        <w:rPr>
          <w:rFonts w:hint="eastAsia"/>
        </w:rPr>
        <w:t>U</w:t>
      </w:r>
      <w:r>
        <w:rPr>
          <w:vertAlign w:val="subscript"/>
        </w:rPr>
        <w:t>3</w:t>
      </w:r>
      <w:r>
        <w:rPr>
          <w:rFonts w:hint="eastAsia"/>
        </w:rPr>
        <w:t>误差为</w:t>
      </w:r>
      <m:oMath>
        <m:f>
          <m:fPr>
            <m:ctrlPr>
              <w:rPr>
                <w:rFonts w:ascii="Cambria Math" w:hAnsi="Cambria Math"/>
                <w:i/>
              </w:rPr>
            </m:ctrlPr>
          </m:fPr>
          <m:num>
            <m:r>
              <m:rPr/>
              <w:rPr>
                <w:rFonts w:ascii="Cambria Math"/>
              </w:rPr>
              <m:t>|5.1</m:t>
            </m:r>
            <m:r>
              <m:rPr/>
              <w:rPr>
                <w:rFonts w:hint="default" w:ascii="Cambria Math"/>
                <w:lang w:val="en-US" w:eastAsia="zh-CN"/>
              </w:rPr>
              <m:t>52</m:t>
            </m:r>
            <m:r>
              <m:rPr/>
              <w:rPr>
                <w:rFonts w:ascii="Cambria Math"/>
              </w:rPr>
              <m:t>−5.1</m:t>
            </m:r>
            <m:r>
              <m:rPr/>
              <w:rPr>
                <w:rFonts w:hint="default" w:ascii="Cambria Math"/>
                <w:lang w:val="en-US" w:eastAsia="zh-CN"/>
              </w:rPr>
              <m:t>59</m:t>
            </m:r>
            <m:r>
              <m:rPr/>
              <w:rPr>
                <w:rFonts w:ascii="Cambria Math"/>
              </w:rPr>
              <m:t>|</m:t>
            </m:r>
            <m:ctrlPr>
              <w:rPr>
                <w:rFonts w:ascii="Cambria Math" w:hAnsi="Cambria Math"/>
                <w:i/>
              </w:rPr>
            </m:ctrlPr>
          </m:num>
          <m:den>
            <m:r>
              <m:rPr/>
              <w:rPr>
                <w:rFonts w:ascii="Cambria Math"/>
              </w:rPr>
              <m:t>5.</m:t>
            </m:r>
            <m:r>
              <m:rPr/>
              <w:rPr>
                <w:rFonts w:hint="default" w:ascii="Cambria Math"/>
                <w:lang w:val="en-US" w:eastAsia="zh-CN"/>
              </w:rPr>
              <m:t>152</m:t>
            </m:r>
            <m:ctrlPr>
              <w:rPr>
                <w:rFonts w:ascii="Cambria Math" w:hAnsi="Cambria Math"/>
                <w:i/>
              </w:rPr>
            </m:ctrlPr>
          </m:den>
        </m:f>
        <m:r>
          <m:rPr/>
          <w:rPr>
            <w:rFonts w:ascii="Cambria Math"/>
          </w:rPr>
          <m:t>×100</m:t>
        </m:r>
        <m:r>
          <m:rPr>
            <m:nor/>
            <m:sty m:val="p"/>
          </m:rPr>
          <w:rPr>
            <w:rFonts w:ascii="Cambria Math"/>
            <w:b w:val="0"/>
            <w:i w:val="0"/>
          </w:rPr>
          <m:t>%=</m:t>
        </m:r>
        <m:r>
          <m:rPr>
            <m:nor/>
            <m:sty m:val="p"/>
          </m:rPr>
          <w:rPr>
            <w:rFonts w:hint="default" w:ascii="Cambria Math"/>
            <w:b w:val="0"/>
            <w:i w:val="0"/>
            <w:lang w:val="en-US" w:eastAsia="zh-CN"/>
          </w:rPr>
          <m:t>1.36</m:t>
        </m:r>
        <m:r>
          <m:rPr>
            <m:nor/>
            <m:sty m:val="p"/>
          </m:rPr>
          <w:rPr>
            <w:rFonts w:ascii="Cambria Math"/>
            <w:b w:val="0"/>
            <w:i w:val="0"/>
          </w:rPr>
          <m:t>%</m:t>
        </m:r>
      </m:oMath>
    </w:p>
    <w:p w14:paraId="3915D8A7">
      <w:r>
        <w:rPr>
          <w:rFonts w:hint="eastAsia"/>
        </w:rPr>
        <w:t>电压的误差极小，电流的误差较小，</w:t>
      </w:r>
      <w:r>
        <w:rPr>
          <w:rFonts w:hint="eastAsia"/>
          <w:b/>
          <w:bCs/>
        </w:rPr>
        <w:t>可验证叠加定理</w:t>
      </w:r>
      <w:r>
        <w:rPr>
          <w:rFonts w:hint="eastAsia"/>
        </w:rPr>
        <w:t>。</w:t>
      </w:r>
    </w:p>
    <w:p w14:paraId="162542B5">
      <w:pPr>
        <w:pStyle w:val="15"/>
      </w:pPr>
    </w:p>
    <w:p w14:paraId="2E7CCA89">
      <w:r>
        <w:rPr>
          <w:rFonts w:hint="eastAsia"/>
        </w:rPr>
        <w:t>2：验证等效电源定理：</w:t>
      </w:r>
    </w:p>
    <w:p w14:paraId="0472A6C4">
      <w:r>
        <w:rPr>
          <w:rFonts w:hint="eastAsia"/>
        </w:rPr>
        <w:t>1）实验电路：</w:t>
      </w:r>
    </w:p>
    <w:tbl>
      <w:tblPr>
        <w:tblStyle w:val="7"/>
        <w:tblW w:w="82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1560"/>
        <w:gridCol w:w="850"/>
        <w:gridCol w:w="851"/>
        <w:gridCol w:w="850"/>
        <w:gridCol w:w="851"/>
        <w:gridCol w:w="1559"/>
      </w:tblGrid>
      <w:tr w14:paraId="50C9D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696" w:type="dxa"/>
            <w:noWrap/>
          </w:tcPr>
          <w:p w14:paraId="3D745B22">
            <w:pPr>
              <w:pStyle w:val="15"/>
              <w:rPr>
                <w:i w:val="0"/>
                <w:iCs w:val="0"/>
              </w:rPr>
            </w:pPr>
            <w:r>
              <w:rPr>
                <w:rFonts w:hint="eastAsia"/>
                <w:i w:val="0"/>
                <w:iCs w:val="0"/>
              </w:rPr>
              <w:t>电阻R/Ω</w:t>
            </w:r>
          </w:p>
        </w:tc>
        <w:tc>
          <w:tcPr>
            <w:tcW w:w="1560" w:type="dxa"/>
            <w:noWrap/>
          </w:tcPr>
          <w:p w14:paraId="33D90E74">
            <w:pPr>
              <w:pStyle w:val="15"/>
              <w:rPr>
                <w:i w:val="0"/>
                <w:iCs w:val="0"/>
              </w:rPr>
            </w:pPr>
            <w:r>
              <w:rPr>
                <w:rFonts w:hint="eastAsia"/>
                <w:i w:val="0"/>
                <w:iCs w:val="0"/>
              </w:rPr>
              <w:t>0</w:t>
            </w:r>
          </w:p>
        </w:tc>
        <w:tc>
          <w:tcPr>
            <w:tcW w:w="850" w:type="dxa"/>
            <w:noWrap/>
          </w:tcPr>
          <w:p w14:paraId="290C4F95">
            <w:pPr>
              <w:pStyle w:val="15"/>
              <w:rPr>
                <w:i w:val="0"/>
                <w:iCs w:val="0"/>
              </w:rPr>
            </w:pPr>
            <w:r>
              <w:rPr>
                <w:rFonts w:hint="eastAsia"/>
                <w:i w:val="0"/>
                <w:iCs w:val="0"/>
              </w:rPr>
              <w:t>10</w:t>
            </w:r>
            <w:r>
              <w:rPr>
                <w:i w:val="0"/>
                <w:iCs w:val="0"/>
              </w:rPr>
              <w:t>0</w:t>
            </w:r>
          </w:p>
        </w:tc>
        <w:tc>
          <w:tcPr>
            <w:tcW w:w="851" w:type="dxa"/>
            <w:noWrap/>
          </w:tcPr>
          <w:p w14:paraId="5855DFFE">
            <w:pPr>
              <w:pStyle w:val="15"/>
              <w:rPr>
                <w:i w:val="0"/>
                <w:iCs w:val="0"/>
              </w:rPr>
            </w:pPr>
            <w:r>
              <w:rPr>
                <w:rFonts w:hint="eastAsia"/>
                <w:i w:val="0"/>
                <w:iCs w:val="0"/>
              </w:rPr>
              <w:t>2</w:t>
            </w:r>
            <w:r>
              <w:rPr>
                <w:i w:val="0"/>
                <w:iCs w:val="0"/>
              </w:rPr>
              <w:t>20</w:t>
            </w:r>
          </w:p>
        </w:tc>
        <w:tc>
          <w:tcPr>
            <w:tcW w:w="850" w:type="dxa"/>
            <w:noWrap/>
          </w:tcPr>
          <w:p w14:paraId="717EFD72">
            <w:pPr>
              <w:pStyle w:val="15"/>
              <w:rPr>
                <w:i w:val="0"/>
                <w:iCs w:val="0"/>
              </w:rPr>
            </w:pPr>
            <w:r>
              <w:rPr>
                <w:rFonts w:hint="eastAsia"/>
                <w:i w:val="0"/>
                <w:iCs w:val="0"/>
              </w:rPr>
              <w:t>50</w:t>
            </w:r>
            <w:r>
              <w:rPr>
                <w:i w:val="0"/>
                <w:iCs w:val="0"/>
              </w:rPr>
              <w:t>0</w:t>
            </w:r>
          </w:p>
        </w:tc>
        <w:tc>
          <w:tcPr>
            <w:tcW w:w="851" w:type="dxa"/>
            <w:noWrap/>
          </w:tcPr>
          <w:p w14:paraId="2FCDE704">
            <w:pPr>
              <w:pStyle w:val="15"/>
              <w:rPr>
                <w:i w:val="0"/>
                <w:iCs w:val="0"/>
              </w:rPr>
            </w:pPr>
            <w:r>
              <w:rPr>
                <w:rFonts w:hint="eastAsia"/>
                <w:i w:val="0"/>
                <w:iCs w:val="0"/>
              </w:rPr>
              <w:t>140</w:t>
            </w:r>
            <w:r>
              <w:rPr>
                <w:i w:val="0"/>
                <w:iCs w:val="0"/>
              </w:rPr>
              <w:t>0</w:t>
            </w:r>
          </w:p>
        </w:tc>
        <w:tc>
          <w:tcPr>
            <w:tcW w:w="1559" w:type="dxa"/>
            <w:noWrap/>
          </w:tcPr>
          <w:p w14:paraId="09244DD0">
            <w:pPr>
              <w:pStyle w:val="15"/>
              <w:rPr>
                <w:i w:val="0"/>
                <w:iCs w:val="0"/>
              </w:rPr>
            </w:pPr>
            <w:r>
              <w:rPr>
                <w:rFonts w:hint="eastAsia"/>
                <w:i w:val="0"/>
                <w:iCs w:val="0"/>
              </w:rPr>
              <w:t>∞</w:t>
            </w:r>
          </w:p>
        </w:tc>
      </w:tr>
      <w:tr w14:paraId="59513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696" w:type="dxa"/>
            <w:noWrap/>
          </w:tcPr>
          <w:p w14:paraId="6971F4D0">
            <w:pPr>
              <w:pStyle w:val="15"/>
              <w:rPr>
                <w:i w:val="0"/>
                <w:iCs w:val="0"/>
              </w:rPr>
            </w:pPr>
            <w:r>
              <w:rPr>
                <w:rFonts w:hint="eastAsia"/>
                <w:i w:val="0"/>
                <w:iCs w:val="0"/>
              </w:rPr>
              <w:t>U</w:t>
            </w:r>
            <w:r>
              <w:rPr>
                <w:rFonts w:hint="eastAsia"/>
                <w:i w:val="0"/>
                <w:iCs w:val="0"/>
                <w:vertAlign w:val="subscript"/>
              </w:rPr>
              <w:t>AB</w:t>
            </w:r>
          </w:p>
        </w:tc>
        <w:tc>
          <w:tcPr>
            <w:tcW w:w="1560" w:type="dxa"/>
            <w:noWrap/>
          </w:tcPr>
          <w:p w14:paraId="53C9BE75">
            <w:pPr>
              <w:pStyle w:val="15"/>
              <w:rPr>
                <w:i w:val="0"/>
                <w:iCs w:val="0"/>
              </w:rPr>
            </w:pPr>
            <w:r>
              <w:rPr>
                <w:rFonts w:hint="eastAsia"/>
                <w:i w:val="0"/>
                <w:iCs w:val="0"/>
              </w:rPr>
              <w:t>0</w:t>
            </w:r>
          </w:p>
        </w:tc>
        <w:tc>
          <w:tcPr>
            <w:tcW w:w="850" w:type="dxa"/>
            <w:noWrap/>
          </w:tcPr>
          <w:p w14:paraId="7D9C61BF">
            <w:pPr>
              <w:pStyle w:val="15"/>
              <w:rPr>
                <w:rFonts w:hint="default" w:eastAsia="宋体"/>
                <w:i w:val="0"/>
                <w:iCs w:val="0"/>
                <w:lang w:val="en-US" w:eastAsia="zh-CN"/>
              </w:rPr>
            </w:pPr>
            <w:r>
              <w:rPr>
                <w:rFonts w:hint="eastAsia"/>
                <w:i w:val="0"/>
                <w:iCs w:val="0"/>
                <w:lang w:val="en-US" w:eastAsia="zh-CN"/>
              </w:rPr>
              <w:t>1.99</w:t>
            </w:r>
          </w:p>
        </w:tc>
        <w:tc>
          <w:tcPr>
            <w:tcW w:w="851" w:type="dxa"/>
            <w:noWrap/>
          </w:tcPr>
          <w:p w14:paraId="735ED505">
            <w:pPr>
              <w:pStyle w:val="15"/>
              <w:rPr>
                <w:rFonts w:hint="default" w:eastAsia="宋体"/>
                <w:i w:val="0"/>
                <w:iCs w:val="0"/>
                <w:lang w:val="en-US" w:eastAsia="zh-CN"/>
              </w:rPr>
            </w:pPr>
            <w:r>
              <w:rPr>
                <w:rFonts w:hint="eastAsia"/>
                <w:i w:val="0"/>
                <w:iCs w:val="0"/>
              </w:rPr>
              <w:t>3.</w:t>
            </w:r>
            <w:r>
              <w:rPr>
                <w:rFonts w:hint="eastAsia"/>
                <w:i w:val="0"/>
                <w:iCs w:val="0"/>
                <w:lang w:val="en-US" w:eastAsia="zh-CN"/>
              </w:rPr>
              <w:t>24</w:t>
            </w:r>
          </w:p>
        </w:tc>
        <w:tc>
          <w:tcPr>
            <w:tcW w:w="850" w:type="dxa"/>
            <w:noWrap/>
          </w:tcPr>
          <w:p w14:paraId="181F0BBE">
            <w:pPr>
              <w:pStyle w:val="15"/>
              <w:rPr>
                <w:rFonts w:hint="default" w:eastAsia="宋体"/>
                <w:i w:val="0"/>
                <w:iCs w:val="0"/>
                <w:lang w:val="en-US" w:eastAsia="zh-CN"/>
              </w:rPr>
            </w:pPr>
            <w:r>
              <w:rPr>
                <w:rFonts w:hint="eastAsia"/>
                <w:i w:val="0"/>
                <w:iCs w:val="0"/>
              </w:rPr>
              <w:t>5.</w:t>
            </w:r>
            <w:r>
              <w:rPr>
                <w:rFonts w:hint="eastAsia"/>
                <w:i w:val="0"/>
                <w:iCs w:val="0"/>
                <w:lang w:val="en-US" w:eastAsia="zh-CN"/>
              </w:rPr>
              <w:t>18</w:t>
            </w:r>
          </w:p>
        </w:tc>
        <w:tc>
          <w:tcPr>
            <w:tcW w:w="851" w:type="dxa"/>
            <w:noWrap/>
          </w:tcPr>
          <w:p w14:paraId="7A12334A">
            <w:pPr>
              <w:pStyle w:val="15"/>
              <w:rPr>
                <w:rFonts w:hint="default" w:eastAsia="宋体"/>
                <w:i w:val="0"/>
                <w:iCs w:val="0"/>
                <w:lang w:val="en-US" w:eastAsia="zh-CN"/>
              </w:rPr>
            </w:pPr>
            <w:r>
              <w:rPr>
                <w:rFonts w:hint="eastAsia"/>
                <w:i w:val="0"/>
                <w:iCs w:val="0"/>
                <w:lang w:val="en-US" w:eastAsia="zh-CN"/>
              </w:rPr>
              <w:t>6.79</w:t>
            </w:r>
          </w:p>
        </w:tc>
        <w:tc>
          <w:tcPr>
            <w:tcW w:w="1559" w:type="dxa"/>
            <w:noWrap/>
          </w:tcPr>
          <w:p w14:paraId="274691B9">
            <w:pPr>
              <w:pStyle w:val="15"/>
              <w:rPr>
                <w:rFonts w:hint="eastAsia" w:eastAsia="宋体"/>
                <w:i w:val="0"/>
                <w:iCs w:val="0"/>
                <w:lang w:val="en-US" w:eastAsia="zh-CN"/>
              </w:rPr>
            </w:pPr>
            <w:r>
              <w:rPr>
                <w:rFonts w:hint="eastAsia"/>
                <w:i w:val="0"/>
                <w:iCs w:val="0"/>
              </w:rPr>
              <w:t>8.6</w:t>
            </w:r>
            <w:r>
              <w:rPr>
                <w:rFonts w:hint="eastAsia"/>
                <w:i w:val="0"/>
                <w:iCs w:val="0"/>
                <w:lang w:val="en-US" w:eastAsia="zh-CN"/>
              </w:rPr>
              <w:t>1</w:t>
            </w:r>
          </w:p>
        </w:tc>
      </w:tr>
      <w:tr w14:paraId="226A0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696" w:type="dxa"/>
            <w:noWrap/>
          </w:tcPr>
          <w:p w14:paraId="1C0A69EF">
            <w:pPr>
              <w:pStyle w:val="15"/>
              <w:rPr>
                <w:i w:val="0"/>
                <w:iCs w:val="0"/>
              </w:rPr>
            </w:pPr>
            <w:r>
              <w:rPr>
                <w:rFonts w:hint="eastAsia"/>
                <w:i w:val="0"/>
                <w:iCs w:val="0"/>
              </w:rPr>
              <w:t>I</w:t>
            </w:r>
            <w:r>
              <w:rPr>
                <w:rFonts w:hint="eastAsia"/>
                <w:i w:val="0"/>
                <w:iCs w:val="0"/>
                <w:vertAlign w:val="subscript"/>
              </w:rPr>
              <w:t>R</w:t>
            </w:r>
            <w:r>
              <w:rPr>
                <w:rFonts w:hint="eastAsia"/>
                <w:i w:val="0"/>
                <w:iCs w:val="0"/>
              </w:rPr>
              <w:t>/mA</w:t>
            </w:r>
          </w:p>
        </w:tc>
        <w:tc>
          <w:tcPr>
            <w:tcW w:w="1560" w:type="dxa"/>
            <w:noWrap/>
          </w:tcPr>
          <w:p w14:paraId="568EA45B">
            <w:pPr>
              <w:pStyle w:val="15"/>
              <w:rPr>
                <w:rFonts w:hint="eastAsia" w:eastAsia="宋体"/>
                <w:i w:val="0"/>
                <w:iCs w:val="0"/>
                <w:lang w:val="en-US" w:eastAsia="zh-CN"/>
              </w:rPr>
            </w:pPr>
            <w:r>
              <w:rPr>
                <w:rFonts w:hint="eastAsia"/>
                <w:i w:val="0"/>
                <w:iCs w:val="0"/>
              </w:rPr>
              <w:t>2</w:t>
            </w:r>
            <w:r>
              <w:rPr>
                <w:i w:val="0"/>
                <w:iCs w:val="0"/>
              </w:rPr>
              <w:t>5.</w:t>
            </w:r>
            <w:r>
              <w:rPr>
                <w:rFonts w:hint="eastAsia"/>
                <w:i w:val="0"/>
                <w:iCs w:val="0"/>
                <w:lang w:val="en-US" w:eastAsia="zh-CN"/>
              </w:rPr>
              <w:t>8</w:t>
            </w:r>
          </w:p>
        </w:tc>
        <w:tc>
          <w:tcPr>
            <w:tcW w:w="850" w:type="dxa"/>
            <w:noWrap/>
          </w:tcPr>
          <w:p w14:paraId="3944092E">
            <w:pPr>
              <w:pStyle w:val="15"/>
              <w:rPr>
                <w:rFonts w:hint="default" w:eastAsia="宋体"/>
                <w:i w:val="0"/>
                <w:iCs w:val="0"/>
                <w:lang w:val="en-US" w:eastAsia="zh-CN"/>
              </w:rPr>
            </w:pPr>
            <w:r>
              <w:rPr>
                <w:rFonts w:hint="eastAsia"/>
                <w:i w:val="0"/>
                <w:iCs w:val="0"/>
              </w:rPr>
              <w:t>1</w:t>
            </w:r>
            <w:r>
              <w:rPr>
                <w:i w:val="0"/>
                <w:iCs w:val="0"/>
              </w:rPr>
              <w:t>9.</w:t>
            </w:r>
            <w:r>
              <w:rPr>
                <w:rFonts w:hint="eastAsia"/>
                <w:i w:val="0"/>
                <w:iCs w:val="0"/>
                <w:lang w:val="en-US" w:eastAsia="zh-CN"/>
              </w:rPr>
              <w:t>94</w:t>
            </w:r>
          </w:p>
        </w:tc>
        <w:tc>
          <w:tcPr>
            <w:tcW w:w="851" w:type="dxa"/>
            <w:noWrap/>
          </w:tcPr>
          <w:p w14:paraId="0221068D">
            <w:pPr>
              <w:pStyle w:val="15"/>
              <w:rPr>
                <w:rFonts w:hint="default" w:eastAsia="宋体"/>
                <w:i w:val="0"/>
                <w:iCs w:val="0"/>
                <w:lang w:val="en-US" w:eastAsia="zh-CN"/>
              </w:rPr>
            </w:pPr>
            <w:r>
              <w:rPr>
                <w:rFonts w:hint="eastAsia"/>
                <w:i w:val="0"/>
                <w:iCs w:val="0"/>
              </w:rPr>
              <w:t>1</w:t>
            </w:r>
            <w:r>
              <w:rPr>
                <w:rFonts w:hint="eastAsia"/>
                <w:i w:val="0"/>
                <w:iCs w:val="0"/>
                <w:lang w:val="en-US" w:eastAsia="zh-CN"/>
              </w:rPr>
              <w:t>6.19</w:t>
            </w:r>
          </w:p>
        </w:tc>
        <w:tc>
          <w:tcPr>
            <w:tcW w:w="850" w:type="dxa"/>
            <w:noWrap/>
          </w:tcPr>
          <w:p w14:paraId="480504B9">
            <w:pPr>
              <w:pStyle w:val="15"/>
              <w:rPr>
                <w:rFonts w:hint="eastAsia" w:eastAsia="宋体"/>
                <w:i w:val="0"/>
                <w:iCs w:val="0"/>
                <w:lang w:val="en-US" w:eastAsia="zh-CN"/>
              </w:rPr>
            </w:pPr>
            <w:r>
              <w:rPr>
                <w:rFonts w:hint="eastAsia"/>
                <w:i w:val="0"/>
                <w:iCs w:val="0"/>
              </w:rPr>
              <w:t>10.3</w:t>
            </w:r>
            <w:r>
              <w:rPr>
                <w:rFonts w:hint="eastAsia"/>
                <w:i w:val="0"/>
                <w:iCs w:val="0"/>
                <w:lang w:val="en-US" w:eastAsia="zh-CN"/>
              </w:rPr>
              <w:t>5</w:t>
            </w:r>
          </w:p>
        </w:tc>
        <w:tc>
          <w:tcPr>
            <w:tcW w:w="851" w:type="dxa"/>
            <w:noWrap/>
          </w:tcPr>
          <w:p w14:paraId="0392FB37">
            <w:pPr>
              <w:pStyle w:val="15"/>
              <w:rPr>
                <w:rFonts w:hint="default" w:eastAsia="宋体"/>
                <w:i w:val="0"/>
                <w:iCs w:val="0"/>
                <w:lang w:val="en-US" w:eastAsia="zh-CN"/>
              </w:rPr>
            </w:pPr>
            <w:r>
              <w:rPr>
                <w:rFonts w:hint="eastAsia"/>
                <w:i w:val="0"/>
                <w:iCs w:val="0"/>
                <w:lang w:val="en-US" w:eastAsia="zh-CN"/>
              </w:rPr>
              <w:t>5.52</w:t>
            </w:r>
          </w:p>
        </w:tc>
        <w:tc>
          <w:tcPr>
            <w:tcW w:w="1559" w:type="dxa"/>
            <w:noWrap/>
          </w:tcPr>
          <w:p w14:paraId="38BC1478">
            <w:pPr>
              <w:pStyle w:val="15"/>
              <w:rPr>
                <w:i w:val="0"/>
                <w:iCs w:val="0"/>
              </w:rPr>
            </w:pPr>
            <w:r>
              <w:rPr>
                <w:rFonts w:hint="eastAsia"/>
                <w:i w:val="0"/>
                <w:iCs w:val="0"/>
              </w:rPr>
              <w:t>0</w:t>
            </w:r>
          </w:p>
        </w:tc>
      </w:tr>
      <w:tr w14:paraId="75A6D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1696" w:type="dxa"/>
            <w:noWrap/>
          </w:tcPr>
          <w:p w14:paraId="59C93B3B">
            <w:pPr>
              <w:pStyle w:val="15"/>
              <w:rPr>
                <w:i w:val="0"/>
                <w:iCs w:val="0"/>
              </w:rPr>
            </w:pPr>
            <w:r>
              <w:rPr>
                <w:rFonts w:hint="eastAsia"/>
                <w:i w:val="0"/>
                <w:iCs w:val="0"/>
              </w:rPr>
              <w:t>测量说明</w:t>
            </w:r>
          </w:p>
        </w:tc>
        <w:tc>
          <w:tcPr>
            <w:tcW w:w="1560" w:type="dxa"/>
            <w:noWrap/>
          </w:tcPr>
          <w:p w14:paraId="17F22572">
            <w:pPr>
              <w:pStyle w:val="15"/>
              <w:rPr>
                <w:i w:val="0"/>
                <w:iCs w:val="0"/>
              </w:rPr>
            </w:pPr>
            <w:r>
              <w:rPr>
                <w:rFonts w:hint="eastAsia"/>
                <w:i w:val="0"/>
                <w:iCs w:val="0"/>
              </w:rPr>
              <w:t>短路电流I</w:t>
            </w:r>
            <w:r>
              <w:rPr>
                <w:rFonts w:hint="eastAsia"/>
                <w:i w:val="0"/>
                <w:iCs w:val="0"/>
                <w:vertAlign w:val="subscript"/>
              </w:rPr>
              <w:t>SC</w:t>
            </w:r>
          </w:p>
        </w:tc>
        <w:tc>
          <w:tcPr>
            <w:tcW w:w="850" w:type="dxa"/>
            <w:noWrap/>
          </w:tcPr>
          <w:p w14:paraId="3F93462E">
            <w:pPr>
              <w:pStyle w:val="15"/>
              <w:rPr>
                <w:i w:val="0"/>
                <w:iCs w:val="0"/>
              </w:rPr>
            </w:pPr>
          </w:p>
        </w:tc>
        <w:tc>
          <w:tcPr>
            <w:tcW w:w="851" w:type="dxa"/>
            <w:noWrap/>
          </w:tcPr>
          <w:p w14:paraId="0FF81C4B">
            <w:pPr>
              <w:pStyle w:val="15"/>
              <w:rPr>
                <w:i w:val="0"/>
                <w:iCs w:val="0"/>
              </w:rPr>
            </w:pPr>
          </w:p>
        </w:tc>
        <w:tc>
          <w:tcPr>
            <w:tcW w:w="850" w:type="dxa"/>
            <w:noWrap/>
          </w:tcPr>
          <w:p w14:paraId="3C622AF5">
            <w:pPr>
              <w:pStyle w:val="15"/>
              <w:rPr>
                <w:i w:val="0"/>
                <w:iCs w:val="0"/>
              </w:rPr>
            </w:pPr>
          </w:p>
        </w:tc>
        <w:tc>
          <w:tcPr>
            <w:tcW w:w="851" w:type="dxa"/>
            <w:noWrap/>
          </w:tcPr>
          <w:p w14:paraId="1D16DE4F">
            <w:pPr>
              <w:pStyle w:val="15"/>
              <w:rPr>
                <w:i w:val="0"/>
                <w:iCs w:val="0"/>
              </w:rPr>
            </w:pPr>
          </w:p>
        </w:tc>
        <w:tc>
          <w:tcPr>
            <w:tcW w:w="1559" w:type="dxa"/>
            <w:noWrap/>
          </w:tcPr>
          <w:p w14:paraId="115B465B">
            <w:pPr>
              <w:pStyle w:val="15"/>
              <w:rPr>
                <w:i w:val="0"/>
                <w:iCs w:val="0"/>
              </w:rPr>
            </w:pPr>
            <w:r>
              <w:rPr>
                <w:rFonts w:hint="eastAsia"/>
                <w:i w:val="0"/>
                <w:iCs w:val="0"/>
              </w:rPr>
              <w:t>开路电压U</w:t>
            </w:r>
            <w:r>
              <w:rPr>
                <w:rFonts w:hint="eastAsia"/>
                <w:i w:val="0"/>
                <w:iCs w:val="0"/>
                <w:vertAlign w:val="subscript"/>
              </w:rPr>
              <w:t>OC</w:t>
            </w:r>
          </w:p>
        </w:tc>
      </w:tr>
    </w:tbl>
    <w:p w14:paraId="1CFC08D8">
      <w:pPr>
        <w:pStyle w:val="15"/>
      </w:pPr>
    </w:p>
    <w:p w14:paraId="0BEC1094">
      <w:pPr>
        <w:pStyle w:val="15"/>
      </w:pPr>
      <w:r>
        <w:rPr>
          <w:rFonts w:hint="eastAsia"/>
        </w:rPr>
        <w:t>绘制实验电路的外特性曲线如图：</w:t>
      </w:r>
    </w:p>
    <w:p w14:paraId="7A44A387">
      <w:pPr>
        <w:pStyle w:val="15"/>
      </w:pPr>
    </w:p>
    <w:p w14:paraId="364260DD">
      <w:pPr>
        <w:rPr>
          <w:snapToGrid w:val="0"/>
          <w:kern w:val="0"/>
          <w:position w:val="6"/>
          <w:szCs w:val="21"/>
        </w:rPr>
      </w:pPr>
      <w:r>
        <w:rPr>
          <w:snapToGrid w:val="0"/>
          <w:kern w:val="0"/>
          <w:position w:val="6"/>
          <w:szCs w:val="21"/>
          <w:u w:val="single"/>
        </w:rPr>
        <mc:AlternateContent>
          <mc:Choice Requires="wps">
            <w:drawing>
              <wp:anchor distT="45720" distB="45720" distL="114300" distR="114300" simplePos="0" relativeHeight="251670528" behindDoc="0" locked="0" layoutInCell="1" allowOverlap="1">
                <wp:simplePos x="0" y="0"/>
                <wp:positionH relativeFrom="column">
                  <wp:posOffset>5036185</wp:posOffset>
                </wp:positionH>
                <wp:positionV relativeFrom="paragraph">
                  <wp:posOffset>2985135</wp:posOffset>
                </wp:positionV>
                <wp:extent cx="494030" cy="252095"/>
                <wp:effectExtent l="0" t="0" r="1270" b="1905"/>
                <wp:wrapNone/>
                <wp:docPr id="17" name="文本框 2"/>
                <wp:cNvGraphicFramePr/>
                <a:graphic xmlns:a="http://schemas.openxmlformats.org/drawingml/2006/main">
                  <a:graphicData uri="http://schemas.microsoft.com/office/word/2010/wordprocessingShape">
                    <wps:wsp>
                      <wps:cNvSpPr txBox="1">
                        <a:spLocks noChangeArrowheads="1"/>
                      </wps:cNvSpPr>
                      <wps:spPr bwMode="auto">
                        <a:xfrm flipH="1">
                          <a:off x="0" y="0"/>
                          <a:ext cx="494270" cy="252078"/>
                        </a:xfrm>
                        <a:prstGeom prst="rect">
                          <a:avLst/>
                        </a:prstGeom>
                        <a:solidFill>
                          <a:schemeClr val="bg1">
                            <a:lumMod val="95000"/>
                          </a:schemeClr>
                        </a:solidFill>
                        <a:ln w="9525">
                          <a:noFill/>
                          <a:miter lim="800000"/>
                        </a:ln>
                      </wps:spPr>
                      <wps:txbx>
                        <w:txbxContent>
                          <w:p w14:paraId="758AB986">
                            <w:pPr>
                              <w:rPr>
                                <w:rFonts w:ascii="Arial Black" w:hAnsi="Arial Black"/>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Black" w:hAnsi="Arial Black"/>
                              </w:rPr>
                              <w:t>I/A</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flip:x;margin-left:396.55pt;margin-top:235.05pt;height:19.85pt;width:38.9pt;z-index:251670528;mso-width-relative:page;mso-height-relative:page;" fillcolor="#F2F2F2 [3052]" filled="t" stroked="f" coordsize="21600,21600" o:gfxdata="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NA9WIvYAAAACwEAAA8AAAAA&#10;AAAAAQAgAAAAIgAAAGRycy9kb3ducmV2LnhtbFBLAQIUABQAAAAIAIdO4kA+lqFgTQIAAH4EAAAO&#10;AAAAAAAAAAEAIAAAACcBAABkcnMvZTJvRG9jLnhtbFBLBQYAAAAABgAGAFkBAADmBQAAAAA=&#10;">
                <v:fill on="t" focussize="0,0"/>
                <v:stroke on="f" miterlimit="8" joinstyle="miter"/>
                <v:imagedata o:title=""/>
                <o:lock v:ext="edit" aspectratio="f"/>
                <v:textbox>
                  <w:txbxContent>
                    <w:p w14:paraId="758AB986">
                      <w:pPr>
                        <w:rPr>
                          <w:rFonts w:ascii="Arial Black" w:hAnsi="Arial Black"/>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Black" w:hAnsi="Arial Black"/>
                        </w:rPr>
                        <w:t>I/A</w:t>
                      </w:r>
                    </w:p>
                  </w:txbxContent>
                </v:textbox>
              </v:shape>
            </w:pict>
          </mc:Fallback>
        </mc:AlternateContent>
      </w:r>
      <w:r>
        <w:drawing>
          <wp:inline distT="0" distB="0" distL="114300" distR="114300">
            <wp:extent cx="5262245" cy="3457575"/>
            <wp:effectExtent l="0" t="0" r="8255" b="9525"/>
            <wp:docPr id="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pic:cNvPicPr>
                      <a:picLocks noChangeAspect="1"/>
                    </pic:cNvPicPr>
                  </pic:nvPicPr>
                  <pic:blipFill>
                    <a:blip r:embed="rId9"/>
                    <a:stretch>
                      <a:fillRect/>
                    </a:stretch>
                  </pic:blipFill>
                  <pic:spPr>
                    <a:xfrm>
                      <a:off x="0" y="0"/>
                      <a:ext cx="5262245" cy="3457575"/>
                    </a:xfrm>
                    <a:prstGeom prst="rect">
                      <a:avLst/>
                    </a:prstGeom>
                    <a:noFill/>
                    <a:ln>
                      <a:noFill/>
                    </a:ln>
                  </pic:spPr>
                </pic:pic>
              </a:graphicData>
            </a:graphic>
          </wp:inline>
        </w:drawing>
      </w:r>
    </w:p>
    <w:p w14:paraId="2B8ACAA3">
      <w:pPr>
        <w:rPr>
          <w:snapToGrid w:val="0"/>
          <w:kern w:val="0"/>
          <w:position w:val="6"/>
          <w:szCs w:val="21"/>
        </w:rPr>
      </w:pPr>
    </w:p>
    <w:p w14:paraId="068CAC94">
      <w:pPr>
        <w:rPr>
          <w:snapToGrid w:val="0"/>
          <w:kern w:val="0"/>
          <w:position w:val="6"/>
          <w:szCs w:val="21"/>
          <w:u w:val="single"/>
        </w:rPr>
      </w:pPr>
      <w:r>
        <w:rPr>
          <w:rFonts w:hint="eastAsia"/>
          <w:snapToGrid w:val="0"/>
          <w:kern w:val="0"/>
          <w:position w:val="6"/>
          <w:szCs w:val="21"/>
        </w:rPr>
        <w:t>2）万用表测得R</w:t>
      </w:r>
      <w:r>
        <w:rPr>
          <w:snapToGrid w:val="0"/>
          <w:kern w:val="0"/>
          <w:position w:val="6"/>
          <w:szCs w:val="21"/>
          <w:vertAlign w:val="subscript"/>
        </w:rPr>
        <w:t>0</w:t>
      </w:r>
      <w:r>
        <w:rPr>
          <w:snapToGrid w:val="0"/>
          <w:kern w:val="0"/>
          <w:position w:val="6"/>
          <w:szCs w:val="21"/>
        </w:rPr>
        <w:t>=</w:t>
      </w:r>
      <w:r>
        <w:rPr>
          <w:rFonts w:hint="eastAsia"/>
          <w:snapToGrid w:val="0"/>
          <w:kern w:val="0"/>
          <w:position w:val="6"/>
          <w:szCs w:val="21"/>
          <w:u w:val="single"/>
        </w:rPr>
        <w:t xml:space="preserve"> </w:t>
      </w:r>
      <w:r>
        <w:rPr>
          <w:snapToGrid w:val="0"/>
          <w:kern w:val="0"/>
          <w:position w:val="6"/>
          <w:szCs w:val="21"/>
          <w:u w:val="single"/>
        </w:rPr>
        <w:t>3</w:t>
      </w:r>
      <w:r>
        <w:rPr>
          <w:rFonts w:hint="eastAsia"/>
          <w:snapToGrid w:val="0"/>
          <w:kern w:val="0"/>
          <w:position w:val="6"/>
          <w:szCs w:val="21"/>
          <w:u w:val="single"/>
          <w:lang w:val="en-US" w:eastAsia="zh-CN"/>
        </w:rPr>
        <w:t>33</w:t>
      </w:r>
      <w:r>
        <w:rPr>
          <w:snapToGrid w:val="0"/>
          <w:kern w:val="0"/>
          <w:position w:val="6"/>
          <w:szCs w:val="21"/>
          <w:u w:val="single"/>
        </w:rPr>
        <w:t>.7</w:t>
      </w:r>
      <w:r>
        <w:rPr>
          <w:rFonts w:hint="eastAsia"/>
          <w:snapToGrid w:val="0"/>
          <w:kern w:val="0"/>
          <w:position w:val="6"/>
          <w:szCs w:val="21"/>
          <w:u w:val="single"/>
        </w:rPr>
        <w:t xml:space="preserve">Ω  </w:t>
      </w:r>
    </w:p>
    <w:p w14:paraId="5DC569AE">
      <w:pPr>
        <w:rPr>
          <w:snapToGrid w:val="0"/>
          <w:kern w:val="0"/>
          <w:position w:val="6"/>
          <w:szCs w:val="21"/>
        </w:rPr>
      </w:pPr>
      <w:r>
        <w:rPr>
          <w:rFonts w:hint="eastAsia"/>
          <w:snapToGrid w:val="0"/>
          <w:kern w:val="0"/>
          <w:position w:val="6"/>
          <w:szCs w:val="21"/>
        </w:rPr>
        <w:t>3）戴维宁等效电路</w:t>
      </w:r>
    </w:p>
    <w:tbl>
      <w:tblPr>
        <w:tblStyle w:val="7"/>
        <w:tblW w:w="80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1418"/>
        <w:gridCol w:w="850"/>
        <w:gridCol w:w="993"/>
        <w:gridCol w:w="708"/>
        <w:gridCol w:w="1134"/>
        <w:gridCol w:w="1843"/>
      </w:tblGrid>
      <w:tr w14:paraId="5235A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129" w:type="dxa"/>
            <w:noWrap/>
          </w:tcPr>
          <w:p w14:paraId="79740FB9">
            <w:pPr>
              <w:rPr>
                <w:snapToGrid w:val="0"/>
                <w:kern w:val="0"/>
                <w:position w:val="6"/>
                <w:szCs w:val="21"/>
              </w:rPr>
            </w:pPr>
            <w:r>
              <w:rPr>
                <w:rFonts w:hint="eastAsia"/>
                <w:snapToGrid w:val="0"/>
                <w:kern w:val="0"/>
                <w:position w:val="6"/>
                <w:szCs w:val="21"/>
              </w:rPr>
              <w:t>电阻R/Ω</w:t>
            </w:r>
          </w:p>
        </w:tc>
        <w:tc>
          <w:tcPr>
            <w:tcW w:w="1418" w:type="dxa"/>
            <w:noWrap/>
          </w:tcPr>
          <w:p w14:paraId="748C3267">
            <w:pPr>
              <w:rPr>
                <w:snapToGrid w:val="0"/>
                <w:kern w:val="0"/>
                <w:position w:val="6"/>
                <w:szCs w:val="21"/>
              </w:rPr>
            </w:pPr>
            <w:r>
              <w:rPr>
                <w:rFonts w:hint="eastAsia"/>
                <w:snapToGrid w:val="0"/>
                <w:kern w:val="0"/>
                <w:position w:val="6"/>
                <w:szCs w:val="21"/>
              </w:rPr>
              <w:t>0</w:t>
            </w:r>
          </w:p>
        </w:tc>
        <w:tc>
          <w:tcPr>
            <w:tcW w:w="850" w:type="dxa"/>
            <w:noWrap/>
          </w:tcPr>
          <w:p w14:paraId="41767F8C">
            <w:pPr>
              <w:rPr>
                <w:snapToGrid w:val="0"/>
                <w:kern w:val="0"/>
                <w:position w:val="6"/>
                <w:szCs w:val="21"/>
              </w:rPr>
            </w:pPr>
            <w:r>
              <w:rPr>
                <w:rFonts w:hint="eastAsia"/>
                <w:snapToGrid w:val="0"/>
                <w:kern w:val="0"/>
                <w:position w:val="6"/>
                <w:szCs w:val="21"/>
              </w:rPr>
              <w:t>10</w:t>
            </w:r>
            <w:r>
              <w:rPr>
                <w:snapToGrid w:val="0"/>
                <w:kern w:val="0"/>
                <w:position w:val="6"/>
                <w:szCs w:val="21"/>
              </w:rPr>
              <w:t>0</w:t>
            </w:r>
          </w:p>
        </w:tc>
        <w:tc>
          <w:tcPr>
            <w:tcW w:w="993" w:type="dxa"/>
            <w:noWrap/>
          </w:tcPr>
          <w:p w14:paraId="7A07E783">
            <w:pPr>
              <w:rPr>
                <w:snapToGrid w:val="0"/>
                <w:kern w:val="0"/>
                <w:position w:val="6"/>
                <w:szCs w:val="21"/>
              </w:rPr>
            </w:pPr>
            <w:r>
              <w:rPr>
                <w:rFonts w:hint="eastAsia"/>
                <w:snapToGrid w:val="0"/>
                <w:kern w:val="0"/>
                <w:position w:val="6"/>
                <w:szCs w:val="21"/>
              </w:rPr>
              <w:t>2</w:t>
            </w:r>
            <w:r>
              <w:rPr>
                <w:snapToGrid w:val="0"/>
                <w:kern w:val="0"/>
                <w:position w:val="6"/>
                <w:szCs w:val="21"/>
              </w:rPr>
              <w:t>20</w:t>
            </w:r>
          </w:p>
        </w:tc>
        <w:tc>
          <w:tcPr>
            <w:tcW w:w="708" w:type="dxa"/>
            <w:noWrap/>
          </w:tcPr>
          <w:p w14:paraId="1C497BA3">
            <w:pPr>
              <w:rPr>
                <w:snapToGrid w:val="0"/>
                <w:kern w:val="0"/>
                <w:position w:val="6"/>
                <w:szCs w:val="21"/>
              </w:rPr>
            </w:pPr>
            <w:r>
              <w:rPr>
                <w:rFonts w:hint="eastAsia"/>
                <w:snapToGrid w:val="0"/>
                <w:kern w:val="0"/>
                <w:position w:val="6"/>
                <w:szCs w:val="21"/>
              </w:rPr>
              <w:t>50</w:t>
            </w:r>
            <w:r>
              <w:rPr>
                <w:snapToGrid w:val="0"/>
                <w:kern w:val="0"/>
                <w:position w:val="6"/>
                <w:szCs w:val="21"/>
              </w:rPr>
              <w:t>0</w:t>
            </w:r>
          </w:p>
        </w:tc>
        <w:tc>
          <w:tcPr>
            <w:tcW w:w="1134" w:type="dxa"/>
            <w:noWrap/>
          </w:tcPr>
          <w:p w14:paraId="4A18D72F">
            <w:pPr>
              <w:rPr>
                <w:snapToGrid w:val="0"/>
                <w:kern w:val="0"/>
                <w:position w:val="6"/>
                <w:szCs w:val="21"/>
              </w:rPr>
            </w:pPr>
            <w:r>
              <w:rPr>
                <w:rFonts w:hint="eastAsia"/>
                <w:snapToGrid w:val="0"/>
                <w:kern w:val="0"/>
                <w:position w:val="6"/>
                <w:szCs w:val="21"/>
              </w:rPr>
              <w:t>140</w:t>
            </w:r>
            <w:r>
              <w:rPr>
                <w:snapToGrid w:val="0"/>
                <w:kern w:val="0"/>
                <w:position w:val="6"/>
                <w:szCs w:val="21"/>
              </w:rPr>
              <w:t>0</w:t>
            </w:r>
          </w:p>
        </w:tc>
        <w:tc>
          <w:tcPr>
            <w:tcW w:w="1843" w:type="dxa"/>
            <w:noWrap/>
          </w:tcPr>
          <w:p w14:paraId="3603FE0A">
            <w:pPr>
              <w:rPr>
                <w:snapToGrid w:val="0"/>
                <w:kern w:val="0"/>
                <w:position w:val="6"/>
                <w:szCs w:val="21"/>
              </w:rPr>
            </w:pPr>
            <w:r>
              <w:rPr>
                <w:rFonts w:hint="eastAsia"/>
                <w:snapToGrid w:val="0"/>
                <w:kern w:val="0"/>
                <w:position w:val="6"/>
                <w:szCs w:val="21"/>
              </w:rPr>
              <w:t>∞</w:t>
            </w:r>
          </w:p>
        </w:tc>
      </w:tr>
      <w:tr w14:paraId="3E828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129" w:type="dxa"/>
            <w:noWrap/>
          </w:tcPr>
          <w:p w14:paraId="6F9DE655">
            <w:pPr>
              <w:rPr>
                <w:snapToGrid w:val="0"/>
                <w:kern w:val="0"/>
                <w:position w:val="6"/>
                <w:szCs w:val="21"/>
              </w:rPr>
            </w:pPr>
            <w:r>
              <w:rPr>
                <w:rFonts w:hint="eastAsia"/>
                <w:snapToGrid w:val="0"/>
                <w:kern w:val="0"/>
                <w:position w:val="6"/>
                <w:szCs w:val="21"/>
              </w:rPr>
              <w:t>U</w:t>
            </w:r>
            <w:r>
              <w:rPr>
                <w:rFonts w:hint="eastAsia"/>
                <w:snapToGrid w:val="0"/>
                <w:kern w:val="0"/>
                <w:position w:val="6"/>
                <w:szCs w:val="21"/>
                <w:vertAlign w:val="subscript"/>
              </w:rPr>
              <w:t>AB</w:t>
            </w:r>
          </w:p>
        </w:tc>
        <w:tc>
          <w:tcPr>
            <w:tcW w:w="1418" w:type="dxa"/>
            <w:noWrap/>
          </w:tcPr>
          <w:p w14:paraId="179A361B">
            <w:pPr>
              <w:rPr>
                <w:snapToGrid w:val="0"/>
                <w:kern w:val="0"/>
                <w:position w:val="6"/>
                <w:szCs w:val="21"/>
              </w:rPr>
            </w:pPr>
            <w:r>
              <w:rPr>
                <w:rFonts w:hint="eastAsia"/>
                <w:snapToGrid w:val="0"/>
                <w:kern w:val="0"/>
                <w:position w:val="6"/>
                <w:szCs w:val="21"/>
              </w:rPr>
              <w:t>0</w:t>
            </w:r>
          </w:p>
        </w:tc>
        <w:tc>
          <w:tcPr>
            <w:tcW w:w="850" w:type="dxa"/>
            <w:noWrap/>
          </w:tcPr>
          <w:p w14:paraId="121A5A97">
            <w:pPr>
              <w:rPr>
                <w:rFonts w:hint="default" w:eastAsia="宋体"/>
                <w:snapToGrid w:val="0"/>
                <w:kern w:val="0"/>
                <w:position w:val="6"/>
                <w:szCs w:val="21"/>
                <w:lang w:val="en-US" w:eastAsia="zh-CN"/>
              </w:rPr>
            </w:pPr>
            <w:r>
              <w:rPr>
                <w:rFonts w:hint="eastAsia"/>
                <w:snapToGrid w:val="0"/>
                <w:kern w:val="0"/>
                <w:position w:val="6"/>
                <w:szCs w:val="21"/>
                <w:lang w:val="en-US" w:eastAsia="zh-CN"/>
              </w:rPr>
              <w:t>1.98</w:t>
            </w:r>
          </w:p>
        </w:tc>
        <w:tc>
          <w:tcPr>
            <w:tcW w:w="993" w:type="dxa"/>
            <w:noWrap/>
          </w:tcPr>
          <w:p w14:paraId="18120FDA">
            <w:pPr>
              <w:rPr>
                <w:rFonts w:hint="default" w:eastAsia="宋体"/>
                <w:snapToGrid w:val="0"/>
                <w:kern w:val="0"/>
                <w:position w:val="6"/>
                <w:szCs w:val="21"/>
                <w:lang w:val="en-US" w:eastAsia="zh-CN"/>
              </w:rPr>
            </w:pPr>
            <w:r>
              <w:rPr>
                <w:rFonts w:hint="eastAsia"/>
                <w:snapToGrid w:val="0"/>
                <w:kern w:val="0"/>
                <w:position w:val="6"/>
                <w:szCs w:val="21"/>
              </w:rPr>
              <w:t>3</w:t>
            </w:r>
            <w:r>
              <w:rPr>
                <w:snapToGrid w:val="0"/>
                <w:kern w:val="0"/>
                <w:position w:val="6"/>
                <w:szCs w:val="21"/>
              </w:rPr>
              <w:t>.</w:t>
            </w:r>
            <w:r>
              <w:rPr>
                <w:rFonts w:hint="eastAsia"/>
                <w:snapToGrid w:val="0"/>
                <w:kern w:val="0"/>
                <w:position w:val="6"/>
                <w:szCs w:val="21"/>
                <w:lang w:val="en-US" w:eastAsia="zh-CN"/>
              </w:rPr>
              <w:t>22</w:t>
            </w:r>
          </w:p>
        </w:tc>
        <w:tc>
          <w:tcPr>
            <w:tcW w:w="708" w:type="dxa"/>
            <w:noWrap/>
          </w:tcPr>
          <w:p w14:paraId="07F6CC21">
            <w:pPr>
              <w:rPr>
                <w:rFonts w:hint="default" w:eastAsia="宋体"/>
                <w:snapToGrid w:val="0"/>
                <w:kern w:val="0"/>
                <w:position w:val="6"/>
                <w:szCs w:val="21"/>
                <w:lang w:val="en-US" w:eastAsia="zh-CN"/>
              </w:rPr>
            </w:pPr>
            <w:r>
              <w:rPr>
                <w:snapToGrid w:val="0"/>
                <w:kern w:val="0"/>
                <w:position w:val="6"/>
                <w:szCs w:val="21"/>
              </w:rPr>
              <w:t>5.</w:t>
            </w:r>
            <w:r>
              <w:rPr>
                <w:rFonts w:hint="eastAsia"/>
                <w:snapToGrid w:val="0"/>
                <w:kern w:val="0"/>
                <w:position w:val="6"/>
                <w:szCs w:val="21"/>
                <w:lang w:val="en-US" w:eastAsia="zh-CN"/>
              </w:rPr>
              <w:t>15</w:t>
            </w:r>
          </w:p>
        </w:tc>
        <w:tc>
          <w:tcPr>
            <w:tcW w:w="1134" w:type="dxa"/>
            <w:noWrap/>
          </w:tcPr>
          <w:p w14:paraId="2201CEBA">
            <w:pPr>
              <w:rPr>
                <w:rFonts w:hint="default" w:eastAsia="宋体"/>
                <w:snapToGrid w:val="0"/>
                <w:kern w:val="0"/>
                <w:position w:val="6"/>
                <w:szCs w:val="21"/>
                <w:lang w:val="en-US" w:eastAsia="zh-CN"/>
              </w:rPr>
            </w:pPr>
            <w:r>
              <w:rPr>
                <w:rFonts w:hint="eastAsia"/>
                <w:snapToGrid w:val="0"/>
                <w:kern w:val="0"/>
                <w:position w:val="6"/>
                <w:szCs w:val="21"/>
                <w:lang w:val="en-US" w:eastAsia="zh-CN"/>
              </w:rPr>
              <w:t>6.74</w:t>
            </w:r>
          </w:p>
        </w:tc>
        <w:tc>
          <w:tcPr>
            <w:tcW w:w="1843" w:type="dxa"/>
            <w:noWrap/>
          </w:tcPr>
          <w:p w14:paraId="3A648D03">
            <w:pPr>
              <w:rPr>
                <w:rFonts w:hint="eastAsia" w:eastAsia="宋体"/>
                <w:snapToGrid w:val="0"/>
                <w:kern w:val="0"/>
                <w:position w:val="6"/>
                <w:szCs w:val="21"/>
                <w:lang w:val="en-US" w:eastAsia="zh-CN"/>
              </w:rPr>
            </w:pPr>
            <w:r>
              <w:rPr>
                <w:snapToGrid w:val="0"/>
                <w:kern w:val="0"/>
                <w:position w:val="6"/>
                <w:szCs w:val="21"/>
              </w:rPr>
              <w:t>8.6</w:t>
            </w:r>
            <w:r>
              <w:rPr>
                <w:rFonts w:hint="eastAsia"/>
                <w:snapToGrid w:val="0"/>
                <w:kern w:val="0"/>
                <w:position w:val="6"/>
                <w:szCs w:val="21"/>
                <w:lang w:val="en-US" w:eastAsia="zh-CN"/>
              </w:rPr>
              <w:t>2</w:t>
            </w:r>
          </w:p>
        </w:tc>
      </w:tr>
      <w:tr w14:paraId="04282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trPr>
        <w:tc>
          <w:tcPr>
            <w:tcW w:w="1129" w:type="dxa"/>
            <w:noWrap/>
          </w:tcPr>
          <w:p w14:paraId="30336ED1">
            <w:pPr>
              <w:rPr>
                <w:snapToGrid w:val="0"/>
                <w:kern w:val="0"/>
                <w:position w:val="6"/>
                <w:szCs w:val="21"/>
              </w:rPr>
            </w:pPr>
            <w:r>
              <w:rPr>
                <w:rFonts w:hint="eastAsia"/>
                <w:snapToGrid w:val="0"/>
                <w:kern w:val="0"/>
                <w:position w:val="6"/>
                <w:szCs w:val="21"/>
              </w:rPr>
              <w:t>I</w:t>
            </w:r>
            <w:r>
              <w:rPr>
                <w:rFonts w:hint="eastAsia"/>
                <w:snapToGrid w:val="0"/>
                <w:kern w:val="0"/>
                <w:position w:val="6"/>
                <w:szCs w:val="21"/>
                <w:vertAlign w:val="subscript"/>
              </w:rPr>
              <w:t>R</w:t>
            </w:r>
          </w:p>
        </w:tc>
        <w:tc>
          <w:tcPr>
            <w:tcW w:w="1418" w:type="dxa"/>
            <w:noWrap/>
          </w:tcPr>
          <w:p w14:paraId="402F0A2A">
            <w:pPr>
              <w:rPr>
                <w:rFonts w:hint="eastAsia" w:eastAsia="宋体"/>
                <w:snapToGrid w:val="0"/>
                <w:kern w:val="0"/>
                <w:position w:val="6"/>
                <w:szCs w:val="21"/>
                <w:lang w:val="en-US" w:eastAsia="zh-CN"/>
              </w:rPr>
            </w:pPr>
            <w:r>
              <w:rPr>
                <w:snapToGrid w:val="0"/>
                <w:kern w:val="0"/>
                <w:position w:val="6"/>
                <w:szCs w:val="21"/>
              </w:rPr>
              <w:t>25.</w:t>
            </w:r>
            <w:r>
              <w:rPr>
                <w:rFonts w:hint="eastAsia"/>
                <w:snapToGrid w:val="0"/>
                <w:kern w:val="0"/>
                <w:position w:val="6"/>
                <w:szCs w:val="21"/>
                <w:lang w:val="en-US" w:eastAsia="zh-CN"/>
              </w:rPr>
              <w:t>7</w:t>
            </w:r>
          </w:p>
        </w:tc>
        <w:tc>
          <w:tcPr>
            <w:tcW w:w="850" w:type="dxa"/>
            <w:noWrap/>
          </w:tcPr>
          <w:p w14:paraId="67A5B69C">
            <w:pPr>
              <w:rPr>
                <w:rFonts w:hint="default" w:eastAsia="宋体"/>
                <w:snapToGrid w:val="0"/>
                <w:kern w:val="0"/>
                <w:position w:val="6"/>
                <w:szCs w:val="21"/>
                <w:lang w:val="en-US" w:eastAsia="zh-CN"/>
              </w:rPr>
            </w:pPr>
            <w:r>
              <w:rPr>
                <w:rFonts w:hint="eastAsia"/>
                <w:snapToGrid w:val="0"/>
                <w:kern w:val="0"/>
                <w:position w:val="6"/>
                <w:szCs w:val="21"/>
              </w:rPr>
              <w:t>1</w:t>
            </w:r>
            <w:r>
              <w:rPr>
                <w:snapToGrid w:val="0"/>
                <w:kern w:val="0"/>
                <w:position w:val="6"/>
                <w:szCs w:val="21"/>
              </w:rPr>
              <w:t>9.</w:t>
            </w:r>
            <w:r>
              <w:rPr>
                <w:rFonts w:hint="eastAsia"/>
                <w:snapToGrid w:val="0"/>
                <w:kern w:val="0"/>
                <w:position w:val="6"/>
                <w:szCs w:val="21"/>
                <w:lang w:val="en-US" w:eastAsia="zh-CN"/>
              </w:rPr>
              <w:t>72</w:t>
            </w:r>
          </w:p>
        </w:tc>
        <w:tc>
          <w:tcPr>
            <w:tcW w:w="993" w:type="dxa"/>
            <w:noWrap/>
          </w:tcPr>
          <w:p w14:paraId="5B5B7834">
            <w:pPr>
              <w:rPr>
                <w:rFonts w:hint="default" w:eastAsia="宋体"/>
                <w:snapToGrid w:val="0"/>
                <w:kern w:val="0"/>
                <w:position w:val="6"/>
                <w:szCs w:val="21"/>
                <w:lang w:val="en-US" w:eastAsia="zh-CN"/>
              </w:rPr>
            </w:pPr>
            <w:r>
              <w:rPr>
                <w:snapToGrid w:val="0"/>
                <w:kern w:val="0"/>
                <w:position w:val="6"/>
                <w:szCs w:val="21"/>
              </w:rPr>
              <w:t>1</w:t>
            </w:r>
            <w:r>
              <w:rPr>
                <w:rFonts w:hint="eastAsia"/>
                <w:snapToGrid w:val="0"/>
                <w:kern w:val="0"/>
                <w:position w:val="6"/>
                <w:szCs w:val="21"/>
                <w:lang w:val="en-US" w:eastAsia="zh-CN"/>
              </w:rPr>
              <w:t>6.03</w:t>
            </w:r>
          </w:p>
        </w:tc>
        <w:tc>
          <w:tcPr>
            <w:tcW w:w="708" w:type="dxa"/>
            <w:noWrap/>
          </w:tcPr>
          <w:p w14:paraId="5F1F548E">
            <w:pPr>
              <w:rPr>
                <w:rFonts w:hint="default" w:eastAsia="宋体"/>
                <w:snapToGrid w:val="0"/>
                <w:kern w:val="0"/>
                <w:position w:val="6"/>
                <w:szCs w:val="21"/>
                <w:lang w:val="en-US" w:eastAsia="zh-CN"/>
              </w:rPr>
            </w:pPr>
            <w:r>
              <w:rPr>
                <w:snapToGrid w:val="0"/>
                <w:kern w:val="0"/>
                <w:position w:val="6"/>
                <w:szCs w:val="21"/>
              </w:rPr>
              <w:t>10.</w:t>
            </w:r>
            <w:r>
              <w:rPr>
                <w:rFonts w:hint="eastAsia"/>
                <w:snapToGrid w:val="0"/>
                <w:kern w:val="0"/>
                <w:position w:val="6"/>
                <w:szCs w:val="21"/>
                <w:lang w:val="en-US" w:eastAsia="zh-CN"/>
              </w:rPr>
              <w:t>28</w:t>
            </w:r>
          </w:p>
        </w:tc>
        <w:tc>
          <w:tcPr>
            <w:tcW w:w="1134" w:type="dxa"/>
            <w:noWrap/>
          </w:tcPr>
          <w:p w14:paraId="4FFBBA7B">
            <w:pPr>
              <w:rPr>
                <w:rFonts w:hint="default" w:eastAsia="宋体"/>
                <w:snapToGrid w:val="0"/>
                <w:kern w:val="0"/>
                <w:position w:val="6"/>
                <w:szCs w:val="21"/>
                <w:lang w:val="en-US" w:eastAsia="zh-CN"/>
              </w:rPr>
            </w:pPr>
            <w:r>
              <w:rPr>
                <w:rFonts w:hint="eastAsia"/>
                <w:snapToGrid w:val="0"/>
                <w:kern w:val="0"/>
                <w:position w:val="6"/>
                <w:szCs w:val="21"/>
                <w:lang w:val="en-US" w:eastAsia="zh-CN"/>
              </w:rPr>
              <w:t>5.53</w:t>
            </w:r>
          </w:p>
        </w:tc>
        <w:tc>
          <w:tcPr>
            <w:tcW w:w="1843" w:type="dxa"/>
            <w:noWrap/>
          </w:tcPr>
          <w:p w14:paraId="072DD3EF">
            <w:pPr>
              <w:rPr>
                <w:snapToGrid w:val="0"/>
                <w:kern w:val="0"/>
                <w:position w:val="6"/>
                <w:szCs w:val="21"/>
              </w:rPr>
            </w:pPr>
            <w:r>
              <w:rPr>
                <w:rFonts w:hint="eastAsia"/>
                <w:snapToGrid w:val="0"/>
                <w:kern w:val="0"/>
                <w:position w:val="6"/>
                <w:szCs w:val="21"/>
              </w:rPr>
              <w:t>0</w:t>
            </w:r>
          </w:p>
        </w:tc>
      </w:tr>
      <w:tr w14:paraId="33F54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129" w:type="dxa"/>
            <w:noWrap/>
          </w:tcPr>
          <w:p w14:paraId="12EFA7B6">
            <w:pPr>
              <w:rPr>
                <w:snapToGrid w:val="0"/>
                <w:kern w:val="0"/>
                <w:position w:val="6"/>
                <w:szCs w:val="21"/>
              </w:rPr>
            </w:pPr>
            <w:r>
              <w:rPr>
                <w:rFonts w:hint="eastAsia"/>
                <w:snapToGrid w:val="0"/>
                <w:kern w:val="0"/>
                <w:position w:val="6"/>
                <w:szCs w:val="21"/>
              </w:rPr>
              <w:t>测量说明</w:t>
            </w:r>
          </w:p>
        </w:tc>
        <w:tc>
          <w:tcPr>
            <w:tcW w:w="1418" w:type="dxa"/>
            <w:noWrap/>
          </w:tcPr>
          <w:p w14:paraId="0F019E61">
            <w:pPr>
              <w:rPr>
                <w:snapToGrid w:val="0"/>
                <w:kern w:val="0"/>
                <w:position w:val="6"/>
                <w:szCs w:val="21"/>
              </w:rPr>
            </w:pPr>
            <w:r>
              <w:rPr>
                <w:rFonts w:hint="eastAsia"/>
                <w:snapToGrid w:val="0"/>
                <w:kern w:val="0"/>
                <w:position w:val="6"/>
                <w:szCs w:val="21"/>
              </w:rPr>
              <w:t>短路电流I</w:t>
            </w:r>
            <w:r>
              <w:rPr>
                <w:snapToGrid w:val="0"/>
                <w:kern w:val="0"/>
                <w:position w:val="6"/>
                <w:szCs w:val="21"/>
                <w:vertAlign w:val="subscript"/>
              </w:rPr>
              <w:t>SC</w:t>
            </w:r>
          </w:p>
        </w:tc>
        <w:tc>
          <w:tcPr>
            <w:tcW w:w="850" w:type="dxa"/>
            <w:noWrap/>
          </w:tcPr>
          <w:p w14:paraId="4C2597A0">
            <w:pPr>
              <w:rPr>
                <w:snapToGrid w:val="0"/>
                <w:kern w:val="0"/>
                <w:position w:val="6"/>
                <w:szCs w:val="21"/>
              </w:rPr>
            </w:pPr>
          </w:p>
        </w:tc>
        <w:tc>
          <w:tcPr>
            <w:tcW w:w="993" w:type="dxa"/>
            <w:noWrap/>
          </w:tcPr>
          <w:p w14:paraId="5936AB4B">
            <w:pPr>
              <w:rPr>
                <w:snapToGrid w:val="0"/>
                <w:kern w:val="0"/>
                <w:position w:val="6"/>
                <w:szCs w:val="21"/>
              </w:rPr>
            </w:pPr>
          </w:p>
        </w:tc>
        <w:tc>
          <w:tcPr>
            <w:tcW w:w="708" w:type="dxa"/>
            <w:noWrap/>
          </w:tcPr>
          <w:p w14:paraId="215631BE">
            <w:pPr>
              <w:rPr>
                <w:snapToGrid w:val="0"/>
                <w:kern w:val="0"/>
                <w:position w:val="6"/>
                <w:szCs w:val="21"/>
              </w:rPr>
            </w:pPr>
          </w:p>
        </w:tc>
        <w:tc>
          <w:tcPr>
            <w:tcW w:w="1134" w:type="dxa"/>
            <w:noWrap/>
          </w:tcPr>
          <w:p w14:paraId="02BF032B">
            <w:pPr>
              <w:rPr>
                <w:snapToGrid w:val="0"/>
                <w:kern w:val="0"/>
                <w:position w:val="6"/>
                <w:szCs w:val="21"/>
              </w:rPr>
            </w:pPr>
          </w:p>
        </w:tc>
        <w:tc>
          <w:tcPr>
            <w:tcW w:w="1843" w:type="dxa"/>
            <w:noWrap/>
          </w:tcPr>
          <w:p w14:paraId="74E9447C">
            <w:pPr>
              <w:rPr>
                <w:snapToGrid w:val="0"/>
                <w:kern w:val="0"/>
                <w:position w:val="6"/>
                <w:szCs w:val="21"/>
              </w:rPr>
            </w:pPr>
            <w:r>
              <w:rPr>
                <w:rFonts w:hint="eastAsia"/>
                <w:snapToGrid w:val="0"/>
                <w:kern w:val="0"/>
                <w:position w:val="6"/>
                <w:szCs w:val="21"/>
              </w:rPr>
              <w:t>开路电压U</w:t>
            </w:r>
            <w:r>
              <w:rPr>
                <w:snapToGrid w:val="0"/>
                <w:kern w:val="0"/>
                <w:position w:val="6"/>
                <w:szCs w:val="21"/>
                <w:vertAlign w:val="subscript"/>
              </w:rPr>
              <w:t>OC</w:t>
            </w:r>
          </w:p>
        </w:tc>
      </w:tr>
    </w:tbl>
    <w:p w14:paraId="64C89C55">
      <w:pPr>
        <w:rPr>
          <w:snapToGrid w:val="0"/>
          <w:kern w:val="0"/>
          <w:position w:val="6"/>
          <w:szCs w:val="21"/>
          <w:u w:val="single"/>
        </w:rPr>
      </w:pPr>
    </w:p>
    <w:p w14:paraId="7F225EF6">
      <w:pPr>
        <w:rPr>
          <w:snapToGrid w:val="0"/>
          <w:kern w:val="0"/>
          <w:position w:val="6"/>
          <w:szCs w:val="21"/>
          <w:u w:val="single"/>
        </w:rPr>
      </w:pPr>
      <w:r>
        <w:rPr>
          <w:snapToGrid w:val="0"/>
          <w:kern w:val="0"/>
          <w:position w:val="6"/>
          <w:szCs w:val="21"/>
          <w:u w:val="single"/>
        </w:rPr>
        <mc:AlternateContent>
          <mc:Choice Requires="wps">
            <w:drawing>
              <wp:anchor distT="45720" distB="45720" distL="114300" distR="114300" simplePos="0" relativeHeight="251669504" behindDoc="0" locked="0" layoutInCell="1" allowOverlap="1">
                <wp:simplePos x="0" y="0"/>
                <wp:positionH relativeFrom="column">
                  <wp:posOffset>4680585</wp:posOffset>
                </wp:positionH>
                <wp:positionV relativeFrom="paragraph">
                  <wp:posOffset>2789555</wp:posOffset>
                </wp:positionV>
                <wp:extent cx="494030" cy="252095"/>
                <wp:effectExtent l="0" t="0" r="1270" b="1905"/>
                <wp:wrapNone/>
                <wp:docPr id="16" name="文本框 2"/>
                <wp:cNvGraphicFramePr/>
                <a:graphic xmlns:a="http://schemas.openxmlformats.org/drawingml/2006/main">
                  <a:graphicData uri="http://schemas.microsoft.com/office/word/2010/wordprocessingShape">
                    <wps:wsp>
                      <wps:cNvSpPr txBox="1">
                        <a:spLocks noChangeArrowheads="1"/>
                      </wps:cNvSpPr>
                      <wps:spPr bwMode="auto">
                        <a:xfrm flipH="1">
                          <a:off x="0" y="0"/>
                          <a:ext cx="494270" cy="252078"/>
                        </a:xfrm>
                        <a:prstGeom prst="rect">
                          <a:avLst/>
                        </a:prstGeom>
                        <a:solidFill>
                          <a:schemeClr val="bg1">
                            <a:lumMod val="95000"/>
                          </a:schemeClr>
                        </a:solidFill>
                        <a:ln w="9525">
                          <a:noFill/>
                          <a:miter lim="800000"/>
                        </a:ln>
                      </wps:spPr>
                      <wps:txbx>
                        <w:txbxContent>
                          <w:p w14:paraId="2A506C81">
                            <w:pPr>
                              <w:rPr>
                                <w:rFonts w:ascii="Arial Black" w:hAnsi="Arial Black"/>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Black" w:hAnsi="Arial Black"/>
                              </w:rPr>
                              <w:t>I/A</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flip:x;margin-left:368.55pt;margin-top:219.65pt;height:19.85pt;width:38.9pt;z-index:251669504;mso-width-relative:page;mso-height-relative:page;" fillcolor="#F2F2F2 [3052]" filled="t" stroked="f" coordsize="21600,21600" o:gfxdata="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Dn8/ENkAAAALAQAADwAA&#10;AAAAAAABACAAAAAiAAAAZHJzL2Rvd25yZXYueG1sUEsBAhQAFAAAAAgAh07iQNkOybhOAgAAfgQA&#10;AA4AAAAAAAAAAQAgAAAAKAEAAGRycy9lMm9Eb2MueG1sUEsFBgAAAAAGAAYAWQEAAOgFAAAAAA==&#10;">
                <v:fill on="t" focussize="0,0"/>
                <v:stroke on="f" miterlimit="8" joinstyle="miter"/>
                <v:imagedata o:title=""/>
                <o:lock v:ext="edit" aspectratio="f"/>
                <v:textbox>
                  <w:txbxContent>
                    <w:p w14:paraId="2A506C81">
                      <w:pPr>
                        <w:rPr>
                          <w:rFonts w:ascii="Arial Black" w:hAnsi="Arial Black"/>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Black" w:hAnsi="Arial Black"/>
                        </w:rPr>
                        <w:t>I/A</w:t>
                      </w:r>
                    </w:p>
                  </w:txbxContent>
                </v:textbox>
              </v:shape>
            </w:pict>
          </mc:Fallback>
        </mc:AlternateContent>
      </w:r>
      <w:r>
        <w:drawing>
          <wp:inline distT="0" distB="0" distL="114300" distR="114300">
            <wp:extent cx="5271135" cy="3479800"/>
            <wp:effectExtent l="0" t="0" r="12065" b="0"/>
            <wp:docPr id="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pic:cNvPicPr>
                      <a:picLocks noChangeAspect="1"/>
                    </pic:cNvPicPr>
                  </pic:nvPicPr>
                  <pic:blipFill>
                    <a:blip r:embed="rId10"/>
                    <a:stretch>
                      <a:fillRect/>
                    </a:stretch>
                  </pic:blipFill>
                  <pic:spPr>
                    <a:xfrm>
                      <a:off x="0" y="0"/>
                      <a:ext cx="5271135" cy="3479800"/>
                    </a:xfrm>
                    <a:prstGeom prst="rect">
                      <a:avLst/>
                    </a:prstGeom>
                    <a:noFill/>
                    <a:ln>
                      <a:noFill/>
                    </a:ln>
                  </pic:spPr>
                </pic:pic>
              </a:graphicData>
            </a:graphic>
          </wp:inline>
        </w:drawing>
      </w:r>
    </w:p>
    <w:p w14:paraId="2D2AF1C1">
      <w:pPr>
        <w:rPr>
          <w:snapToGrid w:val="0"/>
          <w:kern w:val="0"/>
          <w:position w:val="6"/>
          <w:szCs w:val="21"/>
          <w:u w:val="single"/>
        </w:rPr>
      </w:pPr>
    </w:p>
    <w:p w14:paraId="26B60703">
      <w:pPr>
        <w:rPr>
          <w:snapToGrid w:val="0"/>
          <w:kern w:val="0"/>
          <w:position w:val="6"/>
          <w:szCs w:val="21"/>
          <w:u w:val="single"/>
        </w:rPr>
      </w:pPr>
    </w:p>
    <w:p w14:paraId="66FF52AD">
      <w:pPr>
        <w:rPr>
          <w:snapToGrid w:val="0"/>
          <w:kern w:val="0"/>
          <w:position w:val="6"/>
          <w:szCs w:val="21"/>
          <w:u w:val="single"/>
        </w:rPr>
      </w:pPr>
    </w:p>
    <w:p w14:paraId="64A20DC2">
      <w:pPr>
        <w:rPr>
          <w:snapToGrid w:val="0"/>
          <w:kern w:val="0"/>
          <w:position w:val="6"/>
          <w:szCs w:val="21"/>
        </w:rPr>
      </w:pPr>
      <w:r>
        <w:rPr>
          <w:rFonts w:hint="eastAsia"/>
          <w:snapToGrid w:val="0"/>
          <w:kern w:val="0"/>
          <w:position w:val="6"/>
          <w:szCs w:val="21"/>
          <w:u w:val="single"/>
        </w:rPr>
        <w:t>4）</w:t>
      </w:r>
      <w:r>
        <w:rPr>
          <w:rFonts w:hint="eastAsia"/>
          <w:snapToGrid w:val="0"/>
          <w:kern w:val="0"/>
          <w:position w:val="6"/>
          <w:szCs w:val="21"/>
        </w:rPr>
        <w:t>诺顿等效电路：</w:t>
      </w:r>
    </w:p>
    <w:p w14:paraId="37F6B833">
      <w:pPr>
        <w:rPr>
          <w:kern w:val="0"/>
          <w:sz w:val="20"/>
          <w:szCs w:val="20"/>
        </w:rPr>
      </w:pPr>
      <w:r>
        <w:rPr>
          <w:b/>
          <w:snapToGrid w:val="0"/>
          <w:kern w:val="0"/>
          <w:position w:val="6"/>
          <w:sz w:val="24"/>
        </w:rPr>
        <w:fldChar w:fldCharType="begin"/>
      </w:r>
      <w:r>
        <w:rPr>
          <w:b/>
          <w:snapToGrid w:val="0"/>
          <w:kern w:val="0"/>
          <w:position w:val="6"/>
          <w:sz w:val="24"/>
        </w:rPr>
        <w:instrText xml:space="preserve"> LINK Excel.Sheet.12</w:instrText>
      </w:r>
      <w:r>
        <w:rPr>
          <w:rFonts w:hint="eastAsia"/>
          <w:b/>
          <w:snapToGrid w:val="0"/>
          <w:kern w:val="0"/>
          <w:position w:val="6"/>
          <w:sz w:val="24"/>
        </w:rPr>
        <w:instrText xml:space="preserve"> C:\\Users\\86156\\Desktop\\电工电子学.xlsx</w:instrText>
      </w:r>
      <w:r>
        <w:rPr>
          <w:b/>
          <w:snapToGrid w:val="0"/>
          <w:kern w:val="0"/>
          <w:position w:val="6"/>
          <w:sz w:val="24"/>
        </w:rPr>
        <w:instrText xml:space="preserve"> Sheet1!R31C1:R34C7 \a \f 5 \h  \* MERGEFORMAT </w:instrText>
      </w:r>
      <w:r>
        <w:rPr>
          <w:b/>
          <w:snapToGrid w:val="0"/>
          <w:kern w:val="0"/>
          <w:position w:val="6"/>
          <w:sz w:val="24"/>
        </w:rPr>
        <w:fldChar w:fldCharType="separate"/>
      </w:r>
    </w:p>
    <w:tbl>
      <w:tblPr>
        <w:tblStyle w:val="7"/>
        <w:tblW w:w="81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3"/>
        <w:gridCol w:w="1653"/>
        <w:gridCol w:w="825"/>
        <w:gridCol w:w="741"/>
        <w:gridCol w:w="741"/>
        <w:gridCol w:w="834"/>
        <w:gridCol w:w="1843"/>
      </w:tblGrid>
      <w:tr w14:paraId="70D30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603" w:type="dxa"/>
            <w:tcBorders>
              <w:bottom w:val="single" w:color="auto" w:sz="4" w:space="0"/>
            </w:tcBorders>
            <w:noWrap/>
          </w:tcPr>
          <w:p w14:paraId="0F054583">
            <w:pPr>
              <w:rPr>
                <w:rFonts w:ascii="宋体" w:hAnsi="宋体"/>
                <w:bCs/>
                <w:snapToGrid w:val="0"/>
                <w:kern w:val="0"/>
                <w:position w:val="6"/>
                <w:szCs w:val="21"/>
              </w:rPr>
            </w:pPr>
            <w:r>
              <w:rPr>
                <w:rFonts w:hint="eastAsia" w:ascii="宋体" w:hAnsi="宋体"/>
                <w:bCs/>
                <w:snapToGrid w:val="0"/>
                <w:kern w:val="0"/>
                <w:position w:val="6"/>
                <w:szCs w:val="21"/>
              </w:rPr>
              <w:t>电阻R/Ω</w:t>
            </w:r>
          </w:p>
        </w:tc>
        <w:tc>
          <w:tcPr>
            <w:tcW w:w="1653" w:type="dxa"/>
            <w:noWrap/>
          </w:tcPr>
          <w:p w14:paraId="584862EB">
            <w:pPr>
              <w:rPr>
                <w:rFonts w:ascii="宋体" w:hAnsi="宋体"/>
                <w:bCs/>
                <w:snapToGrid w:val="0"/>
                <w:kern w:val="0"/>
                <w:position w:val="6"/>
                <w:szCs w:val="21"/>
              </w:rPr>
            </w:pPr>
            <w:r>
              <w:rPr>
                <w:rFonts w:hint="eastAsia" w:ascii="宋体" w:hAnsi="宋体"/>
                <w:bCs/>
                <w:snapToGrid w:val="0"/>
                <w:kern w:val="0"/>
                <w:position w:val="6"/>
                <w:szCs w:val="21"/>
              </w:rPr>
              <w:t>0</w:t>
            </w:r>
          </w:p>
        </w:tc>
        <w:tc>
          <w:tcPr>
            <w:tcW w:w="825" w:type="dxa"/>
            <w:noWrap/>
          </w:tcPr>
          <w:p w14:paraId="6C07B147">
            <w:pPr>
              <w:rPr>
                <w:rFonts w:ascii="宋体" w:hAnsi="宋体"/>
                <w:bCs/>
                <w:snapToGrid w:val="0"/>
                <w:kern w:val="0"/>
                <w:position w:val="6"/>
                <w:szCs w:val="21"/>
              </w:rPr>
            </w:pPr>
            <w:r>
              <w:rPr>
                <w:rFonts w:hint="eastAsia" w:ascii="宋体" w:hAnsi="宋体"/>
                <w:bCs/>
                <w:snapToGrid w:val="0"/>
                <w:kern w:val="0"/>
                <w:position w:val="6"/>
                <w:szCs w:val="21"/>
              </w:rPr>
              <w:t>10</w:t>
            </w:r>
            <w:r>
              <w:rPr>
                <w:rFonts w:ascii="宋体" w:hAnsi="宋体"/>
                <w:bCs/>
                <w:snapToGrid w:val="0"/>
                <w:kern w:val="0"/>
                <w:position w:val="6"/>
                <w:szCs w:val="21"/>
              </w:rPr>
              <w:t>0</w:t>
            </w:r>
          </w:p>
        </w:tc>
        <w:tc>
          <w:tcPr>
            <w:tcW w:w="741" w:type="dxa"/>
            <w:noWrap/>
          </w:tcPr>
          <w:p w14:paraId="7E28DDCF">
            <w:pPr>
              <w:rPr>
                <w:rFonts w:ascii="宋体" w:hAnsi="宋体"/>
                <w:bCs/>
                <w:snapToGrid w:val="0"/>
                <w:kern w:val="0"/>
                <w:position w:val="6"/>
                <w:szCs w:val="21"/>
              </w:rPr>
            </w:pPr>
            <w:r>
              <w:rPr>
                <w:rFonts w:hint="eastAsia" w:ascii="宋体" w:hAnsi="宋体"/>
                <w:bCs/>
                <w:snapToGrid w:val="0"/>
                <w:kern w:val="0"/>
                <w:position w:val="6"/>
                <w:szCs w:val="21"/>
              </w:rPr>
              <w:t>2</w:t>
            </w:r>
            <w:r>
              <w:rPr>
                <w:rFonts w:ascii="宋体" w:hAnsi="宋体"/>
                <w:bCs/>
                <w:snapToGrid w:val="0"/>
                <w:kern w:val="0"/>
                <w:position w:val="6"/>
                <w:szCs w:val="21"/>
              </w:rPr>
              <w:t>20</w:t>
            </w:r>
          </w:p>
        </w:tc>
        <w:tc>
          <w:tcPr>
            <w:tcW w:w="636" w:type="dxa"/>
            <w:noWrap/>
          </w:tcPr>
          <w:p w14:paraId="00D2597F">
            <w:pPr>
              <w:rPr>
                <w:rFonts w:ascii="宋体" w:hAnsi="宋体"/>
                <w:bCs/>
                <w:snapToGrid w:val="0"/>
                <w:kern w:val="0"/>
                <w:position w:val="6"/>
                <w:szCs w:val="21"/>
              </w:rPr>
            </w:pPr>
            <w:r>
              <w:rPr>
                <w:rFonts w:hint="eastAsia" w:ascii="宋体" w:hAnsi="宋体"/>
                <w:bCs/>
                <w:snapToGrid w:val="0"/>
                <w:kern w:val="0"/>
                <w:position w:val="6"/>
                <w:szCs w:val="21"/>
              </w:rPr>
              <w:t>50</w:t>
            </w:r>
            <w:r>
              <w:rPr>
                <w:rFonts w:ascii="宋体" w:hAnsi="宋体"/>
                <w:bCs/>
                <w:snapToGrid w:val="0"/>
                <w:kern w:val="0"/>
                <w:position w:val="6"/>
                <w:szCs w:val="21"/>
              </w:rPr>
              <w:t>0</w:t>
            </w:r>
          </w:p>
        </w:tc>
        <w:tc>
          <w:tcPr>
            <w:tcW w:w="834" w:type="dxa"/>
            <w:noWrap/>
          </w:tcPr>
          <w:p w14:paraId="20C00407">
            <w:pPr>
              <w:rPr>
                <w:rFonts w:ascii="宋体" w:hAnsi="宋体"/>
                <w:bCs/>
                <w:snapToGrid w:val="0"/>
                <w:kern w:val="0"/>
                <w:position w:val="6"/>
                <w:szCs w:val="21"/>
              </w:rPr>
            </w:pPr>
            <w:r>
              <w:rPr>
                <w:rFonts w:hint="eastAsia" w:ascii="宋体" w:hAnsi="宋体"/>
                <w:bCs/>
                <w:snapToGrid w:val="0"/>
                <w:kern w:val="0"/>
                <w:position w:val="6"/>
                <w:szCs w:val="21"/>
              </w:rPr>
              <w:t>140</w:t>
            </w:r>
            <w:r>
              <w:rPr>
                <w:rFonts w:ascii="宋体" w:hAnsi="宋体"/>
                <w:bCs/>
                <w:snapToGrid w:val="0"/>
                <w:kern w:val="0"/>
                <w:position w:val="6"/>
                <w:szCs w:val="21"/>
              </w:rPr>
              <w:t>0</w:t>
            </w:r>
          </w:p>
        </w:tc>
        <w:tc>
          <w:tcPr>
            <w:tcW w:w="1843" w:type="dxa"/>
            <w:noWrap/>
          </w:tcPr>
          <w:p w14:paraId="01673E70">
            <w:pPr>
              <w:rPr>
                <w:rFonts w:ascii="宋体" w:hAnsi="宋体"/>
                <w:bCs/>
                <w:snapToGrid w:val="0"/>
                <w:kern w:val="0"/>
                <w:position w:val="6"/>
                <w:szCs w:val="21"/>
              </w:rPr>
            </w:pPr>
            <w:r>
              <w:rPr>
                <w:rFonts w:hint="eastAsia" w:ascii="宋体" w:hAnsi="宋体"/>
                <w:bCs/>
                <w:snapToGrid w:val="0"/>
                <w:kern w:val="0"/>
                <w:position w:val="6"/>
                <w:szCs w:val="21"/>
              </w:rPr>
              <w:t>∞</w:t>
            </w:r>
          </w:p>
        </w:tc>
      </w:tr>
      <w:tr w14:paraId="141B2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603" w:type="dxa"/>
            <w:tcBorders>
              <w:bottom w:val="nil"/>
            </w:tcBorders>
            <w:noWrap/>
          </w:tcPr>
          <w:p w14:paraId="6BF3D0C0">
            <w:pPr>
              <w:rPr>
                <w:rFonts w:ascii="宋体" w:hAnsi="宋体"/>
                <w:bCs/>
                <w:snapToGrid w:val="0"/>
                <w:kern w:val="0"/>
                <w:position w:val="6"/>
                <w:szCs w:val="21"/>
              </w:rPr>
            </w:pPr>
            <w:r>
              <w:rPr>
                <w:rFonts w:hint="eastAsia" w:ascii="宋体" w:hAnsi="宋体"/>
                <w:bCs/>
                <w:snapToGrid w:val="0"/>
                <w:kern w:val="0"/>
                <w:position w:val="6"/>
                <w:szCs w:val="21"/>
              </w:rPr>
              <w:t>U</w:t>
            </w:r>
            <w:r>
              <w:rPr>
                <w:rFonts w:hint="eastAsia" w:ascii="宋体" w:hAnsi="宋体"/>
                <w:bCs/>
                <w:snapToGrid w:val="0"/>
                <w:kern w:val="0"/>
                <w:position w:val="6"/>
                <w:szCs w:val="21"/>
                <w:vertAlign w:val="subscript"/>
              </w:rPr>
              <w:t>AB</w:t>
            </w:r>
          </w:p>
        </w:tc>
        <w:tc>
          <w:tcPr>
            <w:tcW w:w="1653" w:type="dxa"/>
            <w:noWrap/>
          </w:tcPr>
          <w:p w14:paraId="039C3DAE">
            <w:pPr>
              <w:rPr>
                <w:rFonts w:ascii="宋体" w:hAnsi="宋体"/>
                <w:bCs/>
                <w:snapToGrid w:val="0"/>
                <w:kern w:val="0"/>
                <w:position w:val="6"/>
                <w:szCs w:val="21"/>
              </w:rPr>
            </w:pPr>
            <w:r>
              <w:rPr>
                <w:rFonts w:hint="eastAsia" w:ascii="宋体" w:hAnsi="宋体"/>
                <w:bCs/>
                <w:snapToGrid w:val="0"/>
                <w:kern w:val="0"/>
                <w:position w:val="6"/>
                <w:szCs w:val="21"/>
              </w:rPr>
              <w:t>0</w:t>
            </w:r>
          </w:p>
        </w:tc>
        <w:tc>
          <w:tcPr>
            <w:tcW w:w="825" w:type="dxa"/>
            <w:noWrap/>
          </w:tcPr>
          <w:p w14:paraId="1BF6ED4B">
            <w:pPr>
              <w:rPr>
                <w:rFonts w:hint="default" w:ascii="宋体" w:hAnsi="宋体" w:eastAsia="宋体"/>
                <w:bCs/>
                <w:snapToGrid w:val="0"/>
                <w:kern w:val="0"/>
                <w:position w:val="6"/>
                <w:szCs w:val="21"/>
                <w:lang w:val="en-US" w:eastAsia="zh-CN"/>
              </w:rPr>
            </w:pPr>
            <w:r>
              <w:rPr>
                <w:rFonts w:hint="eastAsia" w:ascii="宋体" w:hAnsi="宋体"/>
                <w:bCs/>
                <w:snapToGrid w:val="0"/>
                <w:kern w:val="0"/>
                <w:position w:val="6"/>
                <w:szCs w:val="21"/>
                <w:lang w:val="en-US" w:eastAsia="zh-CN"/>
              </w:rPr>
              <w:t>1.99</w:t>
            </w:r>
          </w:p>
        </w:tc>
        <w:tc>
          <w:tcPr>
            <w:tcW w:w="741" w:type="dxa"/>
            <w:noWrap/>
          </w:tcPr>
          <w:p w14:paraId="6AFA08BF">
            <w:pPr>
              <w:rPr>
                <w:rFonts w:hint="default" w:ascii="宋体" w:hAnsi="宋体" w:eastAsia="宋体"/>
                <w:bCs/>
                <w:snapToGrid w:val="0"/>
                <w:kern w:val="0"/>
                <w:position w:val="6"/>
                <w:szCs w:val="21"/>
                <w:lang w:val="en-US" w:eastAsia="zh-CN"/>
              </w:rPr>
            </w:pPr>
            <w:r>
              <w:rPr>
                <w:rFonts w:ascii="宋体" w:hAnsi="宋体"/>
                <w:bCs/>
                <w:snapToGrid w:val="0"/>
                <w:kern w:val="0"/>
                <w:position w:val="6"/>
                <w:szCs w:val="21"/>
              </w:rPr>
              <w:t>3.</w:t>
            </w:r>
            <w:r>
              <w:rPr>
                <w:rFonts w:hint="eastAsia" w:ascii="宋体" w:hAnsi="宋体"/>
                <w:bCs/>
                <w:snapToGrid w:val="0"/>
                <w:kern w:val="0"/>
                <w:position w:val="6"/>
                <w:szCs w:val="21"/>
                <w:lang w:val="en-US" w:eastAsia="zh-CN"/>
              </w:rPr>
              <w:t>23</w:t>
            </w:r>
          </w:p>
        </w:tc>
        <w:tc>
          <w:tcPr>
            <w:tcW w:w="636" w:type="dxa"/>
            <w:noWrap/>
          </w:tcPr>
          <w:p w14:paraId="152E7190">
            <w:pPr>
              <w:rPr>
                <w:rFonts w:hint="default" w:ascii="宋体" w:hAnsi="宋体" w:eastAsia="宋体"/>
                <w:bCs/>
                <w:snapToGrid w:val="0"/>
                <w:kern w:val="0"/>
                <w:position w:val="6"/>
                <w:szCs w:val="21"/>
                <w:lang w:val="en-US" w:eastAsia="zh-CN"/>
              </w:rPr>
            </w:pPr>
            <w:r>
              <w:rPr>
                <w:rFonts w:hint="eastAsia" w:ascii="宋体" w:hAnsi="宋体"/>
                <w:bCs/>
                <w:snapToGrid w:val="0"/>
                <w:kern w:val="0"/>
                <w:position w:val="6"/>
                <w:szCs w:val="21"/>
              </w:rPr>
              <w:t>5</w:t>
            </w:r>
            <w:r>
              <w:rPr>
                <w:rFonts w:ascii="宋体" w:hAnsi="宋体"/>
                <w:bCs/>
                <w:snapToGrid w:val="0"/>
                <w:kern w:val="0"/>
                <w:position w:val="6"/>
                <w:szCs w:val="21"/>
              </w:rPr>
              <w:t>.</w:t>
            </w:r>
            <w:r>
              <w:rPr>
                <w:rFonts w:hint="eastAsia" w:ascii="宋体" w:hAnsi="宋体"/>
                <w:bCs/>
                <w:snapToGrid w:val="0"/>
                <w:kern w:val="0"/>
                <w:position w:val="6"/>
                <w:szCs w:val="21"/>
                <w:lang w:val="en-US" w:eastAsia="zh-CN"/>
              </w:rPr>
              <w:t>12</w:t>
            </w:r>
          </w:p>
        </w:tc>
        <w:tc>
          <w:tcPr>
            <w:tcW w:w="834" w:type="dxa"/>
            <w:noWrap/>
          </w:tcPr>
          <w:p w14:paraId="31C763A0">
            <w:pPr>
              <w:rPr>
                <w:rFonts w:hint="default" w:ascii="宋体" w:hAnsi="宋体" w:eastAsia="宋体"/>
                <w:bCs/>
                <w:snapToGrid w:val="0"/>
                <w:kern w:val="0"/>
                <w:position w:val="6"/>
                <w:szCs w:val="21"/>
                <w:lang w:val="en-US" w:eastAsia="zh-CN"/>
              </w:rPr>
            </w:pPr>
            <w:r>
              <w:rPr>
                <w:rFonts w:ascii="宋体" w:hAnsi="宋体"/>
                <w:bCs/>
                <w:snapToGrid w:val="0"/>
                <w:kern w:val="0"/>
                <w:position w:val="6"/>
                <w:szCs w:val="21"/>
              </w:rPr>
              <w:t>6.</w:t>
            </w:r>
            <w:r>
              <w:rPr>
                <w:rFonts w:hint="eastAsia" w:ascii="宋体" w:hAnsi="宋体"/>
                <w:bCs/>
                <w:snapToGrid w:val="0"/>
                <w:kern w:val="0"/>
                <w:position w:val="6"/>
                <w:szCs w:val="21"/>
                <w:lang w:val="en-US" w:eastAsia="zh-CN"/>
              </w:rPr>
              <w:t>69</w:t>
            </w:r>
          </w:p>
        </w:tc>
        <w:tc>
          <w:tcPr>
            <w:tcW w:w="1843" w:type="dxa"/>
            <w:noWrap/>
          </w:tcPr>
          <w:p w14:paraId="4945C173">
            <w:pPr>
              <w:rPr>
                <w:rFonts w:hint="default" w:ascii="宋体" w:hAnsi="宋体" w:eastAsia="宋体"/>
                <w:bCs/>
                <w:snapToGrid w:val="0"/>
                <w:kern w:val="0"/>
                <w:position w:val="6"/>
                <w:szCs w:val="21"/>
                <w:lang w:val="en-US" w:eastAsia="zh-CN"/>
              </w:rPr>
            </w:pPr>
            <w:r>
              <w:rPr>
                <w:rFonts w:ascii="宋体" w:hAnsi="宋体"/>
                <w:bCs/>
                <w:snapToGrid w:val="0"/>
                <w:kern w:val="0"/>
                <w:position w:val="6"/>
                <w:szCs w:val="21"/>
              </w:rPr>
              <w:t>8.</w:t>
            </w:r>
            <w:r>
              <w:rPr>
                <w:rFonts w:hint="eastAsia" w:ascii="宋体" w:hAnsi="宋体"/>
                <w:bCs/>
                <w:snapToGrid w:val="0"/>
                <w:kern w:val="0"/>
                <w:position w:val="6"/>
                <w:szCs w:val="21"/>
                <w:lang w:val="en-US" w:eastAsia="zh-CN"/>
              </w:rPr>
              <w:t>52</w:t>
            </w:r>
          </w:p>
        </w:tc>
      </w:tr>
      <w:tr w14:paraId="54EDE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603" w:type="dxa"/>
            <w:tcBorders>
              <w:top w:val="nil"/>
            </w:tcBorders>
            <w:noWrap/>
          </w:tcPr>
          <w:p w14:paraId="70D3BBB1">
            <w:pPr>
              <w:rPr>
                <w:rFonts w:ascii="宋体" w:hAnsi="宋体"/>
                <w:bCs/>
                <w:snapToGrid w:val="0"/>
                <w:kern w:val="0"/>
                <w:position w:val="6"/>
                <w:szCs w:val="21"/>
              </w:rPr>
            </w:pPr>
            <w:r>
              <w:rPr>
                <w:rFonts w:hint="eastAsia" w:ascii="宋体" w:hAnsi="宋体"/>
                <w:bCs/>
                <w:snapToGrid w:val="0"/>
                <w:kern w:val="0"/>
                <w:position w:val="6"/>
                <w:szCs w:val="21"/>
              </w:rPr>
              <w:t>I</w:t>
            </w:r>
            <w:r>
              <w:rPr>
                <w:rFonts w:hint="eastAsia" w:ascii="宋体" w:hAnsi="宋体"/>
                <w:bCs/>
                <w:snapToGrid w:val="0"/>
                <w:kern w:val="0"/>
                <w:position w:val="6"/>
                <w:szCs w:val="21"/>
                <w:vertAlign w:val="subscript"/>
              </w:rPr>
              <w:t>R</w:t>
            </w:r>
          </w:p>
        </w:tc>
        <w:tc>
          <w:tcPr>
            <w:tcW w:w="1653" w:type="dxa"/>
            <w:noWrap/>
          </w:tcPr>
          <w:p w14:paraId="05D460AD">
            <w:pPr>
              <w:rPr>
                <w:rFonts w:ascii="宋体" w:hAnsi="宋体"/>
                <w:bCs/>
                <w:snapToGrid w:val="0"/>
                <w:kern w:val="0"/>
                <w:position w:val="6"/>
                <w:szCs w:val="21"/>
              </w:rPr>
            </w:pPr>
            <w:r>
              <w:rPr>
                <w:rFonts w:ascii="宋体" w:hAnsi="宋体"/>
                <w:bCs/>
                <w:snapToGrid w:val="0"/>
                <w:kern w:val="0"/>
                <w:position w:val="6"/>
                <w:szCs w:val="21"/>
              </w:rPr>
              <w:t>25.5</w:t>
            </w:r>
          </w:p>
        </w:tc>
        <w:tc>
          <w:tcPr>
            <w:tcW w:w="825" w:type="dxa"/>
            <w:noWrap/>
          </w:tcPr>
          <w:p w14:paraId="3F8D8B90">
            <w:pPr>
              <w:rPr>
                <w:rFonts w:hint="eastAsia" w:ascii="宋体" w:hAnsi="宋体" w:eastAsia="宋体"/>
                <w:bCs/>
                <w:snapToGrid w:val="0"/>
                <w:kern w:val="0"/>
                <w:position w:val="6"/>
                <w:szCs w:val="21"/>
                <w:lang w:val="en-US" w:eastAsia="zh-CN"/>
              </w:rPr>
            </w:pPr>
            <w:r>
              <w:rPr>
                <w:rFonts w:hint="eastAsia" w:ascii="宋体" w:hAnsi="宋体"/>
                <w:bCs/>
                <w:snapToGrid w:val="0"/>
                <w:kern w:val="0"/>
                <w:position w:val="6"/>
                <w:szCs w:val="21"/>
              </w:rPr>
              <w:t>1</w:t>
            </w:r>
            <w:r>
              <w:rPr>
                <w:rFonts w:ascii="宋体" w:hAnsi="宋体"/>
                <w:bCs/>
                <w:snapToGrid w:val="0"/>
                <w:kern w:val="0"/>
                <w:position w:val="6"/>
                <w:szCs w:val="21"/>
              </w:rPr>
              <w:t>9.</w:t>
            </w:r>
            <w:r>
              <w:rPr>
                <w:rFonts w:hint="eastAsia" w:ascii="宋体" w:hAnsi="宋体"/>
                <w:bCs/>
                <w:snapToGrid w:val="0"/>
                <w:kern w:val="0"/>
                <w:position w:val="6"/>
                <w:szCs w:val="21"/>
                <w:lang w:val="en-US" w:eastAsia="zh-CN"/>
              </w:rPr>
              <w:t>4</w:t>
            </w:r>
          </w:p>
        </w:tc>
        <w:tc>
          <w:tcPr>
            <w:tcW w:w="741" w:type="dxa"/>
            <w:noWrap/>
          </w:tcPr>
          <w:p w14:paraId="342FEE6D">
            <w:pPr>
              <w:rPr>
                <w:rFonts w:hint="eastAsia" w:ascii="宋体" w:hAnsi="宋体" w:eastAsia="宋体"/>
                <w:bCs/>
                <w:snapToGrid w:val="0"/>
                <w:kern w:val="0"/>
                <w:position w:val="6"/>
                <w:szCs w:val="21"/>
                <w:lang w:val="en-US" w:eastAsia="zh-CN"/>
              </w:rPr>
            </w:pPr>
            <w:r>
              <w:rPr>
                <w:rFonts w:ascii="宋体" w:hAnsi="宋体"/>
                <w:bCs/>
                <w:snapToGrid w:val="0"/>
                <w:kern w:val="0"/>
                <w:position w:val="6"/>
                <w:szCs w:val="21"/>
              </w:rPr>
              <w:t>15.</w:t>
            </w:r>
            <w:r>
              <w:rPr>
                <w:rFonts w:hint="eastAsia" w:ascii="宋体" w:hAnsi="宋体"/>
                <w:bCs/>
                <w:snapToGrid w:val="0"/>
                <w:kern w:val="0"/>
                <w:position w:val="6"/>
                <w:szCs w:val="21"/>
                <w:lang w:val="en-US" w:eastAsia="zh-CN"/>
              </w:rPr>
              <w:t>8</w:t>
            </w:r>
          </w:p>
        </w:tc>
        <w:tc>
          <w:tcPr>
            <w:tcW w:w="636" w:type="dxa"/>
            <w:noWrap/>
          </w:tcPr>
          <w:p w14:paraId="2DDAA0A5">
            <w:pPr>
              <w:rPr>
                <w:rFonts w:hint="default" w:ascii="宋体" w:hAnsi="宋体" w:eastAsia="宋体"/>
                <w:bCs/>
                <w:snapToGrid w:val="0"/>
                <w:kern w:val="0"/>
                <w:position w:val="6"/>
                <w:szCs w:val="21"/>
                <w:lang w:val="en-US" w:eastAsia="zh-CN"/>
              </w:rPr>
            </w:pPr>
            <w:r>
              <w:rPr>
                <w:rFonts w:ascii="宋体" w:hAnsi="宋体"/>
                <w:bCs/>
                <w:snapToGrid w:val="0"/>
                <w:kern w:val="0"/>
                <w:position w:val="6"/>
                <w:szCs w:val="21"/>
              </w:rPr>
              <w:t>10.</w:t>
            </w:r>
            <w:r>
              <w:rPr>
                <w:rFonts w:hint="eastAsia" w:ascii="宋体" w:hAnsi="宋体"/>
                <w:bCs/>
                <w:snapToGrid w:val="0"/>
                <w:kern w:val="0"/>
                <w:position w:val="6"/>
                <w:szCs w:val="21"/>
                <w:lang w:val="en-US" w:eastAsia="zh-CN"/>
              </w:rPr>
              <w:t>21</w:t>
            </w:r>
          </w:p>
        </w:tc>
        <w:tc>
          <w:tcPr>
            <w:tcW w:w="834" w:type="dxa"/>
            <w:noWrap/>
          </w:tcPr>
          <w:p w14:paraId="375193A3">
            <w:pPr>
              <w:rPr>
                <w:rFonts w:hint="default" w:ascii="宋体" w:hAnsi="宋体" w:eastAsia="宋体"/>
                <w:bCs/>
                <w:snapToGrid w:val="0"/>
                <w:kern w:val="0"/>
                <w:position w:val="6"/>
                <w:szCs w:val="21"/>
                <w:lang w:val="en-US" w:eastAsia="zh-CN"/>
              </w:rPr>
            </w:pPr>
            <w:r>
              <w:rPr>
                <w:rFonts w:hint="eastAsia" w:ascii="宋体" w:hAnsi="宋体"/>
                <w:bCs/>
                <w:snapToGrid w:val="0"/>
                <w:kern w:val="0"/>
                <w:position w:val="6"/>
                <w:szCs w:val="21"/>
                <w:lang w:val="en-US" w:eastAsia="zh-CN"/>
              </w:rPr>
              <w:t>5.46</w:t>
            </w:r>
          </w:p>
        </w:tc>
        <w:tc>
          <w:tcPr>
            <w:tcW w:w="1843" w:type="dxa"/>
            <w:noWrap/>
          </w:tcPr>
          <w:p w14:paraId="4F99A8CF">
            <w:pPr>
              <w:rPr>
                <w:rFonts w:ascii="宋体" w:hAnsi="宋体"/>
                <w:bCs/>
                <w:snapToGrid w:val="0"/>
                <w:kern w:val="0"/>
                <w:position w:val="6"/>
                <w:szCs w:val="21"/>
              </w:rPr>
            </w:pPr>
            <w:r>
              <w:rPr>
                <w:rFonts w:hint="eastAsia" w:ascii="宋体" w:hAnsi="宋体"/>
                <w:bCs/>
                <w:snapToGrid w:val="0"/>
                <w:kern w:val="0"/>
                <w:position w:val="6"/>
                <w:szCs w:val="21"/>
              </w:rPr>
              <w:t>0</w:t>
            </w:r>
          </w:p>
        </w:tc>
      </w:tr>
      <w:tr w14:paraId="0EC72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603" w:type="dxa"/>
            <w:noWrap/>
          </w:tcPr>
          <w:p w14:paraId="462F9785">
            <w:pPr>
              <w:rPr>
                <w:rFonts w:ascii="宋体" w:hAnsi="宋体"/>
                <w:bCs/>
                <w:snapToGrid w:val="0"/>
                <w:kern w:val="0"/>
                <w:position w:val="6"/>
                <w:szCs w:val="21"/>
              </w:rPr>
            </w:pPr>
            <w:r>
              <w:rPr>
                <w:rFonts w:hint="eastAsia" w:ascii="宋体" w:hAnsi="宋体"/>
                <w:bCs/>
                <w:snapToGrid w:val="0"/>
                <w:kern w:val="0"/>
                <w:position w:val="6"/>
                <w:szCs w:val="21"/>
              </w:rPr>
              <w:t>测量说明</w:t>
            </w:r>
          </w:p>
        </w:tc>
        <w:tc>
          <w:tcPr>
            <w:tcW w:w="1653" w:type="dxa"/>
            <w:noWrap/>
          </w:tcPr>
          <w:p w14:paraId="2AD4A3AE">
            <w:pPr>
              <w:rPr>
                <w:rFonts w:ascii="宋体" w:hAnsi="宋体"/>
                <w:bCs/>
                <w:snapToGrid w:val="0"/>
                <w:kern w:val="0"/>
                <w:position w:val="6"/>
                <w:szCs w:val="21"/>
              </w:rPr>
            </w:pPr>
            <w:r>
              <w:rPr>
                <w:rFonts w:hint="eastAsia" w:ascii="宋体" w:hAnsi="宋体"/>
                <w:bCs/>
                <w:snapToGrid w:val="0"/>
                <w:kern w:val="0"/>
                <w:position w:val="6"/>
                <w:szCs w:val="21"/>
              </w:rPr>
              <w:t>短路电流I</w:t>
            </w:r>
            <w:r>
              <w:rPr>
                <w:rFonts w:hint="eastAsia" w:ascii="宋体" w:hAnsi="宋体"/>
                <w:bCs/>
                <w:snapToGrid w:val="0"/>
                <w:kern w:val="0"/>
                <w:position w:val="6"/>
                <w:szCs w:val="21"/>
                <w:vertAlign w:val="subscript"/>
              </w:rPr>
              <w:t>SC</w:t>
            </w:r>
          </w:p>
        </w:tc>
        <w:tc>
          <w:tcPr>
            <w:tcW w:w="825" w:type="dxa"/>
            <w:noWrap/>
          </w:tcPr>
          <w:p w14:paraId="3A98264C">
            <w:pPr>
              <w:rPr>
                <w:rFonts w:ascii="宋体" w:hAnsi="宋体"/>
                <w:bCs/>
                <w:snapToGrid w:val="0"/>
                <w:kern w:val="0"/>
                <w:position w:val="6"/>
                <w:szCs w:val="21"/>
              </w:rPr>
            </w:pPr>
          </w:p>
        </w:tc>
        <w:tc>
          <w:tcPr>
            <w:tcW w:w="741" w:type="dxa"/>
            <w:noWrap/>
          </w:tcPr>
          <w:p w14:paraId="7A021483">
            <w:pPr>
              <w:rPr>
                <w:rFonts w:ascii="宋体" w:hAnsi="宋体"/>
                <w:bCs/>
                <w:snapToGrid w:val="0"/>
                <w:kern w:val="0"/>
                <w:position w:val="6"/>
                <w:szCs w:val="21"/>
              </w:rPr>
            </w:pPr>
          </w:p>
        </w:tc>
        <w:tc>
          <w:tcPr>
            <w:tcW w:w="636" w:type="dxa"/>
            <w:noWrap/>
          </w:tcPr>
          <w:p w14:paraId="3CD9DCCD">
            <w:pPr>
              <w:rPr>
                <w:rFonts w:ascii="宋体" w:hAnsi="宋体"/>
                <w:bCs/>
                <w:snapToGrid w:val="0"/>
                <w:kern w:val="0"/>
                <w:position w:val="6"/>
                <w:szCs w:val="21"/>
              </w:rPr>
            </w:pPr>
          </w:p>
        </w:tc>
        <w:tc>
          <w:tcPr>
            <w:tcW w:w="834" w:type="dxa"/>
            <w:noWrap/>
          </w:tcPr>
          <w:p w14:paraId="0CF87E04">
            <w:pPr>
              <w:rPr>
                <w:rFonts w:ascii="宋体" w:hAnsi="宋体"/>
                <w:bCs/>
                <w:snapToGrid w:val="0"/>
                <w:kern w:val="0"/>
                <w:position w:val="6"/>
                <w:szCs w:val="21"/>
              </w:rPr>
            </w:pPr>
          </w:p>
        </w:tc>
        <w:tc>
          <w:tcPr>
            <w:tcW w:w="1843" w:type="dxa"/>
            <w:noWrap/>
          </w:tcPr>
          <w:p w14:paraId="34071541">
            <w:pPr>
              <w:rPr>
                <w:rFonts w:ascii="宋体" w:hAnsi="宋体"/>
                <w:bCs/>
                <w:snapToGrid w:val="0"/>
                <w:kern w:val="0"/>
                <w:position w:val="6"/>
                <w:szCs w:val="21"/>
              </w:rPr>
            </w:pPr>
            <w:r>
              <w:rPr>
                <w:rFonts w:hint="eastAsia" w:ascii="宋体" w:hAnsi="宋体"/>
                <w:bCs/>
                <w:snapToGrid w:val="0"/>
                <w:kern w:val="0"/>
                <w:position w:val="6"/>
                <w:szCs w:val="21"/>
              </w:rPr>
              <w:t>开路电压U</w:t>
            </w:r>
            <w:r>
              <w:rPr>
                <w:rFonts w:hint="eastAsia" w:ascii="宋体" w:hAnsi="宋体"/>
                <w:bCs/>
                <w:snapToGrid w:val="0"/>
                <w:kern w:val="0"/>
                <w:position w:val="6"/>
                <w:szCs w:val="21"/>
                <w:vertAlign w:val="subscript"/>
              </w:rPr>
              <w:t>OC</w:t>
            </w:r>
          </w:p>
        </w:tc>
      </w:tr>
    </w:tbl>
    <w:p w14:paraId="0874F25B">
      <w:pPr>
        <w:rPr>
          <w:bCs/>
          <w:snapToGrid w:val="0"/>
          <w:kern w:val="0"/>
          <w:position w:val="6"/>
          <w:sz w:val="24"/>
        </w:rPr>
      </w:pPr>
      <w:r>
        <w:rPr>
          <w:b/>
          <w:snapToGrid w:val="0"/>
          <w:kern w:val="0"/>
          <w:position w:val="6"/>
          <w:sz w:val="24"/>
        </w:rPr>
        <w:fldChar w:fldCharType="end"/>
      </w:r>
      <w:r>
        <w:rPr>
          <w:rFonts w:hint="eastAsia"/>
          <w:bCs/>
          <w:snapToGrid w:val="0"/>
          <w:kern w:val="0"/>
          <w:position w:val="6"/>
          <w:sz w:val="24"/>
        </w:rPr>
        <w:t>特性曲线：</w:t>
      </w:r>
    </w:p>
    <w:p w14:paraId="0982408A">
      <w:pPr>
        <w:rPr>
          <w:bCs/>
          <w:snapToGrid w:val="0"/>
          <w:kern w:val="0"/>
          <w:position w:val="6"/>
          <w:sz w:val="24"/>
        </w:rPr>
      </w:pPr>
      <w:r>
        <w:drawing>
          <wp:inline distT="0" distB="0" distL="114300" distR="114300">
            <wp:extent cx="5269865" cy="3498850"/>
            <wp:effectExtent l="0" t="0" r="635" b="6350"/>
            <wp:docPr id="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
                    <pic:cNvPicPr>
                      <a:picLocks noChangeAspect="1"/>
                    </pic:cNvPicPr>
                  </pic:nvPicPr>
                  <pic:blipFill>
                    <a:blip r:embed="rId11"/>
                    <a:stretch>
                      <a:fillRect/>
                    </a:stretch>
                  </pic:blipFill>
                  <pic:spPr>
                    <a:xfrm>
                      <a:off x="0" y="0"/>
                      <a:ext cx="5269865" cy="3498850"/>
                    </a:xfrm>
                    <a:prstGeom prst="rect">
                      <a:avLst/>
                    </a:prstGeom>
                    <a:noFill/>
                    <a:ln>
                      <a:noFill/>
                    </a:ln>
                  </pic:spPr>
                </pic:pic>
              </a:graphicData>
            </a:graphic>
          </wp:inline>
        </w:drawing>
      </w:r>
    </w:p>
    <w:p w14:paraId="64F29970">
      <w:pPr>
        <w:rPr>
          <w:rFonts w:ascii="宋体" w:hAnsi="宋体"/>
          <w:bCs/>
          <w:snapToGrid w:val="0"/>
          <w:kern w:val="0"/>
          <w:position w:val="6"/>
          <w:szCs w:val="21"/>
        </w:rPr>
      </w:pPr>
      <w:r>
        <w:rPr>
          <w:rFonts w:hint="eastAsia" w:ascii="宋体" w:hAnsi="宋体"/>
          <w:bCs/>
          <w:snapToGrid w:val="0"/>
          <w:kern w:val="0"/>
          <w:position w:val="6"/>
          <w:szCs w:val="21"/>
        </w:rPr>
        <w:t>万用表实际测得电阻：R=</w:t>
      </w:r>
      <w:r>
        <w:rPr>
          <w:rFonts w:ascii="宋体" w:hAnsi="宋体"/>
          <w:bCs/>
          <w:snapToGrid w:val="0"/>
          <w:kern w:val="0"/>
          <w:position w:val="6"/>
          <w:szCs w:val="21"/>
        </w:rPr>
        <w:t>3</w:t>
      </w:r>
      <w:r>
        <w:rPr>
          <w:rFonts w:hint="eastAsia" w:ascii="宋体" w:hAnsi="宋体"/>
          <w:bCs/>
          <w:snapToGrid w:val="0"/>
          <w:kern w:val="0"/>
          <w:position w:val="6"/>
          <w:szCs w:val="21"/>
          <w:lang w:val="en-US" w:eastAsia="zh-CN"/>
        </w:rPr>
        <w:t>30.7</w:t>
      </w:r>
      <w:r>
        <w:rPr>
          <w:rFonts w:hint="eastAsia" w:ascii="宋体" w:hAnsi="宋体"/>
          <w:bCs/>
          <w:snapToGrid w:val="0"/>
          <w:kern w:val="0"/>
          <w:position w:val="6"/>
          <w:szCs w:val="21"/>
        </w:rPr>
        <w:t>Ω</w:t>
      </w:r>
    </w:p>
    <w:p w14:paraId="49F55D71">
      <w:pPr>
        <w:rPr>
          <w:rFonts w:ascii="宋体" w:hAnsi="宋体"/>
          <w:bCs/>
          <w:snapToGrid w:val="0"/>
          <w:kern w:val="0"/>
          <w:position w:val="6"/>
          <w:szCs w:val="21"/>
        </w:rPr>
      </w:pPr>
      <w:r>
        <w:rPr>
          <w:rFonts w:hint="eastAsia" w:ascii="宋体" w:hAnsi="宋体"/>
          <w:bCs/>
          <w:snapToGrid w:val="0"/>
          <w:kern w:val="0"/>
          <w:position w:val="6"/>
          <w:szCs w:val="21"/>
        </w:rPr>
        <w:t>由上述三个表格/外特性曲线分析内阻分别为：</w:t>
      </w:r>
    </w:p>
    <w:p w14:paraId="650E8646">
      <w:pPr>
        <w:rPr>
          <w:rFonts w:ascii="宋体" w:hAnsi="宋体"/>
          <w:bCs/>
          <w:snapToGrid w:val="0"/>
          <w:kern w:val="0"/>
          <w:position w:val="6"/>
          <w:szCs w:val="21"/>
        </w:rPr>
      </w:pPr>
      <w:r>
        <w:rPr>
          <w:rFonts w:hint="eastAsia" w:ascii="宋体" w:hAnsi="宋体"/>
          <w:bCs/>
          <w:snapToGrid w:val="0"/>
          <w:kern w:val="0"/>
          <w:position w:val="6"/>
          <w:szCs w:val="21"/>
        </w:rPr>
        <w:t>实验电路：R=</w:t>
      </w:r>
      <w:r>
        <w:rPr>
          <w:rFonts w:ascii="宋体" w:hAnsi="宋体"/>
          <w:bCs/>
          <w:snapToGrid w:val="0"/>
          <w:kern w:val="0"/>
          <w:position w:val="6"/>
          <w:szCs w:val="21"/>
        </w:rPr>
        <w:t>33</w:t>
      </w:r>
      <w:r>
        <w:rPr>
          <w:rFonts w:hint="eastAsia" w:ascii="宋体" w:hAnsi="宋体"/>
          <w:bCs/>
          <w:snapToGrid w:val="0"/>
          <w:kern w:val="0"/>
          <w:position w:val="6"/>
          <w:szCs w:val="21"/>
          <w:lang w:val="en-US" w:eastAsia="zh-CN"/>
        </w:rPr>
        <w:t>3</w:t>
      </w:r>
      <w:r>
        <w:rPr>
          <w:rFonts w:ascii="宋体" w:hAnsi="宋体"/>
          <w:bCs/>
          <w:snapToGrid w:val="0"/>
          <w:kern w:val="0"/>
          <w:position w:val="6"/>
          <w:szCs w:val="21"/>
        </w:rPr>
        <w:t>.</w:t>
      </w:r>
      <w:r>
        <w:rPr>
          <w:rFonts w:hint="eastAsia" w:ascii="宋体" w:hAnsi="宋体"/>
          <w:bCs/>
          <w:snapToGrid w:val="0"/>
          <w:kern w:val="0"/>
          <w:position w:val="6"/>
          <w:szCs w:val="21"/>
          <w:lang w:val="en-US" w:eastAsia="zh-CN"/>
        </w:rPr>
        <w:t>5</w:t>
      </w:r>
      <w:r>
        <w:rPr>
          <w:rFonts w:hint="eastAsia" w:ascii="宋体" w:hAnsi="宋体"/>
          <w:bCs/>
          <w:snapToGrid w:val="0"/>
          <w:kern w:val="0"/>
          <w:position w:val="6"/>
          <w:szCs w:val="21"/>
        </w:rPr>
        <w:t>Ω 误差：</w:t>
      </w:r>
      <m:oMath>
        <m:r>
          <m:rPr/>
          <w:rPr>
            <w:rFonts w:ascii="Cambria Math" w:hAnsi="宋体"/>
            <w:szCs w:val="21"/>
          </w:rPr>
          <m:t>|</m:t>
        </m:r>
        <m:f>
          <m:fPr>
            <m:ctrlPr>
              <w:rPr>
                <w:rFonts w:ascii="Cambria Math" w:hAnsi="宋体"/>
                <w:i/>
                <w:szCs w:val="21"/>
              </w:rPr>
            </m:ctrlPr>
          </m:fPr>
          <m:num>
            <m:r>
              <m:rPr/>
              <w:rPr>
                <w:rFonts w:ascii="Cambria Math" w:hAnsi="宋体"/>
                <w:szCs w:val="21"/>
              </w:rPr>
              <m:t>33</m:t>
            </m:r>
            <m:r>
              <m:rPr/>
              <w:rPr>
                <w:rFonts w:hint="default" w:ascii="Cambria Math" w:hAnsi="宋体"/>
                <w:szCs w:val="21"/>
                <w:lang w:val="en-US" w:eastAsia="zh-CN"/>
              </w:rPr>
              <m:t>3.5</m:t>
            </m:r>
            <m:r>
              <m:rPr/>
              <w:rPr>
                <w:rFonts w:ascii="Cambria Math" w:hAnsi="宋体"/>
                <w:szCs w:val="21"/>
              </w:rPr>
              <m:t>−3</m:t>
            </m:r>
            <m:r>
              <m:rPr/>
              <w:rPr>
                <w:rFonts w:hint="default" w:ascii="Cambria Math" w:hAnsi="宋体"/>
                <w:szCs w:val="21"/>
                <w:lang w:val="en-US" w:eastAsia="zh-CN"/>
              </w:rPr>
              <m:t>30</m:t>
            </m:r>
            <m:r>
              <m:rPr/>
              <w:rPr>
                <w:rFonts w:ascii="Cambria Math" w:hAnsi="宋体"/>
                <w:szCs w:val="21"/>
              </w:rPr>
              <m:t>.</m:t>
            </m:r>
            <m:r>
              <m:rPr/>
              <w:rPr>
                <w:rFonts w:hint="default" w:ascii="Cambria Math" w:hAnsi="宋体"/>
                <w:szCs w:val="21"/>
                <w:lang w:val="en-US" w:eastAsia="zh-CN"/>
              </w:rPr>
              <m:t>7</m:t>
            </m:r>
            <m:ctrlPr>
              <w:rPr>
                <w:rFonts w:ascii="Cambria Math" w:hAnsi="宋体"/>
                <w:i/>
                <w:szCs w:val="21"/>
              </w:rPr>
            </m:ctrlPr>
          </m:num>
          <m:den>
            <m:r>
              <m:rPr/>
              <w:rPr>
                <w:rFonts w:ascii="Cambria Math" w:hAnsi="宋体"/>
                <w:szCs w:val="21"/>
              </w:rPr>
              <m:t>3</m:t>
            </m:r>
            <m:r>
              <m:rPr/>
              <w:rPr>
                <w:rFonts w:hint="default" w:ascii="Cambria Math" w:hAnsi="宋体"/>
                <w:szCs w:val="21"/>
                <w:lang w:val="en-US" w:eastAsia="zh-CN"/>
              </w:rPr>
              <m:t>30</m:t>
            </m:r>
            <m:r>
              <m:rPr/>
              <w:rPr>
                <w:rFonts w:ascii="Cambria Math" w:hAnsi="宋体"/>
                <w:szCs w:val="21"/>
              </w:rPr>
              <m:t>.</m:t>
            </m:r>
            <m:r>
              <m:rPr/>
              <w:rPr>
                <w:rFonts w:hint="default" w:ascii="Cambria Math" w:hAnsi="宋体"/>
                <w:szCs w:val="21"/>
                <w:lang w:val="en-US" w:eastAsia="zh-CN"/>
              </w:rPr>
              <m:t>7</m:t>
            </m:r>
            <m:ctrlPr>
              <w:rPr>
                <w:rFonts w:ascii="Cambria Math" w:hAnsi="宋体"/>
                <w:i/>
                <w:szCs w:val="21"/>
              </w:rPr>
            </m:ctrlPr>
          </m:den>
        </m:f>
        <m:r>
          <m:rPr/>
          <w:rPr>
            <w:rFonts w:ascii="Cambria Math" w:hAnsi="宋体"/>
            <w:szCs w:val="21"/>
          </w:rPr>
          <m:t>|×</m:t>
        </m:r>
        <m:r>
          <m:rPr>
            <m:nor/>
            <m:sty m:val="p"/>
          </m:rPr>
          <w:rPr>
            <w:rFonts w:ascii="Cambria Math" w:hAnsi="宋体"/>
            <w:b w:val="0"/>
            <w:i w:val="0"/>
            <w:szCs w:val="21"/>
          </w:rPr>
          <m:t>100%=</m:t>
        </m:r>
        <m:r>
          <m:rPr>
            <m:nor/>
            <m:sty m:val="p"/>
          </m:rPr>
          <w:rPr>
            <w:rFonts w:hint="default" w:ascii="Cambria Math" w:hAnsi="宋体"/>
            <w:b w:val="0"/>
            <w:i w:val="0"/>
            <w:szCs w:val="21"/>
            <w:lang w:val="en-US" w:eastAsia="zh-CN"/>
          </w:rPr>
          <m:t>0.85</m:t>
        </m:r>
        <m:r>
          <m:rPr>
            <m:nor/>
            <m:sty m:val="p"/>
          </m:rPr>
          <w:rPr>
            <w:rFonts w:ascii="Cambria Math" w:hAnsi="宋体"/>
            <w:b w:val="0"/>
            <w:i w:val="0"/>
            <w:szCs w:val="21"/>
          </w:rPr>
          <m:t>%</m:t>
        </m:r>
      </m:oMath>
    </w:p>
    <w:p w14:paraId="79421D8B">
      <w:pPr>
        <w:rPr>
          <w:rFonts w:ascii="宋体" w:hAnsi="宋体"/>
          <w:bCs/>
          <w:snapToGrid w:val="0"/>
          <w:kern w:val="0"/>
          <w:position w:val="6"/>
          <w:szCs w:val="21"/>
        </w:rPr>
      </w:pPr>
      <w:r>
        <w:rPr>
          <w:rFonts w:hint="eastAsia" w:ascii="宋体" w:hAnsi="宋体"/>
          <w:bCs/>
          <w:snapToGrid w:val="0"/>
          <w:kern w:val="0"/>
          <w:position w:val="6"/>
          <w:szCs w:val="21"/>
        </w:rPr>
        <w:t>戴维宁等效电路R</w:t>
      </w:r>
      <w:r>
        <w:rPr>
          <w:rFonts w:ascii="宋体" w:hAnsi="宋体"/>
          <w:bCs/>
          <w:snapToGrid w:val="0"/>
          <w:kern w:val="0"/>
          <w:position w:val="6"/>
          <w:szCs w:val="21"/>
        </w:rPr>
        <w:t>=33</w:t>
      </w:r>
      <w:r>
        <w:rPr>
          <w:rFonts w:hint="eastAsia" w:ascii="宋体" w:hAnsi="宋体"/>
          <w:bCs/>
          <w:snapToGrid w:val="0"/>
          <w:kern w:val="0"/>
          <w:position w:val="6"/>
          <w:szCs w:val="21"/>
          <w:lang w:val="en-US" w:eastAsia="zh-CN"/>
        </w:rPr>
        <w:t>5</w:t>
      </w:r>
      <w:r>
        <w:rPr>
          <w:rFonts w:ascii="宋体" w:hAnsi="宋体"/>
          <w:bCs/>
          <w:snapToGrid w:val="0"/>
          <w:kern w:val="0"/>
          <w:position w:val="6"/>
          <w:szCs w:val="21"/>
        </w:rPr>
        <w:t>.</w:t>
      </w:r>
      <w:r>
        <w:rPr>
          <w:rFonts w:hint="eastAsia" w:ascii="宋体" w:hAnsi="宋体"/>
          <w:bCs/>
          <w:snapToGrid w:val="0"/>
          <w:kern w:val="0"/>
          <w:position w:val="6"/>
          <w:szCs w:val="21"/>
          <w:lang w:val="en-US" w:eastAsia="zh-CN"/>
        </w:rPr>
        <w:t>4</w:t>
      </w:r>
      <w:r>
        <w:rPr>
          <w:rFonts w:hint="eastAsia" w:ascii="宋体" w:hAnsi="宋体"/>
          <w:bCs/>
          <w:snapToGrid w:val="0"/>
          <w:kern w:val="0"/>
          <w:position w:val="6"/>
          <w:szCs w:val="21"/>
        </w:rPr>
        <w:t>Ω</w:t>
      </w:r>
      <w:r>
        <w:rPr>
          <w:rFonts w:ascii="宋体" w:hAnsi="宋体"/>
          <w:bCs/>
          <w:snapToGrid w:val="0"/>
          <w:kern w:val="0"/>
          <w:position w:val="6"/>
          <w:szCs w:val="21"/>
        </w:rPr>
        <w:t xml:space="preserve"> </w:t>
      </w:r>
      <w:r>
        <w:rPr>
          <w:rFonts w:hint="eastAsia" w:ascii="宋体" w:hAnsi="宋体"/>
          <w:bCs/>
          <w:snapToGrid w:val="0"/>
          <w:kern w:val="0"/>
          <w:position w:val="6"/>
          <w:szCs w:val="21"/>
        </w:rPr>
        <w:t>误差：</w:t>
      </w:r>
      <m:oMath>
        <m:r>
          <m:rPr/>
          <w:rPr>
            <w:rFonts w:ascii="Cambria Math" w:hAnsi="宋体"/>
            <w:szCs w:val="21"/>
          </w:rPr>
          <m:t>|</m:t>
        </m:r>
        <m:f>
          <m:fPr>
            <m:ctrlPr>
              <w:rPr>
                <w:rFonts w:ascii="Cambria Math" w:hAnsi="宋体"/>
                <w:i/>
                <w:szCs w:val="21"/>
              </w:rPr>
            </m:ctrlPr>
          </m:fPr>
          <m:num>
            <m:r>
              <m:rPr/>
              <w:rPr>
                <w:rFonts w:ascii="Cambria Math" w:hAnsi="宋体"/>
                <w:szCs w:val="21"/>
              </w:rPr>
              <m:t>33</m:t>
            </m:r>
            <m:r>
              <m:rPr/>
              <w:rPr>
                <w:rFonts w:hint="default" w:ascii="Cambria Math" w:hAnsi="宋体"/>
                <w:szCs w:val="21"/>
                <w:lang w:val="en-US" w:eastAsia="zh-CN"/>
              </w:rPr>
              <m:t>5</m:t>
            </m:r>
            <m:r>
              <m:rPr/>
              <w:rPr>
                <w:rFonts w:ascii="Cambria Math" w:hAnsi="宋体"/>
                <w:szCs w:val="21"/>
              </w:rPr>
              <m:t>.</m:t>
            </m:r>
            <m:r>
              <m:rPr/>
              <w:rPr>
                <w:rFonts w:hint="default" w:ascii="Cambria Math" w:hAnsi="宋体"/>
                <w:szCs w:val="21"/>
                <w:lang w:val="en-US" w:eastAsia="zh-CN"/>
              </w:rPr>
              <m:t>4</m:t>
            </m:r>
            <m:r>
              <m:rPr/>
              <w:rPr>
                <w:rFonts w:hint="eastAsia" w:ascii="微软雅黑" w:hAnsi="微软雅黑" w:eastAsia="微软雅黑" w:cs="微软雅黑"/>
                <w:szCs w:val="21"/>
              </w:rPr>
              <m:t>−</m:t>
            </m:r>
            <m:r>
              <m:rPr/>
              <w:rPr>
                <w:rFonts w:ascii="Cambria Math" w:hAnsi="宋体"/>
                <w:szCs w:val="21"/>
              </w:rPr>
              <m:t>3</m:t>
            </m:r>
            <m:r>
              <m:rPr/>
              <w:rPr>
                <w:rFonts w:hint="default" w:ascii="Cambria Math" w:hAnsi="宋体"/>
                <w:szCs w:val="21"/>
                <w:lang w:val="en-US" w:eastAsia="zh-CN"/>
              </w:rPr>
              <m:t>30</m:t>
            </m:r>
            <m:r>
              <m:rPr/>
              <w:rPr>
                <w:rFonts w:ascii="Cambria Math" w:hAnsi="宋体"/>
                <w:szCs w:val="21"/>
              </w:rPr>
              <m:t>.</m:t>
            </m:r>
            <m:r>
              <m:rPr/>
              <w:rPr>
                <w:rFonts w:hint="default" w:ascii="Cambria Math" w:hAnsi="宋体"/>
                <w:szCs w:val="21"/>
                <w:lang w:val="en-US" w:eastAsia="zh-CN"/>
              </w:rPr>
              <m:t>7</m:t>
            </m:r>
            <m:ctrlPr>
              <w:rPr>
                <w:rFonts w:ascii="Cambria Math" w:hAnsi="宋体"/>
                <w:i/>
                <w:szCs w:val="21"/>
              </w:rPr>
            </m:ctrlPr>
          </m:num>
          <m:den>
            <m:r>
              <m:rPr/>
              <w:rPr>
                <w:rFonts w:ascii="Cambria Math" w:hAnsi="宋体"/>
                <w:szCs w:val="21"/>
              </w:rPr>
              <m:t>3</m:t>
            </m:r>
            <m:r>
              <m:rPr/>
              <w:rPr>
                <w:rFonts w:hint="default" w:ascii="Cambria Math" w:hAnsi="宋体"/>
                <w:szCs w:val="21"/>
                <w:lang w:val="en-US" w:eastAsia="zh-CN"/>
              </w:rPr>
              <m:t>30</m:t>
            </m:r>
            <m:r>
              <m:rPr/>
              <w:rPr>
                <w:rFonts w:ascii="Cambria Math" w:hAnsi="宋体"/>
                <w:szCs w:val="21"/>
              </w:rPr>
              <m:t>.</m:t>
            </m:r>
            <m:r>
              <m:rPr/>
              <w:rPr>
                <w:rFonts w:hint="default" w:ascii="Cambria Math" w:hAnsi="宋体"/>
                <w:szCs w:val="21"/>
                <w:lang w:val="en-US" w:eastAsia="zh-CN"/>
              </w:rPr>
              <m:t>7</m:t>
            </m:r>
            <m:ctrlPr>
              <w:rPr>
                <w:rFonts w:ascii="Cambria Math" w:hAnsi="宋体"/>
                <w:i/>
                <w:szCs w:val="21"/>
              </w:rPr>
            </m:ctrlPr>
          </m:den>
        </m:f>
        <m:r>
          <m:rPr/>
          <w:rPr>
            <w:rFonts w:ascii="Cambria Math" w:hAnsi="宋体"/>
            <w:szCs w:val="21"/>
          </w:rPr>
          <m:t>|×</m:t>
        </m:r>
        <m:r>
          <m:rPr>
            <m:nor/>
            <m:sty m:val="p"/>
          </m:rPr>
          <w:rPr>
            <w:rFonts w:ascii="Cambria Math" w:hAnsi="宋体"/>
            <w:b w:val="0"/>
            <w:i w:val="0"/>
            <w:szCs w:val="21"/>
          </w:rPr>
          <m:t>100%=</m:t>
        </m:r>
        <m:r>
          <m:rPr>
            <m:nor/>
            <m:sty m:val="p"/>
          </m:rPr>
          <w:rPr>
            <w:rFonts w:hint="default" w:ascii="Cambria Math" w:hAnsi="宋体"/>
            <w:b w:val="0"/>
            <w:i w:val="0"/>
            <w:szCs w:val="21"/>
            <w:lang w:val="en-US" w:eastAsia="zh-CN"/>
          </w:rPr>
          <m:t>1.42</m:t>
        </m:r>
        <m:r>
          <m:rPr>
            <m:nor/>
            <m:sty m:val="p"/>
          </m:rPr>
          <w:rPr>
            <w:rFonts w:ascii="Cambria Math" w:hAnsi="宋体"/>
            <w:b w:val="0"/>
            <w:i w:val="0"/>
            <w:szCs w:val="21"/>
          </w:rPr>
          <m:t>%</m:t>
        </m:r>
      </m:oMath>
    </w:p>
    <w:p w14:paraId="78744FD5">
      <w:pPr>
        <w:rPr>
          <w:rFonts w:ascii="宋体" w:hAnsi="宋体"/>
          <w:szCs w:val="21"/>
        </w:rPr>
      </w:pPr>
      <w:r>
        <w:rPr>
          <w:rFonts w:hint="eastAsia" w:ascii="宋体" w:hAnsi="宋体"/>
          <w:bCs/>
          <w:snapToGrid w:val="0"/>
          <w:kern w:val="0"/>
          <w:position w:val="6"/>
          <w:szCs w:val="21"/>
        </w:rPr>
        <w:t xml:space="preserve">诺顿等效电路 </w:t>
      </w:r>
      <w:r>
        <w:rPr>
          <w:rFonts w:ascii="宋体" w:hAnsi="宋体"/>
          <w:bCs/>
          <w:snapToGrid w:val="0"/>
          <w:kern w:val="0"/>
          <w:position w:val="6"/>
          <w:szCs w:val="21"/>
        </w:rPr>
        <w:t>R</w:t>
      </w:r>
      <w:r>
        <w:rPr>
          <w:rFonts w:hint="eastAsia" w:ascii="宋体" w:hAnsi="宋体"/>
          <w:bCs/>
          <w:snapToGrid w:val="0"/>
          <w:kern w:val="0"/>
          <w:position w:val="6"/>
          <w:szCs w:val="21"/>
        </w:rPr>
        <w:t>=</w:t>
      </w:r>
      <w:r>
        <w:rPr>
          <w:rFonts w:ascii="宋体" w:hAnsi="宋体"/>
          <w:bCs/>
          <w:snapToGrid w:val="0"/>
          <w:kern w:val="0"/>
          <w:position w:val="6"/>
          <w:szCs w:val="21"/>
        </w:rPr>
        <w:t>33</w:t>
      </w:r>
      <w:r>
        <w:rPr>
          <w:rFonts w:hint="eastAsia" w:ascii="宋体" w:hAnsi="宋体"/>
          <w:bCs/>
          <w:snapToGrid w:val="0"/>
          <w:kern w:val="0"/>
          <w:position w:val="6"/>
          <w:szCs w:val="21"/>
          <w:lang w:val="en-US" w:eastAsia="zh-CN"/>
        </w:rPr>
        <w:t>4</w:t>
      </w:r>
      <w:r>
        <w:rPr>
          <w:rFonts w:ascii="宋体" w:hAnsi="宋体"/>
          <w:bCs/>
          <w:snapToGrid w:val="0"/>
          <w:kern w:val="0"/>
          <w:position w:val="6"/>
          <w:szCs w:val="21"/>
        </w:rPr>
        <w:t>.</w:t>
      </w:r>
      <w:r>
        <w:rPr>
          <w:rFonts w:hint="eastAsia" w:ascii="宋体" w:hAnsi="宋体"/>
          <w:bCs/>
          <w:snapToGrid w:val="0"/>
          <w:kern w:val="0"/>
          <w:position w:val="6"/>
          <w:szCs w:val="21"/>
          <w:lang w:val="en-US" w:eastAsia="zh-CN"/>
        </w:rPr>
        <w:t>9</w:t>
      </w:r>
      <w:r>
        <w:rPr>
          <w:rFonts w:hint="eastAsia" w:ascii="宋体" w:hAnsi="宋体"/>
          <w:bCs/>
          <w:snapToGrid w:val="0"/>
          <w:kern w:val="0"/>
          <w:position w:val="6"/>
          <w:szCs w:val="21"/>
        </w:rPr>
        <w:t>Ω</w:t>
      </w:r>
      <w:r>
        <w:rPr>
          <w:rFonts w:ascii="宋体" w:hAnsi="宋体"/>
          <w:bCs/>
          <w:snapToGrid w:val="0"/>
          <w:kern w:val="0"/>
          <w:position w:val="6"/>
          <w:szCs w:val="21"/>
        </w:rPr>
        <w:t xml:space="preserve"> </w:t>
      </w:r>
      <w:r>
        <w:rPr>
          <w:rFonts w:hint="eastAsia" w:ascii="宋体" w:hAnsi="宋体"/>
          <w:bCs/>
          <w:snapToGrid w:val="0"/>
          <w:kern w:val="0"/>
          <w:position w:val="6"/>
          <w:szCs w:val="21"/>
        </w:rPr>
        <w:t>误差：</w:t>
      </w:r>
      <m:oMath>
        <m:r>
          <m:rPr/>
          <w:rPr>
            <w:rFonts w:ascii="Cambria Math" w:hAnsi="宋体"/>
            <w:szCs w:val="21"/>
          </w:rPr>
          <m:t>|</m:t>
        </m:r>
        <m:f>
          <m:fPr>
            <m:ctrlPr>
              <w:rPr>
                <w:rFonts w:ascii="Cambria Math" w:hAnsi="宋体"/>
                <w:i/>
                <w:szCs w:val="21"/>
              </w:rPr>
            </m:ctrlPr>
          </m:fPr>
          <m:num>
            <m:r>
              <m:rPr/>
              <w:rPr>
                <w:rFonts w:ascii="Cambria Math" w:hAnsi="宋体"/>
                <w:szCs w:val="21"/>
              </w:rPr>
              <m:t>33</m:t>
            </m:r>
            <m:r>
              <m:rPr/>
              <w:rPr>
                <w:rFonts w:hint="default" w:ascii="Cambria Math" w:hAnsi="宋体"/>
                <w:szCs w:val="21"/>
                <w:lang w:val="en-US" w:eastAsia="zh-CN"/>
              </w:rPr>
              <m:t>4</m:t>
            </m:r>
            <m:r>
              <m:rPr/>
              <w:rPr>
                <w:rFonts w:ascii="Cambria Math" w:hAnsi="宋体"/>
                <w:szCs w:val="21"/>
              </w:rPr>
              <m:t>.</m:t>
            </m:r>
            <m:r>
              <m:rPr/>
              <w:rPr>
                <w:rFonts w:hint="default" w:ascii="Cambria Math" w:hAnsi="宋体"/>
                <w:szCs w:val="21"/>
                <w:lang w:val="en-US" w:eastAsia="zh-CN"/>
              </w:rPr>
              <m:t>9</m:t>
            </m:r>
            <m:r>
              <m:rPr/>
              <w:rPr>
                <w:rFonts w:hint="eastAsia" w:ascii="微软雅黑" w:hAnsi="微软雅黑" w:eastAsia="微软雅黑" w:cs="微软雅黑"/>
                <w:szCs w:val="21"/>
              </w:rPr>
              <m:t>−</m:t>
            </m:r>
            <m:r>
              <m:rPr/>
              <w:rPr>
                <w:rFonts w:ascii="Cambria Math" w:hAnsi="宋体"/>
                <w:szCs w:val="21"/>
              </w:rPr>
              <m:t>3</m:t>
            </m:r>
            <m:r>
              <m:rPr/>
              <w:rPr>
                <w:rFonts w:hint="default" w:ascii="Cambria Math" w:hAnsi="宋体"/>
                <w:szCs w:val="21"/>
                <w:lang w:val="en-US" w:eastAsia="zh-CN"/>
              </w:rPr>
              <m:t>30</m:t>
            </m:r>
            <m:r>
              <m:rPr/>
              <w:rPr>
                <w:rFonts w:ascii="Cambria Math" w:hAnsi="宋体"/>
                <w:szCs w:val="21"/>
              </w:rPr>
              <m:t>.</m:t>
            </m:r>
            <m:r>
              <m:rPr/>
              <w:rPr>
                <w:rFonts w:hint="default" w:ascii="Cambria Math" w:hAnsi="宋体"/>
                <w:szCs w:val="21"/>
                <w:lang w:val="en-US" w:eastAsia="zh-CN"/>
              </w:rPr>
              <m:t>7</m:t>
            </m:r>
            <m:ctrlPr>
              <w:rPr>
                <w:rFonts w:ascii="Cambria Math" w:hAnsi="宋体"/>
                <w:i/>
                <w:szCs w:val="21"/>
              </w:rPr>
            </m:ctrlPr>
          </m:num>
          <m:den>
            <m:r>
              <m:rPr/>
              <w:rPr>
                <w:rFonts w:ascii="Cambria Math" w:hAnsi="宋体"/>
                <w:szCs w:val="21"/>
              </w:rPr>
              <m:t>3</m:t>
            </m:r>
            <m:r>
              <m:rPr/>
              <w:rPr>
                <w:rFonts w:hint="default" w:ascii="Cambria Math" w:hAnsi="宋体"/>
                <w:szCs w:val="21"/>
                <w:lang w:val="en-US" w:eastAsia="zh-CN"/>
              </w:rPr>
              <m:t>30</m:t>
            </m:r>
            <m:r>
              <m:rPr/>
              <w:rPr>
                <w:rFonts w:ascii="Cambria Math" w:hAnsi="宋体"/>
                <w:szCs w:val="21"/>
              </w:rPr>
              <m:t>.</m:t>
            </m:r>
            <m:r>
              <m:rPr/>
              <w:rPr>
                <w:rFonts w:hint="default" w:ascii="Cambria Math" w:hAnsi="宋体"/>
                <w:szCs w:val="21"/>
                <w:lang w:val="en-US" w:eastAsia="zh-CN"/>
              </w:rPr>
              <m:t>7</m:t>
            </m:r>
            <m:ctrlPr>
              <w:rPr>
                <w:rFonts w:ascii="Cambria Math" w:hAnsi="宋体"/>
                <w:i/>
                <w:szCs w:val="21"/>
              </w:rPr>
            </m:ctrlPr>
          </m:den>
        </m:f>
        <m:r>
          <m:rPr/>
          <w:rPr>
            <w:rFonts w:ascii="Cambria Math" w:hAnsi="宋体"/>
            <w:szCs w:val="21"/>
          </w:rPr>
          <m:t>|×</m:t>
        </m:r>
        <m:r>
          <m:rPr>
            <m:nor/>
            <m:sty m:val="p"/>
          </m:rPr>
          <w:rPr>
            <w:rFonts w:ascii="Cambria Math" w:hAnsi="宋体"/>
            <w:b w:val="0"/>
            <w:i w:val="0"/>
            <w:szCs w:val="21"/>
          </w:rPr>
          <m:t>100%=</m:t>
        </m:r>
        <m:r>
          <m:rPr>
            <m:nor/>
            <m:sty m:val="p"/>
          </m:rPr>
          <w:rPr>
            <w:rFonts w:hint="default" w:ascii="Cambria Math" w:hAnsi="宋体"/>
            <w:b w:val="0"/>
            <w:i w:val="0"/>
            <w:szCs w:val="21"/>
            <w:lang w:val="en-US" w:eastAsia="zh-CN"/>
          </w:rPr>
          <m:t>1.27</m:t>
        </m:r>
        <m:r>
          <m:rPr>
            <m:nor/>
            <m:sty m:val="p"/>
          </m:rPr>
          <w:rPr>
            <w:rFonts w:ascii="Cambria Math" w:hAnsi="宋体"/>
            <w:b w:val="0"/>
            <w:i w:val="0"/>
            <w:szCs w:val="21"/>
          </w:rPr>
          <m:t>%</m:t>
        </m:r>
      </m:oMath>
    </w:p>
    <w:p w14:paraId="7B0C08EF">
      <w:pPr>
        <w:spacing w:line="400" w:lineRule="exact"/>
        <w:rPr>
          <w:rFonts w:ascii="仿宋_GB2312" w:hAnsi="宋体" w:eastAsia="仿宋_GB2312" w:cs="宋体"/>
          <w:sz w:val="28"/>
          <w:szCs w:val="28"/>
        </w:rPr>
      </w:pPr>
    </w:p>
    <w:p w14:paraId="7D88C139">
      <w:pPr>
        <w:spacing w:line="400" w:lineRule="exact"/>
        <w:rPr>
          <w:rFonts w:ascii="仿宋_GB2312" w:hAnsi="宋体" w:eastAsia="仿宋_GB2312" w:cs="宋体"/>
          <w:sz w:val="28"/>
          <w:szCs w:val="28"/>
        </w:rPr>
      </w:pPr>
      <w:r>
        <w:rPr>
          <w:rFonts w:hint="eastAsia" w:ascii="仿宋_GB2312" w:hAnsi="宋体" w:eastAsia="仿宋_GB2312" w:cs="宋体"/>
          <w:sz w:val="28"/>
          <w:szCs w:val="28"/>
          <w:lang w:val="en-US" w:eastAsia="zh-CN"/>
        </w:rPr>
        <w:t>六</w:t>
      </w:r>
      <w:r>
        <w:rPr>
          <w:rFonts w:hint="eastAsia" w:ascii="仿宋_GB2312" w:hAnsi="宋体" w:eastAsia="仿宋_GB2312" w:cs="宋体"/>
          <w:sz w:val="28"/>
          <w:szCs w:val="28"/>
        </w:rPr>
        <w:t>、实验结果与分析（必填）</w:t>
      </w:r>
    </w:p>
    <w:p w14:paraId="2127A5C7">
      <w:pPr>
        <w:rPr>
          <w:rFonts w:ascii="宋体" w:hAnsi="宋体"/>
        </w:rPr>
      </w:pPr>
      <w:r>
        <w:rPr>
          <w:rFonts w:hint="eastAsia" w:ascii="宋体" w:hAnsi="宋体"/>
        </w:rPr>
        <w:t>虽然三者的外特性曲线得出的阻值和万用表测得的实际阻值的误差在</w:t>
      </w:r>
      <w:r>
        <w:rPr>
          <w:rFonts w:hint="eastAsia" w:ascii="宋体" w:hAnsi="宋体"/>
          <w:lang w:val="en-US" w:eastAsia="zh-CN"/>
        </w:rPr>
        <w:t>1</w:t>
      </w:r>
      <w:r>
        <w:rPr>
          <w:rFonts w:ascii="宋体" w:hAnsi="宋体"/>
        </w:rPr>
        <w:t>%</w:t>
      </w:r>
      <w:r>
        <w:rPr>
          <w:rFonts w:hint="eastAsia" w:ascii="宋体" w:hAnsi="宋体"/>
        </w:rPr>
        <w:t>附近，但三者的实际阻值非常相近，尤其是戴维宁等效电路和诺顿等效电路的实际电阻阻值约等于一样的；同时表中数据在外接电阻箱的阻值相同时数据极为相近或相同，拟合的外特性一次曲线方程也十分接近，</w:t>
      </w:r>
      <w:r>
        <w:rPr>
          <w:rFonts w:hint="eastAsia" w:ascii="宋体" w:hAnsi="宋体"/>
          <w:b/>
          <w:bCs/>
        </w:rPr>
        <w:t>可验证电源等效定理的正确性</w:t>
      </w:r>
      <w:r>
        <w:rPr>
          <w:rFonts w:hint="eastAsia" w:ascii="宋体" w:hAnsi="宋体"/>
        </w:rPr>
        <w:t>。</w:t>
      </w:r>
    </w:p>
    <w:p w14:paraId="240E21D8">
      <w:pPr>
        <w:rPr>
          <w:rFonts w:ascii="宋体" w:hAnsi="宋体"/>
        </w:rPr>
      </w:pPr>
    </w:p>
    <w:p w14:paraId="39A046B8">
      <w:pPr>
        <w:rPr>
          <w:rFonts w:ascii="宋体" w:hAnsi="宋体"/>
        </w:rPr>
      </w:pPr>
      <w:r>
        <w:rPr>
          <w:rFonts w:hint="eastAsia" w:ascii="宋体" w:hAnsi="宋体"/>
          <w:b/>
          <w:bCs/>
        </w:rPr>
        <w:t>误差分析</w:t>
      </w:r>
      <w:r>
        <w:rPr>
          <w:rFonts w:hint="eastAsia" w:ascii="宋体" w:hAnsi="宋体"/>
        </w:rPr>
        <w:t>：实验电路、戴维宁等效电路和诺顿等效电路的阻值相近，与万用表测出来的阻值有一定差距，说明可能是万用表测阻值过程中存在误差。</w:t>
      </w:r>
    </w:p>
    <w:p w14:paraId="0B37214D">
      <w:pPr>
        <w:rPr>
          <w:rFonts w:ascii="宋体" w:hAnsi="宋体"/>
        </w:rPr>
      </w:pPr>
    </w:p>
    <w:p w14:paraId="04F77887">
      <w:pPr>
        <w:rPr>
          <w:rFonts w:ascii="宋体" w:hAnsi="宋体"/>
          <w:bCs/>
          <w:snapToGrid w:val="0"/>
          <w:kern w:val="0"/>
          <w:position w:val="6"/>
          <w:szCs w:val="21"/>
        </w:rPr>
      </w:pPr>
      <w:r>
        <w:rPr>
          <w:rFonts w:hint="eastAsia" w:ascii="宋体" w:hAnsi="宋体"/>
          <w:b/>
          <w:snapToGrid w:val="0"/>
          <w:kern w:val="0"/>
          <w:position w:val="6"/>
          <w:szCs w:val="21"/>
        </w:rPr>
        <w:t>总结含源一端口网络戴维宁（诺顿）等效的适用条件</w:t>
      </w:r>
      <w:r>
        <w:rPr>
          <w:rFonts w:hint="eastAsia" w:ascii="宋体" w:hAnsi="宋体"/>
          <w:bCs/>
          <w:snapToGrid w:val="0"/>
          <w:kern w:val="0"/>
          <w:position w:val="6"/>
          <w:szCs w:val="21"/>
        </w:rPr>
        <w:t>：含源一端口网络戴维宁（诺顿）等效适用于含独立电源、线性电阻、受控源的线性二端电路。</w:t>
      </w:r>
    </w:p>
    <w:p w14:paraId="61F46CE7">
      <w:pPr>
        <w:rPr>
          <w:rFonts w:ascii="宋体" w:hAnsi="宋体"/>
          <w:bCs/>
          <w:snapToGrid w:val="0"/>
          <w:kern w:val="0"/>
          <w:position w:val="6"/>
          <w:szCs w:val="21"/>
        </w:rPr>
      </w:pPr>
      <w:r>
        <w:rPr>
          <w:rFonts w:hint="eastAsia" w:ascii="宋体" w:hAnsi="宋体"/>
          <w:bCs/>
          <w:snapToGrid w:val="0"/>
          <w:kern w:val="0"/>
          <w:position w:val="6"/>
          <w:szCs w:val="21"/>
        </w:rPr>
        <w:t>有源二端网络中含有非线性元件时，则不能应用诺顿（戴维宁）定理求解。</w:t>
      </w:r>
    </w:p>
    <w:p w14:paraId="6607C78A">
      <w:pPr>
        <w:spacing w:line="400" w:lineRule="exact"/>
        <w:rPr>
          <w:rFonts w:ascii="仿宋_GB2312" w:hAnsi="宋体" w:eastAsia="仿宋_GB2312" w:cs="宋体"/>
          <w:sz w:val="28"/>
          <w:szCs w:val="28"/>
        </w:rPr>
      </w:pPr>
    </w:p>
    <w:p w14:paraId="091177F3">
      <w:pPr>
        <w:numPr>
          <w:ilvl w:val="0"/>
          <w:numId w:val="3"/>
        </w:numPr>
        <w:spacing w:line="400" w:lineRule="exact"/>
        <w:rPr>
          <w:rFonts w:hint="eastAsia" w:ascii="仿宋_GB2312" w:hAnsi="宋体" w:eastAsia="仿宋_GB2312" w:cs="宋体"/>
          <w:sz w:val="28"/>
          <w:szCs w:val="28"/>
        </w:rPr>
      </w:pPr>
      <w:r>
        <w:rPr>
          <w:rFonts w:hint="eastAsia" w:ascii="仿宋_GB2312" w:hAnsi="宋体" w:eastAsia="仿宋_GB2312" w:cs="宋体"/>
          <w:sz w:val="28"/>
          <w:szCs w:val="28"/>
        </w:rPr>
        <w:t>讨论、心得</w:t>
      </w:r>
    </w:p>
    <w:p w14:paraId="7757BEE9">
      <w:pPr>
        <w:spacing w:line="360" w:lineRule="auto"/>
        <w:ind w:firstLine="420" w:firstLineChars="200"/>
        <w:rPr>
          <w:rFonts w:hint="eastAsia" w:ascii="仿宋_GB2312" w:hAnsi="宋体" w:eastAsia="仿宋_GB2312" w:cs="宋体"/>
          <w:sz w:val="28"/>
          <w:szCs w:val="28"/>
        </w:rPr>
      </w:pPr>
      <w:r>
        <w:rPr>
          <w:rFonts w:hint="eastAsia"/>
          <w:bCs/>
          <w:snapToGrid w:val="0"/>
          <w:kern w:val="0"/>
          <w:position w:val="6"/>
          <w:szCs w:val="21"/>
        </w:rPr>
        <w:t>本次实验难度的电路图需要我们自己搭建，有了之前几次课老师的讲解，这次电路的搭建也是得心应手非常迅速了。实验内容又恰好是电工电子学这门课刚刚学过的理论知识，对实验原理的掌握很充分。需要注意的是：在叠加定理实验中，除去其他电源时候的“除去”二字的含义：对电压源短路处理，电流源开路处理，而在实际的实验中，要先断开电压源再短路否则电压源直接短路会烧坏，实际操作时候老师告诉我们直接把正极拔出来插在负极上即可。看得出来理论与实验的操作还是存在不同的，需要特别注意。同时，在做实验和数据分析的过程中加深了自己对叠加定理和等效电源的理解，巩固了所学，同时我也明白了电阻元件、电压源、电流源在使用前应用万用表测量其实际参数值以减少误差。</w:t>
      </w:r>
    </w:p>
    <w:p w14:paraId="698C479E">
      <w:r>
        <mc:AlternateContent>
          <mc:Choice Requires="wps">
            <w:drawing>
              <wp:anchor distT="0" distB="0" distL="114300" distR="114300" simplePos="0" relativeHeight="251662336" behindDoc="0" locked="0" layoutInCell="1" allowOverlap="1">
                <wp:simplePos x="0" y="0"/>
                <wp:positionH relativeFrom="column">
                  <wp:posOffset>26670</wp:posOffset>
                </wp:positionH>
                <wp:positionV relativeFrom="paragraph">
                  <wp:posOffset>135890</wp:posOffset>
                </wp:positionV>
                <wp:extent cx="5486400" cy="8890"/>
                <wp:effectExtent l="0" t="0" r="0" b="0"/>
                <wp:wrapNone/>
                <wp:docPr id="1" name="直接连接符 1"/>
                <wp:cNvGraphicFramePr/>
                <a:graphic xmlns:a="http://schemas.openxmlformats.org/drawingml/2006/main">
                  <a:graphicData uri="http://schemas.microsoft.com/office/word/2010/wordprocessingShape">
                    <wps:wsp>
                      <wps:cNvCnPr/>
                      <wps:spPr>
                        <a:xfrm>
                          <a:off x="0" y="0"/>
                          <a:ext cx="5486400" cy="8890"/>
                        </a:xfrm>
                        <a:prstGeom prst="line">
                          <a:avLst/>
                        </a:prstGeom>
                        <a:ln w="6350" cap="flat" cmpd="sng">
                          <a:solidFill>
                            <a:srgbClr val="000000"/>
                          </a:solidFill>
                          <a:prstDash val="solid"/>
                          <a:miter/>
                          <a:headEnd type="none" w="med" len="med"/>
                          <a:tailEnd type="none" w="med" len="med"/>
                        </a:ln>
                      </wps:spPr>
                      <wps:bodyPr upright="1"/>
                    </wps:wsp>
                  </a:graphicData>
                </a:graphic>
              </wp:anchor>
            </w:drawing>
          </mc:Choice>
          <mc:Fallback>
            <w:pict>
              <v:line id="_x0000_s1026" o:spid="_x0000_s1026" o:spt="20" style="position:absolute;left:0pt;margin-left:2.1pt;margin-top:10.7pt;height:0.7pt;width:432pt;z-index:251662336;mso-width-relative:page;mso-height-relative:page;" filled="f" stroked="t" coordsize="21600,21600" o:gfxdata="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JACaHjUAAAABwEAAA8AAAAAAAAAAQAgAAAAIgAAAGRycy9kb3ducmV2Lnht&#10;bFBLAQIUABQAAAAIAIdO4kCqGXES/QEAAPEDAAAOAAAAAAAAAAEAIAAAACMBAABkcnMvZTJvRG9j&#10;LnhtbFBLBQYAAAAABgAGAFkBAACSBQAAAAA=&#10;">
                <v:fill on="f" focussize="0,0"/>
                <v:stroke weight="0.5pt" color="#000000" joinstyle="miter"/>
                <v:imagedata o:title=""/>
                <o:lock v:ext="edit" aspectratio="f"/>
              </v:line>
            </w:pict>
          </mc:Fallback>
        </mc:AlternateContent>
      </w:r>
    </w:p>
    <w:p w14:paraId="1B81BDBB">
      <w:pPr>
        <w:rPr>
          <w:snapToGrid w:val="0"/>
          <w:kern w:val="0"/>
          <w:position w:val="6"/>
          <w:szCs w:val="21"/>
        </w:rPr>
      </w:pPr>
      <w:r>
        <mc:AlternateContent>
          <mc:Choice Requires="wps">
            <w:drawing>
              <wp:anchor distT="0" distB="0" distL="114300" distR="114300" simplePos="0" relativeHeight="251663360" behindDoc="0" locked="0" layoutInCell="1" allowOverlap="1">
                <wp:simplePos x="0" y="0"/>
                <wp:positionH relativeFrom="column">
                  <wp:posOffset>-342900</wp:posOffset>
                </wp:positionH>
                <wp:positionV relativeFrom="paragraph">
                  <wp:posOffset>0</wp:posOffset>
                </wp:positionV>
                <wp:extent cx="0" cy="3169920"/>
                <wp:effectExtent l="9525" t="9525" r="15875" b="20955"/>
                <wp:wrapNone/>
                <wp:docPr id="5" name="直接连接符 5"/>
                <wp:cNvGraphicFramePr/>
                <a:graphic xmlns:a="http://schemas.openxmlformats.org/drawingml/2006/main">
                  <a:graphicData uri="http://schemas.microsoft.com/office/word/2010/wordprocessingShape">
                    <wps:wsp>
                      <wps:cNvCnPr>
                        <a:cxnSpLocks noChangeShapeType="1"/>
                      </wps:cNvCnPr>
                      <wps:spPr bwMode="auto">
                        <a:xfrm>
                          <a:off x="0" y="0"/>
                          <a:ext cx="0" cy="3169920"/>
                        </a:xfrm>
                        <a:prstGeom prst="line">
                          <a:avLst/>
                        </a:prstGeom>
                        <a:noFill/>
                        <a:ln w="19050" cap="rnd">
                          <a:solidFill>
                            <a:srgbClr val="000000"/>
                          </a:solidFill>
                          <a:prstDash val="sysDot"/>
                          <a:round/>
                        </a:ln>
                        <a:effectLst/>
                      </wps:spPr>
                      <wps:bodyPr/>
                    </wps:wsp>
                  </a:graphicData>
                </a:graphic>
              </wp:anchor>
            </w:drawing>
          </mc:Choice>
          <mc:Fallback>
            <w:pict>
              <v:line id="_x0000_s1026" o:spid="_x0000_s1026" o:spt="20" style="position:absolute;left:0pt;margin-left:-27pt;margin-top:0pt;height:249.6pt;width:0pt;z-index:251663360;mso-width-relative:page;mso-height-relative:page;" filled="f" stroked="t" coordsize="21600,21600" o:gfxdata="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S5ytN2AAAAAgBAAAPAAAAAAAAAAEAIAAAACIAAABkcnMvZG93bnJl&#10;di54bWxQSwECFAAUAAAACACHTuJAIt8AGP0BAADdAwAADgAAAAAAAAABACAAAAAnAQAAZHJzL2Uy&#10;b0RvYy54bWxQSwUGAAAAAAYABgBZAQAAlgUAAAAA&#10;">
                <v:fill on="f" focussize="0,0"/>
                <v:stroke weight="1.5pt" color="#000000" joinstyle="round" dashstyle="1 1" endcap="round"/>
                <v:imagedata o:title=""/>
                <o:lock v:ext="edit" aspectratio="f"/>
              </v:line>
            </w:pict>
          </mc:Fallback>
        </mc:AlternateContent>
      </w:r>
      <w:r>
        <mc:AlternateContent>
          <mc:Choice Requires="wps">
            <w:drawing>
              <wp:anchor distT="0" distB="0" distL="114300" distR="114300" simplePos="0" relativeHeight="251665408" behindDoc="0" locked="0" layoutInCell="1" allowOverlap="1">
                <wp:simplePos x="0" y="0"/>
                <wp:positionH relativeFrom="column">
                  <wp:posOffset>-485775</wp:posOffset>
                </wp:positionH>
                <wp:positionV relativeFrom="paragraph">
                  <wp:posOffset>3250565</wp:posOffset>
                </wp:positionV>
                <wp:extent cx="342900" cy="1207135"/>
                <wp:effectExtent l="0" t="0" r="0" b="12065"/>
                <wp:wrapNone/>
                <wp:docPr id="3" name="文本框 3"/>
                <wp:cNvGraphicFramePr/>
                <a:graphic xmlns:a="http://schemas.openxmlformats.org/drawingml/2006/main">
                  <a:graphicData uri="http://schemas.microsoft.com/office/word/2010/wordprocessingShape">
                    <wps:wsp>
                      <wps:cNvSpPr txBox="1">
                        <a:spLocks noChangeArrowheads="1"/>
                      </wps:cNvSpPr>
                      <wps:spPr bwMode="auto">
                        <a:xfrm>
                          <a:off x="0" y="0"/>
                          <a:ext cx="342900" cy="1207135"/>
                        </a:xfrm>
                        <a:prstGeom prst="rect">
                          <a:avLst/>
                        </a:prstGeom>
                        <a:solidFill>
                          <a:srgbClr val="FFFFFF"/>
                        </a:solidFill>
                        <a:ln>
                          <a:noFill/>
                        </a:ln>
                        <a:effectLst/>
                      </wps:spPr>
                      <wps:txbx>
                        <w:txbxContent>
                          <w:p w14:paraId="2ED311F6">
                            <w:pPr>
                              <w:jc w:val="center"/>
                            </w:pPr>
                            <w:r>
                              <w:rPr>
                                <w:rFonts w:hint="eastAsia"/>
                              </w:rPr>
                              <w:t>装订线</w:t>
                            </w:r>
                          </w:p>
                        </w:txbxContent>
                      </wps:txbx>
                      <wps:bodyPr rot="0" vert="eaVert" wrap="square" lIns="91440" tIns="45720" rIns="91440" bIns="45720" anchor="t" anchorCtr="0" upright="1">
                        <a:noAutofit/>
                      </wps:bodyPr>
                    </wps:wsp>
                  </a:graphicData>
                </a:graphic>
              </wp:anchor>
            </w:drawing>
          </mc:Choice>
          <mc:Fallback>
            <w:pict>
              <v:shape id="_x0000_s1026" o:spid="_x0000_s1026" o:spt="202" type="#_x0000_t202" style="position:absolute;left:0pt;margin-left:-38.25pt;margin-top:255.95pt;height:95.05pt;width:27pt;z-index:251665408;mso-width-relative:page;mso-height-relative:page;" fillcolor="#FFFFFF" filled="t" stroked="f" coordsize="21600,21600" o:gfxdata="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rAKQtsAAAALAQAADwAAAAAAAAABACAAAAAiAAAAZHJzL2Rvd25yZXYu&#10;eG1sUEsBAhQAFAAAAAgAh07iQKk/7+ExAgAATgQAAA4AAAAAAAAAAQAgAAAAKgEAAGRycy9lMm9E&#10;b2MueG1sUEsFBgAAAAAGAAYAWQEAAM0FAAAAAA==&#10;">
                <v:fill on="t" focussize="0,0"/>
                <v:stroke on="f"/>
                <v:imagedata o:title=""/>
                <o:lock v:ext="edit" aspectratio="f"/>
                <v:textbox style="layout-flow:vertical-ideographic;">
                  <w:txbxContent>
                    <w:p w14:paraId="2ED311F6">
                      <w:pPr>
                        <w:jc w:val="center"/>
                      </w:pPr>
                      <w:r>
                        <w:rPr>
                          <w:rFonts w:hint="eastAsia"/>
                        </w:rPr>
                        <w:t>装订线</w:t>
                      </w:r>
                    </w:p>
                  </w:txbxContent>
                </v:textbox>
              </v:shape>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-342900</wp:posOffset>
                </wp:positionH>
                <wp:positionV relativeFrom="paragraph">
                  <wp:posOffset>4556760</wp:posOffset>
                </wp:positionV>
                <wp:extent cx="0" cy="3764280"/>
                <wp:effectExtent l="9525" t="9525" r="15875" b="10795"/>
                <wp:wrapNone/>
                <wp:docPr id="2" name="直接连接符 2"/>
                <wp:cNvGraphicFramePr/>
                <a:graphic xmlns:a="http://schemas.openxmlformats.org/drawingml/2006/main">
                  <a:graphicData uri="http://schemas.microsoft.com/office/word/2010/wordprocessingShape">
                    <wps:wsp>
                      <wps:cNvCnPr>
                        <a:cxnSpLocks noChangeShapeType="1"/>
                      </wps:cNvCnPr>
                      <wps:spPr bwMode="auto">
                        <a:xfrm>
                          <a:off x="0" y="0"/>
                          <a:ext cx="0" cy="3764280"/>
                        </a:xfrm>
                        <a:prstGeom prst="line">
                          <a:avLst/>
                        </a:prstGeom>
                        <a:noFill/>
                        <a:ln w="19050" cap="rnd">
                          <a:solidFill>
                            <a:srgbClr val="000000"/>
                          </a:solidFill>
                          <a:prstDash val="sysDot"/>
                          <a:round/>
                        </a:ln>
                        <a:effectLst/>
                      </wps:spPr>
                      <wps:bodyPr/>
                    </wps:wsp>
                  </a:graphicData>
                </a:graphic>
              </wp:anchor>
            </w:drawing>
          </mc:Choice>
          <mc:Fallback>
            <w:pict>
              <v:line id="_x0000_s1026" o:spid="_x0000_s1026" o:spt="20" style="position:absolute;left:0pt;margin-left:-27pt;margin-top:358.8pt;height:296.4pt;width:0pt;z-index:251664384;mso-width-relative:page;mso-height-relative:page;" filled="f" stroked="t" coordsize="21600,21600" o:gfxdata="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o+J5e2wAAAAwBAAAPAAAAAAAAAAEAIAAAACIAAABkcnMvZG93&#10;bnJldi54bWxQSwECFAAUAAAACACHTuJAcNYZgP0BAADdAwAADgAAAAAAAAABACAAAAAqAQAAZHJz&#10;L2Uyb0RvYy54bWxQSwUGAAAAAAYABgBZAQAAmQUAAAAA&#10;">
                <v:fill on="f" focussize="0,0"/>
                <v:stroke weight="1.5pt" color="#000000" joinstyle="round" dashstyle="1 1" endcap="round"/>
                <v:imagedata o:title=""/>
                <o:lock v:ext="edit" aspectratio="f"/>
              </v:line>
            </w:pict>
          </mc:Fallback>
        </mc:AlternateConten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panose1 w:val="02010609030101010101"/>
    <w:charset w:val="86"/>
    <w:family w:val="modern"/>
    <w:pitch w:val="default"/>
    <w:sig w:usb0="00000001" w:usb1="080E0000" w:usb2="00000000" w:usb3="00000000" w:csb0="00040000" w:csb1="00000000"/>
  </w:font>
  <w:font w:name="新宋体">
    <w:panose1 w:val="02010609030101010101"/>
    <w:charset w:val="86"/>
    <w:family w:val="modern"/>
    <w:pitch w:val="default"/>
    <w:sig w:usb0="00000203" w:usb1="288F0000" w:usb2="00000006" w:usb3="00000000" w:csb0="00040001" w:csb1="00000000"/>
  </w:font>
  <w:font w:name="仿宋_GB2312">
    <w:panose1 w:val="02010609030101010101"/>
    <w:charset w:val="86"/>
    <w:family w:val="modern"/>
    <w:pitch w:val="default"/>
    <w:sig w:usb0="00000001" w:usb1="080E0000" w:usb2="00000000" w:usb3="00000000" w:csb0="00040000" w:csb1="00000000"/>
  </w:font>
  <w:font w:name="Cambria Math">
    <w:panose1 w:val="02040503050406030204"/>
    <w:charset w:val="00"/>
    <w:family w:val="roman"/>
    <w:pitch w:val="default"/>
    <w:sig w:usb0="E00006FF" w:usb1="420024FF" w:usb2="02000000" w:usb3="00000000" w:csb0="2000019F" w:csb1="00000000"/>
  </w:font>
  <w:font w:name="Arial Black">
    <w:panose1 w:val="020B0A04020102020204"/>
    <w:charset w:val="00"/>
    <w:family w:val="swiss"/>
    <w:pitch w:val="default"/>
    <w:sig w:usb0="A00002AF" w:usb1="400078FB" w:usb2="00000000" w:usb3="00000000" w:csb0="6000009F" w:csb1="DFD7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B72F45C"/>
    <w:multiLevelType w:val="singleLevel"/>
    <w:tmpl w:val="EB72F45C"/>
    <w:lvl w:ilvl="0" w:tentative="0">
      <w:start w:val="7"/>
      <w:numFmt w:val="chineseCounting"/>
      <w:suff w:val="nothing"/>
      <w:lvlText w:val="%1、"/>
      <w:lvlJc w:val="left"/>
      <w:rPr>
        <w:rFonts w:hint="eastAsia"/>
      </w:rPr>
    </w:lvl>
  </w:abstractNum>
  <w:abstractNum w:abstractNumId="1">
    <w:nsid w:val="084F69AA"/>
    <w:multiLevelType w:val="multilevel"/>
    <w:tmpl w:val="084F69AA"/>
    <w:lvl w:ilvl="0" w:tentative="0">
      <w:start w:val="2"/>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69650A87"/>
    <w:multiLevelType w:val="multilevel"/>
    <w:tmpl w:val="69650A87"/>
    <w:lvl w:ilvl="0" w:tentative="0">
      <w:start w:val="1"/>
      <w:numFmt w:val="decimal"/>
      <w:lvlText w:val="%1、"/>
      <w:lvlJc w:val="left"/>
      <w:pPr>
        <w:ind w:left="360" w:hanging="360"/>
      </w:pPr>
      <w:rPr>
        <w:rFonts w:hint="default"/>
      </w:rPr>
    </w:lvl>
    <w:lvl w:ilvl="1" w:tentative="0">
      <w:start w:val="1"/>
      <w:numFmt w:val="decimal"/>
      <w:lvlText w:val="%2）"/>
      <w:lvlJc w:val="left"/>
      <w:pPr>
        <w:ind w:left="780" w:hanging="36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4362"/>
    <w:rsid w:val="00023EDF"/>
    <w:rsid w:val="0003268A"/>
    <w:rsid w:val="00034DDA"/>
    <w:rsid w:val="00044376"/>
    <w:rsid w:val="00055454"/>
    <w:rsid w:val="00131DDD"/>
    <w:rsid w:val="001664E5"/>
    <w:rsid w:val="001B4362"/>
    <w:rsid w:val="00204696"/>
    <w:rsid w:val="002A7D95"/>
    <w:rsid w:val="00335C2B"/>
    <w:rsid w:val="00344C34"/>
    <w:rsid w:val="00361701"/>
    <w:rsid w:val="003A202D"/>
    <w:rsid w:val="003C78A3"/>
    <w:rsid w:val="004E2F04"/>
    <w:rsid w:val="0059252A"/>
    <w:rsid w:val="005A6E69"/>
    <w:rsid w:val="005E0911"/>
    <w:rsid w:val="006774FD"/>
    <w:rsid w:val="006D11D6"/>
    <w:rsid w:val="00754CF0"/>
    <w:rsid w:val="007912B8"/>
    <w:rsid w:val="00793B7B"/>
    <w:rsid w:val="007D0DE6"/>
    <w:rsid w:val="008559B3"/>
    <w:rsid w:val="00866A21"/>
    <w:rsid w:val="00870613"/>
    <w:rsid w:val="008F7497"/>
    <w:rsid w:val="00963ADB"/>
    <w:rsid w:val="00965D84"/>
    <w:rsid w:val="009F3428"/>
    <w:rsid w:val="00AD1427"/>
    <w:rsid w:val="00AE0F41"/>
    <w:rsid w:val="00B62E94"/>
    <w:rsid w:val="00BF5E8D"/>
    <w:rsid w:val="00C00573"/>
    <w:rsid w:val="00C87D3B"/>
    <w:rsid w:val="00CF72B4"/>
    <w:rsid w:val="00D2231C"/>
    <w:rsid w:val="00D83744"/>
    <w:rsid w:val="00DC17B7"/>
    <w:rsid w:val="00E27C6D"/>
    <w:rsid w:val="00E612A6"/>
    <w:rsid w:val="00EC78DB"/>
    <w:rsid w:val="00F44050"/>
    <w:rsid w:val="00FF1131"/>
    <w:rsid w:val="18876187"/>
    <w:rsid w:val="1B63608A"/>
    <w:rsid w:val="1CD76A64"/>
    <w:rsid w:val="1FBE7429"/>
    <w:rsid w:val="295C2DFA"/>
    <w:rsid w:val="3B05541B"/>
    <w:rsid w:val="77DD5AE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8">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Balloon Text"/>
    <w:basedOn w:val="1"/>
    <w:link w:val="13"/>
    <w:semiHidden/>
    <w:unhideWhenUsed/>
    <w:uiPriority w:val="99"/>
    <w:rPr>
      <w:sz w:val="18"/>
      <w:szCs w:val="18"/>
    </w:rPr>
  </w:style>
  <w:style w:type="paragraph" w:styleId="3">
    <w:name w:val="footer"/>
    <w:basedOn w:val="1"/>
    <w:link w:val="11"/>
    <w:unhideWhenUsed/>
    <w:qFormat/>
    <w:uiPriority w:val="99"/>
    <w:pPr>
      <w:tabs>
        <w:tab w:val="center" w:pos="4153"/>
        <w:tab w:val="right" w:pos="8306"/>
      </w:tabs>
      <w:snapToGrid w:val="0"/>
      <w:jc w:val="left"/>
    </w:pPr>
    <w:rPr>
      <w:sz w:val="18"/>
      <w:szCs w:val="18"/>
    </w:rPr>
  </w:style>
  <w:style w:type="paragraph" w:styleId="4">
    <w:name w:val="header"/>
    <w:basedOn w:val="1"/>
    <w:link w:val="10"/>
    <w:unhideWhenUsed/>
    <w:uiPriority w:val="99"/>
    <w:pPr>
      <w:pBdr>
        <w:bottom w:val="single" w:color="auto" w:sz="6" w:space="1"/>
      </w:pBdr>
      <w:tabs>
        <w:tab w:val="center" w:pos="4153"/>
        <w:tab w:val="right" w:pos="8306"/>
      </w:tabs>
      <w:snapToGrid w:val="0"/>
      <w:jc w:val="center"/>
    </w:pPr>
    <w:rPr>
      <w:sz w:val="18"/>
      <w:szCs w:val="18"/>
    </w:rPr>
  </w:style>
  <w:style w:type="paragraph" w:styleId="5">
    <w:name w:val="footnote text"/>
    <w:basedOn w:val="1"/>
    <w:link w:val="12"/>
    <w:semiHidden/>
    <w:unhideWhenUsed/>
    <w:uiPriority w:val="99"/>
    <w:pPr>
      <w:snapToGrid w:val="0"/>
      <w:jc w:val="left"/>
    </w:pPr>
    <w:rPr>
      <w:sz w:val="18"/>
      <w:szCs w:val="18"/>
    </w:rPr>
  </w:style>
  <w:style w:type="table" w:styleId="7">
    <w:name w:val="Table Grid"/>
    <w:basedOn w:val="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footnote reference"/>
    <w:semiHidden/>
    <w:unhideWhenUsed/>
    <w:uiPriority w:val="99"/>
    <w:rPr>
      <w:vertAlign w:val="superscript"/>
    </w:rPr>
  </w:style>
  <w:style w:type="character" w:customStyle="1" w:styleId="10">
    <w:name w:val="页眉 Char"/>
    <w:link w:val="4"/>
    <w:qFormat/>
    <w:uiPriority w:val="99"/>
    <w:rPr>
      <w:sz w:val="18"/>
      <w:szCs w:val="18"/>
    </w:rPr>
  </w:style>
  <w:style w:type="character" w:customStyle="1" w:styleId="11">
    <w:name w:val="页脚 Char"/>
    <w:link w:val="3"/>
    <w:qFormat/>
    <w:uiPriority w:val="99"/>
    <w:rPr>
      <w:sz w:val="18"/>
      <w:szCs w:val="18"/>
    </w:rPr>
  </w:style>
  <w:style w:type="character" w:customStyle="1" w:styleId="12">
    <w:name w:val="脚注文本 Char"/>
    <w:link w:val="5"/>
    <w:semiHidden/>
    <w:qFormat/>
    <w:uiPriority w:val="99"/>
    <w:rPr>
      <w:sz w:val="18"/>
      <w:szCs w:val="18"/>
    </w:rPr>
  </w:style>
  <w:style w:type="character" w:customStyle="1" w:styleId="13">
    <w:name w:val="批注框文本 Char"/>
    <w:link w:val="2"/>
    <w:semiHidden/>
    <w:qFormat/>
    <w:uiPriority w:val="99"/>
    <w:rPr>
      <w:sz w:val="18"/>
      <w:szCs w:val="18"/>
    </w:rPr>
  </w:style>
  <w:style w:type="paragraph" w:styleId="14">
    <w:name w:val="List Paragraph"/>
    <w:basedOn w:val="1"/>
    <w:qFormat/>
    <w:uiPriority w:val="34"/>
    <w:pPr>
      <w:ind w:firstLine="420" w:firstLineChars="200"/>
    </w:pPr>
  </w:style>
  <w:style w:type="paragraph" w:customStyle="1" w:styleId="15">
    <w:name w:val="MTDisplayEquation"/>
    <w:basedOn w:val="1"/>
    <w:next w:val="1"/>
    <w:qFormat/>
    <w:uiPriority w:val="0"/>
    <w:pPr>
      <w:tabs>
        <w:tab w:val="center" w:pos="4800"/>
        <w:tab w:val="right" w:pos="9620"/>
      </w:tabs>
    </w:pPr>
    <w:rPr>
      <w:i/>
      <w:iCs/>
      <w:snapToGrid w:val="0"/>
      <w:kern w:val="0"/>
      <w:position w:val="6"/>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6</Pages>
  <Words>2243</Words>
  <Characters>2735</Characters>
  <Lines>1</Lines>
  <Paragraphs>1</Paragraphs>
  <TotalTime>68</TotalTime>
  <ScaleCrop>false</ScaleCrop>
  <LinksUpToDate>false</LinksUpToDate>
  <CharactersWithSpaces>2792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2026-03-04T06:27:00Z</dcterms:created>
  <dc:creator>TL3050</dc:creator>
  <cp:lastModifiedBy>凡人修仙</cp:lastModifiedBy>
  <cp:lastPrinted>2018-01-02T02:28:00Z</cp:lastPrinted>
  <dcterms:modified xsi:type="dcterms:W3CDTF">2026-03-26T07:19:26Z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F83D8411FB094953A26C1D205E3A5E04_13</vt:lpwstr>
  </property>
  <property fmtid="{D5CDD505-2E9C-101B-9397-08002B2CF9AE}" pid="4" name="KSOTemplateDocerSaveRecord">
    <vt:lpwstr>eyJoZGlkIjoiZGM1MmRiYWRkY2Q1ODRhMWU4YTU4ZjBjYTUyMzY4ZTUiLCJ1c2VySWQiOiI4NzQ4MzgxNTgifQ==</vt:lpwstr>
  </property>
</Properties>
</file>