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707AFB">
      <w:r>
        <w:rPr>
          <w:rFonts w:hint="eastAsia"/>
        </w:rPr>
        <w:t>《量子信息</w:t>
      </w:r>
      <w:bookmarkStart w:id="0" w:name="_GoBack"/>
      <w:bookmarkEnd w:id="0"/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</w:t>
      </w:r>
      <w:r>
        <w:t>10</w:t>
      </w:r>
      <w:r w:rsidR="00B678C3">
        <w:rPr>
          <w:rFonts w:hint="eastAsia"/>
        </w:rPr>
        <w:t>随堂作业：</w:t>
      </w:r>
    </w:p>
    <w:p w:rsidR="008A4109" w:rsidRDefault="008A4109" w:rsidP="00AE1257">
      <w:pPr>
        <w:pStyle w:val="a3"/>
        <w:jc w:val="both"/>
      </w:pPr>
    </w:p>
    <w:p w:rsidR="00707AFB" w:rsidRDefault="00707AFB" w:rsidP="00707AFB">
      <w:pPr>
        <w:pStyle w:val="a3"/>
        <w:numPr>
          <w:ilvl w:val="0"/>
          <w:numId w:val="1"/>
        </w:numPr>
        <w:jc w:val="both"/>
      </w:pPr>
      <w:r>
        <w:rPr>
          <w:rFonts w:hint="eastAsia"/>
        </w:rPr>
        <w:t>Con</w:t>
      </w:r>
      <w:r>
        <w:t xml:space="preserve">sider a system of two particles, they have six possible states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>. Calculate the number of the microstates of the  system, in the following conditions:</w:t>
      </w:r>
    </w:p>
    <w:p w:rsidR="00707AFB" w:rsidRDefault="00707AFB" w:rsidP="00707AFB">
      <w:pPr>
        <w:pStyle w:val="a3"/>
        <w:numPr>
          <w:ilvl w:val="0"/>
          <w:numId w:val="15"/>
        </w:numPr>
        <w:jc w:val="both"/>
      </w:pPr>
      <w:r>
        <w:t>Two particles are bosons;</w:t>
      </w:r>
    </w:p>
    <w:p w:rsidR="00707AFB" w:rsidRDefault="00707AFB" w:rsidP="00707AFB">
      <w:pPr>
        <w:pStyle w:val="a3"/>
        <w:numPr>
          <w:ilvl w:val="0"/>
          <w:numId w:val="15"/>
        </w:numPr>
        <w:jc w:val="both"/>
      </w:pPr>
      <w:r>
        <w:t>Two particles are fermions;</w:t>
      </w:r>
    </w:p>
    <w:p w:rsidR="00707AFB" w:rsidRDefault="00707AFB" w:rsidP="00707AFB">
      <w:pPr>
        <w:pStyle w:val="a3"/>
        <w:numPr>
          <w:ilvl w:val="0"/>
          <w:numId w:val="15"/>
        </w:numPr>
        <w:pBdr>
          <w:bottom w:val="single" w:sz="6" w:space="1" w:color="auto"/>
        </w:pBdr>
        <w:jc w:val="both"/>
      </w:pPr>
      <w:r>
        <w:t xml:space="preserve">Two particles are distinguishable. </w:t>
      </w:r>
    </w:p>
    <w:p w:rsidR="00707AFB" w:rsidRDefault="00707AFB" w:rsidP="00707AFB">
      <w:pPr>
        <w:pStyle w:val="a3"/>
        <w:jc w:val="both"/>
      </w:pPr>
    </w:p>
    <w:p w:rsidR="00707AFB" w:rsidRDefault="00707AFB" w:rsidP="00707AFB">
      <w:pPr>
        <w:pStyle w:val="a3"/>
        <w:jc w:val="both"/>
      </w:pPr>
      <w:r>
        <w:t>(1)</w:t>
      </w:r>
    </w:p>
    <w:p w:rsidR="00707AFB" w:rsidRPr="00D44871" w:rsidRDefault="00707AFB" w:rsidP="00707AFB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=6+15=21</m:t>
          </m:r>
        </m:oMath>
      </m:oMathPara>
    </w:p>
    <w:p w:rsidR="00707AFB" w:rsidRDefault="00707AFB" w:rsidP="00707AFB">
      <w:pPr>
        <w:ind w:firstLine="720"/>
        <w:jc w:val="right"/>
      </w:pPr>
      <w:r>
        <w:rPr>
          <w:rFonts w:hint="eastAsia"/>
          <w:color w:val="4472C4" w:themeColor="accent5"/>
        </w:rPr>
        <w:t>推导和答案正确给</w:t>
      </w:r>
      <w:r>
        <w:rPr>
          <w:color w:val="4472C4" w:themeColor="accent5"/>
        </w:rPr>
        <w:t>2</w:t>
      </w:r>
      <w:r>
        <w:rPr>
          <w:rFonts w:hint="eastAsia"/>
          <w:color w:val="4472C4" w:themeColor="accent5"/>
        </w:rPr>
        <w:t>0</w:t>
      </w:r>
      <w:r>
        <w:rPr>
          <w:rFonts w:hint="eastAsia"/>
          <w:color w:val="4472C4" w:themeColor="accent5"/>
        </w:rPr>
        <w:t>分</w:t>
      </w:r>
    </w:p>
    <w:p w:rsidR="00707AFB" w:rsidRPr="00D44871" w:rsidRDefault="00707AFB" w:rsidP="00707AFB">
      <w:pPr>
        <w:pStyle w:val="a3"/>
        <w:jc w:val="both"/>
      </w:pPr>
    </w:p>
    <w:p w:rsidR="00707AFB" w:rsidRPr="00D44871" w:rsidRDefault="00707AFB" w:rsidP="00707AFB">
      <w:pPr>
        <w:pStyle w:val="a3"/>
        <w:jc w:val="both"/>
      </w:pPr>
      <w:r>
        <w:t>(2)</w:t>
      </w:r>
    </w:p>
    <w:p w:rsidR="00707AFB" w:rsidRPr="00D44871" w:rsidRDefault="00707AFB" w:rsidP="00707AFB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=15</m:t>
          </m:r>
        </m:oMath>
      </m:oMathPara>
    </w:p>
    <w:p w:rsidR="00707AFB" w:rsidRDefault="00707AFB" w:rsidP="00707AFB">
      <w:pPr>
        <w:ind w:firstLine="720"/>
        <w:jc w:val="right"/>
      </w:pPr>
      <w:r>
        <w:rPr>
          <w:rFonts w:hint="eastAsia"/>
          <w:color w:val="4472C4" w:themeColor="accent5"/>
        </w:rPr>
        <w:t>推导和答案正确给</w:t>
      </w:r>
      <w:r>
        <w:rPr>
          <w:color w:val="4472C4" w:themeColor="accent5"/>
        </w:rPr>
        <w:t>2</w:t>
      </w:r>
      <w:r>
        <w:rPr>
          <w:rFonts w:hint="eastAsia"/>
          <w:color w:val="4472C4" w:themeColor="accent5"/>
        </w:rPr>
        <w:t>0</w:t>
      </w:r>
      <w:r>
        <w:rPr>
          <w:rFonts w:hint="eastAsia"/>
          <w:color w:val="4472C4" w:themeColor="accent5"/>
        </w:rPr>
        <w:t>分</w:t>
      </w:r>
    </w:p>
    <w:p w:rsidR="00707AFB" w:rsidRPr="00D44871" w:rsidRDefault="00707AFB" w:rsidP="00707AFB">
      <w:pPr>
        <w:pStyle w:val="a3"/>
        <w:jc w:val="both"/>
      </w:pPr>
    </w:p>
    <w:p w:rsidR="00707AFB" w:rsidRDefault="00707AFB" w:rsidP="00707AFB">
      <w:pPr>
        <w:pStyle w:val="a3"/>
        <w:jc w:val="both"/>
      </w:pPr>
      <w:r>
        <w:t>(3)</w:t>
      </w:r>
    </w:p>
    <w:p w:rsidR="00707AFB" w:rsidRPr="00D44871" w:rsidRDefault="00707AFB" w:rsidP="00707AFB">
      <w:pPr>
        <w:pStyle w:val="a3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=6×6=36</m:t>
          </m:r>
        </m:oMath>
      </m:oMathPara>
    </w:p>
    <w:p w:rsidR="00707AFB" w:rsidRDefault="00707AFB" w:rsidP="00707AFB">
      <w:pPr>
        <w:ind w:firstLine="720"/>
        <w:jc w:val="right"/>
      </w:pPr>
      <w:r>
        <w:rPr>
          <w:rFonts w:hint="eastAsia"/>
          <w:color w:val="4472C4" w:themeColor="accent5"/>
        </w:rPr>
        <w:t>推导和答案正确给</w:t>
      </w:r>
      <w:r>
        <w:rPr>
          <w:color w:val="4472C4" w:themeColor="accent5"/>
        </w:rPr>
        <w:t>2</w:t>
      </w:r>
      <w:r>
        <w:rPr>
          <w:rFonts w:hint="eastAsia"/>
          <w:color w:val="4472C4" w:themeColor="accent5"/>
        </w:rPr>
        <w:t>0</w:t>
      </w:r>
      <w:r>
        <w:rPr>
          <w:rFonts w:hint="eastAsia"/>
          <w:color w:val="4472C4" w:themeColor="accent5"/>
        </w:rPr>
        <w:t>分</w:t>
      </w:r>
    </w:p>
    <w:p w:rsidR="00707AFB" w:rsidRDefault="00707AFB" w:rsidP="00707AFB">
      <w:pPr>
        <w:ind w:firstLine="720"/>
        <w:jc w:val="right"/>
        <w:rPr>
          <w:rFonts w:hint="eastAsia"/>
        </w:rPr>
      </w:pPr>
    </w:p>
    <w:p w:rsidR="001653BF" w:rsidRDefault="00A544F0" w:rsidP="001653BF">
      <w:pPr>
        <w:pStyle w:val="a3"/>
        <w:numPr>
          <w:ilvl w:val="0"/>
          <w:numId w:val="1"/>
        </w:numPr>
        <w:jc w:val="both"/>
      </w:pPr>
      <w:r>
        <w:t>(Text book* Problem 5.28</w:t>
      </w:r>
      <w:r w:rsidR="00483919">
        <w:rPr>
          <w:rFonts w:hint="eastAsia"/>
        </w:rPr>
        <w:t>,</w:t>
      </w:r>
      <w:r w:rsidR="00483919">
        <w:t xml:space="preserve"> </w:t>
      </w:r>
      <w:r w:rsidR="00483919" w:rsidRPr="00483919">
        <w:rPr>
          <w:rFonts w:hint="eastAsia"/>
          <w:color w:val="FF0000"/>
        </w:rPr>
        <w:t>注意是</w:t>
      </w:r>
      <w:r w:rsidR="00483919">
        <w:rPr>
          <w:rFonts w:hint="eastAsia"/>
          <w:color w:val="FF0000"/>
        </w:rPr>
        <w:t>教材的</w:t>
      </w:r>
      <w:r w:rsidR="00483919" w:rsidRPr="00483919">
        <w:rPr>
          <w:rFonts w:hint="eastAsia"/>
          <w:color w:val="FF0000"/>
        </w:rPr>
        <w:t>第二版</w:t>
      </w:r>
      <w:r w:rsidR="001653BF">
        <w:t>)</w:t>
      </w:r>
    </w:p>
    <w:p w:rsidR="00A544F0" w:rsidRDefault="00A544F0" w:rsidP="00A544F0">
      <w:pPr>
        <w:pStyle w:val="a3"/>
        <w:jc w:val="both"/>
      </w:pPr>
      <w:r>
        <w:t>Evaluate the following two integrals (Equations 5.108 and 5.109 in Text book*) for the case of identical fermions at absolute zero,</w:t>
      </w:r>
    </w:p>
    <w:p w:rsidR="00A544F0" w:rsidRPr="00A544F0" w:rsidRDefault="00A544F0" w:rsidP="00A544F0">
      <w:pPr>
        <w:pStyle w:val="a3"/>
        <w:jc w:val="both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ℏ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2m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-μ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±1</m:t>
                  </m:r>
                </m:den>
              </m:f>
              <m:r>
                <w:rPr>
                  <w:rFonts w:ascii="Cambria Math" w:hAnsi="Cambria Math"/>
                </w:rPr>
                <m:t>dk</m:t>
              </m:r>
            </m:e>
          </m:nary>
        </m:oMath>
      </m:oMathPara>
    </w:p>
    <w:p w:rsidR="00A544F0" w:rsidRPr="00A544F0" w:rsidRDefault="00A544F0" w:rsidP="00A544F0">
      <w:pPr>
        <w:pStyle w:val="a3"/>
        <w:jc w:val="right"/>
      </w:pPr>
      <w:r>
        <w:t>………………………………….(5.108)</w:t>
      </w:r>
    </w:p>
    <w:p w:rsidR="00A544F0" w:rsidRPr="00A544F0" w:rsidRDefault="00A544F0" w:rsidP="00A544F0">
      <w:pPr>
        <w:pStyle w:val="a3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ℏ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2m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-μ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±1</m:t>
                  </m:r>
                </m:den>
              </m:f>
              <m:r>
                <w:rPr>
                  <w:rFonts w:ascii="Cambria Math" w:hAnsi="Cambria Math"/>
                </w:rPr>
                <m:t>dk</m:t>
              </m:r>
            </m:e>
          </m:nary>
        </m:oMath>
      </m:oMathPara>
    </w:p>
    <w:p w:rsidR="00A544F0" w:rsidRDefault="00A544F0" w:rsidP="00A544F0">
      <w:pPr>
        <w:pStyle w:val="a3"/>
        <w:jc w:val="right"/>
      </w:pPr>
      <w:r>
        <w:t>………………………………....(5.109)</w:t>
      </w:r>
    </w:p>
    <w:p w:rsidR="00DA6BBF" w:rsidRDefault="00A544F0" w:rsidP="00A544F0">
      <w:pPr>
        <w:pStyle w:val="a3"/>
      </w:pPr>
      <w:r>
        <w:t xml:space="preserve">Compare your results with Equations 5.43 and 5.45. </w:t>
      </w:r>
      <w:r w:rsidRPr="00A544F0">
        <w:rPr>
          <w:i/>
        </w:rPr>
        <w:t>Note:</w:t>
      </w:r>
      <w:r>
        <w:t xml:space="preserve"> for electrons there is an extra factor of 2 in Equations 5.108 and 5.109, to account for the spin degeneracy.</w:t>
      </w:r>
    </w:p>
    <w:p w:rsidR="001F67C7" w:rsidRDefault="001F67C7" w:rsidP="00A544F0">
      <w:pPr>
        <w:pStyle w:val="a3"/>
        <w:pBdr>
          <w:bottom w:val="single" w:sz="6" w:space="1" w:color="auto"/>
        </w:pBdr>
      </w:pPr>
    </w:p>
    <w:p w:rsidR="008A5B1D" w:rsidRDefault="008A5B1D" w:rsidP="00A544F0">
      <w:pPr>
        <w:pStyle w:val="a3"/>
      </w:pPr>
    </w:p>
    <w:p w:rsidR="001F67C7" w:rsidRDefault="008A5B1D" w:rsidP="00A544F0">
      <w:pPr>
        <w:pStyle w:val="a3"/>
      </w:pPr>
      <w:r>
        <w:t>At absolute zero for identical fermions,</w:t>
      </w:r>
    </w:p>
    <w:p w:rsidR="008A5B1D" w:rsidRDefault="008A5B1D" w:rsidP="00A544F0">
      <w:pPr>
        <w:pStyle w:val="a3"/>
      </w:pPr>
    </w:p>
    <w:p w:rsidR="001F67C7" w:rsidRPr="008A5B1D" w:rsidRDefault="00C30B76" w:rsidP="00A544F0">
      <w:pPr>
        <w:pStyle w:val="a3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ℏ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2m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-μ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         when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ℏ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2m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&lt;μ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         when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ℏ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2m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&gt;μ(0)</m:t>
                    </m:r>
                  </m:e>
                </m:mr>
              </m:m>
            </m:e>
          </m:d>
        </m:oMath>
      </m:oMathPara>
    </w:p>
    <w:p w:rsidR="00B96D83" w:rsidRDefault="00B96D83" w:rsidP="008A5B1D">
      <w:pPr>
        <w:pStyle w:val="a3"/>
      </w:pPr>
    </w:p>
    <w:p w:rsidR="008A5B1D" w:rsidRDefault="008A5B1D" w:rsidP="008A5B1D">
      <w:pPr>
        <w:pStyle w:val="a3"/>
      </w:pPr>
      <w:r>
        <w:t xml:space="preserve">Since </w:t>
      </w:r>
      <m:oMath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</w:p>
    <w:p w:rsidR="008A5B1D" w:rsidRPr="00FA29B0" w:rsidRDefault="008A5B1D" w:rsidP="008A5B1D">
      <w:pPr>
        <w:pStyle w:val="a3"/>
      </w:pPr>
      <m:oMathPara>
        <m:oMath>
          <m:r>
            <w:rPr>
              <w:rFonts w:ascii="Cambria Math" w:hAnsi="Cambria Math"/>
            </w:rPr>
            <w:lastRenderedPageBreak/>
            <m:t>N=2×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/ℏ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dk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3/2</m:t>
              </m:r>
            </m:sup>
          </m:sSup>
        </m:oMath>
      </m:oMathPara>
    </w:p>
    <w:p w:rsidR="00FA29B0" w:rsidRPr="00FA29B0" w:rsidRDefault="00FA29B0" w:rsidP="00FA29B0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推导和答案正确给</w:t>
      </w:r>
      <w:r w:rsidRPr="00FA29B0">
        <w:rPr>
          <w:rFonts w:hint="eastAsia"/>
          <w:color w:val="0070C0"/>
        </w:rPr>
        <w:t>30</w:t>
      </w:r>
      <w:r w:rsidRPr="00FA29B0">
        <w:rPr>
          <w:rFonts w:hint="eastAsia"/>
          <w:color w:val="0070C0"/>
        </w:rPr>
        <w:t>分</w:t>
      </w:r>
    </w:p>
    <w:p w:rsidR="00FA29B0" w:rsidRDefault="00FA29B0" w:rsidP="008A5B1D">
      <w:pPr>
        <w:pStyle w:val="a3"/>
      </w:pPr>
    </w:p>
    <w:p w:rsidR="00FA29B0" w:rsidRPr="008A5B1D" w:rsidRDefault="00FA29B0" w:rsidP="008A5B1D">
      <w:pPr>
        <w:pStyle w:val="a3"/>
      </w:pPr>
    </w:p>
    <w:p w:rsidR="008A5B1D" w:rsidRDefault="008A5B1D" w:rsidP="008A5B1D">
      <w:pPr>
        <w:pStyle w:val="a3"/>
      </w:pPr>
      <m:oMathPara>
        <m:oMath>
          <m:r>
            <w:rPr>
              <w:rFonts w:ascii="Cambria Math" w:hAnsi="Cambria Math"/>
            </w:rPr>
            <m:t>E=2×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/ℏ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dk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5/2</m:t>
              </m:r>
            </m:sup>
          </m:sSup>
        </m:oMath>
      </m:oMathPara>
    </w:p>
    <w:p w:rsidR="00FA29B0" w:rsidRPr="00FA29B0" w:rsidRDefault="00FA29B0" w:rsidP="00FA29B0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推导和答案正确给</w:t>
      </w:r>
      <w:r w:rsidRPr="00FA29B0">
        <w:rPr>
          <w:rFonts w:hint="eastAsia"/>
          <w:color w:val="0070C0"/>
        </w:rPr>
        <w:t>30</w:t>
      </w:r>
      <w:r w:rsidRPr="00FA29B0">
        <w:rPr>
          <w:rFonts w:hint="eastAsia"/>
          <w:color w:val="0070C0"/>
        </w:rPr>
        <w:t>分</w:t>
      </w:r>
    </w:p>
    <w:p w:rsidR="008A5B1D" w:rsidRDefault="008A5B1D" w:rsidP="008A5B1D">
      <w:pPr>
        <w:pStyle w:val="a3"/>
      </w:pPr>
    </w:p>
    <w:p w:rsidR="001F67C7" w:rsidRDefault="001F67C7" w:rsidP="00A544F0">
      <w:pPr>
        <w:pStyle w:val="a3"/>
      </w:pPr>
    </w:p>
    <w:p w:rsidR="00A544F0" w:rsidRDefault="00A544F0" w:rsidP="00A544F0">
      <w:pPr>
        <w:pStyle w:val="a3"/>
      </w:pPr>
    </w:p>
    <w:p w:rsidR="00A70792" w:rsidRDefault="00A70792" w:rsidP="00A70792">
      <w:pPr>
        <w:pStyle w:val="a3"/>
        <w:numPr>
          <w:ilvl w:val="0"/>
          <w:numId w:val="1"/>
        </w:numPr>
        <w:jc w:val="both"/>
      </w:pPr>
      <w:r>
        <w:t xml:space="preserve">(Text book* </w:t>
      </w:r>
      <w:r w:rsidR="00C0526E">
        <w:t>Problem 5.31</w:t>
      </w:r>
      <w:r>
        <w:rPr>
          <w:rFonts w:hint="eastAsia"/>
        </w:rPr>
        <w:t>,</w:t>
      </w:r>
      <w:r>
        <w:t xml:space="preserve"> </w:t>
      </w:r>
      <w:r w:rsidRPr="00483919">
        <w:rPr>
          <w:rFonts w:hint="eastAsia"/>
          <w:color w:val="FF0000"/>
        </w:rPr>
        <w:t>注意是</w:t>
      </w:r>
      <w:r>
        <w:rPr>
          <w:rFonts w:hint="eastAsia"/>
          <w:color w:val="FF0000"/>
        </w:rPr>
        <w:t>教材的</w:t>
      </w:r>
      <w:r w:rsidRPr="00483919">
        <w:rPr>
          <w:rFonts w:hint="eastAsia"/>
          <w:color w:val="FF0000"/>
        </w:rPr>
        <w:t>第二版</w:t>
      </w:r>
      <w:r>
        <w:t>)</w:t>
      </w:r>
    </w:p>
    <w:p w:rsidR="00A70792" w:rsidRDefault="00A70792" w:rsidP="00A70792">
      <w:pPr>
        <w:ind w:left="720"/>
        <w:jc w:val="both"/>
      </w:pPr>
      <w:r>
        <w:t>Derive the Stefan-Boltzmann formula for the total energy density in blackbody radiation:</w:t>
      </w:r>
    </w:p>
    <w:p w:rsidR="00E56065" w:rsidRDefault="00C30B76" w:rsidP="00E56065">
      <w:pPr>
        <w:ind w:left="72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7.57×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-16</m:t>
                  </m:r>
                </m:sup>
              </m:sSup>
              <m:r>
                <w:rPr>
                  <w:rFonts w:ascii="Cambria Math" w:hAnsi="Cambria Math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:rsidR="00293C79" w:rsidRDefault="00E56065" w:rsidP="00293C79">
      <w:pPr>
        <w:pStyle w:val="a3"/>
        <w:jc w:val="both"/>
      </w:pPr>
      <w:r>
        <w:rPr>
          <w:i/>
        </w:rPr>
        <w:t xml:space="preserve">Hint: </w:t>
      </w:r>
      <w:r>
        <w:t xml:space="preserve">Use Equation 5.110 to evaluate the integral. </w:t>
      </w:r>
      <w:r w:rsidRPr="00E56065">
        <w:rPr>
          <w:i/>
        </w:rPr>
        <w:t>Note: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/90</m:t>
        </m:r>
      </m:oMath>
      <w:r>
        <w:t>.</w:t>
      </w:r>
    </w:p>
    <w:p w:rsidR="00330461" w:rsidRDefault="00330461" w:rsidP="00293C79">
      <w:pPr>
        <w:pStyle w:val="a3"/>
        <w:pBdr>
          <w:bottom w:val="single" w:sz="6" w:space="1" w:color="auto"/>
        </w:pBdr>
        <w:jc w:val="both"/>
      </w:pPr>
    </w:p>
    <w:p w:rsidR="00330461" w:rsidRDefault="00330461" w:rsidP="00293C79">
      <w:pPr>
        <w:pStyle w:val="a3"/>
        <w:jc w:val="both"/>
      </w:pPr>
    </w:p>
    <w:p w:rsidR="00330461" w:rsidRDefault="00330461" w:rsidP="00293C79">
      <w:pPr>
        <w:pStyle w:val="a3"/>
        <w:jc w:val="both"/>
      </w:pPr>
      <w:r>
        <w:t>According to the energy density of blackbody radiation</w:t>
      </w:r>
    </w:p>
    <w:p w:rsidR="00E56065" w:rsidRDefault="00E56065" w:rsidP="00293C79">
      <w:pPr>
        <w:pStyle w:val="a3"/>
        <w:jc w:val="both"/>
      </w:pPr>
    </w:p>
    <w:p w:rsidR="00C0526E" w:rsidRPr="00330461" w:rsidRDefault="00C30B76" w:rsidP="00293C79">
      <w:pPr>
        <w:pStyle w:val="a3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r>
                <w:rPr>
                  <w:rFonts w:ascii="Cambria Math" w:hAnsi="Cambria Math"/>
                </w:rPr>
                <m:t>dω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/>
                      <w:i/>
                    </w:rPr>
                    <m:t> 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ℏ</m:t>
                          </m:r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dω</m:t>
              </m:r>
            </m:e>
          </m:nary>
        </m:oMath>
      </m:oMathPara>
    </w:p>
    <w:p w:rsidR="00330461" w:rsidRPr="00330461" w:rsidRDefault="00330461" w:rsidP="00293C79">
      <w:pPr>
        <w:pStyle w:val="a3"/>
        <w:jc w:val="both"/>
      </w:pPr>
    </w:p>
    <w:p w:rsidR="00330461" w:rsidRDefault="00330461" w:rsidP="00293C79">
      <w:pPr>
        <w:pStyle w:val="a3"/>
        <w:jc w:val="both"/>
        <w:rPr>
          <w:iCs/>
          <w:lang w:val="en-US"/>
        </w:rPr>
      </w:pPr>
      <w:r>
        <w:rPr>
          <w:rFonts w:hint="eastAsia"/>
        </w:rPr>
        <w:t>A</w:t>
      </w:r>
      <w:r>
        <w:t xml:space="preserve">ssuming </w:t>
      </w:r>
      <m:oMath>
        <m:r>
          <w:rPr>
            <w:rFonts w:ascii="Cambria Math" w:hAnsi="Cambria Math"/>
          </w:rPr>
          <m:t>x=</m:t>
        </m:r>
        <m:r>
          <w:rPr>
            <w:rFonts w:ascii="Cambria Math" w:hAnsi="Cambria Math"/>
            <w:lang w:val="en-US"/>
          </w:rPr>
          <m:t>ℏ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T</m:t>
        </m:r>
      </m:oMath>
    </w:p>
    <w:p w:rsidR="00330461" w:rsidRPr="00330461" w:rsidRDefault="00C30B76" w:rsidP="00330461">
      <w:pPr>
        <w:pStyle w:val="a3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/>
                      <w:i/>
                    </w:rPr>
                    <m:t> 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ζ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∙6∙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7.57×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-16</m:t>
                  </m:r>
                </m:sup>
              </m:sSup>
              <m:r>
                <w:rPr>
                  <w:rFonts w:ascii="Cambria Math" w:hAnsi="Cambria Math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:rsidR="00C0526E" w:rsidRDefault="00C0526E" w:rsidP="00293C79">
      <w:pPr>
        <w:pStyle w:val="a3"/>
        <w:jc w:val="both"/>
      </w:pPr>
    </w:p>
    <w:p w:rsidR="00C0526E" w:rsidRPr="00FA29B0" w:rsidRDefault="00C0526E" w:rsidP="00C0526E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推导和答案正确给</w:t>
      </w:r>
      <w:r>
        <w:rPr>
          <w:rFonts w:hint="eastAsia"/>
          <w:color w:val="0070C0"/>
        </w:rPr>
        <w:t>4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C0526E" w:rsidRPr="00E56065" w:rsidRDefault="00C0526E" w:rsidP="00293C79">
      <w:pPr>
        <w:pStyle w:val="a3"/>
        <w:jc w:val="both"/>
      </w:pPr>
    </w:p>
    <w:p w:rsidR="000742A9" w:rsidRPr="000742A9" w:rsidRDefault="000742A9" w:rsidP="000742A9">
      <w:r>
        <w:t>*</w:t>
      </w:r>
      <w:r w:rsidR="00483919">
        <w:rPr>
          <w:rFonts w:hint="eastAsia"/>
        </w:rPr>
        <w:t xml:space="preserve"> David J. Griffiths</w:t>
      </w:r>
      <w:r w:rsidRPr="000742A9">
        <w:rPr>
          <w:rFonts w:hint="eastAsia"/>
        </w:rPr>
        <w:t>, Intr</w:t>
      </w:r>
      <w:r w:rsidR="00483919">
        <w:rPr>
          <w:rFonts w:hint="eastAsia"/>
        </w:rPr>
        <w:t>oduction to Quantum Mechanics (2n</w:t>
      </w:r>
      <w:r w:rsidRPr="000742A9">
        <w:rPr>
          <w:rFonts w:hint="eastAsia"/>
        </w:rPr>
        <w:t xml:space="preserve">d Edition), </w:t>
      </w:r>
      <w:r w:rsidR="00483919">
        <w:rPr>
          <w:rFonts w:hint="eastAsia"/>
        </w:rPr>
        <w:t>Cambridge University Press (2017</w:t>
      </w:r>
      <w:r w:rsidRPr="000742A9">
        <w:rPr>
          <w:rFonts w:hint="eastAsia"/>
        </w:rPr>
        <w:t>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B76" w:rsidRDefault="00C30B76" w:rsidP="00707AFB">
      <w:pPr>
        <w:spacing w:after="0" w:line="240" w:lineRule="auto"/>
      </w:pPr>
      <w:r>
        <w:separator/>
      </w:r>
    </w:p>
  </w:endnote>
  <w:endnote w:type="continuationSeparator" w:id="0">
    <w:p w:rsidR="00C30B76" w:rsidRDefault="00C30B76" w:rsidP="00707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B76" w:rsidRDefault="00C30B76" w:rsidP="00707AFB">
      <w:pPr>
        <w:spacing w:after="0" w:line="240" w:lineRule="auto"/>
      </w:pPr>
      <w:r>
        <w:separator/>
      </w:r>
    </w:p>
  </w:footnote>
  <w:footnote w:type="continuationSeparator" w:id="0">
    <w:p w:rsidR="00C30B76" w:rsidRDefault="00C30B76" w:rsidP="00707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9B69CF"/>
    <w:multiLevelType w:val="hybridMultilevel"/>
    <w:tmpl w:val="A6C8EDC4"/>
    <w:lvl w:ilvl="0" w:tplc="B6985DE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5745EB"/>
    <w:multiLevelType w:val="hybridMultilevel"/>
    <w:tmpl w:val="B66E24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5"/>
  </w:num>
  <w:num w:numId="11">
    <w:abstractNumId w:val="7"/>
  </w:num>
  <w:num w:numId="12">
    <w:abstractNumId w:val="11"/>
  </w:num>
  <w:num w:numId="13">
    <w:abstractNumId w:val="10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694C"/>
    <w:rsid w:val="000C48B1"/>
    <w:rsid w:val="001008D0"/>
    <w:rsid w:val="0012579B"/>
    <w:rsid w:val="001430F1"/>
    <w:rsid w:val="001474B2"/>
    <w:rsid w:val="00163716"/>
    <w:rsid w:val="001653BF"/>
    <w:rsid w:val="001716EF"/>
    <w:rsid w:val="001717BF"/>
    <w:rsid w:val="001B6145"/>
    <w:rsid w:val="001C1140"/>
    <w:rsid w:val="001D5029"/>
    <w:rsid w:val="001F13FA"/>
    <w:rsid w:val="001F1E85"/>
    <w:rsid w:val="001F67C7"/>
    <w:rsid w:val="00293C79"/>
    <w:rsid w:val="002A5212"/>
    <w:rsid w:val="002B02BC"/>
    <w:rsid w:val="002B31B5"/>
    <w:rsid w:val="002D2F20"/>
    <w:rsid w:val="002F2C4B"/>
    <w:rsid w:val="003269E4"/>
    <w:rsid w:val="003276C3"/>
    <w:rsid w:val="00330461"/>
    <w:rsid w:val="00370A63"/>
    <w:rsid w:val="00384D32"/>
    <w:rsid w:val="003F4B7F"/>
    <w:rsid w:val="00402FE9"/>
    <w:rsid w:val="0040555F"/>
    <w:rsid w:val="00413817"/>
    <w:rsid w:val="00416C38"/>
    <w:rsid w:val="00483919"/>
    <w:rsid w:val="00495CC5"/>
    <w:rsid w:val="004B44BC"/>
    <w:rsid w:val="004F3216"/>
    <w:rsid w:val="004F54C9"/>
    <w:rsid w:val="004F5AEF"/>
    <w:rsid w:val="00511C7A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A6253"/>
    <w:rsid w:val="006B5F76"/>
    <w:rsid w:val="00707AFB"/>
    <w:rsid w:val="00766FFE"/>
    <w:rsid w:val="00773455"/>
    <w:rsid w:val="0078211A"/>
    <w:rsid w:val="00795C23"/>
    <w:rsid w:val="00797EA6"/>
    <w:rsid w:val="007A38D7"/>
    <w:rsid w:val="007C18F2"/>
    <w:rsid w:val="007F654B"/>
    <w:rsid w:val="00803246"/>
    <w:rsid w:val="008355C7"/>
    <w:rsid w:val="00837ECC"/>
    <w:rsid w:val="00840B62"/>
    <w:rsid w:val="008727C5"/>
    <w:rsid w:val="008A4109"/>
    <w:rsid w:val="008A5B1D"/>
    <w:rsid w:val="0093048D"/>
    <w:rsid w:val="0093347E"/>
    <w:rsid w:val="00944431"/>
    <w:rsid w:val="009E330B"/>
    <w:rsid w:val="00A30B09"/>
    <w:rsid w:val="00A33757"/>
    <w:rsid w:val="00A41FE8"/>
    <w:rsid w:val="00A544F0"/>
    <w:rsid w:val="00A6224C"/>
    <w:rsid w:val="00A70792"/>
    <w:rsid w:val="00A758CE"/>
    <w:rsid w:val="00A97B22"/>
    <w:rsid w:val="00AC4930"/>
    <w:rsid w:val="00AD1EBF"/>
    <w:rsid w:val="00AE1257"/>
    <w:rsid w:val="00AF5C3F"/>
    <w:rsid w:val="00AF5F82"/>
    <w:rsid w:val="00B367F3"/>
    <w:rsid w:val="00B678C3"/>
    <w:rsid w:val="00B719F6"/>
    <w:rsid w:val="00B73C85"/>
    <w:rsid w:val="00B96D83"/>
    <w:rsid w:val="00BD4823"/>
    <w:rsid w:val="00BE415A"/>
    <w:rsid w:val="00BE4C24"/>
    <w:rsid w:val="00C0526E"/>
    <w:rsid w:val="00C130DF"/>
    <w:rsid w:val="00C1736A"/>
    <w:rsid w:val="00C30B76"/>
    <w:rsid w:val="00C527BE"/>
    <w:rsid w:val="00C749A8"/>
    <w:rsid w:val="00C96F0D"/>
    <w:rsid w:val="00CB31DF"/>
    <w:rsid w:val="00D27885"/>
    <w:rsid w:val="00D64E1B"/>
    <w:rsid w:val="00D7774E"/>
    <w:rsid w:val="00DA6BBF"/>
    <w:rsid w:val="00DF0A47"/>
    <w:rsid w:val="00E10A25"/>
    <w:rsid w:val="00E13A29"/>
    <w:rsid w:val="00E56065"/>
    <w:rsid w:val="00E570BA"/>
    <w:rsid w:val="00E93DFB"/>
    <w:rsid w:val="00EC13BD"/>
    <w:rsid w:val="00ED4BE4"/>
    <w:rsid w:val="00F41625"/>
    <w:rsid w:val="00F45DC9"/>
    <w:rsid w:val="00F52C5A"/>
    <w:rsid w:val="00F67A46"/>
    <w:rsid w:val="00FA29B0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49AD4"/>
  <w15:chartTrackingRefBased/>
  <w15:docId w15:val="{53C2562E-8BE1-474C-8D5E-EDA866A1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707A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07AF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07A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07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0C750-5B36-4755-AAD7-744A33B31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3</cp:revision>
  <dcterms:created xsi:type="dcterms:W3CDTF">2020-04-29T03:41:00Z</dcterms:created>
  <dcterms:modified xsi:type="dcterms:W3CDTF">2021-05-10T07:53:00Z</dcterms:modified>
</cp:coreProperties>
</file>