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9D8C5" w14:textId="1C2D6784" w:rsidR="00F417B9" w:rsidRDefault="00954CEA" w:rsidP="00F74736">
      <w:pPr>
        <w:jc w:val="center"/>
        <w:rPr>
          <w:b/>
          <w:sz w:val="32"/>
        </w:rPr>
      </w:pPr>
      <w:r w:rsidRPr="00954CEA">
        <w:rPr>
          <w:rFonts w:hint="eastAsia"/>
          <w:b/>
          <w:sz w:val="32"/>
        </w:rPr>
        <w:t>课后作业</w:t>
      </w:r>
      <w:r w:rsidR="00F74736">
        <w:rPr>
          <w:b/>
          <w:sz w:val="32"/>
        </w:rPr>
        <w:t>3</w:t>
      </w:r>
    </w:p>
    <w:p w14:paraId="219E4058" w14:textId="77777777" w:rsidR="00F74736" w:rsidRDefault="00F74736" w:rsidP="00F74736">
      <w:pPr>
        <w:pStyle w:val="a3"/>
        <w:numPr>
          <w:ilvl w:val="0"/>
          <w:numId w:val="1"/>
        </w:numPr>
      </w:pPr>
      <w:r>
        <w:rPr>
          <w:rFonts w:hint="eastAsia"/>
        </w:rPr>
        <w:t>以下哪一项不是海森堡矩阵力学的出发点？</w:t>
      </w:r>
    </w:p>
    <w:p w14:paraId="4F1730B5" w14:textId="77777777" w:rsidR="00F74736" w:rsidRDefault="00F74736" w:rsidP="00F74736">
      <w:pPr>
        <w:pStyle w:val="a3"/>
        <w:numPr>
          <w:ilvl w:val="0"/>
          <w:numId w:val="5"/>
        </w:numPr>
      </w:pPr>
      <w:r>
        <w:rPr>
          <w:rFonts w:hint="eastAsia"/>
        </w:rPr>
        <w:t>不对易关系；</w:t>
      </w:r>
    </w:p>
    <w:p w14:paraId="47B46732" w14:textId="77777777" w:rsidR="00F74736" w:rsidRDefault="00F74736" w:rsidP="00F74736">
      <w:pPr>
        <w:pStyle w:val="a3"/>
        <w:numPr>
          <w:ilvl w:val="0"/>
          <w:numId w:val="5"/>
        </w:numPr>
      </w:pPr>
      <w:r>
        <w:rPr>
          <w:rFonts w:hint="eastAsia"/>
        </w:rPr>
        <w:t>量子化假定；</w:t>
      </w:r>
    </w:p>
    <w:p w14:paraId="6EE7C207" w14:textId="77777777" w:rsidR="00F74736" w:rsidRDefault="00F74736" w:rsidP="00F74736">
      <w:pPr>
        <w:pStyle w:val="a3"/>
        <w:numPr>
          <w:ilvl w:val="0"/>
          <w:numId w:val="5"/>
        </w:numPr>
      </w:pPr>
      <w:r>
        <w:rPr>
          <w:rFonts w:hint="eastAsia"/>
        </w:rPr>
        <w:t>谐振子模型；</w:t>
      </w:r>
    </w:p>
    <w:p w14:paraId="4C0B70B7" w14:textId="77777777" w:rsidR="00F74736" w:rsidRPr="0093048D" w:rsidRDefault="00F74736" w:rsidP="00F74736">
      <w:pPr>
        <w:pStyle w:val="a3"/>
        <w:numPr>
          <w:ilvl w:val="0"/>
          <w:numId w:val="5"/>
        </w:numPr>
      </w:pPr>
      <w:r>
        <w:rPr>
          <w:rFonts w:hint="eastAsia"/>
        </w:rPr>
        <w:t>乘法交换律。</w:t>
      </w:r>
      <w:r>
        <w:rPr>
          <w:rFonts w:asciiTheme="minorEastAsia" w:hAnsiTheme="minorEastAsia" w:hint="eastAsia"/>
        </w:rPr>
        <w:t>√</w:t>
      </w:r>
    </w:p>
    <w:p w14:paraId="6DF00527" w14:textId="77777777" w:rsidR="00F74736" w:rsidRDefault="00F74736" w:rsidP="00F74736">
      <w:pPr>
        <w:pStyle w:val="a3"/>
        <w:ind w:left="1080"/>
      </w:pPr>
    </w:p>
    <w:p w14:paraId="2C029FDB" w14:textId="77777777" w:rsidR="00F74736" w:rsidRDefault="00F74736" w:rsidP="00F74736">
      <w:pPr>
        <w:pStyle w:val="a3"/>
        <w:numPr>
          <w:ilvl w:val="0"/>
          <w:numId w:val="1"/>
        </w:numPr>
      </w:pPr>
      <w:r>
        <w:rPr>
          <w:rFonts w:hint="eastAsia"/>
        </w:rPr>
        <w:t>以下哪些科学家参与了矩阵力学的建立？（多选）</w:t>
      </w:r>
    </w:p>
    <w:p w14:paraId="7BBB639B" w14:textId="77777777" w:rsidR="00F74736" w:rsidRDefault="00F74736" w:rsidP="00F74736">
      <w:pPr>
        <w:pStyle w:val="a3"/>
        <w:numPr>
          <w:ilvl w:val="0"/>
          <w:numId w:val="6"/>
        </w:numPr>
      </w:pPr>
      <w:r>
        <w:rPr>
          <w:rFonts w:hint="eastAsia"/>
        </w:rPr>
        <w:t>海森堡；</w:t>
      </w:r>
      <w:r>
        <w:rPr>
          <w:rFonts w:asciiTheme="minorEastAsia" w:hAnsiTheme="minorEastAsia" w:hint="eastAsia"/>
        </w:rPr>
        <w:t>√</w:t>
      </w:r>
    </w:p>
    <w:p w14:paraId="5EE92359" w14:textId="77777777" w:rsidR="00F74736" w:rsidRDefault="00F74736" w:rsidP="00F74736">
      <w:pPr>
        <w:pStyle w:val="a3"/>
        <w:numPr>
          <w:ilvl w:val="0"/>
          <w:numId w:val="6"/>
        </w:numPr>
      </w:pPr>
      <w:r>
        <w:rPr>
          <w:rFonts w:hint="eastAsia"/>
        </w:rPr>
        <w:t>玻恩；</w:t>
      </w:r>
      <w:r>
        <w:rPr>
          <w:rFonts w:asciiTheme="minorEastAsia" w:hAnsiTheme="minorEastAsia" w:hint="eastAsia"/>
        </w:rPr>
        <w:t>√</w:t>
      </w:r>
    </w:p>
    <w:p w14:paraId="30FDF8DB" w14:textId="77777777" w:rsidR="00F74736" w:rsidRDefault="00F74736" w:rsidP="00F74736">
      <w:pPr>
        <w:pStyle w:val="a3"/>
        <w:numPr>
          <w:ilvl w:val="0"/>
          <w:numId w:val="6"/>
        </w:numPr>
      </w:pPr>
      <w:r>
        <w:rPr>
          <w:rFonts w:hint="eastAsia"/>
        </w:rPr>
        <w:t>约当；</w:t>
      </w:r>
      <w:r>
        <w:rPr>
          <w:rFonts w:asciiTheme="minorEastAsia" w:hAnsiTheme="minorEastAsia" w:hint="eastAsia"/>
        </w:rPr>
        <w:t>√</w:t>
      </w:r>
    </w:p>
    <w:p w14:paraId="3962072E" w14:textId="44C37552" w:rsidR="00F74736" w:rsidRDefault="00F74736" w:rsidP="00F74736">
      <w:pPr>
        <w:pStyle w:val="a3"/>
        <w:numPr>
          <w:ilvl w:val="0"/>
          <w:numId w:val="6"/>
        </w:numPr>
      </w:pPr>
      <w:r>
        <w:rPr>
          <w:rFonts w:hint="eastAsia"/>
        </w:rPr>
        <w:t>波尔。</w:t>
      </w:r>
    </w:p>
    <w:p w14:paraId="3A9F61CA" w14:textId="77777777" w:rsidR="00F74736" w:rsidRDefault="00F74736" w:rsidP="00F74736">
      <w:pPr>
        <w:pStyle w:val="a3"/>
      </w:pPr>
    </w:p>
    <w:p w14:paraId="00BA333A" w14:textId="1F8FD10A" w:rsidR="00F74736" w:rsidRDefault="00F74736" w:rsidP="00F74736">
      <w:pPr>
        <w:pStyle w:val="a3"/>
        <w:numPr>
          <w:ilvl w:val="0"/>
          <w:numId w:val="1"/>
        </w:numPr>
      </w:pPr>
      <w:r>
        <w:t>&lt;</w:t>
      </w:r>
      <w:r>
        <w:rPr>
          <w:rFonts w:hint="eastAsia"/>
        </w:rPr>
        <w:t>即教材</w:t>
      </w:r>
      <w:r>
        <w:rPr>
          <w:rFonts w:hint="eastAsia"/>
        </w:rPr>
        <w:t>*</w:t>
      </w:r>
      <w:r>
        <w:rPr>
          <w:rFonts w:hint="eastAsia"/>
        </w:rPr>
        <w:t>问题</w:t>
      </w:r>
      <w:r>
        <w:rPr>
          <w:rFonts w:hint="eastAsia"/>
        </w:rPr>
        <w:t>1</w:t>
      </w:r>
      <w:r>
        <w:t xml:space="preserve">.5&gt;  </w:t>
      </w:r>
      <w:r w:rsidR="00DB5B40">
        <w:t>7</w:t>
      </w:r>
      <w:r>
        <w:t>0</w:t>
      </w:r>
      <w:r>
        <w:rPr>
          <w:rFonts w:hint="eastAsia"/>
        </w:rPr>
        <w:t>分</w:t>
      </w:r>
    </w:p>
    <w:p w14:paraId="024BDE70" w14:textId="77777777" w:rsidR="00F74736" w:rsidRDefault="00F74736" w:rsidP="00F74736">
      <w:pPr>
        <w:pStyle w:val="a3"/>
      </w:pPr>
      <w:r>
        <w:t>Consider the wave function</w:t>
      </w:r>
    </w:p>
    <w:p w14:paraId="33A1222A" w14:textId="77777777" w:rsidR="00F74736" w:rsidRDefault="00F74736" w:rsidP="00F74736">
      <w:pPr>
        <w:pStyle w:val="a3"/>
      </w:pPr>
      <w:r>
        <w:tab/>
      </w:r>
      <m:oMath>
        <m: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x,t</m:t>
            </m:r>
          </m:e>
        </m:d>
        <m:r>
          <w:rPr>
            <w:rFonts w:ascii="Cambria Math" w:hAnsi="Cambria Math"/>
          </w:rPr>
          <m:t>=A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-λ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-iωt</m:t>
            </m:r>
          </m:sup>
        </m:sSup>
      </m:oMath>
      <w:r>
        <w:tab/>
      </w:r>
    </w:p>
    <w:p w14:paraId="47A8826E" w14:textId="77777777" w:rsidR="00F74736" w:rsidRDefault="00F74736" w:rsidP="00F74736">
      <w:pPr>
        <w:pStyle w:val="a3"/>
      </w:pPr>
      <w:r>
        <w:t xml:space="preserve">where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w:r w:rsidRPr="005B487E">
        <w:rPr>
          <w:i/>
        </w:rPr>
        <w:sym w:font="Symbol" w:char="F06C"/>
      </w:r>
      <w:r>
        <w:t xml:space="preserve">, and </w:t>
      </w:r>
      <m:oMath>
        <m:r>
          <w:rPr>
            <w:rFonts w:ascii="Cambria Math" w:hAnsi="Cambria Math"/>
          </w:rPr>
          <m:t>ω</m:t>
        </m:r>
      </m:oMath>
      <w:r w:rsidRPr="005B487E">
        <w:rPr>
          <w:i/>
        </w:rPr>
        <w:t xml:space="preserve"> </w:t>
      </w:r>
      <w:r>
        <w:t>are positive real constants.</w:t>
      </w:r>
    </w:p>
    <w:p w14:paraId="26A086FF" w14:textId="77777777" w:rsidR="00F74736" w:rsidRDefault="00F74736" w:rsidP="00F74736">
      <w:pPr>
        <w:pStyle w:val="a3"/>
        <w:numPr>
          <w:ilvl w:val="0"/>
          <w:numId w:val="27"/>
        </w:numPr>
      </w:pPr>
      <w:r>
        <w:t xml:space="preserve">Normalize </w:t>
      </w:r>
      <m:oMath>
        <m:r>
          <w:rPr>
            <w:rFonts w:ascii="Cambria Math" w:hAnsi="Cambria Math"/>
          </w:rPr>
          <m:t>Ψ</m:t>
        </m:r>
      </m:oMath>
      <w:r>
        <w:t>.</w:t>
      </w:r>
    </w:p>
    <w:p w14:paraId="7767BC4D" w14:textId="77777777" w:rsidR="00F74736" w:rsidRDefault="00F74736" w:rsidP="00F74736">
      <w:pPr>
        <w:pStyle w:val="a3"/>
        <w:ind w:left="1080"/>
      </w:pPr>
    </w:p>
    <w:p w14:paraId="61AFC3BE" w14:textId="77777777" w:rsidR="00F74736" w:rsidRPr="00C96F0D" w:rsidRDefault="00940D62" w:rsidP="00F74736">
      <w:pPr>
        <w:pStyle w:val="a3"/>
        <w:ind w:left="1080"/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Ψ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x,t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-λ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-iωt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-2λ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-2λx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2EF52DE9" w14:textId="77777777" w:rsidR="00F74736" w:rsidRPr="00C96F0D" w:rsidRDefault="00F74736" w:rsidP="00F74736">
      <w:pPr>
        <w:pStyle w:val="a3"/>
        <w:ind w:left="1080"/>
      </w:pPr>
      <m:oMathPara>
        <m:oMath>
          <m:r>
            <w:rPr>
              <w:rFonts w:ascii="Cambria Math" w:hAnsi="Cambria Math"/>
            </w:rPr>
            <m:t>∴A=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λ</m:t>
              </m:r>
            </m:e>
          </m:rad>
        </m:oMath>
      </m:oMathPara>
    </w:p>
    <w:p w14:paraId="0EEF0DFA" w14:textId="77777777" w:rsidR="00F74736" w:rsidRPr="00E170FA" w:rsidRDefault="00F74736" w:rsidP="00F74736">
      <w:pPr>
        <w:jc w:val="right"/>
        <w:rPr>
          <w:color w:val="4472C4" w:themeColor="accent5"/>
        </w:rPr>
      </w:pPr>
      <w:r w:rsidRPr="00E170FA">
        <w:rPr>
          <w:rFonts w:ascii="Times New Roman" w:hAnsi="Times New Roman" w:cs="Times New Roman" w:hint="eastAsia"/>
          <w:color w:val="4472C4" w:themeColor="accent5"/>
        </w:rPr>
        <w:t>给出正确推导和答案给</w:t>
      </w:r>
      <w:r w:rsidRPr="00E170FA">
        <w:rPr>
          <w:rFonts w:ascii="Times New Roman" w:hAnsi="Times New Roman" w:cs="Times New Roman"/>
          <w:color w:val="4472C4" w:themeColor="accent5"/>
        </w:rPr>
        <w:t>1</w:t>
      </w:r>
      <w:r>
        <w:rPr>
          <w:rFonts w:ascii="Times New Roman" w:hAnsi="Times New Roman" w:cs="Times New Roman"/>
          <w:color w:val="4472C4" w:themeColor="accent5"/>
        </w:rPr>
        <w:t>5</w:t>
      </w:r>
      <w:r w:rsidRPr="00E170FA">
        <w:rPr>
          <w:rFonts w:ascii="Times New Roman" w:hAnsi="Times New Roman" w:cs="Times New Roman" w:hint="eastAsia"/>
          <w:color w:val="4472C4" w:themeColor="accent5"/>
        </w:rPr>
        <w:t>分，只给出答案给</w:t>
      </w:r>
      <w:r w:rsidRPr="00E170FA">
        <w:rPr>
          <w:rFonts w:ascii="Times New Roman" w:hAnsi="Times New Roman" w:cs="Times New Roman"/>
          <w:color w:val="4472C4" w:themeColor="accent5"/>
        </w:rPr>
        <w:t>5</w:t>
      </w:r>
      <w:r w:rsidRPr="00E170FA">
        <w:rPr>
          <w:rFonts w:ascii="Times New Roman" w:hAnsi="Times New Roman" w:cs="Times New Roman" w:hint="eastAsia"/>
          <w:color w:val="4472C4" w:themeColor="accent5"/>
        </w:rPr>
        <w:t>分</w:t>
      </w:r>
    </w:p>
    <w:p w14:paraId="03F7EA7E" w14:textId="77777777" w:rsidR="00F74736" w:rsidRPr="00AF5F82" w:rsidRDefault="00F74736" w:rsidP="00F74736">
      <w:pPr>
        <w:jc w:val="right"/>
      </w:pPr>
    </w:p>
    <w:p w14:paraId="58EB9FDD" w14:textId="77777777" w:rsidR="00F74736" w:rsidRDefault="00F74736" w:rsidP="00F74736">
      <w:pPr>
        <w:pStyle w:val="a3"/>
        <w:numPr>
          <w:ilvl w:val="0"/>
          <w:numId w:val="27"/>
        </w:numPr>
      </w:pPr>
      <w:r>
        <w:t xml:space="preserve">Determine the expectation values of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6260D50C" w14:textId="77777777" w:rsidR="00F74736" w:rsidRDefault="00F74736" w:rsidP="00F74736">
      <w:pPr>
        <w:pStyle w:val="a3"/>
        <w:ind w:left="1080"/>
      </w:pPr>
    </w:p>
    <w:p w14:paraId="37DA1F8D" w14:textId="77777777" w:rsidR="00F74736" w:rsidRPr="00F52C5A" w:rsidRDefault="00940D62" w:rsidP="00F74736">
      <w:pPr>
        <w:pStyle w:val="a3"/>
        <w:ind w:left="1080"/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Ψ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x,t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-λ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-2λ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=λ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-2λ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45F9372B" w14:textId="77777777" w:rsidR="00F74736" w:rsidRDefault="00F74736" w:rsidP="00F74736">
      <w:pPr>
        <w:pStyle w:val="a3"/>
        <w:ind w:left="10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⸪</w:t>
      </w:r>
      <w:r>
        <w:t xml:space="preserve"> </w:t>
      </w:r>
      <m:oMath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-2λ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p>
        </m:sSup>
      </m:oMath>
      <w:r>
        <w:rPr>
          <w:rFonts w:hint="eastAsia"/>
        </w:rPr>
        <w:t>是奇函数</w:t>
      </w:r>
      <w:r>
        <w:rPr>
          <w:rFonts w:hint="eastAsia"/>
        </w:rPr>
        <w:t xml:space="preserve"> </w:t>
      </w:r>
      <w:r>
        <w:t xml:space="preserve">                   </w:t>
      </w:r>
      <w:r>
        <w:rPr>
          <w:rFonts w:hint="eastAsia"/>
        </w:rPr>
        <w:t xml:space="preserve"> </w:t>
      </w:r>
      <w:r>
        <w:rPr>
          <w:rFonts w:ascii="Times New Roman" w:hAnsi="Times New Roman" w:cs="Times New Roman"/>
        </w:rPr>
        <w:t>⸫</w:t>
      </w:r>
      <m:oMath>
        <m:d>
          <m:dPr>
            <m:begChr m:val="〈"/>
            <m:endChr m:val="〉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</w:p>
    <w:p w14:paraId="04C64963" w14:textId="77777777" w:rsidR="00F74736" w:rsidRPr="00E170FA" w:rsidRDefault="00F74736" w:rsidP="00F74736">
      <w:pPr>
        <w:pStyle w:val="a3"/>
        <w:ind w:left="1080"/>
        <w:jc w:val="right"/>
        <w:rPr>
          <w:rFonts w:ascii="Times New Roman" w:hAnsi="Times New Roman" w:cs="Times New Roman"/>
          <w:color w:val="4472C4" w:themeColor="accent5"/>
        </w:rPr>
      </w:pPr>
      <w:r w:rsidRPr="00E170FA">
        <w:rPr>
          <w:rFonts w:ascii="Times New Roman" w:hAnsi="Times New Roman" w:cs="Times New Roman" w:hint="eastAsia"/>
          <w:color w:val="4472C4" w:themeColor="accent5"/>
        </w:rPr>
        <w:t>给出正确推导和答案给</w:t>
      </w:r>
      <w:r w:rsidRPr="00E170FA">
        <w:rPr>
          <w:rFonts w:ascii="Times New Roman" w:hAnsi="Times New Roman" w:cs="Times New Roman"/>
          <w:color w:val="4472C4" w:themeColor="accent5"/>
        </w:rPr>
        <w:t>10</w:t>
      </w:r>
      <w:r w:rsidRPr="00E170FA">
        <w:rPr>
          <w:rFonts w:ascii="Times New Roman" w:hAnsi="Times New Roman" w:cs="Times New Roman" w:hint="eastAsia"/>
          <w:color w:val="4472C4" w:themeColor="accent5"/>
        </w:rPr>
        <w:t>分，只给出推导或者答案给</w:t>
      </w:r>
      <w:r w:rsidRPr="00E170FA">
        <w:rPr>
          <w:rFonts w:ascii="Times New Roman" w:hAnsi="Times New Roman" w:cs="Times New Roman"/>
          <w:color w:val="4472C4" w:themeColor="accent5"/>
        </w:rPr>
        <w:t>5</w:t>
      </w:r>
      <w:r w:rsidRPr="00E170FA">
        <w:rPr>
          <w:rFonts w:ascii="Times New Roman" w:hAnsi="Times New Roman" w:cs="Times New Roman" w:hint="eastAsia"/>
          <w:color w:val="4472C4" w:themeColor="accent5"/>
        </w:rPr>
        <w:t>分</w:t>
      </w:r>
    </w:p>
    <w:p w14:paraId="45FA097F" w14:textId="77777777" w:rsidR="00F74736" w:rsidRDefault="00F74736" w:rsidP="00F74736">
      <w:pPr>
        <w:pStyle w:val="a3"/>
        <w:ind w:left="1080"/>
        <w:jc w:val="right"/>
        <w:rPr>
          <w:rFonts w:ascii="Times New Roman" w:hAnsi="Times New Roman" w:cs="Times New Roman"/>
        </w:rPr>
      </w:pPr>
    </w:p>
    <w:p w14:paraId="244B1F43" w14:textId="77777777" w:rsidR="00F74736" w:rsidRPr="00B73C85" w:rsidRDefault="00940D62" w:rsidP="00F74736">
      <w:pPr>
        <w:pStyle w:val="a3"/>
        <w:ind w:left="1080"/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Ψ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x,t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-2λ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=2λ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-2λx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=-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-2λx</m:t>
                  </m:r>
                </m:sup>
              </m:sSup>
            </m:e>
          </m:nary>
          <m:r>
            <w:rPr>
              <w:rFonts w:ascii="Cambria Math" w:hAnsi="Cambria Math"/>
            </w:rPr>
            <m:t>=-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-2λx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</m:sSubSup>
          <m: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-2λx</m:t>
                  </m:r>
                </m:sup>
              </m:sSup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2x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-2λx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xd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-2λx</m:t>
                  </m:r>
                </m:sup>
              </m:sSup>
            </m:e>
          </m:nary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-2λx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-2λx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-2λx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0FB03CF" w14:textId="77777777" w:rsidR="00F74736" w:rsidRPr="00E170FA" w:rsidRDefault="00F74736" w:rsidP="00F74736">
      <w:pPr>
        <w:pStyle w:val="a3"/>
        <w:ind w:left="1080"/>
        <w:jc w:val="right"/>
        <w:rPr>
          <w:rFonts w:ascii="Times New Roman" w:hAnsi="Times New Roman" w:cs="Times New Roman"/>
          <w:color w:val="4472C4" w:themeColor="accent5"/>
        </w:rPr>
      </w:pPr>
      <w:r w:rsidRPr="00E170FA">
        <w:rPr>
          <w:rFonts w:ascii="Times New Roman" w:hAnsi="Times New Roman" w:cs="Times New Roman" w:hint="eastAsia"/>
          <w:color w:val="4472C4" w:themeColor="accent5"/>
        </w:rPr>
        <w:lastRenderedPageBreak/>
        <w:t>给出正确推导和答案给</w:t>
      </w:r>
      <w:r w:rsidRPr="00E170FA">
        <w:rPr>
          <w:rFonts w:ascii="Times New Roman" w:hAnsi="Times New Roman" w:cs="Times New Roman"/>
          <w:color w:val="4472C4" w:themeColor="accent5"/>
        </w:rPr>
        <w:t>10</w:t>
      </w:r>
      <w:r w:rsidRPr="00E170FA">
        <w:rPr>
          <w:rFonts w:ascii="Times New Roman" w:hAnsi="Times New Roman" w:cs="Times New Roman" w:hint="eastAsia"/>
          <w:color w:val="4472C4" w:themeColor="accent5"/>
        </w:rPr>
        <w:t>分，只给出推导或者答案给</w:t>
      </w:r>
      <w:r w:rsidRPr="00E170FA">
        <w:rPr>
          <w:rFonts w:ascii="Times New Roman" w:hAnsi="Times New Roman" w:cs="Times New Roman"/>
          <w:color w:val="4472C4" w:themeColor="accent5"/>
        </w:rPr>
        <w:t>5</w:t>
      </w:r>
      <w:r w:rsidRPr="00E170FA">
        <w:rPr>
          <w:rFonts w:ascii="Times New Roman" w:hAnsi="Times New Roman" w:cs="Times New Roman" w:hint="eastAsia"/>
          <w:color w:val="4472C4" w:themeColor="accent5"/>
        </w:rPr>
        <w:t>分</w:t>
      </w:r>
    </w:p>
    <w:p w14:paraId="68CE1E6C" w14:textId="77777777" w:rsidR="00F74736" w:rsidRDefault="00F74736" w:rsidP="00F74736">
      <w:pPr>
        <w:pStyle w:val="a3"/>
        <w:ind w:left="1080"/>
      </w:pPr>
    </w:p>
    <w:p w14:paraId="467209BF" w14:textId="77777777" w:rsidR="00F74736" w:rsidRDefault="00F74736" w:rsidP="00F74736">
      <w:pPr>
        <w:pStyle w:val="a3"/>
        <w:numPr>
          <w:ilvl w:val="0"/>
          <w:numId w:val="27"/>
        </w:numPr>
      </w:pPr>
      <w:r>
        <w:t xml:space="preserve">Find the standard deviation of </w:t>
      </w:r>
      <m:oMath>
        <m:r>
          <w:rPr>
            <w:rFonts w:ascii="Cambria Math" w:hAnsi="Cambria Math"/>
          </w:rPr>
          <m:t>x</m:t>
        </m:r>
      </m:oMath>
      <w:r>
        <w:t xml:space="preserve">. Sketch the graph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Ψ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as a function of </w:t>
      </w:r>
      <m:oMath>
        <m:r>
          <w:rPr>
            <w:rFonts w:ascii="Cambria Math" w:hAnsi="Cambria Math"/>
          </w:rPr>
          <m:t>x</m:t>
        </m:r>
      </m:oMath>
      <w:r>
        <w:t xml:space="preserve">, and mark the points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〈"/>
                <m:endChr m:val="〉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-σ</m:t>
            </m:r>
          </m:e>
        </m:d>
      </m:oMath>
      <w:r>
        <w:t xml:space="preserve"> and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〈"/>
                <m:endChr m:val="〉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+σ</m:t>
            </m:r>
          </m:e>
        </m:d>
      </m:oMath>
      <w:r>
        <w:t xml:space="preserve">, to illustrate the sense in which </w:t>
      </w:r>
      <m:oMath>
        <m:r>
          <w:rPr>
            <w:rFonts w:ascii="Cambria Math" w:hAnsi="Cambria Math"/>
          </w:rPr>
          <m:t>σ</m:t>
        </m:r>
      </m:oMath>
      <w:r>
        <w:t xml:space="preserve"> represents the “spread” in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1FECCF89" w14:textId="77777777" w:rsidR="00F74736" w:rsidRDefault="00F74736" w:rsidP="00F74736">
      <w:pPr>
        <w:pStyle w:val="a3"/>
        <w:ind w:left="1080"/>
      </w:pPr>
    </w:p>
    <w:p w14:paraId="5AE28ADE" w14:textId="77777777" w:rsidR="00F74736" w:rsidRPr="00163716" w:rsidRDefault="00F74736" w:rsidP="00F74736">
      <w:pPr>
        <w:pStyle w:val="a3"/>
        <w:ind w:left="1080"/>
      </w:pPr>
      <m:oMathPara>
        <m:oMath>
          <m:r>
            <m:rPr>
              <m:sty m:val="p"/>
            </m:rP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λ</m:t>
              </m:r>
            </m:den>
          </m:f>
        </m:oMath>
      </m:oMathPara>
    </w:p>
    <w:p w14:paraId="3FF64728" w14:textId="77777777" w:rsidR="00F74736" w:rsidRPr="00E170FA" w:rsidRDefault="00F74736" w:rsidP="00F74736">
      <w:pPr>
        <w:pStyle w:val="a3"/>
        <w:ind w:left="1080" w:firstLine="360"/>
        <w:jc w:val="right"/>
        <w:rPr>
          <w:color w:val="4472C4" w:themeColor="accent5"/>
        </w:rPr>
      </w:pPr>
      <w:r w:rsidRPr="00E170FA">
        <w:rPr>
          <w:rFonts w:ascii="Times New Roman" w:hAnsi="Times New Roman" w:cs="Times New Roman" w:hint="eastAsia"/>
          <w:color w:val="4472C4" w:themeColor="accent5"/>
        </w:rPr>
        <w:t>给出正确答案给</w:t>
      </w:r>
      <w:r w:rsidRPr="00E170FA">
        <w:rPr>
          <w:rFonts w:ascii="Times New Roman" w:hAnsi="Times New Roman" w:cs="Times New Roman"/>
          <w:color w:val="4472C4" w:themeColor="accent5"/>
        </w:rPr>
        <w:t>10</w:t>
      </w:r>
      <w:r w:rsidRPr="00E170FA">
        <w:rPr>
          <w:rFonts w:ascii="Times New Roman" w:hAnsi="Times New Roman" w:cs="Times New Roman" w:hint="eastAsia"/>
          <w:color w:val="4472C4" w:themeColor="accent5"/>
        </w:rPr>
        <w:t>分</w:t>
      </w:r>
    </w:p>
    <w:p w14:paraId="6614A192" w14:textId="77777777" w:rsidR="00F74736" w:rsidRDefault="00940D62" w:rsidP="00F74736">
      <w:pPr>
        <w:pStyle w:val="a3"/>
        <w:ind w:left="1080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Ψ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F74736">
        <w:rPr>
          <w:rFonts w:hint="eastAsia"/>
        </w:rPr>
        <w:t>的图像如下图所示：</w:t>
      </w:r>
    </w:p>
    <w:p w14:paraId="4087484A" w14:textId="77777777" w:rsidR="00F74736" w:rsidRDefault="00F74736" w:rsidP="00F74736">
      <w:pPr>
        <w:pStyle w:val="a3"/>
        <w:ind w:left="1080"/>
        <w:jc w:val="center"/>
      </w:pPr>
      <w:r>
        <w:rPr>
          <w:rFonts w:hint="eastAsia"/>
          <w:noProof/>
          <w:lang w:val="en-US"/>
        </w:rPr>
        <w:drawing>
          <wp:inline distT="0" distB="0" distL="0" distR="0" wp14:anchorId="4AE3EFA5" wp14:editId="256D782A">
            <wp:extent cx="2255222" cy="1181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未标题-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133" cy="118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0817" w14:textId="77777777" w:rsidR="00F74736" w:rsidRPr="00E170FA" w:rsidRDefault="00F74736" w:rsidP="00F74736">
      <w:pPr>
        <w:pStyle w:val="a3"/>
        <w:ind w:left="1080" w:firstLine="360"/>
        <w:jc w:val="right"/>
        <w:rPr>
          <w:color w:val="4472C4" w:themeColor="accent5"/>
        </w:rPr>
      </w:pPr>
      <w:r w:rsidRPr="00E170FA">
        <w:rPr>
          <w:rFonts w:ascii="Times New Roman" w:hAnsi="Times New Roman" w:cs="Times New Roman" w:hint="eastAsia"/>
          <w:color w:val="4472C4" w:themeColor="accent5"/>
        </w:rPr>
        <w:t>给出正确曲线和</w:t>
      </w:r>
      <m:oMath>
        <m:d>
          <m:dPr>
            <m:ctrlPr>
              <w:rPr>
                <w:rFonts w:ascii="Cambria Math" w:hAnsi="Cambria Math"/>
                <w:color w:val="4472C4" w:themeColor="accent5"/>
              </w:rPr>
            </m:ctrlPr>
          </m:dPr>
          <m:e>
            <m:d>
              <m:dPr>
                <m:begChr m:val="〈"/>
                <m:endChr m:val="〉"/>
                <m:ctrlPr>
                  <w:rPr>
                    <w:rFonts w:ascii="Cambria Math" w:hAnsi="Cambria Math"/>
                    <w:i/>
                    <w:color w:val="4472C4" w:themeColor="accent5"/>
                  </w:rPr>
                </m:ctrlPr>
              </m:dPr>
              <m:e>
                <m:r>
                  <w:rPr>
                    <w:rFonts w:ascii="Cambria Math" w:hAnsi="Cambria Math"/>
                    <w:color w:val="4472C4" w:themeColor="accent5"/>
                  </w:rPr>
                  <m:t>x</m:t>
                </m:r>
              </m:e>
            </m:d>
            <m:r>
              <w:rPr>
                <w:rFonts w:ascii="Cambria Math" w:hAnsi="Cambria Math"/>
                <w:color w:val="4472C4" w:themeColor="accent5"/>
              </w:rPr>
              <m:t>±σ</m:t>
            </m:r>
          </m:e>
        </m:d>
      </m:oMath>
      <w:r w:rsidRPr="00E170FA">
        <w:rPr>
          <w:rFonts w:ascii="Times New Roman" w:hAnsi="Times New Roman" w:cs="Times New Roman" w:hint="eastAsia"/>
          <w:color w:val="4472C4" w:themeColor="accent5"/>
        </w:rPr>
        <w:t>位置给</w:t>
      </w:r>
      <w:r w:rsidRPr="00E170FA">
        <w:rPr>
          <w:rFonts w:ascii="Times New Roman" w:hAnsi="Times New Roman" w:cs="Times New Roman"/>
          <w:color w:val="4472C4" w:themeColor="accent5"/>
        </w:rPr>
        <w:t>10</w:t>
      </w:r>
      <w:r w:rsidRPr="00E170FA">
        <w:rPr>
          <w:rFonts w:ascii="Times New Roman" w:hAnsi="Times New Roman" w:cs="Times New Roman" w:hint="eastAsia"/>
          <w:color w:val="4472C4" w:themeColor="accent5"/>
        </w:rPr>
        <w:t>分</w:t>
      </w:r>
      <w:r>
        <w:rPr>
          <w:rFonts w:ascii="Times New Roman" w:hAnsi="Times New Roman" w:cs="Times New Roman" w:hint="eastAsia"/>
          <w:color w:val="4472C4" w:themeColor="accent5"/>
        </w:rPr>
        <w:t>，</w:t>
      </w:r>
      <w:r w:rsidRPr="00E170FA">
        <w:rPr>
          <w:rFonts w:ascii="Times New Roman" w:hAnsi="Times New Roman" w:cs="Times New Roman" w:hint="eastAsia"/>
          <w:color w:val="4472C4" w:themeColor="accent5"/>
        </w:rPr>
        <w:t>只给出一项给</w:t>
      </w:r>
      <w:r w:rsidRPr="00E170FA">
        <w:rPr>
          <w:rFonts w:ascii="Times New Roman" w:hAnsi="Times New Roman" w:cs="Times New Roman"/>
          <w:color w:val="4472C4" w:themeColor="accent5"/>
        </w:rPr>
        <w:t>5</w:t>
      </w:r>
      <w:r w:rsidRPr="00E170FA">
        <w:rPr>
          <w:rFonts w:ascii="Times New Roman" w:hAnsi="Times New Roman" w:cs="Times New Roman" w:hint="eastAsia"/>
          <w:color w:val="4472C4" w:themeColor="accent5"/>
        </w:rPr>
        <w:t>分</w:t>
      </w:r>
    </w:p>
    <w:p w14:paraId="405C1F97" w14:textId="77777777" w:rsidR="00F74736" w:rsidRDefault="00F74736" w:rsidP="00F74736">
      <w:pPr>
        <w:pStyle w:val="a3"/>
        <w:ind w:left="1080"/>
        <w:jc w:val="center"/>
      </w:pPr>
    </w:p>
    <w:p w14:paraId="2934B767" w14:textId="77777777" w:rsidR="00F74736" w:rsidRDefault="00F74736" w:rsidP="00F74736">
      <w:pPr>
        <w:pStyle w:val="a3"/>
        <w:numPr>
          <w:ilvl w:val="0"/>
          <w:numId w:val="27"/>
        </w:numPr>
      </w:pPr>
      <w:r>
        <w:t>What is the probability that the particle would be found outside this range?</w:t>
      </w:r>
    </w:p>
    <w:p w14:paraId="666CB232" w14:textId="77777777" w:rsidR="00F74736" w:rsidRPr="00A30B09" w:rsidRDefault="00F74736" w:rsidP="00F74736">
      <w:pPr>
        <w:pStyle w:val="a3"/>
        <w:ind w:left="1080"/>
        <w:rPr>
          <w:i/>
        </w:rPr>
      </w:pPr>
      <m:oMathPara>
        <m:oMath>
          <m:r>
            <w:rPr>
              <w:rFonts w:ascii="Cambria Math" w:hAnsi="Cambria Math"/>
            </w:rPr>
            <m:t>P=2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σ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Ψ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x,t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=2λ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σ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-2λx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=-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σ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-2λx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-2λσ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sup>
          </m:sSup>
          <m:r>
            <w:rPr>
              <w:rFonts w:ascii="Cambria Math" w:hAnsi="Cambria Math"/>
            </w:rPr>
            <m:t>=0.2431</m:t>
          </m:r>
        </m:oMath>
      </m:oMathPara>
    </w:p>
    <w:p w14:paraId="72FD28D0" w14:textId="77777777" w:rsidR="00F74736" w:rsidRDefault="00F74736" w:rsidP="00F74736">
      <w:pPr>
        <w:pStyle w:val="a3"/>
        <w:ind w:left="1080"/>
      </w:pPr>
    </w:p>
    <w:p w14:paraId="7513AF0B" w14:textId="77777777" w:rsidR="00F74736" w:rsidRPr="00E170FA" w:rsidRDefault="00F74736" w:rsidP="00F74736">
      <w:pPr>
        <w:pStyle w:val="a3"/>
        <w:ind w:left="1080" w:hanging="513"/>
        <w:jc w:val="right"/>
        <w:rPr>
          <w:color w:val="4472C4" w:themeColor="accent5"/>
        </w:rPr>
      </w:pPr>
      <w:r w:rsidRPr="00E170FA">
        <w:rPr>
          <w:rFonts w:ascii="Times New Roman" w:hAnsi="Times New Roman" w:cs="Times New Roman" w:hint="eastAsia"/>
          <w:color w:val="4472C4" w:themeColor="accent5"/>
        </w:rPr>
        <w:t>给出正确推导和答案</w:t>
      </w:r>
      <w:r>
        <w:rPr>
          <w:rFonts w:ascii="Times New Roman" w:hAnsi="Times New Roman" w:cs="Times New Roman" w:hint="eastAsia"/>
          <w:color w:val="4472C4" w:themeColor="accent5"/>
        </w:rPr>
        <w:t>（</w:t>
      </w:r>
      <m:oMath>
        <m:sSup>
          <m:sSupPr>
            <m:ctrlPr>
              <w:rPr>
                <w:rFonts w:ascii="Cambria Math" w:hAnsi="Cambria Math"/>
                <w:i/>
                <w:color w:val="4472C4" w:themeColor="accent5"/>
              </w:rPr>
            </m:ctrlPr>
          </m:sSupPr>
          <m:e>
            <m:r>
              <w:rPr>
                <w:rFonts w:ascii="Cambria Math" w:hAnsi="Cambria Math"/>
                <w:color w:val="4472C4" w:themeColor="accent5"/>
              </w:rPr>
              <m:t>e</m:t>
            </m:r>
          </m:e>
          <m:sup>
            <m:r>
              <w:rPr>
                <w:rFonts w:ascii="Cambria Math" w:hAnsi="Cambria Math"/>
                <w:color w:val="4472C4" w:themeColor="accent5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color w:val="4472C4" w:themeColor="accent5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4472C4" w:themeColor="accent5"/>
                  </w:rPr>
                  <m:t>2</m:t>
                </m:r>
              </m:e>
            </m:rad>
          </m:sup>
        </m:sSup>
      </m:oMath>
      <w:r w:rsidRPr="00E170FA">
        <w:rPr>
          <w:rFonts w:ascii="Times New Roman" w:hAnsi="Times New Roman" w:cs="Times New Roman" w:hint="eastAsia"/>
          <w:color w:val="4472C4" w:themeColor="accent5"/>
        </w:rPr>
        <w:t>或者</w:t>
      </w:r>
      <m:oMath>
        <m:r>
          <w:rPr>
            <w:rFonts w:ascii="Cambria Math" w:hAnsi="Cambria Math"/>
            <w:color w:val="4472C4" w:themeColor="accent5"/>
          </w:rPr>
          <m:t>0.2431</m:t>
        </m:r>
      </m:oMath>
      <w:r>
        <w:rPr>
          <w:rFonts w:ascii="Times New Roman" w:hAnsi="Times New Roman" w:cs="Times New Roman" w:hint="eastAsia"/>
          <w:color w:val="4472C4" w:themeColor="accent5"/>
        </w:rPr>
        <w:t>）</w:t>
      </w:r>
      <w:r w:rsidRPr="00E170FA">
        <w:rPr>
          <w:rFonts w:ascii="Times New Roman" w:hAnsi="Times New Roman" w:cs="Times New Roman" w:hint="eastAsia"/>
          <w:color w:val="4472C4" w:themeColor="accent5"/>
        </w:rPr>
        <w:t>给</w:t>
      </w:r>
      <w:r w:rsidRPr="00E170FA">
        <w:rPr>
          <w:rFonts w:ascii="Times New Roman" w:hAnsi="Times New Roman" w:cs="Times New Roman"/>
          <w:color w:val="4472C4" w:themeColor="accent5"/>
        </w:rPr>
        <w:t>1</w:t>
      </w:r>
      <w:r>
        <w:rPr>
          <w:rFonts w:ascii="Times New Roman" w:hAnsi="Times New Roman" w:cs="Times New Roman"/>
          <w:color w:val="4472C4" w:themeColor="accent5"/>
        </w:rPr>
        <w:t>5</w:t>
      </w:r>
      <w:r w:rsidRPr="00E170FA">
        <w:rPr>
          <w:rFonts w:ascii="Times New Roman" w:hAnsi="Times New Roman" w:cs="Times New Roman" w:hint="eastAsia"/>
          <w:color w:val="4472C4" w:themeColor="accent5"/>
        </w:rPr>
        <w:t>分</w:t>
      </w:r>
      <w:r>
        <w:rPr>
          <w:rFonts w:ascii="Times New Roman" w:hAnsi="Times New Roman" w:cs="Times New Roman" w:hint="eastAsia"/>
          <w:color w:val="4472C4" w:themeColor="accent5"/>
        </w:rPr>
        <w:t>，</w:t>
      </w:r>
      <w:r w:rsidRPr="00E170FA">
        <w:rPr>
          <w:rFonts w:ascii="Times New Roman" w:hAnsi="Times New Roman" w:cs="Times New Roman" w:hint="eastAsia"/>
          <w:color w:val="4472C4" w:themeColor="accent5"/>
        </w:rPr>
        <w:t>只给出</w:t>
      </w:r>
      <w:r>
        <w:rPr>
          <w:rFonts w:ascii="Times New Roman" w:hAnsi="Times New Roman" w:cs="Times New Roman" w:hint="eastAsia"/>
          <w:color w:val="4472C4" w:themeColor="accent5"/>
        </w:rPr>
        <w:t>答案</w:t>
      </w:r>
      <w:r w:rsidRPr="00E170FA">
        <w:rPr>
          <w:rFonts w:ascii="Times New Roman" w:hAnsi="Times New Roman" w:cs="Times New Roman" w:hint="eastAsia"/>
          <w:color w:val="4472C4" w:themeColor="accent5"/>
        </w:rPr>
        <w:t>给</w:t>
      </w:r>
      <w:r w:rsidRPr="00E170FA">
        <w:rPr>
          <w:rFonts w:ascii="Times New Roman" w:hAnsi="Times New Roman" w:cs="Times New Roman" w:hint="eastAsia"/>
          <w:color w:val="4472C4" w:themeColor="accent5"/>
        </w:rPr>
        <w:t>5</w:t>
      </w:r>
      <w:r w:rsidRPr="00E170FA">
        <w:rPr>
          <w:rFonts w:ascii="Times New Roman" w:hAnsi="Times New Roman" w:cs="Times New Roman" w:hint="eastAsia"/>
          <w:color w:val="4472C4" w:themeColor="accent5"/>
        </w:rPr>
        <w:t>分</w:t>
      </w:r>
    </w:p>
    <w:p w14:paraId="0F2F2007" w14:textId="77777777" w:rsidR="00F74736" w:rsidRDefault="00F74736" w:rsidP="00F74736"/>
    <w:p w14:paraId="1DEC56BB" w14:textId="6D1D0368" w:rsidR="00F74736" w:rsidRDefault="00F74736" w:rsidP="00F74736">
      <w:pPr>
        <w:pStyle w:val="a3"/>
        <w:numPr>
          <w:ilvl w:val="0"/>
          <w:numId w:val="1"/>
        </w:numPr>
      </w:pPr>
      <w:r>
        <w:t>30</w:t>
      </w:r>
      <w:r>
        <w:rPr>
          <w:rFonts w:hint="eastAsia"/>
        </w:rPr>
        <w:t>分</w:t>
      </w:r>
    </w:p>
    <w:p w14:paraId="0EC80187" w14:textId="770BD32A" w:rsidR="00F74736" w:rsidRDefault="00F74736" w:rsidP="00F74736">
      <w:pPr>
        <w:pStyle w:val="a3"/>
      </w:pPr>
      <w:r>
        <w:t xml:space="preserve">A photon propagates in the </w:t>
      </w:r>
      <m:oMath>
        <m:r>
          <w:rPr>
            <w:rFonts w:ascii="Cambria Math" w:hAnsi="Cambria Math"/>
          </w:rPr>
          <m:t>z</m:t>
        </m:r>
      </m:oMath>
      <w:r>
        <w:t xml:space="preserve"> direction and passes a linear optical polarizer which is oriented in the </w:t>
      </w:r>
      <m:oMath>
        <m:r>
          <w:rPr>
            <w:rFonts w:ascii="Cambria Math" w:hAnsi="Cambria Math"/>
          </w:rPr>
          <m:t>x</m:t>
        </m:r>
      </m:oMath>
      <w:r>
        <w:t xml:space="preserve"> direction (see figure below). </w:t>
      </w:r>
      <w:r>
        <w:rPr>
          <w:rFonts w:ascii="Times New Roman" w:hAnsi="Times New Roman" w:cs="Times New Roman"/>
        </w:rPr>
        <w:t xml:space="preserve">The state in Figure (a) is </w:t>
      </w:r>
      <m:oMath>
        <m:d>
          <m:dPr>
            <m:begChr m:val=""/>
            <m:endChr m:val="⟩"/>
            <m:ctrlPr>
              <w:rPr>
                <w:rFonts w:ascii="Cambria Math" w:hAnsi="Cambria Math" w:cs="Times New Roman"/>
                <w:i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ψ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x</m:t>
                    </m:r>
                  </m:sub>
                </m:sSub>
              </m:e>
            </m:d>
          </m:e>
        </m:d>
      </m:oMath>
      <w:r>
        <w:rPr>
          <w:rFonts w:ascii="Times New Roman" w:hAnsi="Times New Roman" w:cs="Times New Roman"/>
        </w:rPr>
        <w:t xml:space="preserve"> while the state in Figure (b) is </w:t>
      </w:r>
      <m:oMath>
        <m:d>
          <m:dPr>
            <m:begChr m:val=""/>
            <m:endChr m:val="⟩"/>
            <m:ctrlPr>
              <w:rPr>
                <w:rFonts w:ascii="Cambria Math" w:hAnsi="Cambria Math" w:cs="Times New Roman"/>
                <w:i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ψ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y</m:t>
                    </m:r>
                  </m:sub>
                </m:sSub>
              </m:e>
            </m:d>
          </m:e>
        </m:d>
      </m:oMath>
      <w:r>
        <w:rPr>
          <w:rFonts w:ascii="Times New Roman" w:hAnsi="Times New Roman" w:cs="Times New Roman"/>
        </w:rPr>
        <w:t>.</w:t>
      </w:r>
    </w:p>
    <w:p w14:paraId="29EF575C" w14:textId="77F748D0" w:rsidR="00F74736" w:rsidRPr="00AF5F82" w:rsidRDefault="00F74736" w:rsidP="00F74736">
      <w:pPr>
        <w:pStyle w:val="a3"/>
        <w:numPr>
          <w:ilvl w:val="0"/>
          <w:numId w:val="28"/>
        </w:numPr>
      </w:pPr>
      <w:r>
        <w:t xml:space="preserve">Write done the formula of </w:t>
      </w:r>
      <m:oMath>
        <m:d>
          <m:dPr>
            <m:begChr m:val=""/>
            <m:endChr m:val="⟩"/>
            <m:ctrlPr>
              <w:rPr>
                <w:rFonts w:ascii="Cambria Math" w:hAnsi="Cambria Math" w:cs="Times New Roman"/>
                <w:i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ψ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</m:t>
                    </m:r>
                  </m:sub>
                </m:sSub>
              </m:e>
            </m:d>
          </m:e>
        </m:d>
      </m:oMath>
      <w:r>
        <w:t xml:space="preserve">, assuming the light beam is </w:t>
      </w:r>
      <w:r w:rsidR="00F26AE1">
        <w:t xml:space="preserve">linearly </w:t>
      </w:r>
      <w:r>
        <w:t xml:space="preserve">polarized with an angle of </w:t>
      </w:r>
      <w:r w:rsidRPr="00E13A29"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 xml:space="preserve"> to the </w:t>
      </w:r>
      <m:oMath>
        <m:r>
          <w:rPr>
            <w:rFonts w:ascii="Cambria Math" w:hAnsi="Cambria Math"/>
          </w:rPr>
          <m:t>x</m:t>
        </m:r>
      </m:oMath>
      <w:r>
        <w:rPr>
          <w:rFonts w:ascii="Times New Roman" w:hAnsi="Times New Roman" w:cs="Times New Roman"/>
        </w:rPr>
        <w:t xml:space="preserve"> axis.</w:t>
      </w:r>
    </w:p>
    <w:p w14:paraId="5DF72A8E" w14:textId="32BA3329" w:rsidR="00F74736" w:rsidRPr="004B44BC" w:rsidRDefault="00F26AE1" w:rsidP="00F74736">
      <w:pPr>
        <w:rPr>
          <w:iCs/>
        </w:rPr>
      </w:pPr>
      <m:oMathPara>
        <m:oMath>
          <m:d>
            <m:dPr>
              <m:begChr m:val=""/>
              <m:endChr m:val="⟩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d>
            <m:dPr>
              <m:begChr m:val=""/>
              <m:endChr m:val="⟩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lang w:val="en-US"/>
            </w:rPr>
            <m:t>+</m:t>
          </m:r>
          <m:func>
            <m:func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d>
            <m:dPr>
              <m:begChr m:val=""/>
              <m:endChr m:val="⟩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sub>
                  </m:sSub>
                </m:e>
              </m:d>
            </m:e>
          </m:d>
        </m:oMath>
      </m:oMathPara>
    </w:p>
    <w:p w14:paraId="6E286406" w14:textId="77777777" w:rsidR="00F74736" w:rsidRPr="00054DC7" w:rsidRDefault="00F74736" w:rsidP="00F74736">
      <w:pPr>
        <w:pStyle w:val="a3"/>
        <w:ind w:left="1080" w:firstLine="360"/>
        <w:jc w:val="right"/>
      </w:pPr>
      <w:r>
        <w:tab/>
      </w:r>
      <w:r>
        <w:tab/>
      </w:r>
      <w:r>
        <w:tab/>
      </w:r>
      <w:r>
        <w:tab/>
      </w:r>
      <w:r w:rsidRPr="007F05EE">
        <w:rPr>
          <w:rFonts w:ascii="Times New Roman" w:hAnsi="Times New Roman" w:cs="Times New Roman" w:hint="eastAsia"/>
          <w:color w:val="4472C4" w:themeColor="accent5"/>
        </w:rPr>
        <w:t>给出正确答案给</w:t>
      </w:r>
      <w:r w:rsidRPr="007F05EE">
        <w:rPr>
          <w:rFonts w:ascii="Times New Roman" w:hAnsi="Times New Roman" w:cs="Times New Roman"/>
          <w:color w:val="4472C4" w:themeColor="accent5"/>
        </w:rPr>
        <w:t>10</w:t>
      </w:r>
      <w:r w:rsidRPr="007F05EE">
        <w:rPr>
          <w:rFonts w:ascii="Times New Roman" w:hAnsi="Times New Roman" w:cs="Times New Roman" w:hint="eastAsia"/>
          <w:color w:val="4472C4" w:themeColor="accent5"/>
        </w:rPr>
        <w:t>分</w:t>
      </w:r>
    </w:p>
    <w:p w14:paraId="1E921D3D" w14:textId="77777777" w:rsidR="00F74736" w:rsidRDefault="00F74736" w:rsidP="00F74736">
      <w:pPr>
        <w:pStyle w:val="a3"/>
        <w:numPr>
          <w:ilvl w:val="0"/>
          <w:numId w:val="28"/>
        </w:numPr>
      </w:pPr>
      <w:r>
        <w:t>How much is the probability that a single photon could pass the polarizer in (c)?</w:t>
      </w:r>
    </w:p>
    <w:p w14:paraId="667865BB" w14:textId="77777777" w:rsidR="00F74736" w:rsidRDefault="00F74736" w:rsidP="00F74736">
      <w:pPr>
        <w:ind w:left="720"/>
      </w:pPr>
      <m:oMathPara>
        <m:oMath>
          <m:r>
            <w:rPr>
              <w:rFonts w:ascii="Cambria Math" w:hAnsi="Cambria Math"/>
            </w:rPr>
            <m:t>P=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func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3E39618" w14:textId="77777777" w:rsidR="00F74736" w:rsidRPr="007F05EE" w:rsidRDefault="00F74736" w:rsidP="00F74736">
      <w:pPr>
        <w:pStyle w:val="a3"/>
        <w:ind w:left="1080"/>
        <w:jc w:val="right"/>
        <w:rPr>
          <w:rFonts w:ascii="Times New Roman" w:hAnsi="Times New Roman" w:cs="Times New Roman"/>
          <w:color w:val="4472C4" w:themeColor="accent5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F05EE">
        <w:rPr>
          <w:rFonts w:ascii="Times New Roman" w:hAnsi="Times New Roman" w:cs="Times New Roman" w:hint="eastAsia"/>
          <w:color w:val="4472C4" w:themeColor="accent5"/>
        </w:rPr>
        <w:t>给出正确答案给</w:t>
      </w:r>
      <w:r w:rsidRPr="007F05EE">
        <w:rPr>
          <w:rFonts w:ascii="Times New Roman" w:hAnsi="Times New Roman" w:cs="Times New Roman"/>
          <w:color w:val="4472C4" w:themeColor="accent5"/>
        </w:rPr>
        <w:t>10</w:t>
      </w:r>
      <w:r w:rsidRPr="007F05EE">
        <w:rPr>
          <w:rFonts w:ascii="Times New Roman" w:hAnsi="Times New Roman" w:cs="Times New Roman" w:hint="eastAsia"/>
          <w:color w:val="4472C4" w:themeColor="accent5"/>
        </w:rPr>
        <w:t>分</w:t>
      </w:r>
    </w:p>
    <w:p w14:paraId="3D01E46B" w14:textId="77777777" w:rsidR="00F74736" w:rsidRDefault="00F74736" w:rsidP="00F74736">
      <w:pPr>
        <w:pStyle w:val="a3"/>
        <w:ind w:left="1080"/>
        <w:jc w:val="right"/>
      </w:pPr>
    </w:p>
    <w:p w14:paraId="0CA4C493" w14:textId="77777777" w:rsidR="00F74736" w:rsidRDefault="00F74736" w:rsidP="00F74736">
      <w:pPr>
        <w:pStyle w:val="a3"/>
        <w:numPr>
          <w:ilvl w:val="0"/>
          <w:numId w:val="28"/>
        </w:numPr>
      </w:pPr>
      <w:r>
        <w:t xml:space="preserve">How does the system maintain the normalization condition?  </w:t>
      </w:r>
    </w:p>
    <w:p w14:paraId="2815FDDE" w14:textId="77777777" w:rsidR="00F74736" w:rsidRPr="00A30B09" w:rsidRDefault="00940D62" w:rsidP="00F74736">
      <w:pPr>
        <w:pStyle w:val="a3"/>
        <w:ind w:left="108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func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func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</w:p>
    <w:p w14:paraId="6EB8E58B" w14:textId="77777777" w:rsidR="00F74736" w:rsidRPr="007F05EE" w:rsidRDefault="00F74736" w:rsidP="00F74736">
      <w:pPr>
        <w:pStyle w:val="a3"/>
        <w:ind w:left="1080"/>
        <w:jc w:val="right"/>
        <w:rPr>
          <w:color w:val="4472C4" w:themeColor="accent5"/>
        </w:rPr>
      </w:pPr>
      <w:r w:rsidRPr="007F05EE">
        <w:rPr>
          <w:rFonts w:ascii="Times New Roman" w:hAnsi="Times New Roman" w:cs="Times New Roman" w:hint="eastAsia"/>
          <w:color w:val="4472C4" w:themeColor="accent5"/>
        </w:rPr>
        <w:t>给出正确答案给</w:t>
      </w:r>
      <w:r w:rsidRPr="007F05EE">
        <w:rPr>
          <w:rFonts w:ascii="Times New Roman" w:hAnsi="Times New Roman" w:cs="Times New Roman"/>
          <w:color w:val="4472C4" w:themeColor="accent5"/>
        </w:rPr>
        <w:t>10</w:t>
      </w:r>
      <w:r w:rsidRPr="007F05EE">
        <w:rPr>
          <w:rFonts w:ascii="Times New Roman" w:hAnsi="Times New Roman" w:cs="Times New Roman" w:hint="eastAsia"/>
          <w:color w:val="4472C4" w:themeColor="accent5"/>
        </w:rPr>
        <w:t>分</w:t>
      </w:r>
    </w:p>
    <w:p w14:paraId="464AF2AB" w14:textId="77777777" w:rsidR="00F74736" w:rsidRDefault="00F74736" w:rsidP="00F74736">
      <w:pPr>
        <w:pStyle w:val="a3"/>
        <w:ind w:left="1080"/>
      </w:pPr>
    </w:p>
    <w:p w14:paraId="444C569F" w14:textId="77777777" w:rsidR="00F74736" w:rsidRDefault="00F74736" w:rsidP="00F74736">
      <w:pPr>
        <w:pStyle w:val="a3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73A7BA52" wp14:editId="04A3DE8B">
            <wp:extent cx="2738438" cy="1109306"/>
            <wp:effectExtent l="0" t="0" r="5080" b="0"/>
            <wp:docPr id="67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6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/>
                    <a:srcRect b="1569"/>
                    <a:stretch/>
                  </pic:blipFill>
                  <pic:spPr bwMode="auto">
                    <a:xfrm>
                      <a:off x="0" y="0"/>
                      <a:ext cx="2746287" cy="1112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A3FD0F" w14:textId="77777777" w:rsidR="00F74736" w:rsidRDefault="00F74736" w:rsidP="00F74736">
      <w:pPr>
        <w:pStyle w:val="a3"/>
      </w:pPr>
    </w:p>
    <w:p w14:paraId="1130067D" w14:textId="77777777" w:rsidR="00F74736" w:rsidRDefault="00F74736" w:rsidP="00F74736">
      <w:pPr>
        <w:pStyle w:val="a3"/>
      </w:pPr>
    </w:p>
    <w:p w14:paraId="7A759B4F" w14:textId="77777777" w:rsidR="00F74736" w:rsidRDefault="00F74736" w:rsidP="00F74736">
      <w:pPr>
        <w:ind w:right="26"/>
        <w:jc w:val="right"/>
        <w:rPr>
          <w:rFonts w:ascii="Times New Roman" w:hAnsi="Times New Roman" w:cs="Times New Roman"/>
        </w:rPr>
      </w:pPr>
    </w:p>
    <w:p w14:paraId="0CD424DB" w14:textId="77777777" w:rsidR="00F74736" w:rsidRDefault="00F74736" w:rsidP="00F74736">
      <w:pPr>
        <w:ind w:right="880"/>
        <w:jc w:val="right"/>
      </w:pPr>
    </w:p>
    <w:p w14:paraId="4196A27A" w14:textId="77777777" w:rsidR="00F74736" w:rsidRPr="000742A9" w:rsidRDefault="00F74736" w:rsidP="00F74736">
      <w:r>
        <w:t>*</w:t>
      </w:r>
      <w:r w:rsidRPr="000742A9">
        <w:rPr>
          <w:rFonts w:hint="eastAsia"/>
        </w:rPr>
        <w:t xml:space="preserve"> David J. Griffiths, and Darrell F. Schroeter, Introduction to Quantum Mechanics (3rd Edition), Cambridge University Press (2018)</w:t>
      </w:r>
      <w:r>
        <w:rPr>
          <w:rFonts w:hint="eastAsia"/>
        </w:rPr>
        <w:t>.</w:t>
      </w:r>
    </w:p>
    <w:p w14:paraId="14E8F857" w14:textId="77777777" w:rsidR="00F74736" w:rsidRPr="00F74736" w:rsidRDefault="00F74736" w:rsidP="00F74736">
      <w:pPr>
        <w:jc w:val="both"/>
        <w:rPr>
          <w:color w:val="4472C4" w:themeColor="accent5"/>
        </w:rPr>
      </w:pPr>
    </w:p>
    <w:sectPr w:rsidR="00F74736" w:rsidRPr="00F7473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7F26E" w14:textId="77777777" w:rsidR="00940D62" w:rsidRDefault="00940D62" w:rsidP="006C63CC">
      <w:pPr>
        <w:spacing w:after="0" w:line="240" w:lineRule="auto"/>
      </w:pPr>
      <w:r>
        <w:separator/>
      </w:r>
    </w:p>
  </w:endnote>
  <w:endnote w:type="continuationSeparator" w:id="0">
    <w:p w14:paraId="75FD3874" w14:textId="77777777" w:rsidR="00940D62" w:rsidRDefault="00940D62" w:rsidP="006C6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D5BB17" w14:textId="77777777" w:rsidR="00940D62" w:rsidRDefault="00940D62" w:rsidP="006C63CC">
      <w:pPr>
        <w:spacing w:after="0" w:line="240" w:lineRule="auto"/>
      </w:pPr>
      <w:r>
        <w:separator/>
      </w:r>
    </w:p>
  </w:footnote>
  <w:footnote w:type="continuationSeparator" w:id="0">
    <w:p w14:paraId="3B8EE839" w14:textId="77777777" w:rsidR="00940D62" w:rsidRDefault="00940D62" w:rsidP="006C63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8432B4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2A124B"/>
    <w:multiLevelType w:val="hybridMultilevel"/>
    <w:tmpl w:val="1CE4A9E4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" w15:restartNumberingAfterBreak="0">
    <w:nsid w:val="236B7109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A5C5269"/>
    <w:multiLevelType w:val="hybridMultilevel"/>
    <w:tmpl w:val="44AE429A"/>
    <w:lvl w:ilvl="0" w:tplc="C81460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0" w15:restartNumberingAfterBreak="0">
    <w:nsid w:val="2FB909BF"/>
    <w:multiLevelType w:val="hybridMultilevel"/>
    <w:tmpl w:val="CCC43226"/>
    <w:lvl w:ilvl="0" w:tplc="A6FC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1" w15:restartNumberingAfterBreak="0">
    <w:nsid w:val="339526B9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B834D5B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BED3824"/>
    <w:multiLevelType w:val="hybridMultilevel"/>
    <w:tmpl w:val="53A8D354"/>
    <w:lvl w:ilvl="0" w:tplc="D75A55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5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8FA6225"/>
    <w:multiLevelType w:val="hybridMultilevel"/>
    <w:tmpl w:val="695C7488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7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37742F5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7F21BF1"/>
    <w:multiLevelType w:val="hybridMultilevel"/>
    <w:tmpl w:val="57CA4716"/>
    <w:lvl w:ilvl="0" w:tplc="B3B0E4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92404F5"/>
    <w:multiLevelType w:val="hybridMultilevel"/>
    <w:tmpl w:val="593EFE9A"/>
    <w:lvl w:ilvl="0" w:tplc="ACBAFC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AFF38CC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B214F46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293443"/>
    <w:multiLevelType w:val="hybridMultilevel"/>
    <w:tmpl w:val="C6F8D58E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6" w15:restartNumberingAfterBreak="0">
    <w:nsid w:val="6D510A57"/>
    <w:multiLevelType w:val="hybridMultilevel"/>
    <w:tmpl w:val="6B44B0C4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7" w15:restartNumberingAfterBreak="0">
    <w:nsid w:val="730A1742"/>
    <w:multiLevelType w:val="hybridMultilevel"/>
    <w:tmpl w:val="2F1210E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24"/>
  </w:num>
  <w:num w:numId="2">
    <w:abstractNumId w:val="17"/>
  </w:num>
  <w:num w:numId="3">
    <w:abstractNumId w:val="21"/>
  </w:num>
  <w:num w:numId="4">
    <w:abstractNumId w:val="4"/>
  </w:num>
  <w:num w:numId="5">
    <w:abstractNumId w:val="0"/>
  </w:num>
  <w:num w:numId="6">
    <w:abstractNumId w:val="3"/>
  </w:num>
  <w:num w:numId="7">
    <w:abstractNumId w:val="2"/>
  </w:num>
  <w:num w:numId="8">
    <w:abstractNumId w:val="1"/>
  </w:num>
  <w:num w:numId="9">
    <w:abstractNumId w:val="15"/>
  </w:num>
  <w:num w:numId="10">
    <w:abstractNumId w:val="8"/>
  </w:num>
  <w:num w:numId="11">
    <w:abstractNumId w:val="12"/>
  </w:num>
  <w:num w:numId="12">
    <w:abstractNumId w:val="9"/>
  </w:num>
  <w:num w:numId="13">
    <w:abstractNumId w:val="14"/>
  </w:num>
  <w:num w:numId="14">
    <w:abstractNumId w:val="5"/>
  </w:num>
  <w:num w:numId="15">
    <w:abstractNumId w:val="22"/>
  </w:num>
  <w:num w:numId="16">
    <w:abstractNumId w:val="13"/>
  </w:num>
  <w:num w:numId="17">
    <w:abstractNumId w:val="23"/>
  </w:num>
  <w:num w:numId="18">
    <w:abstractNumId w:val="7"/>
  </w:num>
  <w:num w:numId="19">
    <w:abstractNumId w:val="11"/>
  </w:num>
  <w:num w:numId="20">
    <w:abstractNumId w:val="10"/>
  </w:num>
  <w:num w:numId="21">
    <w:abstractNumId w:val="18"/>
  </w:num>
  <w:num w:numId="22">
    <w:abstractNumId w:val="6"/>
  </w:num>
  <w:num w:numId="23">
    <w:abstractNumId w:val="25"/>
  </w:num>
  <w:num w:numId="24">
    <w:abstractNumId w:val="27"/>
  </w:num>
  <w:num w:numId="25">
    <w:abstractNumId w:val="26"/>
  </w:num>
  <w:num w:numId="26">
    <w:abstractNumId w:val="16"/>
  </w:num>
  <w:num w:numId="27">
    <w:abstractNumId w:val="20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wN7Y0NjAwMrUwMjdU0lEKTi0uzszPAykwqgUAzXhmhSwAAAA="/>
  </w:docVars>
  <w:rsids>
    <w:rsidRoot w:val="00B678C3"/>
    <w:rsid w:val="00010E86"/>
    <w:rsid w:val="00016E3B"/>
    <w:rsid w:val="00021AD3"/>
    <w:rsid w:val="00071857"/>
    <w:rsid w:val="00072DEC"/>
    <w:rsid w:val="0008694B"/>
    <w:rsid w:val="000B7A49"/>
    <w:rsid w:val="000C6E41"/>
    <w:rsid w:val="001008D0"/>
    <w:rsid w:val="001122DD"/>
    <w:rsid w:val="00123D49"/>
    <w:rsid w:val="00126810"/>
    <w:rsid w:val="001317A1"/>
    <w:rsid w:val="00145783"/>
    <w:rsid w:val="00147DB3"/>
    <w:rsid w:val="0015124D"/>
    <w:rsid w:val="00163179"/>
    <w:rsid w:val="001709D3"/>
    <w:rsid w:val="001716EF"/>
    <w:rsid w:val="001A561E"/>
    <w:rsid w:val="001B5FAF"/>
    <w:rsid w:val="001C6B09"/>
    <w:rsid w:val="001D2DF6"/>
    <w:rsid w:val="001F08C2"/>
    <w:rsid w:val="001F5E10"/>
    <w:rsid w:val="00225AB4"/>
    <w:rsid w:val="00233591"/>
    <w:rsid w:val="00242CCF"/>
    <w:rsid w:val="00247D4F"/>
    <w:rsid w:val="00263066"/>
    <w:rsid w:val="002A5212"/>
    <w:rsid w:val="002B31B5"/>
    <w:rsid w:val="002D0B8C"/>
    <w:rsid w:val="002D2F20"/>
    <w:rsid w:val="002F2C4B"/>
    <w:rsid w:val="00316399"/>
    <w:rsid w:val="00355E93"/>
    <w:rsid w:val="0037663B"/>
    <w:rsid w:val="003836BF"/>
    <w:rsid w:val="003B744E"/>
    <w:rsid w:val="003D656D"/>
    <w:rsid w:val="003E6B66"/>
    <w:rsid w:val="003F4B7F"/>
    <w:rsid w:val="0041632D"/>
    <w:rsid w:val="0042693D"/>
    <w:rsid w:val="0043080D"/>
    <w:rsid w:val="004310D3"/>
    <w:rsid w:val="00495CC5"/>
    <w:rsid w:val="004B0BAD"/>
    <w:rsid w:val="004B4010"/>
    <w:rsid w:val="004C26B3"/>
    <w:rsid w:val="004C31B3"/>
    <w:rsid w:val="004E010C"/>
    <w:rsid w:val="00530020"/>
    <w:rsid w:val="0054277A"/>
    <w:rsid w:val="005471E3"/>
    <w:rsid w:val="00570453"/>
    <w:rsid w:val="005B3556"/>
    <w:rsid w:val="005C03E6"/>
    <w:rsid w:val="005E42EC"/>
    <w:rsid w:val="005E775D"/>
    <w:rsid w:val="00603CA7"/>
    <w:rsid w:val="00633A7E"/>
    <w:rsid w:val="00653311"/>
    <w:rsid w:val="006600D3"/>
    <w:rsid w:val="00670FF6"/>
    <w:rsid w:val="006807C7"/>
    <w:rsid w:val="006B0B24"/>
    <w:rsid w:val="006C1AE2"/>
    <w:rsid w:val="006C63CC"/>
    <w:rsid w:val="006D1FD0"/>
    <w:rsid w:val="006D6616"/>
    <w:rsid w:val="006E166D"/>
    <w:rsid w:val="00730143"/>
    <w:rsid w:val="00766FFE"/>
    <w:rsid w:val="0078211A"/>
    <w:rsid w:val="007860F3"/>
    <w:rsid w:val="0079471F"/>
    <w:rsid w:val="007B7A48"/>
    <w:rsid w:val="007C18F2"/>
    <w:rsid w:val="007D4C1D"/>
    <w:rsid w:val="007D7385"/>
    <w:rsid w:val="007E3A2A"/>
    <w:rsid w:val="008218C2"/>
    <w:rsid w:val="0084551B"/>
    <w:rsid w:val="008578F7"/>
    <w:rsid w:val="00876E9A"/>
    <w:rsid w:val="00887105"/>
    <w:rsid w:val="008946CB"/>
    <w:rsid w:val="008C5D97"/>
    <w:rsid w:val="0093048D"/>
    <w:rsid w:val="00940D62"/>
    <w:rsid w:val="00954CEA"/>
    <w:rsid w:val="00980121"/>
    <w:rsid w:val="009A779B"/>
    <w:rsid w:val="009D7DBC"/>
    <w:rsid w:val="009F22A1"/>
    <w:rsid w:val="009F79AB"/>
    <w:rsid w:val="00A15A65"/>
    <w:rsid w:val="00A27D0C"/>
    <w:rsid w:val="00A51DB9"/>
    <w:rsid w:val="00A53BB5"/>
    <w:rsid w:val="00A62E24"/>
    <w:rsid w:val="00A80012"/>
    <w:rsid w:val="00AA00F9"/>
    <w:rsid w:val="00AA2717"/>
    <w:rsid w:val="00AC1CCD"/>
    <w:rsid w:val="00AC6D99"/>
    <w:rsid w:val="00B11F3E"/>
    <w:rsid w:val="00B14675"/>
    <w:rsid w:val="00B27933"/>
    <w:rsid w:val="00B678C3"/>
    <w:rsid w:val="00B96D2F"/>
    <w:rsid w:val="00B97309"/>
    <w:rsid w:val="00BA4096"/>
    <w:rsid w:val="00BB7708"/>
    <w:rsid w:val="00BD4823"/>
    <w:rsid w:val="00BE133A"/>
    <w:rsid w:val="00BE478A"/>
    <w:rsid w:val="00C65EE5"/>
    <w:rsid w:val="00C66312"/>
    <w:rsid w:val="00CC611C"/>
    <w:rsid w:val="00D07E88"/>
    <w:rsid w:val="00D117B2"/>
    <w:rsid w:val="00D34B64"/>
    <w:rsid w:val="00D50592"/>
    <w:rsid w:val="00D7774E"/>
    <w:rsid w:val="00D8501B"/>
    <w:rsid w:val="00D850E7"/>
    <w:rsid w:val="00D91FA6"/>
    <w:rsid w:val="00DB5B40"/>
    <w:rsid w:val="00DD5EE6"/>
    <w:rsid w:val="00DE3D45"/>
    <w:rsid w:val="00DF0A47"/>
    <w:rsid w:val="00DF68F7"/>
    <w:rsid w:val="00E002CD"/>
    <w:rsid w:val="00E0194E"/>
    <w:rsid w:val="00E3422F"/>
    <w:rsid w:val="00E342D5"/>
    <w:rsid w:val="00E63BA5"/>
    <w:rsid w:val="00E675D2"/>
    <w:rsid w:val="00E856B9"/>
    <w:rsid w:val="00E94F56"/>
    <w:rsid w:val="00EE4A65"/>
    <w:rsid w:val="00F15A94"/>
    <w:rsid w:val="00F16F4B"/>
    <w:rsid w:val="00F208C3"/>
    <w:rsid w:val="00F25CEA"/>
    <w:rsid w:val="00F26AE1"/>
    <w:rsid w:val="00F37243"/>
    <w:rsid w:val="00F417B9"/>
    <w:rsid w:val="00F67A46"/>
    <w:rsid w:val="00F74736"/>
    <w:rsid w:val="00F8328C"/>
    <w:rsid w:val="00FA06F8"/>
    <w:rsid w:val="00FA3A03"/>
    <w:rsid w:val="00FE1529"/>
    <w:rsid w:val="00FE3905"/>
    <w:rsid w:val="00FF46B2"/>
    <w:rsid w:val="00FF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354664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C63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63C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63C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63CC"/>
    <w:rPr>
      <w:sz w:val="18"/>
      <w:szCs w:val="18"/>
    </w:rPr>
  </w:style>
  <w:style w:type="character" w:styleId="a8">
    <w:name w:val="Placeholder Text"/>
    <w:basedOn w:val="a0"/>
    <w:uiPriority w:val="99"/>
    <w:semiHidden/>
    <w:rsid w:val="00E63BA5"/>
    <w:rPr>
      <w:color w:val="808080"/>
    </w:rPr>
  </w:style>
  <w:style w:type="paragraph" w:styleId="a9">
    <w:name w:val="Normal (Web)"/>
    <w:basedOn w:val="a"/>
    <w:uiPriority w:val="99"/>
    <w:unhideWhenUsed/>
    <w:rsid w:val="00316399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/>
    </w:rPr>
  </w:style>
  <w:style w:type="character" w:customStyle="1" w:styleId="MTEquationSection">
    <w:name w:val="MTEquationSection"/>
    <w:basedOn w:val="a0"/>
    <w:rsid w:val="005C03E6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06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3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Ying Li</cp:lastModifiedBy>
  <cp:revision>122</cp:revision>
  <dcterms:created xsi:type="dcterms:W3CDTF">2021-03-01T07:37:00Z</dcterms:created>
  <dcterms:modified xsi:type="dcterms:W3CDTF">2024-03-11T07:05:00Z</dcterms:modified>
</cp:coreProperties>
</file>