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F7788" w14:textId="54811547" w:rsidR="00D13223" w:rsidRDefault="00D13223" w:rsidP="00D1322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FACULDADE ENGENHEIRO SALVADOR ARENA</w:t>
      </w:r>
    </w:p>
    <w:p w14:paraId="436038A2" w14:textId="6416BB4D" w:rsidR="00D13223" w:rsidRDefault="00D13223" w:rsidP="00D1322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ENGENHARIA DA COMPUTAÇÃO – 6º SEMESTRE</w:t>
      </w:r>
    </w:p>
    <w:p w14:paraId="0442841C" w14:textId="77777777" w:rsidR="00D13223" w:rsidRDefault="00D13223" w:rsidP="00D13223">
      <w:pPr>
        <w:jc w:val="center"/>
        <w:rPr>
          <w:rFonts w:ascii="Arial" w:hAnsi="Arial" w:cs="Arial"/>
          <w:b/>
          <w:bCs/>
        </w:rPr>
      </w:pPr>
    </w:p>
    <w:p w14:paraId="540675F0" w14:textId="77777777" w:rsidR="00D13223" w:rsidRDefault="00D13223" w:rsidP="00D13223">
      <w:pPr>
        <w:jc w:val="center"/>
        <w:rPr>
          <w:rFonts w:ascii="Arial" w:hAnsi="Arial" w:cs="Arial"/>
          <w:b/>
          <w:bCs/>
        </w:rPr>
      </w:pPr>
    </w:p>
    <w:p w14:paraId="207A8ED5" w14:textId="2EC986BB" w:rsidR="00D13223" w:rsidRPr="00D13223" w:rsidRDefault="00D13223" w:rsidP="00D13223">
      <w:pPr>
        <w:jc w:val="center"/>
        <w:rPr>
          <w:rFonts w:ascii="Arial" w:hAnsi="Arial" w:cs="Arial"/>
        </w:rPr>
      </w:pPr>
      <w:r w:rsidRPr="00D13223">
        <w:rPr>
          <w:rFonts w:ascii="Arial" w:hAnsi="Arial" w:cs="Arial"/>
          <w:b/>
          <w:bCs/>
        </w:rPr>
        <w:t>ANDRÉ MENDES GARCIA, RM081230012</w:t>
      </w:r>
    </w:p>
    <w:p w14:paraId="18C63F46" w14:textId="58FEF4B5" w:rsidR="00D13223" w:rsidRPr="00D13223" w:rsidRDefault="00D13223" w:rsidP="00D13223">
      <w:pPr>
        <w:jc w:val="center"/>
        <w:rPr>
          <w:rFonts w:ascii="Arial" w:hAnsi="Arial" w:cs="Arial"/>
        </w:rPr>
      </w:pPr>
      <w:r w:rsidRPr="00D13223">
        <w:rPr>
          <w:rFonts w:ascii="Arial" w:hAnsi="Arial" w:cs="Arial"/>
          <w:b/>
          <w:bCs/>
        </w:rPr>
        <w:t>FELIPE LIRA SILVA, RM081230006</w:t>
      </w:r>
    </w:p>
    <w:p w14:paraId="08761542" w14:textId="47FE9BCB" w:rsidR="00D13223" w:rsidRPr="00D13223" w:rsidRDefault="00D13223" w:rsidP="00D13223">
      <w:pPr>
        <w:jc w:val="center"/>
        <w:rPr>
          <w:rFonts w:ascii="Arial" w:hAnsi="Arial" w:cs="Arial"/>
        </w:rPr>
      </w:pPr>
      <w:r w:rsidRPr="00D13223">
        <w:rPr>
          <w:rFonts w:ascii="Arial" w:hAnsi="Arial" w:cs="Arial"/>
          <w:b/>
          <w:bCs/>
        </w:rPr>
        <w:t>PEDRO HENRIQUE SIMÕES, RM081230022</w:t>
      </w:r>
    </w:p>
    <w:p w14:paraId="351A3AA0" w14:textId="0DABA4FF" w:rsidR="00D13223" w:rsidRPr="00D13223" w:rsidRDefault="00D13223" w:rsidP="00D13223">
      <w:pPr>
        <w:jc w:val="center"/>
        <w:rPr>
          <w:rFonts w:ascii="Arial" w:hAnsi="Arial" w:cs="Arial"/>
        </w:rPr>
      </w:pPr>
      <w:r w:rsidRPr="00D13223">
        <w:rPr>
          <w:rFonts w:ascii="Arial" w:hAnsi="Arial" w:cs="Arial"/>
          <w:b/>
          <w:bCs/>
        </w:rPr>
        <w:t>VINICIUS YAMAGUTI AUGUSTO, RM081220040</w:t>
      </w:r>
    </w:p>
    <w:p w14:paraId="4A47E810" w14:textId="77777777" w:rsidR="00D13223" w:rsidRPr="00D13223" w:rsidRDefault="00D13223" w:rsidP="00D13223">
      <w:pPr>
        <w:rPr>
          <w:rFonts w:ascii="Arial" w:hAnsi="Arial" w:cs="Arial"/>
        </w:rPr>
      </w:pPr>
      <w:r w:rsidRPr="00D13223">
        <w:rPr>
          <w:rFonts w:ascii="Arial" w:hAnsi="Arial" w:cs="Arial"/>
        </w:rPr>
        <w:t> </w:t>
      </w:r>
    </w:p>
    <w:p w14:paraId="439E82C8" w14:textId="77777777" w:rsidR="00D13223" w:rsidRPr="00D13223" w:rsidRDefault="00D13223" w:rsidP="00D13223">
      <w:pPr>
        <w:rPr>
          <w:rFonts w:ascii="Arial" w:hAnsi="Arial" w:cs="Arial"/>
        </w:rPr>
      </w:pPr>
      <w:r w:rsidRPr="00D13223">
        <w:rPr>
          <w:rFonts w:ascii="Arial" w:hAnsi="Arial" w:cs="Arial"/>
        </w:rPr>
        <w:t> </w:t>
      </w:r>
    </w:p>
    <w:p w14:paraId="330C0BBF" w14:textId="77777777" w:rsidR="00D13223" w:rsidRPr="00D13223" w:rsidRDefault="00D13223" w:rsidP="00D13223">
      <w:pPr>
        <w:rPr>
          <w:rFonts w:ascii="Arial" w:hAnsi="Arial" w:cs="Arial"/>
        </w:rPr>
      </w:pPr>
      <w:r w:rsidRPr="00D13223">
        <w:rPr>
          <w:rFonts w:ascii="Arial" w:hAnsi="Arial" w:cs="Arial"/>
        </w:rPr>
        <w:t> </w:t>
      </w:r>
    </w:p>
    <w:p w14:paraId="4E84FCAE" w14:textId="609968D6" w:rsidR="00D13223" w:rsidRPr="00D13223" w:rsidRDefault="00D13223" w:rsidP="00D13223">
      <w:pPr>
        <w:rPr>
          <w:rFonts w:ascii="Arial" w:hAnsi="Arial" w:cs="Arial"/>
        </w:rPr>
      </w:pPr>
      <w:r w:rsidRPr="00D13223">
        <w:rPr>
          <w:rFonts w:ascii="Arial" w:hAnsi="Arial" w:cs="Arial"/>
        </w:rPr>
        <w:t> </w:t>
      </w:r>
    </w:p>
    <w:p w14:paraId="504A9768" w14:textId="16E75A1F" w:rsidR="00D13223" w:rsidRPr="00D13223" w:rsidRDefault="00D13223" w:rsidP="00D13223">
      <w:pPr>
        <w:rPr>
          <w:rFonts w:ascii="Arial" w:hAnsi="Arial" w:cs="Arial"/>
        </w:rPr>
      </w:pPr>
      <w:r w:rsidRPr="00D13223">
        <w:rPr>
          <w:rFonts w:ascii="Arial" w:hAnsi="Arial" w:cs="Arial"/>
        </w:rPr>
        <w:t> </w:t>
      </w:r>
    </w:p>
    <w:p w14:paraId="589F3F4E" w14:textId="7886EEEF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704C7AF6" w14:textId="6B8934F7" w:rsidR="00D13223" w:rsidRPr="00D13223" w:rsidRDefault="00D13223" w:rsidP="00D13223">
      <w:pPr>
        <w:jc w:val="center"/>
        <w:rPr>
          <w:rFonts w:ascii="Arial" w:hAnsi="Arial" w:cs="Arial"/>
          <w:sz w:val="32"/>
          <w:szCs w:val="32"/>
        </w:rPr>
      </w:pPr>
      <w:r w:rsidRPr="00D13223">
        <w:rPr>
          <w:rFonts w:ascii="Arial" w:hAnsi="Arial" w:cs="Arial"/>
          <w:b/>
          <w:bCs/>
          <w:sz w:val="32"/>
          <w:szCs w:val="32"/>
        </w:rPr>
        <w:t>MODULAÇÃO NRZ-L E NRZ-I</w:t>
      </w:r>
    </w:p>
    <w:p w14:paraId="41161139" w14:textId="09C1E889" w:rsidR="00D13223" w:rsidRPr="00D13223" w:rsidRDefault="00D13223" w:rsidP="00D13223">
      <w:pPr>
        <w:jc w:val="center"/>
        <w:rPr>
          <w:rFonts w:ascii="Arial" w:hAnsi="Arial" w:cs="Arial"/>
          <w:sz w:val="32"/>
          <w:szCs w:val="32"/>
        </w:rPr>
      </w:pPr>
      <w:r w:rsidRPr="00D13223">
        <w:rPr>
          <w:rFonts w:ascii="Arial" w:hAnsi="Arial" w:cs="Arial"/>
          <w:b/>
          <w:bCs/>
          <w:sz w:val="32"/>
          <w:szCs w:val="32"/>
        </w:rPr>
        <w:t>Configuração e Simulação no Vivado</w:t>
      </w:r>
    </w:p>
    <w:p w14:paraId="069F9A3E" w14:textId="6F028C89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33ECEA88" w14:textId="4FD64986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22EE2B1D" w14:textId="6ACF66EE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25F8CADB" w14:textId="31AC9CB7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548B0CCC" w14:textId="4604F3D1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7576D4C2" w14:textId="470A82E0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6ACD10D5" w14:textId="794B9F11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580BAD0B" w14:textId="65224B41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52FA6DF7" w14:textId="6FADF505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1060747B" w14:textId="77777777" w:rsidR="00D13223" w:rsidRDefault="00D13223" w:rsidP="00D13223">
      <w:pPr>
        <w:jc w:val="center"/>
        <w:rPr>
          <w:rFonts w:ascii="Arial" w:hAnsi="Arial" w:cs="Arial"/>
        </w:rPr>
      </w:pPr>
    </w:p>
    <w:p w14:paraId="5990D5C8" w14:textId="77777777" w:rsidR="00D13223" w:rsidRPr="00D13223" w:rsidRDefault="00D13223" w:rsidP="00D13223">
      <w:pPr>
        <w:jc w:val="center"/>
        <w:rPr>
          <w:rFonts w:ascii="Arial" w:hAnsi="Arial" w:cs="Arial"/>
        </w:rPr>
      </w:pPr>
    </w:p>
    <w:p w14:paraId="7480A3E0" w14:textId="4DD79A78" w:rsidR="00D13223" w:rsidRPr="00D13223" w:rsidRDefault="00EA6C2F" w:rsidP="00D1322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COMUNICAÇÃO DE DADOS</w:t>
      </w:r>
    </w:p>
    <w:p w14:paraId="7B650D55" w14:textId="5C4DC212" w:rsidR="00D13223" w:rsidRPr="00D13223" w:rsidRDefault="00D13223" w:rsidP="00D13223">
      <w:pPr>
        <w:jc w:val="center"/>
        <w:rPr>
          <w:rFonts w:ascii="Arial" w:hAnsi="Arial" w:cs="Arial"/>
          <w:b/>
          <w:bCs/>
        </w:rPr>
      </w:pPr>
      <w:r w:rsidRPr="00D13223">
        <w:rPr>
          <w:rFonts w:ascii="Arial" w:hAnsi="Arial" w:cs="Arial"/>
          <w:b/>
          <w:bCs/>
        </w:rPr>
        <w:t>Profº Vinícius S. Borges</w:t>
      </w:r>
    </w:p>
    <w:p w14:paraId="227CA2F7" w14:textId="335573B2" w:rsidR="00AE1079" w:rsidRDefault="00AE1079" w:rsidP="00D13223">
      <w:pPr>
        <w:jc w:val="center"/>
      </w:pPr>
      <w:r>
        <w:lastRenderedPageBreak/>
        <w:t>sumário</w:t>
      </w:r>
    </w:p>
    <w:p w14:paraId="0E8C318C" w14:textId="7EADDFAB" w:rsidR="0096160D" w:rsidRDefault="0096160D" w:rsidP="00AE1079"/>
    <w:p w14:paraId="6A0E2422" w14:textId="77777777" w:rsidR="00AE1079" w:rsidRDefault="00AE1079" w:rsidP="00AE1079"/>
    <w:p w14:paraId="2D1F0CDF" w14:textId="77777777" w:rsidR="00AE1079" w:rsidRDefault="00AE1079" w:rsidP="00AE1079"/>
    <w:p w14:paraId="21995330" w14:textId="77777777" w:rsidR="00AE1079" w:rsidRDefault="00AE1079" w:rsidP="00AE1079"/>
    <w:p w14:paraId="66861AB2" w14:textId="77777777" w:rsidR="00AE1079" w:rsidRDefault="00AE1079" w:rsidP="00AE1079"/>
    <w:p w14:paraId="3DF0321F" w14:textId="77777777" w:rsidR="00AE1079" w:rsidRDefault="00AE1079" w:rsidP="00AE1079"/>
    <w:p w14:paraId="4BE9F196" w14:textId="77777777" w:rsidR="00AE1079" w:rsidRDefault="00AE1079" w:rsidP="00AE1079"/>
    <w:p w14:paraId="54F9D773" w14:textId="77777777" w:rsidR="00AE1079" w:rsidRDefault="00AE1079" w:rsidP="00AE1079"/>
    <w:p w14:paraId="0057379C" w14:textId="77777777" w:rsidR="00AE1079" w:rsidRDefault="00AE1079" w:rsidP="00AE1079"/>
    <w:p w14:paraId="03ADF14F" w14:textId="77777777" w:rsidR="00AE1079" w:rsidRDefault="00AE1079" w:rsidP="00AE1079"/>
    <w:p w14:paraId="355AA6A0" w14:textId="77777777" w:rsidR="00AE1079" w:rsidRDefault="00AE1079" w:rsidP="00AE1079"/>
    <w:p w14:paraId="15CD7E60" w14:textId="77777777" w:rsidR="00AE1079" w:rsidRDefault="00AE1079" w:rsidP="00AE1079"/>
    <w:p w14:paraId="528A1839" w14:textId="77777777" w:rsidR="00AE1079" w:rsidRDefault="00AE1079" w:rsidP="00AE1079"/>
    <w:p w14:paraId="4C818EE3" w14:textId="77777777" w:rsidR="00AE1079" w:rsidRDefault="00AE1079" w:rsidP="00AE1079"/>
    <w:p w14:paraId="1BEC0BA1" w14:textId="77777777" w:rsidR="00AE1079" w:rsidRDefault="00AE1079" w:rsidP="00AE1079"/>
    <w:p w14:paraId="54C55A7D" w14:textId="77777777" w:rsidR="00AE1079" w:rsidRDefault="00AE1079" w:rsidP="00AE1079"/>
    <w:p w14:paraId="0D893A22" w14:textId="77777777" w:rsidR="00AE1079" w:rsidRDefault="00AE1079" w:rsidP="00AE1079"/>
    <w:p w14:paraId="4C2A961E" w14:textId="77777777" w:rsidR="00AE1079" w:rsidRDefault="00AE1079" w:rsidP="00AE1079"/>
    <w:p w14:paraId="2BED5FBF" w14:textId="77777777" w:rsidR="00AE1079" w:rsidRDefault="00AE1079" w:rsidP="00AE1079"/>
    <w:p w14:paraId="3DB35959" w14:textId="77777777" w:rsidR="00AE1079" w:rsidRDefault="00AE1079" w:rsidP="00AE1079"/>
    <w:p w14:paraId="1711C81C" w14:textId="77777777" w:rsidR="00AE1079" w:rsidRDefault="00AE1079" w:rsidP="00AE1079"/>
    <w:p w14:paraId="68D0A05F" w14:textId="77777777" w:rsidR="00AE1079" w:rsidRDefault="00AE1079" w:rsidP="00AE1079"/>
    <w:p w14:paraId="2C2B6079" w14:textId="77777777" w:rsidR="00AE1079" w:rsidRDefault="00AE1079" w:rsidP="00AE1079"/>
    <w:p w14:paraId="5D786E03" w14:textId="77777777" w:rsidR="00AE1079" w:rsidRDefault="00AE1079" w:rsidP="00AE1079"/>
    <w:p w14:paraId="482569B8" w14:textId="77777777" w:rsidR="00AE1079" w:rsidRDefault="00AE1079" w:rsidP="00AE1079"/>
    <w:p w14:paraId="11EB4D75" w14:textId="77777777" w:rsidR="00AE1079" w:rsidRDefault="00AE1079" w:rsidP="00AE1079"/>
    <w:p w14:paraId="32036AC4" w14:textId="77777777" w:rsidR="00AE1079" w:rsidRDefault="00AE1079" w:rsidP="00AE1079"/>
    <w:p w14:paraId="1BFF7B5D" w14:textId="560F7507" w:rsidR="00AE1079" w:rsidRDefault="00AE1079" w:rsidP="00AE107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RESUMO</w:t>
      </w:r>
    </w:p>
    <w:p w14:paraId="4939C4F5" w14:textId="6B28BB97" w:rsidR="00AE1079" w:rsidRDefault="00AE1079" w:rsidP="00D65A1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Por meio deste projeto, buscou-se implementar as modulações unipolares NRZ-L e NRZ-I, em um circuito FPGA utilizando a </w:t>
      </w:r>
      <w:r w:rsidR="00C259B8">
        <w:rPr>
          <w:rFonts w:ascii="Arial" w:hAnsi="Arial" w:cs="Arial"/>
        </w:rPr>
        <w:t>plataforma Vivado</w:t>
      </w:r>
      <w:r>
        <w:rPr>
          <w:rFonts w:ascii="Arial" w:hAnsi="Arial" w:cs="Arial"/>
        </w:rPr>
        <w:t xml:space="preserve">. </w:t>
      </w:r>
      <w:r w:rsidR="00C259B8">
        <w:rPr>
          <w:rFonts w:ascii="Arial" w:hAnsi="Arial" w:cs="Arial"/>
        </w:rPr>
        <w:t>F</w:t>
      </w:r>
      <w:r>
        <w:rPr>
          <w:rFonts w:ascii="Arial" w:hAnsi="Arial" w:cs="Arial"/>
        </w:rPr>
        <w:t xml:space="preserve">oi possível configurar estas placas </w:t>
      </w:r>
      <w:r w:rsidR="00C259B8">
        <w:rPr>
          <w:rFonts w:ascii="Arial" w:hAnsi="Arial" w:cs="Arial"/>
        </w:rPr>
        <w:t xml:space="preserve">para que os estudantes de </w:t>
      </w:r>
      <w:r w:rsidR="00EA6C2F">
        <w:rPr>
          <w:rFonts w:ascii="Arial" w:hAnsi="Arial" w:cs="Arial"/>
        </w:rPr>
        <w:t>comunicação de dados</w:t>
      </w:r>
      <w:r w:rsidR="00C259B8">
        <w:rPr>
          <w:rFonts w:ascii="Arial" w:hAnsi="Arial" w:cs="Arial"/>
        </w:rPr>
        <w:t xml:space="preserve"> pudessem observar como essas modulações produzem os seus respectivos pulsos de saída, ao receberem um determinado conjunto de bits de entrada.</w:t>
      </w:r>
    </w:p>
    <w:p w14:paraId="026A55DF" w14:textId="77777777" w:rsidR="00C259B8" w:rsidRDefault="00C259B8" w:rsidP="00C259B8">
      <w:pPr>
        <w:jc w:val="both"/>
        <w:rPr>
          <w:rFonts w:ascii="Arial" w:hAnsi="Arial" w:cs="Arial"/>
        </w:rPr>
      </w:pPr>
    </w:p>
    <w:p w14:paraId="69C2256C" w14:textId="76BE79CD" w:rsidR="00C259B8" w:rsidRDefault="00C259B8" w:rsidP="00C259B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INTRODUÇÃO</w:t>
      </w:r>
    </w:p>
    <w:p w14:paraId="19181926" w14:textId="1F5B5DF4" w:rsidR="00C259B8" w:rsidRDefault="00C259B8" w:rsidP="00D65A1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modulação digital é uma técnica que consiste em transmitir dados digitais, isto é, sequências de bits 0 e 1, na forma de sinais elétricos por um meio físico de transmissão, como cabos e ondas de rádio. (artigo maua)</w:t>
      </w:r>
    </w:p>
    <w:p w14:paraId="7F43D3C6" w14:textId="31AF51EE" w:rsidR="00C74392" w:rsidRDefault="00C74392" w:rsidP="00D65A1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Visando enriquecer a experiência dos alunos da disciplina de </w:t>
      </w:r>
      <w:r w:rsidR="00AB4143">
        <w:rPr>
          <w:rFonts w:ascii="Arial" w:hAnsi="Arial" w:cs="Arial"/>
        </w:rPr>
        <w:t>Comunicação de Dados</w:t>
      </w:r>
      <w:r>
        <w:rPr>
          <w:rFonts w:ascii="Arial" w:hAnsi="Arial" w:cs="Arial"/>
        </w:rPr>
        <w:t>, o presente projeto teve por objetivo mostrar, da teoria à prática, como funcionam as modulações unipolares NRZ-I e NRZ-L.</w:t>
      </w:r>
    </w:p>
    <w:p w14:paraId="3A34347C" w14:textId="05033077" w:rsidR="00C74392" w:rsidRPr="00C259B8" w:rsidRDefault="00C74392" w:rsidP="00D65A1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Com base na abordagem proposta, buscou-se introduzir os alunos aos conceitos fundamentais destas técnicas de modulação, além de conduzi-los na configuração e programação de circuitos FPGA utilizando a linguagem VHDL, para que pudessem</w:t>
      </w:r>
      <w:r w:rsidR="00D65A13">
        <w:rPr>
          <w:rFonts w:ascii="Arial" w:hAnsi="Arial" w:cs="Arial"/>
        </w:rPr>
        <w:t xml:space="preserve"> simular tais processos, garantindo</w:t>
      </w:r>
      <w:r>
        <w:rPr>
          <w:rFonts w:ascii="Arial" w:hAnsi="Arial" w:cs="Arial"/>
        </w:rPr>
        <w:t xml:space="preserve"> uma visão </w:t>
      </w:r>
      <w:r w:rsidR="00D65A13">
        <w:rPr>
          <w:rFonts w:ascii="Arial" w:hAnsi="Arial" w:cs="Arial"/>
        </w:rPr>
        <w:t>um pouco mais concreta</w:t>
      </w:r>
      <w:r>
        <w:rPr>
          <w:rFonts w:ascii="Arial" w:hAnsi="Arial" w:cs="Arial"/>
        </w:rPr>
        <w:t xml:space="preserve"> sobre o assunto estuado.</w:t>
      </w:r>
    </w:p>
    <w:p w14:paraId="25BA42C4" w14:textId="3B892115" w:rsidR="00C259B8" w:rsidRDefault="00C259B8" w:rsidP="00C259B8">
      <w:pPr>
        <w:jc w:val="both"/>
        <w:rPr>
          <w:rFonts w:ascii="Arial" w:hAnsi="Arial" w:cs="Arial"/>
        </w:rPr>
      </w:pPr>
    </w:p>
    <w:p w14:paraId="0DEC9E16" w14:textId="19E73EFF" w:rsidR="00D65A13" w:rsidRDefault="00D65A13" w:rsidP="00D65A13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FUNDAMENTAÇÃO TEÓRICA</w:t>
      </w:r>
    </w:p>
    <w:p w14:paraId="6D2F9231" w14:textId="7C9349DF" w:rsidR="00022C4F" w:rsidRDefault="00D65A13" w:rsidP="00D65A1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modulação Unipolar NRZ-L (Non-Return-to-Zero</w:t>
      </w:r>
      <w:r w:rsidR="008953C8">
        <w:rPr>
          <w:rFonts w:ascii="Arial" w:hAnsi="Arial" w:cs="Arial"/>
        </w:rPr>
        <w:t xml:space="preserve"> Level</w:t>
      </w:r>
      <w:r>
        <w:rPr>
          <w:rFonts w:ascii="Arial" w:hAnsi="Arial" w:cs="Arial"/>
        </w:rPr>
        <w:t>) é um tipo de modulação digital que representa bits de dados diretamente na forma de níveis de tensão elétrica</w:t>
      </w:r>
      <w:r w:rsidR="008953C8">
        <w:rPr>
          <w:rFonts w:ascii="Arial" w:hAnsi="Arial" w:cs="Arial"/>
        </w:rPr>
        <w:t>, isto é, o nível de tensão é que determina o valor do bit</w:t>
      </w:r>
      <w:r>
        <w:rPr>
          <w:rFonts w:ascii="Arial" w:hAnsi="Arial" w:cs="Arial"/>
        </w:rPr>
        <w:t>. (artigo metrópole).</w:t>
      </w:r>
    </w:p>
    <w:p w14:paraId="6FCDFC53" w14:textId="138E0793" w:rsidR="00D65A13" w:rsidRDefault="00D65A13" w:rsidP="00D65A1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termo unipolar indica que esta técnica produz um sinal modulado </w:t>
      </w:r>
      <w:r w:rsidR="00022C4F">
        <w:rPr>
          <w:rFonts w:ascii="Arial" w:hAnsi="Arial" w:cs="Arial"/>
        </w:rPr>
        <w:t>que possui apenas um nível. A nomenclatura “Non-Return-to-Zero” denota o fato de o sinal elétrico não voltar para o nível zero no meio do intervalo de um bit (artigo metrópole).</w:t>
      </w:r>
    </w:p>
    <w:p w14:paraId="10442CD1" w14:textId="4C5254A2" w:rsidR="00022C4F" w:rsidRDefault="00022C4F" w:rsidP="00D65A1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Um exemplo do funcionamento da modulação Unipolar NRZ-L pode ser visualizado na figura abaixo. Conforme a imagem, ao transmitir a sequência “10110” utilizando esta técnica, o seguinte pulso seria produzido eletricamente:</w:t>
      </w:r>
    </w:p>
    <w:p w14:paraId="311904B4" w14:textId="77777777" w:rsidR="00022C4F" w:rsidRDefault="00022C4F" w:rsidP="00022C4F">
      <w:pPr>
        <w:keepNext/>
        <w:ind w:firstLine="567"/>
        <w:jc w:val="center"/>
      </w:pPr>
      <w:r w:rsidRPr="00022C4F">
        <w:rPr>
          <w:rFonts w:ascii="Arial" w:hAnsi="Arial" w:cs="Arial"/>
        </w:rPr>
        <w:lastRenderedPageBreak/>
        <w:drawing>
          <wp:inline distT="0" distB="0" distL="0" distR="0" wp14:anchorId="364A27F2" wp14:editId="254A5B26">
            <wp:extent cx="3906717" cy="1932710"/>
            <wp:effectExtent l="0" t="0" r="0" b="0"/>
            <wp:docPr id="16914617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617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49710" cy="19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5E409" w14:textId="2E8F8D9A" w:rsidR="00022C4F" w:rsidRDefault="00022C4F" w:rsidP="00022C4F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A4820">
        <w:rPr>
          <w:noProof/>
        </w:rPr>
        <w:t>1</w:t>
      </w:r>
      <w:r>
        <w:fldChar w:fldCharType="end"/>
      </w:r>
      <w:r>
        <w:t xml:space="preserve"> - Modulação NRZ-L</w:t>
      </w:r>
    </w:p>
    <w:p w14:paraId="52560354" w14:textId="77777777" w:rsidR="00022C4F" w:rsidRPr="00022C4F" w:rsidRDefault="00022C4F" w:rsidP="00022C4F"/>
    <w:p w14:paraId="42EB77D6" w14:textId="2D0AB5DC" w:rsidR="00022C4F" w:rsidRDefault="004A4820" w:rsidP="00022C4F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Por sua vez, a</w:t>
      </w:r>
      <w:r w:rsidR="00022C4F">
        <w:rPr>
          <w:rFonts w:ascii="Arial" w:hAnsi="Arial" w:cs="Arial"/>
        </w:rPr>
        <w:t xml:space="preserve"> modulação Unipolar NRZ-</w:t>
      </w:r>
      <w:r w:rsidR="00022C4F">
        <w:rPr>
          <w:rFonts w:ascii="Arial" w:hAnsi="Arial" w:cs="Arial"/>
        </w:rPr>
        <w:t>I</w:t>
      </w:r>
      <w:r w:rsidR="00022C4F">
        <w:rPr>
          <w:rFonts w:ascii="Arial" w:hAnsi="Arial" w:cs="Arial"/>
        </w:rPr>
        <w:t xml:space="preserve"> (Non-Return-to-Zero</w:t>
      </w:r>
      <w:r w:rsidR="008953C8">
        <w:rPr>
          <w:rFonts w:ascii="Arial" w:hAnsi="Arial" w:cs="Arial"/>
        </w:rPr>
        <w:t xml:space="preserve"> Invert</w:t>
      </w:r>
      <w:r w:rsidR="00022C4F">
        <w:rPr>
          <w:rFonts w:ascii="Arial" w:hAnsi="Arial" w:cs="Arial"/>
        </w:rPr>
        <w:t>) é um tipo de modulação digital que representa bits de dados</w:t>
      </w:r>
      <w:r w:rsidR="008953C8">
        <w:rPr>
          <w:rFonts w:ascii="Arial" w:hAnsi="Arial" w:cs="Arial"/>
        </w:rPr>
        <w:t xml:space="preserve"> por meio da mudança (ou a falta dela) no nível do sinal elétrico transmitido. Desta forma, uma continuidade do sinal é representada pelo bit 0, enquanto inversões são denotadas pelo bit 1</w:t>
      </w:r>
      <w:r>
        <w:rPr>
          <w:rFonts w:ascii="Arial" w:hAnsi="Arial" w:cs="Arial"/>
        </w:rPr>
        <w:t xml:space="preserve"> (geeks4geeks).</w:t>
      </w:r>
    </w:p>
    <w:p w14:paraId="51C6E024" w14:textId="5EA82A9A" w:rsidR="00022C4F" w:rsidRDefault="00022C4F" w:rsidP="00022C4F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Um exemplo do funcionamento da modulação Unipolar NRZ-</w:t>
      </w:r>
      <w:r w:rsidR="004A4820">
        <w:rPr>
          <w:rFonts w:ascii="Arial" w:hAnsi="Arial" w:cs="Arial"/>
        </w:rPr>
        <w:t>I</w:t>
      </w:r>
      <w:r>
        <w:rPr>
          <w:rFonts w:ascii="Arial" w:hAnsi="Arial" w:cs="Arial"/>
        </w:rPr>
        <w:t xml:space="preserve"> pode ser visualizado na figura abaixo. Conforme a imagem, ao transmitir a sequência “</w:t>
      </w:r>
      <w:r w:rsidR="00EA6C2F">
        <w:rPr>
          <w:rFonts w:ascii="Arial" w:hAnsi="Arial" w:cs="Arial"/>
        </w:rPr>
        <w:t>01001110</w:t>
      </w:r>
      <w:r>
        <w:rPr>
          <w:rFonts w:ascii="Arial" w:hAnsi="Arial" w:cs="Arial"/>
        </w:rPr>
        <w:t>” utilizando esta técnica, o seguinte pulso seria produzido eletricamente:</w:t>
      </w:r>
    </w:p>
    <w:p w14:paraId="4C919818" w14:textId="77777777" w:rsidR="004A4820" w:rsidRDefault="004A4820" w:rsidP="00022C4F">
      <w:pPr>
        <w:ind w:firstLine="567"/>
        <w:jc w:val="both"/>
        <w:rPr>
          <w:rFonts w:ascii="Arial" w:hAnsi="Arial" w:cs="Arial"/>
        </w:rPr>
      </w:pPr>
    </w:p>
    <w:p w14:paraId="359564AD" w14:textId="77777777" w:rsidR="004A4820" w:rsidRDefault="004A4820" w:rsidP="004A4820">
      <w:pPr>
        <w:keepNext/>
        <w:ind w:firstLine="567"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444D73D1" wp14:editId="76F4C505">
            <wp:extent cx="4273003" cy="1226128"/>
            <wp:effectExtent l="0" t="0" r="0" b="0"/>
            <wp:docPr id="1091535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172" cy="1234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2651C" w14:textId="153543DA" w:rsidR="004A4820" w:rsidRDefault="004A4820" w:rsidP="004A4820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Modulação NRZ-I</w:t>
      </w:r>
    </w:p>
    <w:p w14:paraId="3C31C2DE" w14:textId="77777777" w:rsidR="00022C4F" w:rsidRDefault="00022C4F" w:rsidP="00EA6C2F">
      <w:pPr>
        <w:jc w:val="both"/>
        <w:rPr>
          <w:rFonts w:ascii="Arial" w:hAnsi="Arial" w:cs="Arial"/>
        </w:rPr>
      </w:pPr>
    </w:p>
    <w:p w14:paraId="3ED55435" w14:textId="1B22A8BD" w:rsidR="00EA6C2F" w:rsidRDefault="00EA6C2F" w:rsidP="00EA6C2F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METODOLOGIA</w:t>
      </w:r>
    </w:p>
    <w:p w14:paraId="4D3A9974" w14:textId="66AB2E05" w:rsidR="00EA6C2F" w:rsidRDefault="00EA6C2F" w:rsidP="00EA6C2F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a elaboração deste trabalho, seguiram-se uma série de etapas. Primeiramente, o grupo estudou os conceitos fundamentais das modulações unipolares NRZ-L e NRZ-I, por meio das aulas de comunicação de dados.</w:t>
      </w:r>
      <w:r w:rsidR="00AB4143">
        <w:rPr>
          <w:rFonts w:ascii="Arial" w:hAnsi="Arial" w:cs="Arial"/>
        </w:rPr>
        <w:t xml:space="preserve"> Somado a isso, as aulas de Sistemas Reconfiguráveis trouxeram o conhecimento necessário para a programação de circuitos FPGA.</w:t>
      </w:r>
    </w:p>
    <w:p w14:paraId="761FD904" w14:textId="0E0FF62E" w:rsidR="00EA6C2F" w:rsidRDefault="00AB4143" w:rsidP="0027653F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seguida, o projeto detalhou como foi feita a implementação das modulações, por meio da plataforma Vivado, ferramenta esta que foi utilizada </w:t>
      </w:r>
      <w:r>
        <w:rPr>
          <w:rFonts w:ascii="Arial" w:hAnsi="Arial" w:cs="Arial"/>
        </w:rPr>
        <w:lastRenderedPageBreak/>
        <w:t xml:space="preserve">para realizar a programação, simulação e gravação do software final no circuito, tudo isso devidamente documentado, para possibilitar a compreensão e reprodução dos resultados obtidos. Como ato final, </w:t>
      </w:r>
      <w:r w:rsidR="0027653F">
        <w:rPr>
          <w:rFonts w:ascii="Arial" w:hAnsi="Arial" w:cs="Arial"/>
        </w:rPr>
        <w:t>demonstrou-se como as placas devem ser manipuladas para visualizar o comportamento de cada técnica de modulação.</w:t>
      </w:r>
    </w:p>
    <w:p w14:paraId="36C5E2AA" w14:textId="77777777" w:rsidR="0027653F" w:rsidRDefault="0027653F" w:rsidP="0027653F">
      <w:pPr>
        <w:jc w:val="both"/>
        <w:rPr>
          <w:rFonts w:ascii="Arial" w:hAnsi="Arial" w:cs="Arial"/>
        </w:rPr>
      </w:pPr>
    </w:p>
    <w:p w14:paraId="33DC7469" w14:textId="5EE4DC1C" w:rsidR="0027653F" w:rsidRDefault="0027653F" w:rsidP="0027653F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5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DESENVOLVIMENTO</w:t>
      </w:r>
    </w:p>
    <w:p w14:paraId="5B72C81A" w14:textId="37601444" w:rsidR="0027653F" w:rsidRPr="00AE1079" w:rsidRDefault="0027653F" w:rsidP="0027653F">
      <w:pPr>
        <w:jc w:val="both"/>
        <w:rPr>
          <w:rFonts w:ascii="Arial" w:hAnsi="Arial" w:cs="Arial"/>
        </w:rPr>
      </w:pPr>
    </w:p>
    <w:sectPr w:rsidR="0027653F" w:rsidRPr="00AE10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223"/>
    <w:rsid w:val="00022C4F"/>
    <w:rsid w:val="00211957"/>
    <w:rsid w:val="0027653F"/>
    <w:rsid w:val="0042510C"/>
    <w:rsid w:val="004A4820"/>
    <w:rsid w:val="007C5113"/>
    <w:rsid w:val="008953C8"/>
    <w:rsid w:val="0096160D"/>
    <w:rsid w:val="00AB4143"/>
    <w:rsid w:val="00AE1079"/>
    <w:rsid w:val="00C259B8"/>
    <w:rsid w:val="00C74392"/>
    <w:rsid w:val="00D13223"/>
    <w:rsid w:val="00D65A13"/>
    <w:rsid w:val="00EA6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D85DC"/>
  <w15:chartTrackingRefBased/>
  <w15:docId w15:val="{2DF69D35-5459-4BE2-AB95-F9EFA3E3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13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13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132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13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132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13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13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13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13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13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13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132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132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1322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132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132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132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132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13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13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13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13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13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132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132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1322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13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1322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13223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022C4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585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6</cp:revision>
  <dcterms:created xsi:type="dcterms:W3CDTF">2026-05-26T02:05:00Z</dcterms:created>
  <dcterms:modified xsi:type="dcterms:W3CDTF">2026-05-26T03:25:00Z</dcterms:modified>
</cp:coreProperties>
</file>