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83A93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FACULDADE ENGENHEIRO SALVADOR ARENA</w:t>
      </w:r>
    </w:p>
    <w:p w14:paraId="045BFFFC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8780D35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09F9FF8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6C8AE48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BD2DB0B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32A1B80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16DC38F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7AF4186B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159A80D" w14:textId="77777777" w:rsidR="00EE5F1C" w:rsidRDefault="00EE5F1C" w:rsidP="00EE5F1C">
      <w:pPr>
        <w:rPr>
          <w:rFonts w:ascii="Arial" w:hAnsi="Arial" w:cs="Arial"/>
          <w:b/>
          <w:bCs/>
          <w:sz w:val="32"/>
          <w:szCs w:val="32"/>
        </w:rPr>
      </w:pPr>
    </w:p>
    <w:p w14:paraId="6790B2D8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MODULADOR NRZ-L</w:t>
      </w:r>
    </w:p>
    <w:p w14:paraId="3529E42F" w14:textId="44AAB70C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Documentação do projeto</w:t>
      </w:r>
    </w:p>
    <w:p w14:paraId="2323AA9B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2A54B362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E727D7D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944D171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023BC42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35FA1282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5A4D998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303C8A4A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D920C35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6EB0022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070D8A5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433DF94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33F0FA16" w14:textId="6A0B1967" w:rsidR="0096160D" w:rsidRDefault="00EE5F1C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1) VISÃO GERAL</w:t>
      </w:r>
    </w:p>
    <w:p w14:paraId="472D244C" w14:textId="6B15F5EC" w:rsidR="00EE5F1C" w:rsidRDefault="00EE5F1C" w:rsidP="00487408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O NRZ-L é uma técnica de modulação digital de linha</w:t>
      </w:r>
      <w:r w:rsidR="00487408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que visa</w:t>
      </w:r>
      <w:r w:rsidR="00487408">
        <w:rPr>
          <w:rFonts w:ascii="Arial" w:hAnsi="Arial" w:cs="Arial"/>
        </w:rPr>
        <w:t xml:space="preserve"> transformar um conjunto de dados digitais em um sinal que possa ser transmitido de forma adequada, na forma de sinais elétricos por um meio de transmissão. </w:t>
      </w:r>
      <w:r w:rsidR="00487408">
        <w:rPr>
          <w:rFonts w:ascii="Arial" w:hAnsi="Arial" w:cs="Arial"/>
        </w:rPr>
        <w:t>De forma simples, os bits 0 são representados como nível baixo do sinal elétrico, enquanto</w:t>
      </w:r>
      <w:r w:rsidR="00487408">
        <w:rPr>
          <w:rFonts w:ascii="Arial" w:hAnsi="Arial" w:cs="Arial"/>
        </w:rPr>
        <w:t xml:space="preserve"> </w:t>
      </w:r>
      <w:r w:rsidR="00487408">
        <w:rPr>
          <w:rFonts w:ascii="Arial" w:hAnsi="Arial" w:cs="Arial"/>
        </w:rPr>
        <w:t>os bits 1 são representados como nível alto.</w:t>
      </w:r>
    </w:p>
    <w:p w14:paraId="6E8AE98B" w14:textId="580E0D05" w:rsidR="00487408" w:rsidRDefault="00487408" w:rsidP="00EE5F1C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O circuito especificado neste relatório tem por objetivo emular o comportamento desta modulação, mostrando como um dado conjunto de bits seria transportado utilizando esta técnica.</w:t>
      </w:r>
    </w:p>
    <w:p w14:paraId="3C3386D7" w14:textId="77777777" w:rsidR="0014729E" w:rsidRDefault="0014729E" w:rsidP="00EE5F1C">
      <w:pPr>
        <w:ind w:firstLine="567"/>
        <w:jc w:val="both"/>
        <w:rPr>
          <w:rFonts w:ascii="Arial" w:hAnsi="Arial" w:cs="Arial"/>
        </w:rPr>
      </w:pPr>
    </w:p>
    <w:p w14:paraId="668524DD" w14:textId="5793B4D5" w:rsidR="0014729E" w:rsidRDefault="0014729E" w:rsidP="0014729E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2</w:t>
      </w:r>
      <w:r>
        <w:rPr>
          <w:rFonts w:ascii="Arial" w:hAnsi="Arial" w:cs="Arial"/>
          <w:b/>
          <w:bCs/>
          <w:sz w:val="28"/>
          <w:szCs w:val="28"/>
        </w:rPr>
        <w:t xml:space="preserve">) </w:t>
      </w:r>
      <w:r>
        <w:rPr>
          <w:rFonts w:ascii="Arial" w:hAnsi="Arial" w:cs="Arial"/>
          <w:b/>
          <w:bCs/>
          <w:sz w:val="28"/>
          <w:szCs w:val="28"/>
        </w:rPr>
        <w:t>DIAGRAMA DE BLOCOS</w:t>
      </w:r>
    </w:p>
    <w:p w14:paraId="74CBA953" w14:textId="3452C8DF" w:rsidR="0014729E" w:rsidRPr="0014729E" w:rsidRDefault="0014729E" w:rsidP="0014729E">
      <w:pPr>
        <w:ind w:firstLine="567"/>
        <w:rPr>
          <w:rFonts w:ascii="Arial" w:hAnsi="Arial" w:cs="Arial"/>
        </w:rPr>
      </w:pPr>
      <w:r>
        <w:rPr>
          <w:rFonts w:ascii="Arial" w:hAnsi="Arial" w:cs="Arial"/>
        </w:rPr>
        <w:t>De forma simplificada, o diagrama de blocos abaixa representa o esquema geral do circuito no papel de representar uma modulação NRZ-L:</w:t>
      </w:r>
    </w:p>
    <w:p w14:paraId="54CCF9E9" w14:textId="77777777" w:rsidR="0014729E" w:rsidRDefault="0014729E" w:rsidP="00EE5F1C">
      <w:pPr>
        <w:ind w:firstLine="567"/>
        <w:jc w:val="both"/>
        <w:rPr>
          <w:rFonts w:ascii="Arial" w:hAnsi="Arial" w:cs="Arial"/>
        </w:rPr>
      </w:pPr>
    </w:p>
    <w:p w14:paraId="36670B21" w14:textId="77777777" w:rsidR="0014729E" w:rsidRDefault="0014729E" w:rsidP="0014729E">
      <w:pPr>
        <w:keepNext/>
        <w:ind w:firstLine="567"/>
        <w:jc w:val="both"/>
      </w:pPr>
      <w:r w:rsidRPr="0014729E">
        <w:rPr>
          <w:rFonts w:ascii="Arial" w:hAnsi="Arial" w:cs="Arial"/>
        </w:rPr>
        <w:drawing>
          <wp:inline distT="0" distB="0" distL="0" distR="0" wp14:anchorId="2ADC4BBF" wp14:editId="02906010">
            <wp:extent cx="4786989" cy="2692400"/>
            <wp:effectExtent l="0" t="0" r="0" b="0"/>
            <wp:docPr id="6530349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0349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1977" cy="2695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AF782" w14:textId="0E0B3E25" w:rsidR="0014729E" w:rsidRDefault="0014729E" w:rsidP="0014729E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- Diagrama de blocos Módulo NRZ-L</w:t>
      </w:r>
    </w:p>
    <w:p w14:paraId="522A0EA5" w14:textId="77777777" w:rsidR="0014729E" w:rsidRDefault="0014729E" w:rsidP="0014729E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Conforme visto acima, o circuito possui por entradas as portas do clock e um vetor de dados (16 bits). Cada bit deste vetor é um switch diferente na placa.</w:t>
      </w:r>
    </w:p>
    <w:p w14:paraId="3EF23130" w14:textId="053EB81E" w:rsidR="0014729E" w:rsidRDefault="0014729E" w:rsidP="0014729E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Além disso, existem as variáveis globais definidas na área de Genéricos. Neste caso, NUM_BITS e CICLOS_POR_BIT, que definem com quantos bits o circuito trabalha e a quantidade de ciclos de clock que cada um deles terá, respectivamente.</w:t>
      </w:r>
    </w:p>
    <w:p w14:paraId="0DCD2605" w14:textId="635ED979" w:rsidR="0014729E" w:rsidRDefault="0014729E" w:rsidP="0014729E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Todas essas informações são utilizadas pelo processo principal que opera apenas quando o sinal de clock está na borda de subida. A cada ciclo de </w:t>
      </w:r>
      <w:r>
        <w:rPr>
          <w:rFonts w:ascii="Arial" w:hAnsi="Arial" w:cs="Arial"/>
        </w:rPr>
        <w:lastRenderedPageBreak/>
        <w:t>processamento, a saída de LEDs é atualizada, acendendo ou apagando as luzes dependendo do estado atual da configuração de switches.</w:t>
      </w:r>
    </w:p>
    <w:p w14:paraId="638F3C49" w14:textId="77777777" w:rsidR="0014729E" w:rsidRPr="0014729E" w:rsidRDefault="0014729E" w:rsidP="0014729E">
      <w:pPr>
        <w:ind w:firstLine="567"/>
        <w:jc w:val="both"/>
        <w:rPr>
          <w:rFonts w:ascii="Arial" w:hAnsi="Arial" w:cs="Arial"/>
        </w:rPr>
      </w:pPr>
    </w:p>
    <w:p w14:paraId="4F83C993" w14:textId="502B5179" w:rsidR="0014729E" w:rsidRDefault="002D0675" w:rsidP="0014729E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3</w:t>
      </w:r>
      <w:r w:rsidR="0014729E">
        <w:rPr>
          <w:rFonts w:ascii="Arial" w:hAnsi="Arial" w:cs="Arial"/>
          <w:b/>
          <w:bCs/>
          <w:sz w:val="28"/>
          <w:szCs w:val="28"/>
        </w:rPr>
        <w:t xml:space="preserve">) </w:t>
      </w:r>
      <w:r w:rsidR="0014729E">
        <w:rPr>
          <w:rFonts w:ascii="Arial" w:hAnsi="Arial" w:cs="Arial"/>
          <w:b/>
          <w:bCs/>
          <w:sz w:val="28"/>
          <w:szCs w:val="28"/>
        </w:rPr>
        <w:t>INTERFACE (ENTRADAS E SAÍDAS)</w:t>
      </w:r>
    </w:p>
    <w:p w14:paraId="5389EA9E" w14:textId="30577466" w:rsidR="0014729E" w:rsidRDefault="0014729E" w:rsidP="0014729E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Na tabela a seguir, é especificada a relação de entradas e saídas do circuito implementado, contemplando o tipo e a função de cada porta: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14729E" w14:paraId="2CD1B842" w14:textId="77777777" w:rsidTr="002D0675">
        <w:tc>
          <w:tcPr>
            <w:tcW w:w="2831" w:type="dxa"/>
            <w:vAlign w:val="center"/>
          </w:tcPr>
          <w:p w14:paraId="16EEEC3C" w14:textId="4C05F354" w:rsidR="0014729E" w:rsidRPr="002D0675" w:rsidRDefault="0014729E" w:rsidP="002D067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D0675">
              <w:rPr>
                <w:rFonts w:ascii="Arial" w:hAnsi="Arial" w:cs="Arial"/>
                <w:b/>
                <w:bCs/>
                <w:sz w:val="20"/>
                <w:szCs w:val="20"/>
              </w:rPr>
              <w:t>Porta</w:t>
            </w:r>
          </w:p>
        </w:tc>
        <w:tc>
          <w:tcPr>
            <w:tcW w:w="2831" w:type="dxa"/>
            <w:vAlign w:val="center"/>
          </w:tcPr>
          <w:p w14:paraId="66E96B96" w14:textId="6317758C" w:rsidR="0014729E" w:rsidRPr="002D0675" w:rsidRDefault="002D0675" w:rsidP="002D067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D0675">
              <w:rPr>
                <w:rFonts w:ascii="Arial" w:hAnsi="Arial" w:cs="Arial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2832" w:type="dxa"/>
            <w:vAlign w:val="center"/>
          </w:tcPr>
          <w:p w14:paraId="23D13B03" w14:textId="0E7AD01D" w:rsidR="0014729E" w:rsidRPr="002D0675" w:rsidRDefault="002D0675" w:rsidP="002D067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D0675">
              <w:rPr>
                <w:rFonts w:ascii="Arial" w:hAnsi="Arial" w:cs="Arial"/>
                <w:b/>
                <w:bCs/>
                <w:sz w:val="20"/>
                <w:szCs w:val="20"/>
              </w:rPr>
              <w:t>Função</w:t>
            </w:r>
          </w:p>
        </w:tc>
      </w:tr>
      <w:tr w:rsidR="002D0675" w14:paraId="239C33C9" w14:textId="77777777" w:rsidTr="002D0675">
        <w:tc>
          <w:tcPr>
            <w:tcW w:w="2831" w:type="dxa"/>
            <w:vAlign w:val="center"/>
          </w:tcPr>
          <w:p w14:paraId="57EC0A69" w14:textId="0A8EAEFE" w:rsidR="002D0675" w:rsidRPr="002D0675" w:rsidRDefault="002D0675" w:rsidP="002D067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D0675">
              <w:rPr>
                <w:rFonts w:ascii="Arial" w:hAnsi="Arial" w:cs="Arial"/>
                <w:sz w:val="20"/>
                <w:szCs w:val="20"/>
              </w:rPr>
              <w:t>clock</w:t>
            </w:r>
          </w:p>
        </w:tc>
        <w:tc>
          <w:tcPr>
            <w:tcW w:w="2831" w:type="dxa"/>
            <w:vAlign w:val="center"/>
          </w:tcPr>
          <w:p w14:paraId="155835DA" w14:textId="2A301D3A" w:rsidR="002D0675" w:rsidRPr="002D0675" w:rsidRDefault="002D0675" w:rsidP="002D067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D0675">
              <w:rPr>
                <w:rFonts w:ascii="Arial" w:hAnsi="Arial" w:cs="Arial"/>
                <w:sz w:val="20"/>
                <w:szCs w:val="20"/>
              </w:rPr>
              <w:t>std_logic</w:t>
            </w:r>
          </w:p>
        </w:tc>
        <w:tc>
          <w:tcPr>
            <w:tcW w:w="2832" w:type="dxa"/>
            <w:vAlign w:val="center"/>
          </w:tcPr>
          <w:p w14:paraId="7416A3F0" w14:textId="2B88B32D" w:rsidR="002D0675" w:rsidRPr="002D0675" w:rsidRDefault="002D0675" w:rsidP="002D067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D0675">
              <w:rPr>
                <w:rFonts w:ascii="Arial" w:hAnsi="Arial" w:cs="Arial"/>
                <w:sz w:val="20"/>
                <w:szCs w:val="20"/>
              </w:rPr>
              <w:t>Definir o sinal de clock</w:t>
            </w:r>
          </w:p>
        </w:tc>
      </w:tr>
      <w:tr w:rsidR="002D0675" w14:paraId="7D9C3C24" w14:textId="77777777" w:rsidTr="002D0675">
        <w:tc>
          <w:tcPr>
            <w:tcW w:w="2831" w:type="dxa"/>
            <w:vAlign w:val="center"/>
          </w:tcPr>
          <w:p w14:paraId="2F0851AD" w14:textId="1C6950A3" w:rsidR="002D0675" w:rsidRPr="002D0675" w:rsidRDefault="002D0675" w:rsidP="002D067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D0675">
              <w:rPr>
                <w:rFonts w:ascii="Arial" w:hAnsi="Arial" w:cs="Arial"/>
                <w:sz w:val="20"/>
                <w:szCs w:val="20"/>
              </w:rPr>
              <w:t>entrada</w:t>
            </w:r>
          </w:p>
        </w:tc>
        <w:tc>
          <w:tcPr>
            <w:tcW w:w="2831" w:type="dxa"/>
            <w:vAlign w:val="center"/>
          </w:tcPr>
          <w:p w14:paraId="6D322765" w14:textId="0F473D5B" w:rsidR="002D0675" w:rsidRPr="002D0675" w:rsidRDefault="002D0675" w:rsidP="002D067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D0675">
              <w:rPr>
                <w:rFonts w:ascii="Arial" w:hAnsi="Arial" w:cs="Arial"/>
                <w:sz w:val="20"/>
                <w:szCs w:val="20"/>
              </w:rPr>
              <w:t>std_logic_vector(0 to 15)</w:t>
            </w:r>
          </w:p>
        </w:tc>
        <w:tc>
          <w:tcPr>
            <w:tcW w:w="2832" w:type="dxa"/>
            <w:vAlign w:val="center"/>
          </w:tcPr>
          <w:p w14:paraId="381E4DD2" w14:textId="3B09921E" w:rsidR="002D0675" w:rsidRPr="002D0675" w:rsidRDefault="002D0675" w:rsidP="002D067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D0675">
              <w:rPr>
                <w:rFonts w:ascii="Arial" w:hAnsi="Arial" w:cs="Arial"/>
                <w:sz w:val="20"/>
                <w:szCs w:val="20"/>
              </w:rPr>
              <w:t>Sequência de bits (Switches)</w:t>
            </w:r>
          </w:p>
        </w:tc>
      </w:tr>
      <w:tr w:rsidR="002D0675" w14:paraId="2F9FCAAD" w14:textId="77777777" w:rsidTr="002D0675">
        <w:tc>
          <w:tcPr>
            <w:tcW w:w="2831" w:type="dxa"/>
            <w:vAlign w:val="center"/>
          </w:tcPr>
          <w:p w14:paraId="4AAF5D7E" w14:textId="0FC53641" w:rsidR="002D0675" w:rsidRPr="002D0675" w:rsidRDefault="002D0675" w:rsidP="002D067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D0675">
              <w:rPr>
                <w:rFonts w:ascii="Arial" w:hAnsi="Arial" w:cs="Arial"/>
                <w:sz w:val="20"/>
                <w:szCs w:val="20"/>
              </w:rPr>
              <w:t>saida_leds</w:t>
            </w:r>
          </w:p>
        </w:tc>
        <w:tc>
          <w:tcPr>
            <w:tcW w:w="2831" w:type="dxa"/>
            <w:vAlign w:val="center"/>
          </w:tcPr>
          <w:p w14:paraId="44A28390" w14:textId="55AFE9F6" w:rsidR="002D0675" w:rsidRPr="002D0675" w:rsidRDefault="002D0675" w:rsidP="002D067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D0675">
              <w:rPr>
                <w:rFonts w:ascii="Arial" w:hAnsi="Arial" w:cs="Arial"/>
                <w:sz w:val="20"/>
                <w:szCs w:val="20"/>
              </w:rPr>
              <w:t>std_logic_vector(0 to 15)</w:t>
            </w:r>
          </w:p>
        </w:tc>
        <w:tc>
          <w:tcPr>
            <w:tcW w:w="2832" w:type="dxa"/>
            <w:vAlign w:val="center"/>
          </w:tcPr>
          <w:p w14:paraId="299E0E85" w14:textId="66C31BC7" w:rsidR="002D0675" w:rsidRPr="002D0675" w:rsidRDefault="002D0675" w:rsidP="002D067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D0675">
              <w:rPr>
                <w:rFonts w:ascii="Arial" w:hAnsi="Arial" w:cs="Arial"/>
                <w:sz w:val="20"/>
                <w:szCs w:val="20"/>
              </w:rPr>
              <w:t>Saída modulada (LEDs)</w:t>
            </w:r>
          </w:p>
        </w:tc>
      </w:tr>
    </w:tbl>
    <w:p w14:paraId="3290B310" w14:textId="77777777" w:rsidR="0014729E" w:rsidRPr="0014729E" w:rsidRDefault="0014729E" w:rsidP="0014729E">
      <w:pPr>
        <w:ind w:firstLine="567"/>
        <w:jc w:val="both"/>
        <w:rPr>
          <w:rFonts w:ascii="Arial" w:hAnsi="Arial" w:cs="Arial"/>
        </w:rPr>
      </w:pPr>
    </w:p>
    <w:p w14:paraId="28E16DE5" w14:textId="6092F98F" w:rsidR="002D0675" w:rsidRDefault="002D0675" w:rsidP="002D0675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4</w:t>
      </w:r>
      <w:r>
        <w:rPr>
          <w:rFonts w:ascii="Arial" w:hAnsi="Arial" w:cs="Arial"/>
          <w:b/>
          <w:bCs/>
          <w:sz w:val="28"/>
          <w:szCs w:val="28"/>
        </w:rPr>
        <w:t xml:space="preserve">) </w:t>
      </w:r>
      <w:r>
        <w:rPr>
          <w:rFonts w:ascii="Arial" w:hAnsi="Arial" w:cs="Arial"/>
          <w:b/>
          <w:bCs/>
          <w:sz w:val="28"/>
          <w:szCs w:val="28"/>
        </w:rPr>
        <w:t>PARÂMETROS (GENERICS)</w:t>
      </w:r>
    </w:p>
    <w:p w14:paraId="2E70E8DC" w14:textId="148818FC" w:rsidR="002D0675" w:rsidRPr="002D0675" w:rsidRDefault="005D02A7" w:rsidP="002D0675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Na programação VHDL do circuito modulador, foram definidas as seguintes Generics: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5D02A7" w14:paraId="3E110402" w14:textId="77777777" w:rsidTr="00362BB4">
        <w:tc>
          <w:tcPr>
            <w:tcW w:w="2831" w:type="dxa"/>
            <w:vAlign w:val="center"/>
          </w:tcPr>
          <w:p w14:paraId="2F85A3CD" w14:textId="691B274D" w:rsidR="005D02A7" w:rsidRPr="002D0675" w:rsidRDefault="005D02A7" w:rsidP="00362BB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Parâmetro</w:t>
            </w:r>
          </w:p>
        </w:tc>
        <w:tc>
          <w:tcPr>
            <w:tcW w:w="2831" w:type="dxa"/>
            <w:vAlign w:val="center"/>
          </w:tcPr>
          <w:p w14:paraId="34E9BAB4" w14:textId="77777777" w:rsidR="005D02A7" w:rsidRPr="002D0675" w:rsidRDefault="005D02A7" w:rsidP="00362BB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D0675">
              <w:rPr>
                <w:rFonts w:ascii="Arial" w:hAnsi="Arial" w:cs="Arial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2832" w:type="dxa"/>
            <w:vAlign w:val="center"/>
          </w:tcPr>
          <w:p w14:paraId="05AC4CF5" w14:textId="77777777" w:rsidR="005D02A7" w:rsidRPr="002D0675" w:rsidRDefault="005D02A7" w:rsidP="00362BB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D0675">
              <w:rPr>
                <w:rFonts w:ascii="Arial" w:hAnsi="Arial" w:cs="Arial"/>
                <w:b/>
                <w:bCs/>
                <w:sz w:val="20"/>
                <w:szCs w:val="20"/>
              </w:rPr>
              <w:t>Função</w:t>
            </w:r>
          </w:p>
        </w:tc>
      </w:tr>
      <w:tr w:rsidR="005D02A7" w14:paraId="5FFA52F0" w14:textId="77777777" w:rsidTr="005D02A7">
        <w:trPr>
          <w:trHeight w:val="873"/>
        </w:trPr>
        <w:tc>
          <w:tcPr>
            <w:tcW w:w="2831" w:type="dxa"/>
            <w:vAlign w:val="center"/>
          </w:tcPr>
          <w:p w14:paraId="2DD392A0" w14:textId="712941D3" w:rsidR="005D02A7" w:rsidRPr="002D0675" w:rsidRDefault="005D02A7" w:rsidP="00362BB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NUM_BITS</w:t>
            </w:r>
          </w:p>
        </w:tc>
        <w:tc>
          <w:tcPr>
            <w:tcW w:w="2831" w:type="dxa"/>
            <w:vAlign w:val="center"/>
          </w:tcPr>
          <w:p w14:paraId="28ACCC0F" w14:textId="6EEFECD4" w:rsidR="005D02A7" w:rsidRPr="002D0675" w:rsidRDefault="005D02A7" w:rsidP="00362BB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integer</w:t>
            </w:r>
          </w:p>
        </w:tc>
        <w:tc>
          <w:tcPr>
            <w:tcW w:w="2832" w:type="dxa"/>
            <w:vAlign w:val="center"/>
          </w:tcPr>
          <w:p w14:paraId="081D1D51" w14:textId="1D71AC45" w:rsidR="005D02A7" w:rsidRPr="002D0675" w:rsidRDefault="005D02A7" w:rsidP="00362BB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Determina a quantidade de BITS com a qual o circuito trabalha.</w:t>
            </w:r>
          </w:p>
        </w:tc>
      </w:tr>
      <w:tr w:rsidR="005D02A7" w14:paraId="56010073" w14:textId="77777777" w:rsidTr="005D02A7">
        <w:trPr>
          <w:trHeight w:val="843"/>
        </w:trPr>
        <w:tc>
          <w:tcPr>
            <w:tcW w:w="2831" w:type="dxa"/>
            <w:vAlign w:val="center"/>
          </w:tcPr>
          <w:p w14:paraId="214CA8F7" w14:textId="4278FD7B" w:rsidR="005D02A7" w:rsidRPr="002D0675" w:rsidRDefault="005D02A7" w:rsidP="00362BB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CICLOS_POR_BIT</w:t>
            </w:r>
          </w:p>
        </w:tc>
        <w:tc>
          <w:tcPr>
            <w:tcW w:w="2831" w:type="dxa"/>
            <w:vAlign w:val="center"/>
          </w:tcPr>
          <w:p w14:paraId="14FAD52A" w14:textId="2608EDEE" w:rsidR="005D02A7" w:rsidRPr="002D0675" w:rsidRDefault="005D02A7" w:rsidP="00362BB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Integer</w:t>
            </w:r>
          </w:p>
        </w:tc>
        <w:tc>
          <w:tcPr>
            <w:tcW w:w="2832" w:type="dxa"/>
            <w:vAlign w:val="center"/>
          </w:tcPr>
          <w:p w14:paraId="75D06008" w14:textId="3740C139" w:rsidR="005D02A7" w:rsidRPr="002D0675" w:rsidRDefault="005D02A7" w:rsidP="00362BB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Determina a quantidade de ciclos de Clock utilizada para transmitir cada bit.</w:t>
            </w:r>
          </w:p>
        </w:tc>
      </w:tr>
    </w:tbl>
    <w:p w14:paraId="408ADD99" w14:textId="7A1D4242" w:rsidR="0014729E" w:rsidRDefault="0014729E" w:rsidP="0014729E">
      <w:pPr>
        <w:jc w:val="both"/>
        <w:rPr>
          <w:rFonts w:ascii="Arial" w:hAnsi="Arial" w:cs="Arial"/>
        </w:rPr>
      </w:pPr>
    </w:p>
    <w:p w14:paraId="6DF806C9" w14:textId="5D5D7760" w:rsidR="00BF7CD5" w:rsidRDefault="00BF7CD5" w:rsidP="00BF7CD5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5</w:t>
      </w:r>
      <w:r>
        <w:rPr>
          <w:rFonts w:ascii="Arial" w:hAnsi="Arial" w:cs="Arial"/>
          <w:b/>
          <w:bCs/>
          <w:sz w:val="28"/>
          <w:szCs w:val="28"/>
        </w:rPr>
        <w:t xml:space="preserve">) </w:t>
      </w:r>
      <w:r>
        <w:rPr>
          <w:rFonts w:ascii="Arial" w:hAnsi="Arial" w:cs="Arial"/>
          <w:b/>
          <w:bCs/>
          <w:sz w:val="28"/>
          <w:szCs w:val="28"/>
        </w:rPr>
        <w:t>FUNCIONAMENTO INTERNO</w:t>
      </w:r>
    </w:p>
    <w:p w14:paraId="78E70E1F" w14:textId="77777777" w:rsidR="00BF7CD5" w:rsidRDefault="00BF7CD5" w:rsidP="00BF7CD5">
      <w:pPr>
        <w:ind w:firstLine="567"/>
        <w:rPr>
          <w:rFonts w:ascii="Arial" w:hAnsi="Arial" w:cs="Arial"/>
        </w:rPr>
      </w:pPr>
      <w:r>
        <w:rPr>
          <w:rFonts w:ascii="Arial" w:hAnsi="Arial" w:cs="Arial"/>
        </w:rPr>
        <w:t>Conforme o diagrama de blocos, portas e genérics especificados nos itens anteriores, o circuito do modulador funciona de acordo com a lógica especificada a seguir.</w:t>
      </w:r>
    </w:p>
    <w:p w14:paraId="30D09AF4" w14:textId="38F28BE9" w:rsidR="00BF7CD5" w:rsidRPr="00BF7CD5" w:rsidRDefault="00BF7CD5" w:rsidP="00BF7CD5">
      <w:pPr>
        <w:ind w:firstLine="567"/>
        <w:rPr>
          <w:rFonts w:ascii="Arial" w:hAnsi="Arial" w:cs="Arial"/>
        </w:rPr>
      </w:pPr>
      <w:r w:rsidRPr="00BF7CD5">
        <w:rPr>
          <w:rFonts w:ascii="Arial" w:hAnsi="Arial" w:cs="Arial"/>
        </w:rPr>
        <w:t xml:space="preserve">A cada borda de subida do sinal de clock, o sistema verifica o </w:t>
      </w:r>
      <w:r>
        <w:rPr>
          <w:rFonts w:ascii="Arial" w:hAnsi="Arial" w:cs="Arial"/>
        </w:rPr>
        <w:t xml:space="preserve">estado do </w:t>
      </w:r>
      <w:r w:rsidRPr="00BF7CD5">
        <w:rPr>
          <w:rFonts w:ascii="Arial" w:hAnsi="Arial" w:cs="Arial"/>
        </w:rPr>
        <w:t>bit atual a ser transmitido</w:t>
      </w:r>
      <w:r>
        <w:rPr>
          <w:rFonts w:ascii="Arial" w:hAnsi="Arial" w:cs="Arial"/>
        </w:rPr>
        <w:t xml:space="preserve">. Por meio da variável bit_index, o sistema pega o valor do bit junto ao vetor de entrada, em sua respectiva posição. Em seguida, </w:t>
      </w:r>
      <w:r w:rsidRPr="00BF7CD5">
        <w:rPr>
          <w:rFonts w:ascii="Arial" w:hAnsi="Arial" w:cs="Arial"/>
        </w:rPr>
        <w:t>o valor do</w:t>
      </w:r>
      <w:r>
        <w:rPr>
          <w:rFonts w:ascii="Arial" w:hAnsi="Arial" w:cs="Arial"/>
        </w:rPr>
        <w:t xml:space="preserve"> bit </w:t>
      </w:r>
      <w:r w:rsidRPr="00BF7CD5">
        <w:rPr>
          <w:rFonts w:ascii="Arial" w:hAnsi="Arial" w:cs="Arial"/>
        </w:rPr>
        <w:t xml:space="preserve">é </w:t>
      </w:r>
      <w:r>
        <w:rPr>
          <w:rFonts w:ascii="Arial" w:hAnsi="Arial" w:cs="Arial"/>
        </w:rPr>
        <w:t>atualizado no vetor saida_leds, também na posição indicada pelo bit_index.</w:t>
      </w:r>
    </w:p>
    <w:p w14:paraId="7986FA10" w14:textId="77777777" w:rsidR="006973C7" w:rsidRDefault="00BF7CD5" w:rsidP="00BF7CD5">
      <w:pPr>
        <w:ind w:firstLine="567"/>
        <w:rPr>
          <w:rFonts w:ascii="Arial" w:hAnsi="Arial" w:cs="Arial"/>
        </w:rPr>
      </w:pPr>
      <w:r w:rsidRPr="00BF7CD5">
        <w:rPr>
          <w:rFonts w:ascii="Arial" w:hAnsi="Arial" w:cs="Arial"/>
        </w:rPr>
        <w:t>A duração de cada bit é controlada pel</w:t>
      </w:r>
      <w:r>
        <w:rPr>
          <w:rFonts w:ascii="Arial" w:hAnsi="Arial" w:cs="Arial"/>
        </w:rPr>
        <w:t xml:space="preserve">a variável </w:t>
      </w:r>
      <w:r w:rsidRPr="00BF7CD5">
        <w:rPr>
          <w:rFonts w:ascii="Arial" w:hAnsi="Arial" w:cs="Arial"/>
        </w:rPr>
        <w:t xml:space="preserve">contador_clock, que </w:t>
      </w:r>
      <w:r w:rsidR="006973C7">
        <w:rPr>
          <w:rFonts w:ascii="Arial" w:hAnsi="Arial" w:cs="Arial"/>
        </w:rPr>
        <w:t>incrementa de 0 até o valor definido na variável CICLOS_POR_BIT</w:t>
      </w:r>
      <w:r w:rsidRPr="00BF7CD5">
        <w:rPr>
          <w:rFonts w:ascii="Arial" w:hAnsi="Arial" w:cs="Arial"/>
        </w:rPr>
        <w:t>. Após o término desse período, o contador é reiniciado e o próximo bit da sequência é selecionado.</w:t>
      </w:r>
    </w:p>
    <w:p w14:paraId="4DD555E3" w14:textId="4A52318F" w:rsidR="00BF7CD5" w:rsidRDefault="00BF7CD5" w:rsidP="00BF7CD5">
      <w:pPr>
        <w:ind w:firstLine="567"/>
        <w:rPr>
          <w:rFonts w:ascii="Arial" w:hAnsi="Arial" w:cs="Arial"/>
        </w:rPr>
      </w:pPr>
      <w:r w:rsidRPr="00BF7CD5">
        <w:rPr>
          <w:rFonts w:ascii="Arial" w:hAnsi="Arial" w:cs="Arial"/>
        </w:rPr>
        <w:t xml:space="preserve">Quando todos os bits </w:t>
      </w:r>
      <w:r w:rsidR="006973C7">
        <w:rPr>
          <w:rFonts w:ascii="Arial" w:hAnsi="Arial" w:cs="Arial"/>
        </w:rPr>
        <w:t>da sequência de entrada são transmitidos (o vetor foi iterado de 0 até o valor definido em</w:t>
      </w:r>
      <w:r w:rsidRPr="00BF7CD5">
        <w:rPr>
          <w:rFonts w:ascii="Arial" w:hAnsi="Arial" w:cs="Arial"/>
        </w:rPr>
        <w:t xml:space="preserve"> NUM_BITS</w:t>
      </w:r>
      <w:r w:rsidR="006973C7">
        <w:rPr>
          <w:rFonts w:ascii="Arial" w:hAnsi="Arial" w:cs="Arial"/>
        </w:rPr>
        <w:t>)</w:t>
      </w:r>
      <w:r w:rsidRPr="00BF7CD5">
        <w:rPr>
          <w:rFonts w:ascii="Arial" w:hAnsi="Arial" w:cs="Arial"/>
        </w:rPr>
        <w:t>, o circuito reinicia o processo,</w:t>
      </w:r>
      <w:r w:rsidR="006973C7">
        <w:rPr>
          <w:rFonts w:ascii="Arial" w:hAnsi="Arial" w:cs="Arial"/>
        </w:rPr>
        <w:t xml:space="preserve"> </w:t>
      </w:r>
      <w:r w:rsidRPr="00BF7CD5">
        <w:rPr>
          <w:rFonts w:ascii="Arial" w:hAnsi="Arial" w:cs="Arial"/>
        </w:rPr>
        <w:t>iniciando um novo ciclo de transmissão.</w:t>
      </w:r>
    </w:p>
    <w:p w14:paraId="536ED134" w14:textId="77777777" w:rsidR="007816C9" w:rsidRDefault="007816C9" w:rsidP="00BF7CD5">
      <w:pPr>
        <w:ind w:firstLine="567"/>
        <w:rPr>
          <w:rFonts w:ascii="Arial" w:hAnsi="Arial" w:cs="Arial"/>
        </w:rPr>
      </w:pPr>
    </w:p>
    <w:p w14:paraId="42C86AAF" w14:textId="77777777" w:rsidR="007816C9" w:rsidRPr="00BF7CD5" w:rsidRDefault="007816C9" w:rsidP="00BF7CD5">
      <w:pPr>
        <w:ind w:firstLine="567"/>
        <w:rPr>
          <w:rFonts w:ascii="Arial" w:hAnsi="Arial" w:cs="Arial"/>
        </w:rPr>
      </w:pPr>
    </w:p>
    <w:p w14:paraId="7BEB4F4D" w14:textId="7D4490AF" w:rsidR="006973C7" w:rsidRDefault="00D61F2C" w:rsidP="006973C7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6</w:t>
      </w:r>
      <w:r w:rsidR="006973C7">
        <w:rPr>
          <w:rFonts w:ascii="Arial" w:hAnsi="Arial" w:cs="Arial"/>
          <w:b/>
          <w:bCs/>
          <w:sz w:val="28"/>
          <w:szCs w:val="28"/>
        </w:rPr>
        <w:t xml:space="preserve">) </w:t>
      </w:r>
      <w:r w:rsidR="007816C9">
        <w:rPr>
          <w:rFonts w:ascii="Arial" w:hAnsi="Arial" w:cs="Arial"/>
          <w:b/>
          <w:bCs/>
          <w:sz w:val="28"/>
          <w:szCs w:val="28"/>
        </w:rPr>
        <w:t>MAPEAMENTO FÍSICO NA PORTA</w:t>
      </w:r>
    </w:p>
    <w:p w14:paraId="5A7E7E13" w14:textId="5A4A34B4" w:rsidR="007816C9" w:rsidRDefault="007816C9" w:rsidP="00272B56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Na tabela abaixo, é especificado a relação entre os sinais e pinos físicos que representam a entrada de dados da placa. No código VHDL, o sinal de entrada é um vetor de 16 posições (</w:t>
      </w:r>
      <w:r w:rsidR="001E3496">
        <w:rPr>
          <w:rFonts w:ascii="Arial" w:hAnsi="Arial" w:cs="Arial"/>
        </w:rPr>
        <w:t xml:space="preserve">posições </w:t>
      </w:r>
      <w:r>
        <w:rPr>
          <w:rFonts w:ascii="Arial" w:hAnsi="Arial" w:cs="Arial"/>
        </w:rPr>
        <w:t>de 0 a 15) que é populado de acordo com a pinagem dos 16 switches.</w:t>
      </w:r>
      <w:r w:rsidR="00272B5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A primeira linha, por exemplo, diz que o primeiro bit do vetor (o mais significativo) é controlado pelo pino R2, o primeiro switch da esquerda para a direita: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555"/>
        <w:gridCol w:w="992"/>
        <w:gridCol w:w="1417"/>
      </w:tblGrid>
      <w:tr w:rsidR="007816C9" w:rsidRPr="007816C9" w14:paraId="07CC099D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1A4E5A22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Porta</w:t>
            </w:r>
          </w:p>
        </w:tc>
        <w:tc>
          <w:tcPr>
            <w:tcW w:w="992" w:type="dxa"/>
            <w:vAlign w:val="center"/>
            <w:hideMark/>
          </w:tcPr>
          <w:p w14:paraId="4AE49C79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Pino</w:t>
            </w:r>
          </w:p>
        </w:tc>
        <w:tc>
          <w:tcPr>
            <w:tcW w:w="1417" w:type="dxa"/>
            <w:vAlign w:val="center"/>
            <w:hideMark/>
          </w:tcPr>
          <w:p w14:paraId="3F53AACB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Tipo</w:t>
            </w:r>
          </w:p>
        </w:tc>
      </w:tr>
      <w:tr w:rsidR="007816C9" w:rsidRPr="007816C9" w14:paraId="15AA9120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399973AC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entrada[0]</w:t>
            </w:r>
          </w:p>
        </w:tc>
        <w:tc>
          <w:tcPr>
            <w:tcW w:w="992" w:type="dxa"/>
            <w:vAlign w:val="center"/>
            <w:hideMark/>
          </w:tcPr>
          <w:p w14:paraId="4EF76AB2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R2</w:t>
            </w:r>
          </w:p>
        </w:tc>
        <w:tc>
          <w:tcPr>
            <w:tcW w:w="1417" w:type="dxa"/>
            <w:vAlign w:val="center"/>
            <w:hideMark/>
          </w:tcPr>
          <w:p w14:paraId="04C50702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5AB4564D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4B8E3158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entrada[1]</w:t>
            </w:r>
          </w:p>
        </w:tc>
        <w:tc>
          <w:tcPr>
            <w:tcW w:w="992" w:type="dxa"/>
            <w:vAlign w:val="center"/>
            <w:hideMark/>
          </w:tcPr>
          <w:p w14:paraId="2907EA11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T1</w:t>
            </w:r>
          </w:p>
        </w:tc>
        <w:tc>
          <w:tcPr>
            <w:tcW w:w="1417" w:type="dxa"/>
            <w:vAlign w:val="center"/>
            <w:hideMark/>
          </w:tcPr>
          <w:p w14:paraId="2FAB53A3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297F1A28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535FA9C1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entrada[2]</w:t>
            </w:r>
          </w:p>
        </w:tc>
        <w:tc>
          <w:tcPr>
            <w:tcW w:w="992" w:type="dxa"/>
            <w:vAlign w:val="center"/>
            <w:hideMark/>
          </w:tcPr>
          <w:p w14:paraId="18002C87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U1</w:t>
            </w:r>
          </w:p>
        </w:tc>
        <w:tc>
          <w:tcPr>
            <w:tcW w:w="1417" w:type="dxa"/>
            <w:vAlign w:val="center"/>
            <w:hideMark/>
          </w:tcPr>
          <w:p w14:paraId="59B90198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00353D52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0C1B46A1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entrada[3]</w:t>
            </w:r>
          </w:p>
        </w:tc>
        <w:tc>
          <w:tcPr>
            <w:tcW w:w="992" w:type="dxa"/>
            <w:vAlign w:val="center"/>
            <w:hideMark/>
          </w:tcPr>
          <w:p w14:paraId="0D7136A7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W2</w:t>
            </w:r>
          </w:p>
        </w:tc>
        <w:tc>
          <w:tcPr>
            <w:tcW w:w="1417" w:type="dxa"/>
            <w:vAlign w:val="center"/>
            <w:hideMark/>
          </w:tcPr>
          <w:p w14:paraId="4B4A65EE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03B80145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157E2ECF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entrada[4]</w:t>
            </w:r>
          </w:p>
        </w:tc>
        <w:tc>
          <w:tcPr>
            <w:tcW w:w="992" w:type="dxa"/>
            <w:vAlign w:val="center"/>
            <w:hideMark/>
          </w:tcPr>
          <w:p w14:paraId="24D681A3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R3</w:t>
            </w:r>
          </w:p>
        </w:tc>
        <w:tc>
          <w:tcPr>
            <w:tcW w:w="1417" w:type="dxa"/>
            <w:vAlign w:val="center"/>
            <w:hideMark/>
          </w:tcPr>
          <w:p w14:paraId="5438022B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3A54215F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451558C8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entrada[5]</w:t>
            </w:r>
          </w:p>
        </w:tc>
        <w:tc>
          <w:tcPr>
            <w:tcW w:w="992" w:type="dxa"/>
            <w:vAlign w:val="center"/>
            <w:hideMark/>
          </w:tcPr>
          <w:p w14:paraId="5EFBCAA5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T2</w:t>
            </w:r>
          </w:p>
        </w:tc>
        <w:tc>
          <w:tcPr>
            <w:tcW w:w="1417" w:type="dxa"/>
            <w:vAlign w:val="center"/>
            <w:hideMark/>
          </w:tcPr>
          <w:p w14:paraId="7C99FB8C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6861CF3B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48910890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entrada[6]</w:t>
            </w:r>
          </w:p>
        </w:tc>
        <w:tc>
          <w:tcPr>
            <w:tcW w:w="992" w:type="dxa"/>
            <w:vAlign w:val="center"/>
            <w:hideMark/>
          </w:tcPr>
          <w:p w14:paraId="7F0247FD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T3</w:t>
            </w:r>
          </w:p>
        </w:tc>
        <w:tc>
          <w:tcPr>
            <w:tcW w:w="1417" w:type="dxa"/>
            <w:vAlign w:val="center"/>
            <w:hideMark/>
          </w:tcPr>
          <w:p w14:paraId="1590A049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779F1C3A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0B580BEA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entrada[7]</w:t>
            </w:r>
          </w:p>
        </w:tc>
        <w:tc>
          <w:tcPr>
            <w:tcW w:w="992" w:type="dxa"/>
            <w:vAlign w:val="center"/>
            <w:hideMark/>
          </w:tcPr>
          <w:p w14:paraId="4BCDBEB0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V2</w:t>
            </w:r>
          </w:p>
        </w:tc>
        <w:tc>
          <w:tcPr>
            <w:tcW w:w="1417" w:type="dxa"/>
            <w:vAlign w:val="center"/>
            <w:hideMark/>
          </w:tcPr>
          <w:p w14:paraId="2F1945FF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5BFBD59E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2E0AE00C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entrada[8]</w:t>
            </w:r>
          </w:p>
        </w:tc>
        <w:tc>
          <w:tcPr>
            <w:tcW w:w="992" w:type="dxa"/>
            <w:vAlign w:val="center"/>
            <w:hideMark/>
          </w:tcPr>
          <w:p w14:paraId="7241F350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W13</w:t>
            </w:r>
          </w:p>
        </w:tc>
        <w:tc>
          <w:tcPr>
            <w:tcW w:w="1417" w:type="dxa"/>
            <w:vAlign w:val="center"/>
            <w:hideMark/>
          </w:tcPr>
          <w:p w14:paraId="672044CA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3AA29B0B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673EFF3D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entrada[9]</w:t>
            </w:r>
          </w:p>
        </w:tc>
        <w:tc>
          <w:tcPr>
            <w:tcW w:w="992" w:type="dxa"/>
            <w:vAlign w:val="center"/>
            <w:hideMark/>
          </w:tcPr>
          <w:p w14:paraId="76D2B620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W14</w:t>
            </w:r>
          </w:p>
        </w:tc>
        <w:tc>
          <w:tcPr>
            <w:tcW w:w="1417" w:type="dxa"/>
            <w:vAlign w:val="center"/>
            <w:hideMark/>
          </w:tcPr>
          <w:p w14:paraId="0CA1EA35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23106CCE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0B22B9C9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entrada[10]</w:t>
            </w:r>
          </w:p>
        </w:tc>
        <w:tc>
          <w:tcPr>
            <w:tcW w:w="992" w:type="dxa"/>
            <w:vAlign w:val="center"/>
            <w:hideMark/>
          </w:tcPr>
          <w:p w14:paraId="4E3DFDC1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V15</w:t>
            </w:r>
          </w:p>
        </w:tc>
        <w:tc>
          <w:tcPr>
            <w:tcW w:w="1417" w:type="dxa"/>
            <w:vAlign w:val="center"/>
            <w:hideMark/>
          </w:tcPr>
          <w:p w14:paraId="3B3CB59F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4E6A5F91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482ADEB9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entrada[11]</w:t>
            </w:r>
          </w:p>
        </w:tc>
        <w:tc>
          <w:tcPr>
            <w:tcW w:w="992" w:type="dxa"/>
            <w:vAlign w:val="center"/>
            <w:hideMark/>
          </w:tcPr>
          <w:p w14:paraId="2FAF286A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W15</w:t>
            </w:r>
          </w:p>
        </w:tc>
        <w:tc>
          <w:tcPr>
            <w:tcW w:w="1417" w:type="dxa"/>
            <w:vAlign w:val="center"/>
            <w:hideMark/>
          </w:tcPr>
          <w:p w14:paraId="6DAE2FBD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2CD30855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61E12BE5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entrada[12]</w:t>
            </w:r>
          </w:p>
        </w:tc>
        <w:tc>
          <w:tcPr>
            <w:tcW w:w="992" w:type="dxa"/>
            <w:vAlign w:val="center"/>
            <w:hideMark/>
          </w:tcPr>
          <w:p w14:paraId="165DD174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W17</w:t>
            </w:r>
          </w:p>
        </w:tc>
        <w:tc>
          <w:tcPr>
            <w:tcW w:w="1417" w:type="dxa"/>
            <w:vAlign w:val="center"/>
            <w:hideMark/>
          </w:tcPr>
          <w:p w14:paraId="2838F9C7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7E509251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36F371D5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entrada[13]</w:t>
            </w:r>
          </w:p>
        </w:tc>
        <w:tc>
          <w:tcPr>
            <w:tcW w:w="992" w:type="dxa"/>
            <w:vAlign w:val="center"/>
            <w:hideMark/>
          </w:tcPr>
          <w:p w14:paraId="3462C0C3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W16</w:t>
            </w:r>
          </w:p>
        </w:tc>
        <w:tc>
          <w:tcPr>
            <w:tcW w:w="1417" w:type="dxa"/>
            <w:vAlign w:val="center"/>
            <w:hideMark/>
          </w:tcPr>
          <w:p w14:paraId="4B89BE26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53C5757C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740A1772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entrada[14]</w:t>
            </w:r>
          </w:p>
        </w:tc>
        <w:tc>
          <w:tcPr>
            <w:tcW w:w="992" w:type="dxa"/>
            <w:vAlign w:val="center"/>
            <w:hideMark/>
          </w:tcPr>
          <w:p w14:paraId="42327184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V16</w:t>
            </w:r>
          </w:p>
        </w:tc>
        <w:tc>
          <w:tcPr>
            <w:tcW w:w="1417" w:type="dxa"/>
            <w:vAlign w:val="center"/>
            <w:hideMark/>
          </w:tcPr>
          <w:p w14:paraId="2439AD98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15B5AC83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59390B02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entrada[15]</w:t>
            </w:r>
          </w:p>
        </w:tc>
        <w:tc>
          <w:tcPr>
            <w:tcW w:w="992" w:type="dxa"/>
            <w:vAlign w:val="center"/>
            <w:hideMark/>
          </w:tcPr>
          <w:p w14:paraId="7C683A51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V17</w:t>
            </w:r>
          </w:p>
        </w:tc>
        <w:tc>
          <w:tcPr>
            <w:tcW w:w="1417" w:type="dxa"/>
            <w:vAlign w:val="center"/>
            <w:hideMark/>
          </w:tcPr>
          <w:p w14:paraId="45923986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</w:tbl>
    <w:p w14:paraId="3B572C61" w14:textId="77777777" w:rsidR="007816C9" w:rsidRDefault="007816C9" w:rsidP="0014729E">
      <w:pPr>
        <w:jc w:val="both"/>
        <w:rPr>
          <w:rFonts w:ascii="Arial" w:hAnsi="Arial" w:cs="Arial"/>
        </w:rPr>
      </w:pPr>
    </w:p>
    <w:p w14:paraId="78C0A865" w14:textId="5E6B973A" w:rsidR="00272B56" w:rsidRDefault="00272B56" w:rsidP="001E3496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tabela </w:t>
      </w:r>
      <w:r>
        <w:rPr>
          <w:rFonts w:ascii="Arial" w:hAnsi="Arial" w:cs="Arial"/>
        </w:rPr>
        <w:t xml:space="preserve">abaixo, </w:t>
      </w:r>
      <w:r>
        <w:rPr>
          <w:rFonts w:ascii="Arial" w:hAnsi="Arial" w:cs="Arial"/>
        </w:rPr>
        <w:t>especifica a relação entre os sinais e pinos que representam a saída do sinal modulado.</w:t>
      </w:r>
      <w:r w:rsidR="001E349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No código VHDL, o sinal de </w:t>
      </w:r>
      <w:r>
        <w:rPr>
          <w:rFonts w:ascii="Arial" w:hAnsi="Arial" w:cs="Arial"/>
        </w:rPr>
        <w:t>saída</w:t>
      </w:r>
      <w:r>
        <w:rPr>
          <w:rFonts w:ascii="Arial" w:hAnsi="Arial" w:cs="Arial"/>
        </w:rPr>
        <w:t xml:space="preserve"> é um vetor de 16 posições (de 0 a 15) que </w:t>
      </w:r>
      <w:r>
        <w:rPr>
          <w:rFonts w:ascii="Arial" w:hAnsi="Arial" w:cs="Arial"/>
        </w:rPr>
        <w:t xml:space="preserve">serve de referência para a série de 16 LEDs presentes no circuito. </w:t>
      </w:r>
      <w:r>
        <w:rPr>
          <w:rFonts w:ascii="Arial" w:hAnsi="Arial" w:cs="Arial"/>
        </w:rPr>
        <w:t xml:space="preserve"> A primeira linha, por exemplo, diz que o primeiro bit do vetor (o mais significativo) </w:t>
      </w:r>
      <w:r>
        <w:rPr>
          <w:rFonts w:ascii="Arial" w:hAnsi="Arial" w:cs="Arial"/>
        </w:rPr>
        <w:t>é externalizado no pino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L1</w:t>
      </w:r>
      <w:r>
        <w:rPr>
          <w:rFonts w:ascii="Arial" w:hAnsi="Arial" w:cs="Arial"/>
        </w:rPr>
        <w:t xml:space="preserve">, o primeiro </w:t>
      </w:r>
      <w:r>
        <w:rPr>
          <w:rFonts w:ascii="Arial" w:hAnsi="Arial" w:cs="Arial"/>
        </w:rPr>
        <w:t>LED</w:t>
      </w:r>
      <w:r>
        <w:rPr>
          <w:rFonts w:ascii="Arial" w:hAnsi="Arial" w:cs="Arial"/>
        </w:rPr>
        <w:t xml:space="preserve"> da esquerda para a direita:</w:t>
      </w:r>
    </w:p>
    <w:p w14:paraId="604572DF" w14:textId="77777777" w:rsidR="00272B56" w:rsidRDefault="00272B56" w:rsidP="00272B56">
      <w:pPr>
        <w:jc w:val="both"/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64"/>
        <w:gridCol w:w="1066"/>
        <w:gridCol w:w="993"/>
      </w:tblGrid>
      <w:tr w:rsidR="00272B56" w:rsidRPr="00272B56" w14:paraId="58F1EF8F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6ACE340E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</w:rPr>
            </w:pPr>
            <w:r w:rsidRPr="00272B56">
              <w:rPr>
                <w:rFonts w:ascii="Arial" w:hAnsi="Arial" w:cs="Arial"/>
                <w:b/>
                <w:bCs/>
              </w:rPr>
              <w:t>Porta</w:t>
            </w:r>
          </w:p>
        </w:tc>
        <w:tc>
          <w:tcPr>
            <w:tcW w:w="1066" w:type="dxa"/>
            <w:vAlign w:val="center"/>
            <w:hideMark/>
          </w:tcPr>
          <w:p w14:paraId="03AFDF3F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</w:rPr>
            </w:pPr>
            <w:r w:rsidRPr="00272B56">
              <w:rPr>
                <w:rFonts w:ascii="Arial" w:hAnsi="Arial" w:cs="Arial"/>
                <w:b/>
                <w:bCs/>
              </w:rPr>
              <w:t>Pino</w:t>
            </w:r>
          </w:p>
        </w:tc>
        <w:tc>
          <w:tcPr>
            <w:tcW w:w="993" w:type="dxa"/>
            <w:vAlign w:val="center"/>
            <w:hideMark/>
          </w:tcPr>
          <w:p w14:paraId="0D142591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</w:rPr>
            </w:pPr>
            <w:r w:rsidRPr="00272B56">
              <w:rPr>
                <w:rFonts w:ascii="Arial" w:hAnsi="Arial" w:cs="Arial"/>
                <w:b/>
                <w:bCs/>
              </w:rPr>
              <w:t>Tipo</w:t>
            </w:r>
          </w:p>
        </w:tc>
      </w:tr>
      <w:tr w:rsidR="00272B56" w:rsidRPr="00272B56" w14:paraId="5A8C6C59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54803084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saida_leds[0]</w:t>
            </w:r>
          </w:p>
        </w:tc>
        <w:tc>
          <w:tcPr>
            <w:tcW w:w="1066" w:type="dxa"/>
            <w:vAlign w:val="center"/>
            <w:hideMark/>
          </w:tcPr>
          <w:p w14:paraId="54D2238D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L1</w:t>
            </w:r>
          </w:p>
        </w:tc>
        <w:tc>
          <w:tcPr>
            <w:tcW w:w="993" w:type="dxa"/>
            <w:vAlign w:val="center"/>
            <w:hideMark/>
          </w:tcPr>
          <w:p w14:paraId="1CAAABC5" w14:textId="1E9EFF80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177899AE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58256C9F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saida_leds[1]</w:t>
            </w:r>
          </w:p>
        </w:tc>
        <w:tc>
          <w:tcPr>
            <w:tcW w:w="1066" w:type="dxa"/>
            <w:vAlign w:val="center"/>
            <w:hideMark/>
          </w:tcPr>
          <w:p w14:paraId="2EC4E4E2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P1</w:t>
            </w:r>
          </w:p>
        </w:tc>
        <w:tc>
          <w:tcPr>
            <w:tcW w:w="993" w:type="dxa"/>
            <w:vAlign w:val="center"/>
            <w:hideMark/>
          </w:tcPr>
          <w:p w14:paraId="528D72C4" w14:textId="767DE0A9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05C1AE8F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08AC5ED6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saida_leds[2]</w:t>
            </w:r>
          </w:p>
        </w:tc>
        <w:tc>
          <w:tcPr>
            <w:tcW w:w="1066" w:type="dxa"/>
            <w:vAlign w:val="center"/>
            <w:hideMark/>
          </w:tcPr>
          <w:p w14:paraId="57BEFB2D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N3</w:t>
            </w:r>
          </w:p>
        </w:tc>
        <w:tc>
          <w:tcPr>
            <w:tcW w:w="993" w:type="dxa"/>
            <w:vAlign w:val="center"/>
            <w:hideMark/>
          </w:tcPr>
          <w:p w14:paraId="54B6D978" w14:textId="3DB3DC0E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18F1619E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72524EE1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saida_leds[3]</w:t>
            </w:r>
          </w:p>
        </w:tc>
        <w:tc>
          <w:tcPr>
            <w:tcW w:w="1066" w:type="dxa"/>
            <w:vAlign w:val="center"/>
            <w:hideMark/>
          </w:tcPr>
          <w:p w14:paraId="5AA91103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P3</w:t>
            </w:r>
          </w:p>
        </w:tc>
        <w:tc>
          <w:tcPr>
            <w:tcW w:w="993" w:type="dxa"/>
            <w:vAlign w:val="center"/>
            <w:hideMark/>
          </w:tcPr>
          <w:p w14:paraId="22FE82EC" w14:textId="0C0984BD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6230FB1D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7F3AA19E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lastRenderedPageBreak/>
              <w:t>saida_leds[4]</w:t>
            </w:r>
          </w:p>
        </w:tc>
        <w:tc>
          <w:tcPr>
            <w:tcW w:w="1066" w:type="dxa"/>
            <w:vAlign w:val="center"/>
            <w:hideMark/>
          </w:tcPr>
          <w:p w14:paraId="07572596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U3</w:t>
            </w:r>
          </w:p>
        </w:tc>
        <w:tc>
          <w:tcPr>
            <w:tcW w:w="993" w:type="dxa"/>
            <w:vAlign w:val="center"/>
            <w:hideMark/>
          </w:tcPr>
          <w:p w14:paraId="35499048" w14:textId="086D0D6B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598706EF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0C1E6307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saida_leds[5]</w:t>
            </w:r>
          </w:p>
        </w:tc>
        <w:tc>
          <w:tcPr>
            <w:tcW w:w="1066" w:type="dxa"/>
            <w:vAlign w:val="center"/>
            <w:hideMark/>
          </w:tcPr>
          <w:p w14:paraId="04C9AEB5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W3</w:t>
            </w:r>
          </w:p>
        </w:tc>
        <w:tc>
          <w:tcPr>
            <w:tcW w:w="993" w:type="dxa"/>
            <w:vAlign w:val="center"/>
            <w:hideMark/>
          </w:tcPr>
          <w:p w14:paraId="483FFAD8" w14:textId="08566509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3BD3A697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2C21F031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saida_leds[6]</w:t>
            </w:r>
          </w:p>
        </w:tc>
        <w:tc>
          <w:tcPr>
            <w:tcW w:w="1066" w:type="dxa"/>
            <w:vAlign w:val="center"/>
            <w:hideMark/>
          </w:tcPr>
          <w:p w14:paraId="2D085AD3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V3</w:t>
            </w:r>
          </w:p>
        </w:tc>
        <w:tc>
          <w:tcPr>
            <w:tcW w:w="993" w:type="dxa"/>
            <w:vAlign w:val="center"/>
            <w:hideMark/>
          </w:tcPr>
          <w:p w14:paraId="34910E05" w14:textId="322A9450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0ACD8336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41AAC15A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saida_leds[7]</w:t>
            </w:r>
          </w:p>
        </w:tc>
        <w:tc>
          <w:tcPr>
            <w:tcW w:w="1066" w:type="dxa"/>
            <w:vAlign w:val="center"/>
            <w:hideMark/>
          </w:tcPr>
          <w:p w14:paraId="4EC87302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V13</w:t>
            </w:r>
          </w:p>
        </w:tc>
        <w:tc>
          <w:tcPr>
            <w:tcW w:w="993" w:type="dxa"/>
            <w:vAlign w:val="center"/>
            <w:hideMark/>
          </w:tcPr>
          <w:p w14:paraId="7AF10158" w14:textId="60806F0A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167A0007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092F5403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saida_leds[8]</w:t>
            </w:r>
          </w:p>
        </w:tc>
        <w:tc>
          <w:tcPr>
            <w:tcW w:w="1066" w:type="dxa"/>
            <w:vAlign w:val="center"/>
            <w:hideMark/>
          </w:tcPr>
          <w:p w14:paraId="77B69CB3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V14</w:t>
            </w:r>
          </w:p>
        </w:tc>
        <w:tc>
          <w:tcPr>
            <w:tcW w:w="993" w:type="dxa"/>
            <w:vAlign w:val="center"/>
            <w:hideMark/>
          </w:tcPr>
          <w:p w14:paraId="33A68646" w14:textId="79412505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05367B34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615FC2CA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saida_leds[9]</w:t>
            </w:r>
          </w:p>
        </w:tc>
        <w:tc>
          <w:tcPr>
            <w:tcW w:w="1066" w:type="dxa"/>
            <w:vAlign w:val="center"/>
            <w:hideMark/>
          </w:tcPr>
          <w:p w14:paraId="31C0ACB4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U14</w:t>
            </w:r>
          </w:p>
        </w:tc>
        <w:tc>
          <w:tcPr>
            <w:tcW w:w="993" w:type="dxa"/>
            <w:vAlign w:val="center"/>
            <w:hideMark/>
          </w:tcPr>
          <w:p w14:paraId="47AE4FC1" w14:textId="620BD2AA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0BD076F9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16213670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saida_leds[10]</w:t>
            </w:r>
          </w:p>
        </w:tc>
        <w:tc>
          <w:tcPr>
            <w:tcW w:w="1066" w:type="dxa"/>
            <w:vAlign w:val="center"/>
            <w:hideMark/>
          </w:tcPr>
          <w:p w14:paraId="1332112D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U15</w:t>
            </w:r>
          </w:p>
        </w:tc>
        <w:tc>
          <w:tcPr>
            <w:tcW w:w="993" w:type="dxa"/>
            <w:vAlign w:val="center"/>
            <w:hideMark/>
          </w:tcPr>
          <w:p w14:paraId="02C99E74" w14:textId="0D5A553F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4FB8BF0F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5770F617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saida_leds[11]</w:t>
            </w:r>
          </w:p>
        </w:tc>
        <w:tc>
          <w:tcPr>
            <w:tcW w:w="1066" w:type="dxa"/>
            <w:vAlign w:val="center"/>
            <w:hideMark/>
          </w:tcPr>
          <w:p w14:paraId="239DB3B4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W18</w:t>
            </w:r>
          </w:p>
        </w:tc>
        <w:tc>
          <w:tcPr>
            <w:tcW w:w="993" w:type="dxa"/>
            <w:vAlign w:val="center"/>
            <w:hideMark/>
          </w:tcPr>
          <w:p w14:paraId="7403C566" w14:textId="5450C544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49436960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7D867697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saida_leds[12]</w:t>
            </w:r>
          </w:p>
        </w:tc>
        <w:tc>
          <w:tcPr>
            <w:tcW w:w="1066" w:type="dxa"/>
            <w:vAlign w:val="center"/>
            <w:hideMark/>
          </w:tcPr>
          <w:p w14:paraId="2A807E63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V19</w:t>
            </w:r>
          </w:p>
        </w:tc>
        <w:tc>
          <w:tcPr>
            <w:tcW w:w="993" w:type="dxa"/>
            <w:vAlign w:val="center"/>
            <w:hideMark/>
          </w:tcPr>
          <w:p w14:paraId="1E7D5570" w14:textId="2E05F31A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6D786521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3A2E70DA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saida_leds[13]</w:t>
            </w:r>
          </w:p>
        </w:tc>
        <w:tc>
          <w:tcPr>
            <w:tcW w:w="1066" w:type="dxa"/>
            <w:vAlign w:val="center"/>
            <w:hideMark/>
          </w:tcPr>
          <w:p w14:paraId="22AC2108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U19</w:t>
            </w:r>
          </w:p>
        </w:tc>
        <w:tc>
          <w:tcPr>
            <w:tcW w:w="993" w:type="dxa"/>
            <w:vAlign w:val="center"/>
            <w:hideMark/>
          </w:tcPr>
          <w:p w14:paraId="407BEE79" w14:textId="3C66E08F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430A86C6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3ECCA6A3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saida_leds[14]</w:t>
            </w:r>
          </w:p>
        </w:tc>
        <w:tc>
          <w:tcPr>
            <w:tcW w:w="1066" w:type="dxa"/>
            <w:vAlign w:val="center"/>
            <w:hideMark/>
          </w:tcPr>
          <w:p w14:paraId="4C219A99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E19</w:t>
            </w:r>
          </w:p>
        </w:tc>
        <w:tc>
          <w:tcPr>
            <w:tcW w:w="993" w:type="dxa"/>
            <w:vAlign w:val="center"/>
            <w:hideMark/>
          </w:tcPr>
          <w:p w14:paraId="4034C230" w14:textId="0E403732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107B820C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05E143E2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saida_leds[15]</w:t>
            </w:r>
          </w:p>
        </w:tc>
        <w:tc>
          <w:tcPr>
            <w:tcW w:w="1066" w:type="dxa"/>
            <w:vAlign w:val="center"/>
            <w:hideMark/>
          </w:tcPr>
          <w:p w14:paraId="2DF5E26F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U16</w:t>
            </w:r>
          </w:p>
        </w:tc>
        <w:tc>
          <w:tcPr>
            <w:tcW w:w="993" w:type="dxa"/>
            <w:vAlign w:val="center"/>
            <w:hideMark/>
          </w:tcPr>
          <w:p w14:paraId="4CFC920B" w14:textId="1293A395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</w:tbl>
    <w:p w14:paraId="46C984D7" w14:textId="77777777" w:rsidR="00272B56" w:rsidRDefault="00272B56" w:rsidP="00272B56">
      <w:pPr>
        <w:jc w:val="both"/>
        <w:rPr>
          <w:rFonts w:ascii="Arial" w:hAnsi="Arial" w:cs="Arial"/>
        </w:rPr>
      </w:pPr>
    </w:p>
    <w:p w14:paraId="628F7DFB" w14:textId="1A673C25" w:rsidR="001E3496" w:rsidRDefault="001E3496" w:rsidP="001E3496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Fora a pinagem de entrada e saída, também está mapeado um pino que representa o sinal de clock</w:t>
      </w:r>
      <w:r w:rsidR="00D61F2C">
        <w:rPr>
          <w:rFonts w:ascii="Arial" w:hAnsi="Arial" w:cs="Arial"/>
        </w:rPr>
        <w:t xml:space="preserve"> interno</w:t>
      </w:r>
      <w:r>
        <w:rPr>
          <w:rFonts w:ascii="Arial" w:hAnsi="Arial" w:cs="Arial"/>
        </w:rPr>
        <w:t xml:space="preserve"> do circuito</w:t>
      </w:r>
      <w:r w:rsidR="00D61F2C">
        <w:rPr>
          <w:rFonts w:ascii="Arial" w:hAnsi="Arial" w:cs="Arial"/>
        </w:rPr>
        <w:t>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830"/>
        <w:gridCol w:w="1066"/>
        <w:gridCol w:w="993"/>
      </w:tblGrid>
      <w:tr w:rsidR="00D61F2C" w:rsidRPr="00272B56" w14:paraId="49909D5C" w14:textId="77777777" w:rsidTr="00362BB4">
        <w:trPr>
          <w:jc w:val="center"/>
        </w:trPr>
        <w:tc>
          <w:tcPr>
            <w:tcW w:w="0" w:type="auto"/>
            <w:vAlign w:val="center"/>
            <w:hideMark/>
          </w:tcPr>
          <w:p w14:paraId="04C0B47D" w14:textId="46762929" w:rsidR="00D61F2C" w:rsidRPr="00D61F2C" w:rsidRDefault="00D61F2C" w:rsidP="00362BB4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</w:rPr>
            </w:pPr>
            <w:r w:rsidRPr="00D61F2C">
              <w:rPr>
                <w:rFonts w:ascii="Arial" w:hAnsi="Arial" w:cs="Arial"/>
                <w:b/>
                <w:bCs/>
              </w:rPr>
              <w:t>Porta</w:t>
            </w:r>
          </w:p>
        </w:tc>
        <w:tc>
          <w:tcPr>
            <w:tcW w:w="1066" w:type="dxa"/>
            <w:vAlign w:val="center"/>
            <w:hideMark/>
          </w:tcPr>
          <w:p w14:paraId="6FD8E3E4" w14:textId="7F42EBE3" w:rsidR="00D61F2C" w:rsidRPr="00D61F2C" w:rsidRDefault="00D61F2C" w:rsidP="00362BB4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</w:rPr>
            </w:pPr>
            <w:r w:rsidRPr="00D61F2C">
              <w:rPr>
                <w:rFonts w:ascii="Arial" w:hAnsi="Arial" w:cs="Arial"/>
                <w:b/>
                <w:bCs/>
              </w:rPr>
              <w:t>Pino</w:t>
            </w:r>
          </w:p>
        </w:tc>
        <w:tc>
          <w:tcPr>
            <w:tcW w:w="993" w:type="dxa"/>
            <w:vAlign w:val="center"/>
            <w:hideMark/>
          </w:tcPr>
          <w:p w14:paraId="6EABA2C7" w14:textId="740836A1" w:rsidR="00D61F2C" w:rsidRPr="00D61F2C" w:rsidRDefault="00D61F2C" w:rsidP="00362BB4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</w:rPr>
            </w:pPr>
            <w:r w:rsidRPr="00D61F2C">
              <w:rPr>
                <w:rFonts w:ascii="Arial" w:hAnsi="Arial" w:cs="Arial"/>
                <w:b/>
                <w:bCs/>
              </w:rPr>
              <w:t>Tipo</w:t>
            </w:r>
          </w:p>
        </w:tc>
      </w:tr>
      <w:tr w:rsidR="00D61F2C" w:rsidRPr="00272B56" w14:paraId="649A9B0C" w14:textId="77777777" w:rsidTr="00362BB4">
        <w:trPr>
          <w:jc w:val="center"/>
        </w:trPr>
        <w:tc>
          <w:tcPr>
            <w:tcW w:w="0" w:type="auto"/>
            <w:vAlign w:val="center"/>
            <w:hideMark/>
          </w:tcPr>
          <w:p w14:paraId="4BF1B002" w14:textId="3790CFBF" w:rsidR="00D61F2C" w:rsidRPr="00272B56" w:rsidRDefault="00D61F2C" w:rsidP="00362BB4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clock</w:t>
            </w:r>
          </w:p>
        </w:tc>
        <w:tc>
          <w:tcPr>
            <w:tcW w:w="1066" w:type="dxa"/>
            <w:vAlign w:val="center"/>
            <w:hideMark/>
          </w:tcPr>
          <w:p w14:paraId="11FA118C" w14:textId="05F12B72" w:rsidR="00D61F2C" w:rsidRPr="00272B56" w:rsidRDefault="00D61F2C" w:rsidP="00362BB4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W5</w:t>
            </w:r>
          </w:p>
        </w:tc>
        <w:tc>
          <w:tcPr>
            <w:tcW w:w="993" w:type="dxa"/>
            <w:vAlign w:val="center"/>
            <w:hideMark/>
          </w:tcPr>
          <w:p w14:paraId="417FF303" w14:textId="1C904971" w:rsidR="00D61F2C" w:rsidRPr="00272B56" w:rsidRDefault="00D61F2C" w:rsidP="00362BB4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Clock</w:t>
            </w:r>
          </w:p>
        </w:tc>
      </w:tr>
    </w:tbl>
    <w:p w14:paraId="4852B2B6" w14:textId="77777777" w:rsidR="001E3496" w:rsidRDefault="001E3496" w:rsidP="001E3496">
      <w:pPr>
        <w:ind w:firstLine="567"/>
        <w:jc w:val="both"/>
        <w:rPr>
          <w:rFonts w:ascii="Arial" w:hAnsi="Arial" w:cs="Arial"/>
        </w:rPr>
      </w:pPr>
    </w:p>
    <w:p w14:paraId="2207A1C5" w14:textId="6B6AF823" w:rsidR="00D61F2C" w:rsidRDefault="00D61F2C" w:rsidP="00D61F2C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7</w:t>
      </w:r>
      <w:r>
        <w:rPr>
          <w:rFonts w:ascii="Arial" w:hAnsi="Arial" w:cs="Arial"/>
          <w:b/>
          <w:bCs/>
          <w:sz w:val="28"/>
          <w:szCs w:val="28"/>
        </w:rPr>
        <w:t xml:space="preserve">) </w:t>
      </w:r>
      <w:r>
        <w:rPr>
          <w:rFonts w:ascii="Arial" w:hAnsi="Arial" w:cs="Arial"/>
          <w:b/>
          <w:bCs/>
          <w:sz w:val="28"/>
          <w:szCs w:val="28"/>
        </w:rPr>
        <w:t>DEPENDÊNCIAS DO AMBIENTE</w:t>
      </w:r>
    </w:p>
    <w:p w14:paraId="5072E63A" w14:textId="7BDCB6BD" w:rsidR="00061ACE" w:rsidRDefault="00061ACE" w:rsidP="00061ACE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Para que o projeto possa ser executado e mantido no futuro, as seguintes dependências são necessárias para configurar o ambiente de desenvolvimento:</w:t>
      </w:r>
    </w:p>
    <w:p w14:paraId="17958501" w14:textId="66D6C8C7" w:rsidR="00061ACE" w:rsidRDefault="00061ACE" w:rsidP="00061ACE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Vivado 2025.2 (ML Edition)</w:t>
      </w:r>
    </w:p>
    <w:p w14:paraId="5CAC713D" w14:textId="3F427151" w:rsidR="00061ACE" w:rsidRDefault="00061ACE" w:rsidP="00061ACE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Placa Basys3 </w:t>
      </w:r>
      <w:r w:rsidRPr="00061ACE">
        <w:rPr>
          <w:rFonts w:ascii="Arial" w:hAnsi="Arial" w:cs="Arial"/>
        </w:rPr>
        <w:t>xc7a35tcpg236-1</w:t>
      </w:r>
    </w:p>
    <w:p w14:paraId="69CB9148" w14:textId="30A7979F" w:rsidR="00061ACE" w:rsidRPr="00061ACE" w:rsidRDefault="00061ACE" w:rsidP="00061ACE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Biblioteca de código IEEE devidamente instalada (em geral, já nativa no Vivado)</w:t>
      </w:r>
    </w:p>
    <w:sectPr w:rsidR="00061ACE" w:rsidRPr="00061A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11575"/>
    <w:multiLevelType w:val="hybridMultilevel"/>
    <w:tmpl w:val="0E983F5E"/>
    <w:lvl w:ilvl="0" w:tplc="C8A02A1E">
      <w:start w:val="7"/>
      <w:numFmt w:val="bullet"/>
      <w:lvlText w:val=""/>
      <w:lvlJc w:val="left"/>
      <w:pPr>
        <w:ind w:left="927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20645A3C"/>
    <w:multiLevelType w:val="hybridMultilevel"/>
    <w:tmpl w:val="06A2DF0E"/>
    <w:lvl w:ilvl="0" w:tplc="2BFA8C98">
      <w:start w:val="7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0F4E14"/>
    <w:multiLevelType w:val="hybridMultilevel"/>
    <w:tmpl w:val="C2E43FD0"/>
    <w:lvl w:ilvl="0" w:tplc="28080270">
      <w:start w:val="7"/>
      <w:numFmt w:val="bullet"/>
      <w:lvlText w:val=""/>
      <w:lvlJc w:val="left"/>
      <w:pPr>
        <w:ind w:left="927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913927683">
    <w:abstractNumId w:val="2"/>
  </w:num>
  <w:num w:numId="2" w16cid:durableId="1911308995">
    <w:abstractNumId w:val="0"/>
  </w:num>
  <w:num w:numId="3" w16cid:durableId="16980455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B53"/>
    <w:rsid w:val="00061ACE"/>
    <w:rsid w:val="00132085"/>
    <w:rsid w:val="0014729E"/>
    <w:rsid w:val="001E3496"/>
    <w:rsid w:val="00211957"/>
    <w:rsid w:val="00272B56"/>
    <w:rsid w:val="00274B53"/>
    <w:rsid w:val="002D0675"/>
    <w:rsid w:val="00487408"/>
    <w:rsid w:val="005D02A7"/>
    <w:rsid w:val="006973C7"/>
    <w:rsid w:val="007816C9"/>
    <w:rsid w:val="007C5113"/>
    <w:rsid w:val="0096160D"/>
    <w:rsid w:val="00BF7CD5"/>
    <w:rsid w:val="00D61F2C"/>
    <w:rsid w:val="00EE5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64470"/>
  <w15:chartTrackingRefBased/>
  <w15:docId w15:val="{89000F88-173B-4746-B8DB-31D2218D2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5F1C"/>
  </w:style>
  <w:style w:type="paragraph" w:styleId="Ttulo1">
    <w:name w:val="heading 1"/>
    <w:basedOn w:val="Normal"/>
    <w:next w:val="Normal"/>
    <w:link w:val="Ttulo1Char"/>
    <w:uiPriority w:val="9"/>
    <w:qFormat/>
    <w:rsid w:val="00274B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74B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74B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74B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74B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74B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74B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74B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74B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74B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74B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74B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74B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74B5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74B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74B5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74B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74B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74B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74B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74B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74B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74B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74B5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74B5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74B5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74B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74B5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74B53"/>
    <w:rPr>
      <w:b/>
      <w:bCs/>
      <w:smallCaps/>
      <w:color w:val="0F4761" w:themeColor="accent1" w:themeShade="BF"/>
      <w:spacing w:val="5"/>
    </w:rPr>
  </w:style>
  <w:style w:type="paragraph" w:styleId="Legenda">
    <w:name w:val="caption"/>
    <w:basedOn w:val="Normal"/>
    <w:next w:val="Normal"/>
    <w:uiPriority w:val="35"/>
    <w:unhideWhenUsed/>
    <w:qFormat/>
    <w:rsid w:val="0014729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elacomgrade">
    <w:name w:val="Table Grid"/>
    <w:basedOn w:val="Tabelanormal"/>
    <w:uiPriority w:val="39"/>
    <w:rsid w:val="001472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5</Pages>
  <Words>819</Words>
  <Characters>4423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LIRA SILVA</dc:creator>
  <cp:keywords/>
  <dc:description/>
  <cp:lastModifiedBy>FELIPE LIRA SILVA</cp:lastModifiedBy>
  <cp:revision>5</cp:revision>
  <dcterms:created xsi:type="dcterms:W3CDTF">2026-05-24T18:31:00Z</dcterms:created>
  <dcterms:modified xsi:type="dcterms:W3CDTF">2026-05-24T20:48:00Z</dcterms:modified>
</cp:coreProperties>
</file>