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07E554DF" w:rsidR="006E35F2" w:rsidRPr="00CA1C97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2CF7E52D" w:rsidR="00D60A6E" w:rsidRPr="008E5B5F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52"/>
                                <w:szCs w:val="52"/>
                                <w:lang w:val="pt-PT"/>
                              </w:rPr>
                            </w:pPr>
                            <w:proofErr w:type="spellStart"/>
                            <w:r w:rsidRPr="008E5B5F">
                              <w:rPr>
                                <w:b/>
                                <w:color w:val="EFF9CB" w:themeColor="accent3"/>
                                <w:sz w:val="52"/>
                                <w:szCs w:val="52"/>
                                <w:lang w:val="pt-PT"/>
                              </w:rPr>
                              <w:t>Exercicio</w:t>
                            </w:r>
                            <w:proofErr w:type="spellEnd"/>
                            <w:r w:rsidRPr="008E5B5F">
                              <w:rPr>
                                <w:b/>
                                <w:color w:val="EFF9CB" w:themeColor="accent3"/>
                                <w:sz w:val="52"/>
                                <w:szCs w:val="52"/>
                                <w:lang w:val="pt-PT"/>
                              </w:rPr>
                              <w:t xml:space="preserve"> </w:t>
                            </w:r>
                            <w:r w:rsidR="008E5B5F" w:rsidRPr="008E5B5F">
                              <w:rPr>
                                <w:b/>
                                <w:color w:val="EFF9CB" w:themeColor="accent3"/>
                                <w:sz w:val="52"/>
                                <w:szCs w:val="52"/>
                                <w:lang w:val="pt-PT"/>
                              </w:rPr>
                              <w:t>4</w:t>
                            </w:r>
                            <w:r w:rsidRPr="008E5B5F">
                              <w:rPr>
                                <w:b/>
                                <w:color w:val="EFF9CB" w:themeColor="accent3"/>
                                <w:sz w:val="52"/>
                                <w:szCs w:val="52"/>
                                <w:lang w:val="pt-PT"/>
                              </w:rPr>
                              <w:t xml:space="preserve"> – </w:t>
                            </w:r>
                            <w:r w:rsidR="00CA1C97">
                              <w:rPr>
                                <w:b/>
                                <w:color w:val="EFF9CB" w:themeColor="accent3"/>
                                <w:sz w:val="52"/>
                                <w:szCs w:val="52"/>
                                <w:lang w:val="pt-PT"/>
                              </w:rPr>
                              <w:t>Administração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2CF7E52D" w:rsidR="00D60A6E" w:rsidRPr="008E5B5F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52"/>
                          <w:szCs w:val="52"/>
                          <w:lang w:val="pt-PT"/>
                        </w:rPr>
                      </w:pPr>
                      <w:r w:rsidRPr="008E5B5F">
                        <w:rPr>
                          <w:b/>
                          <w:color w:val="EFF9CB" w:themeColor="accent3"/>
                          <w:sz w:val="52"/>
                          <w:szCs w:val="52"/>
                          <w:lang w:val="pt-PT"/>
                        </w:rPr>
                        <w:t xml:space="preserve">Exercicio </w:t>
                      </w:r>
                      <w:r w:rsidR="008E5B5F" w:rsidRPr="008E5B5F">
                        <w:rPr>
                          <w:b/>
                          <w:color w:val="EFF9CB" w:themeColor="accent3"/>
                          <w:sz w:val="52"/>
                          <w:szCs w:val="52"/>
                          <w:lang w:val="pt-PT"/>
                        </w:rPr>
                        <w:t>4</w:t>
                      </w:r>
                      <w:r w:rsidRPr="008E5B5F">
                        <w:rPr>
                          <w:b/>
                          <w:color w:val="EFF9CB" w:themeColor="accent3"/>
                          <w:sz w:val="52"/>
                          <w:szCs w:val="52"/>
                          <w:lang w:val="pt-PT"/>
                        </w:rPr>
                        <w:t xml:space="preserve"> – </w:t>
                      </w:r>
                      <w:r w:rsidR="00CA1C97">
                        <w:rPr>
                          <w:b/>
                          <w:color w:val="EFF9CB" w:themeColor="accent3"/>
                          <w:sz w:val="52"/>
                          <w:szCs w:val="52"/>
                          <w:lang w:val="pt-PT"/>
                        </w:rPr>
                        <w:t>Administração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22D8E" w:rsidRPr="00CA1C97">
        <w:rPr>
          <w:color w:val="2F420E" w:themeColor="accent6"/>
          <w:sz w:val="32"/>
          <w:szCs w:val="32"/>
          <w:lang w:val="pt-PT"/>
        </w:rPr>
        <w:t>2</w:t>
      </w:r>
      <w:r w:rsidR="00B13E97" w:rsidRPr="00CA1C97">
        <w:rPr>
          <w:color w:val="2F420E" w:themeColor="accent6"/>
          <w:sz w:val="32"/>
          <w:szCs w:val="32"/>
          <w:lang w:val="pt-PT"/>
        </w:rPr>
        <w:t>7</w:t>
      </w:r>
      <w:r w:rsidR="00B22D8E" w:rsidRPr="00CA1C97">
        <w:rPr>
          <w:color w:val="2F420E" w:themeColor="accent6"/>
          <w:sz w:val="32"/>
          <w:szCs w:val="32"/>
          <w:lang w:val="pt-PT"/>
        </w:rPr>
        <w:t xml:space="preserve"> de Setembro de 2016</w:t>
      </w:r>
    </w:p>
    <w:p w14:paraId="683D6573" w14:textId="3DB3A0D8" w:rsidR="001B6FC2" w:rsidRPr="00CA1C97" w:rsidRDefault="001B6FC2" w:rsidP="009C4172">
      <w:pPr>
        <w:pStyle w:val="Ttulo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5FB74239" w14:textId="0B8224E8" w:rsidR="008E5B5F" w:rsidRPr="009778E6" w:rsidRDefault="008E5B5F" w:rsidP="008E5B5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Exercicio </w:t>
      </w:r>
      <w:r w:rsidR="00CA1C97">
        <w:rPr>
          <w:color w:val="515353"/>
          <w:lang w:val="pt-PT"/>
        </w:rPr>
        <w:t>4</w:t>
      </w:r>
      <w:r w:rsidRPr="009778E6">
        <w:rPr>
          <w:color w:val="515353"/>
          <w:lang w:val="pt-PT"/>
        </w:rPr>
        <w:t xml:space="preserve"> – </w:t>
      </w:r>
      <w:r w:rsidR="00CA1C97">
        <w:rPr>
          <w:color w:val="515353"/>
          <w:lang w:val="pt-PT"/>
        </w:rPr>
        <w:t>Administração</w:t>
      </w:r>
    </w:p>
    <w:p w14:paraId="14747939" w14:textId="77777777" w:rsidR="008E5B5F" w:rsidRDefault="008E5B5F" w:rsidP="008E5B5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535B447E" w14:textId="09CB0947" w:rsidR="008E5B5F" w:rsidRDefault="00843301" w:rsidP="008E5B5F">
      <w:pPr>
        <w:pStyle w:val="PargrafodaLista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Verificar a Auditoria</w:t>
      </w:r>
    </w:p>
    <w:p w14:paraId="31C99743" w14:textId="77777777" w:rsidR="00843301" w:rsidRDefault="00843301" w:rsidP="00843301">
      <w:pPr>
        <w:pStyle w:val="PargrafodaLista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Verificar definições Pessoais vs. Sistema</w:t>
      </w:r>
    </w:p>
    <w:p w14:paraId="0F993AE8" w14:textId="4455FCA1" w:rsidR="008E5B5F" w:rsidRPr="00843301" w:rsidRDefault="008E5B5F" w:rsidP="00843301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843301">
        <w:rPr>
          <w:color w:val="515353"/>
          <w:lang w:val="pt-PT"/>
        </w:rPr>
        <w:t>Tarefas:</w:t>
      </w:r>
    </w:p>
    <w:p w14:paraId="04759B85" w14:textId="6C73B4F0" w:rsidR="008E5B5F" w:rsidRDefault="00843301" w:rsidP="008E5B5F">
      <w:pPr>
        <w:pStyle w:val="PargrafodaLista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Ligar Auditoria, modificar registos de forma a validar na auditoria.</w:t>
      </w:r>
    </w:p>
    <w:p w14:paraId="2EDBEA80" w14:textId="20DDDC20" w:rsidR="008E5B5F" w:rsidRDefault="00843301" w:rsidP="008E5B5F">
      <w:pPr>
        <w:pStyle w:val="PargrafodaLista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Modificar Definições de Sistema</w:t>
      </w:r>
    </w:p>
    <w:p w14:paraId="4B750F81" w14:textId="77777777" w:rsidR="008611B9" w:rsidRDefault="00843301" w:rsidP="008611B9">
      <w:pPr>
        <w:pStyle w:val="PargrafodaLista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Modificar Definições Pessoais</w:t>
      </w:r>
    </w:p>
    <w:p w14:paraId="39DEE66F" w14:textId="33C394C2" w:rsidR="008E5B5F" w:rsidRPr="008611B9" w:rsidRDefault="008E5B5F" w:rsidP="008611B9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8611B9">
        <w:rPr>
          <w:color w:val="515353"/>
          <w:lang w:val="pt-PT"/>
        </w:rPr>
        <w:t>Instruções:</w:t>
      </w:r>
    </w:p>
    <w:p w14:paraId="373B00DF" w14:textId="3EA3A57A" w:rsidR="008E5B5F" w:rsidRPr="00781B3C" w:rsidRDefault="00843301" w:rsidP="008E5B5F">
      <w:pPr>
        <w:pStyle w:val="PargrafodaLista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Ligar Auditoria, modificar registos de forma a validar na auditoria</w:t>
      </w:r>
    </w:p>
    <w:p w14:paraId="49C53761" w14:textId="7DB9EE4C" w:rsidR="008E5B5F" w:rsidRDefault="00843301" w:rsidP="008E5B5F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Para ligar a Auditoria de forma a poder ser registado todas as alterações, deverá ir a Settings-&gt;Administration-&gt;System Settings e ir ao tabulador Auditing e fazer check no Start Auditing. Também é possivel fazer auditing do acesso de utilizadores.</w:t>
      </w:r>
    </w:p>
    <w:p w14:paraId="60F7E799" w14:textId="23E2B44B" w:rsidR="00B60BA8" w:rsidRDefault="00B60BA8" w:rsidP="008E5B5F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Validar se as entidades que queremos auditar, tem a auditoria ligada. Para isso ir à Solução, seleccionar a entidade pretendida e nas opções da entidade fazer check em Audit.</w:t>
      </w:r>
      <w:r w:rsidR="00311A29">
        <w:rPr>
          <w:color w:val="515353"/>
          <w:lang w:val="pt-PT"/>
        </w:rPr>
        <w:t xml:space="preserve"> </w:t>
      </w:r>
      <w:proofErr w:type="spellStart"/>
      <w:r w:rsidR="00311A29">
        <w:rPr>
          <w:color w:val="515353"/>
          <w:lang w:val="pt-PT"/>
        </w:rPr>
        <w:t>Settings</w:t>
      </w:r>
      <w:bookmarkStart w:id="0" w:name="_GoBack"/>
      <w:bookmarkEnd w:id="0"/>
      <w:proofErr w:type="spellEnd"/>
      <w:r w:rsidR="00311A29">
        <w:rPr>
          <w:color w:val="515353"/>
          <w:lang w:val="pt-PT"/>
        </w:rPr>
        <w:t>-</w:t>
      </w:r>
      <w:r w:rsidR="001345D5">
        <w:rPr>
          <w:color w:val="515353"/>
          <w:lang w:val="pt-PT"/>
        </w:rPr>
        <w:t xml:space="preserve">&gt; </w:t>
      </w:r>
      <w:proofErr w:type="spellStart"/>
      <w:r w:rsidR="00311A29">
        <w:rPr>
          <w:color w:val="515353"/>
          <w:lang w:val="pt-PT"/>
        </w:rPr>
        <w:t>Solutions</w:t>
      </w:r>
      <w:proofErr w:type="spellEnd"/>
      <w:r w:rsidR="001345D5">
        <w:rPr>
          <w:color w:val="515353"/>
          <w:lang w:val="pt-PT"/>
        </w:rPr>
        <w:t>.</w:t>
      </w:r>
    </w:p>
    <w:p w14:paraId="4495CDF4" w14:textId="5EA4CAEA" w:rsidR="00B60BA8" w:rsidRDefault="00B60BA8" w:rsidP="008E5B5F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Alterar um registo e verificar se registou essa alteração na Auditoria. Para isso, após modificação do registo, ir a:</w:t>
      </w:r>
    </w:p>
    <w:p w14:paraId="549C2975" w14:textId="0251F713" w:rsidR="00B60BA8" w:rsidRDefault="00B60BA8" w:rsidP="00B60BA8">
      <w:pPr>
        <w:pStyle w:val="PargrafodaLista"/>
        <w:tabs>
          <w:tab w:val="left" w:pos="3705"/>
        </w:tabs>
        <w:spacing w:line="360" w:lineRule="auto"/>
        <w:ind w:left="1080"/>
        <w:jc w:val="left"/>
        <w:rPr>
          <w:color w:val="515353"/>
          <w:lang w:val="pt-PT"/>
        </w:rPr>
      </w:pPr>
      <w:r>
        <w:rPr>
          <w:noProof/>
          <w:color w:val="515353"/>
          <w:lang w:val="pt-PT" w:eastAsia="pt-PT"/>
        </w:rPr>
        <w:drawing>
          <wp:inline distT="0" distB="0" distL="0" distR="0" wp14:anchorId="53A88AD4" wp14:editId="454AE064">
            <wp:extent cx="4826000" cy="1563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191" cy="15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358C" w14:textId="77777777" w:rsidR="00B60BA8" w:rsidRPr="008572C7" w:rsidRDefault="00B60BA8" w:rsidP="00B60BA8">
      <w:pPr>
        <w:pStyle w:val="PargrafodaLista"/>
        <w:tabs>
          <w:tab w:val="left" w:pos="3705"/>
        </w:tabs>
        <w:spacing w:line="360" w:lineRule="auto"/>
        <w:ind w:left="1080"/>
        <w:jc w:val="left"/>
        <w:rPr>
          <w:color w:val="515353"/>
          <w:lang w:val="pt-PT"/>
        </w:rPr>
      </w:pPr>
    </w:p>
    <w:p w14:paraId="2DEA6366" w14:textId="237F7413" w:rsidR="008E5B5F" w:rsidRDefault="00843301" w:rsidP="008E5B5F">
      <w:pPr>
        <w:pStyle w:val="PargrafodaLista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Modificar Definições de Sistema</w:t>
      </w:r>
    </w:p>
    <w:p w14:paraId="5EF67897" w14:textId="4E7280FA" w:rsidR="00466597" w:rsidRDefault="00404476" w:rsidP="008E5B5F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40447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  <w:r w:rsidR="00810B38">
        <w:rPr>
          <w:color w:val="515353"/>
          <w:lang w:val="pt-PT"/>
        </w:rPr>
        <w:t>Modificar o formato de</w:t>
      </w:r>
      <w:r w:rsidR="00B60BA8">
        <w:rPr>
          <w:color w:val="515353"/>
          <w:lang w:val="pt-PT"/>
        </w:rPr>
        <w:t xml:space="preserve"> Number, Currency</w:t>
      </w:r>
      <w:r w:rsidR="00810B38">
        <w:rPr>
          <w:color w:val="515353"/>
          <w:lang w:val="pt-PT"/>
        </w:rPr>
        <w:t xml:space="preserve"> e</w:t>
      </w:r>
      <w:r w:rsidR="00B60BA8">
        <w:rPr>
          <w:color w:val="515353"/>
          <w:lang w:val="pt-PT"/>
        </w:rPr>
        <w:t xml:space="preserve"> Date, para isso ir a Settings-&gt;Administration-&gt;System Settings e ir ao tabulador Formats.</w:t>
      </w:r>
    </w:p>
    <w:p w14:paraId="1A2F12DB" w14:textId="0B323894" w:rsidR="00B60BA8" w:rsidRDefault="00B60BA8" w:rsidP="008E5B5F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Após a alteração validar a visualização dos valores nos registos e vistas.</w:t>
      </w:r>
    </w:p>
    <w:p w14:paraId="10D6F69B" w14:textId="418E3170" w:rsidR="00843301" w:rsidRDefault="00843301" w:rsidP="00843301">
      <w:pPr>
        <w:pStyle w:val="PargrafodaLista"/>
        <w:numPr>
          <w:ilvl w:val="0"/>
          <w:numId w:val="1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Modificar Definições Pessoais</w:t>
      </w:r>
    </w:p>
    <w:p w14:paraId="2D830A03" w14:textId="47E65902" w:rsidR="008611B9" w:rsidRDefault="008611B9" w:rsidP="008611B9">
      <w:pPr>
        <w:pStyle w:val="PargrafodaLista"/>
        <w:numPr>
          <w:ilvl w:val="0"/>
          <w:numId w:val="2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noProof/>
          <w:color w:val="515353"/>
          <w:lang w:val="pt-PT" w:eastAsia="pt-PT"/>
        </w:rPr>
        <w:lastRenderedPageBreak/>
        <w:drawing>
          <wp:anchor distT="0" distB="0" distL="114300" distR="114300" simplePos="0" relativeHeight="251717632" behindDoc="1" locked="0" layoutInCell="1" allowOverlap="1" wp14:anchorId="3B212F7B" wp14:editId="79B434DC">
            <wp:simplePos x="0" y="0"/>
            <wp:positionH relativeFrom="column">
              <wp:posOffset>1344718</wp:posOffset>
            </wp:positionH>
            <wp:positionV relativeFrom="paragraph">
              <wp:posOffset>252095</wp:posOffset>
            </wp:positionV>
            <wp:extent cx="194945" cy="203200"/>
            <wp:effectExtent l="0" t="0" r="0" b="6350"/>
            <wp:wrapTight wrapText="bothSides">
              <wp:wrapPolygon edited="0">
                <wp:start x="0" y="0"/>
                <wp:lineTo x="0" y="20250"/>
                <wp:lineTo x="18997" y="20250"/>
                <wp:lineTo x="1899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47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05C682" wp14:editId="7C9D5605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B8E19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" filled="f" stroked="f">
                <v:textbox style="mso-fit-shape-to-text:t"/>
                <w10:wrap anchorx="page" anchory="page"/>
              </v:shape>
            </w:pict>
          </mc:Fallback>
        </mc:AlternateContent>
      </w:r>
      <w:r>
        <w:rPr>
          <w:color w:val="515353"/>
          <w:lang w:val="pt-PT"/>
        </w:rPr>
        <w:t>Modificar o formato de Number, Currency e Date, para isso ir ao canto superior direito e clicar em  e ir ao tabulador Formats.</w:t>
      </w:r>
    </w:p>
    <w:p w14:paraId="070B77B3" w14:textId="77EFD5C9" w:rsidR="00843301" w:rsidRDefault="008611B9" w:rsidP="008611B9">
      <w:pPr>
        <w:pStyle w:val="PargrafodaLista"/>
        <w:numPr>
          <w:ilvl w:val="0"/>
          <w:numId w:val="2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Após a alteração validar a visualização dos valores nos registos e vistas.</w:t>
      </w:r>
    </w:p>
    <w:sectPr w:rsidR="00843301" w:rsidSect="003861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08CCF" w14:textId="77777777" w:rsidR="003E25C9" w:rsidRDefault="003E25C9" w:rsidP="00C41F2F">
      <w:pPr>
        <w:spacing w:after="0" w:line="240" w:lineRule="auto"/>
      </w:pPr>
      <w:r>
        <w:separator/>
      </w:r>
    </w:p>
  </w:endnote>
  <w:endnote w:type="continuationSeparator" w:id="0">
    <w:p w14:paraId="181C0A57" w14:textId="77777777" w:rsidR="003E25C9" w:rsidRDefault="003E25C9" w:rsidP="00C41F2F">
      <w:pPr>
        <w:spacing w:after="0" w:line="240" w:lineRule="auto"/>
      </w:pPr>
      <w:r>
        <w:continuationSeparator/>
      </w:r>
    </w:p>
  </w:endnote>
  <w:endnote w:type="continuationNotice" w:id="1">
    <w:p w14:paraId="5C4AE0E5" w14:textId="77777777" w:rsidR="003E25C9" w:rsidRDefault="003E25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8D103" w14:textId="77777777" w:rsidR="003861D6" w:rsidRDefault="003861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B4550" w14:textId="41CFC51C" w:rsidR="00D60A6E" w:rsidRDefault="00D60A6E" w:rsidP="001B6FC2">
    <w:pPr>
      <w:pStyle w:val="Rodap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Rodap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Rodap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4147FA3A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8611B9">
                            <w:t>3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4147FA3A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8611B9">
                      <w:t>3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F504E" w14:textId="1AC1D4E2" w:rsidR="00D60A6E" w:rsidRDefault="00D60A6E" w:rsidP="001B6FC2">
    <w:pPr>
      <w:pStyle w:val="Rodap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Rodap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Rodap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4AA07" w14:textId="77777777" w:rsidR="003E25C9" w:rsidRDefault="003E25C9" w:rsidP="00C41F2F">
      <w:pPr>
        <w:spacing w:after="0" w:line="240" w:lineRule="auto"/>
      </w:pPr>
      <w:r>
        <w:separator/>
      </w:r>
    </w:p>
  </w:footnote>
  <w:footnote w:type="continuationSeparator" w:id="0">
    <w:p w14:paraId="5A3FE892" w14:textId="77777777" w:rsidR="003E25C9" w:rsidRDefault="003E25C9" w:rsidP="00C41F2F">
      <w:pPr>
        <w:spacing w:after="0" w:line="240" w:lineRule="auto"/>
      </w:pPr>
      <w:r>
        <w:continuationSeparator/>
      </w:r>
    </w:p>
  </w:footnote>
  <w:footnote w:type="continuationNotice" w:id="1">
    <w:p w14:paraId="40C65B73" w14:textId="77777777" w:rsidR="003E25C9" w:rsidRDefault="003E25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65CF" w14:textId="77777777" w:rsidR="003861D6" w:rsidRDefault="003861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0DB8C" w14:textId="1CE28A84" w:rsidR="00D60A6E" w:rsidRPr="00E54705" w:rsidRDefault="003E25C9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2AC8E4AE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8611B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2AC8E4AE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8611B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3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776A" w14:textId="44460F71" w:rsidR="00D60A6E" w:rsidRDefault="003E25C9">
    <w:pPr>
      <w:pStyle w:val="Cabealho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5pt;height:31pt" o:bullet="t">
        <v:imagedata r:id="rId1" o:title="artC577"/>
      </v:shape>
    </w:pict>
  </w:numPicBullet>
  <w:numPicBullet w:numPicBulletId="1">
    <w:pict>
      <v:shape id="_x0000_i1039" type="#_x0000_t75" style="width:23pt;height:19pt" o:bullet="t">
        <v:imagedata r:id="rId2" o:title="art43E8"/>
      </v:shape>
    </w:pict>
  </w:numPicBullet>
  <w:abstractNum w:abstractNumId="0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763A08"/>
    <w:multiLevelType w:val="hybridMultilevel"/>
    <w:tmpl w:val="1DBAB70E"/>
    <w:lvl w:ilvl="0" w:tplc="01FA26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38E486B"/>
    <w:multiLevelType w:val="hybridMultilevel"/>
    <w:tmpl w:val="E8602CF6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0571C1"/>
    <w:multiLevelType w:val="multilevel"/>
    <w:tmpl w:val="7CC4DF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A275DB"/>
    <w:multiLevelType w:val="hybridMultilevel"/>
    <w:tmpl w:val="30EC33CE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4E979BA"/>
    <w:multiLevelType w:val="hybridMultilevel"/>
    <w:tmpl w:val="63C6143C"/>
    <w:lvl w:ilvl="0" w:tplc="01FA26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5">
      <w:start w:val="1"/>
      <w:numFmt w:val="upp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10340"/>
    <w:multiLevelType w:val="hybridMultilevel"/>
    <w:tmpl w:val="9D288AB6"/>
    <w:lvl w:ilvl="0" w:tplc="6F7EBD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CC2771C"/>
    <w:multiLevelType w:val="hybridMultilevel"/>
    <w:tmpl w:val="0406BF36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08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AE12151"/>
    <w:multiLevelType w:val="hybridMultilevel"/>
    <w:tmpl w:val="30EC33CE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E3D6B"/>
    <w:multiLevelType w:val="hybridMultilevel"/>
    <w:tmpl w:val="EF94AA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90649"/>
    <w:multiLevelType w:val="hybridMultilevel"/>
    <w:tmpl w:val="A86828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8341C"/>
    <w:multiLevelType w:val="hybridMultilevel"/>
    <w:tmpl w:val="BEE84E34"/>
    <w:lvl w:ilvl="0" w:tplc="08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5">
      <w:start w:val="1"/>
      <w:numFmt w:val="upp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8"/>
  </w:num>
  <w:num w:numId="5">
    <w:abstractNumId w:val="16"/>
  </w:num>
  <w:num w:numId="6">
    <w:abstractNumId w:val="14"/>
  </w:num>
  <w:num w:numId="7">
    <w:abstractNumId w:val="0"/>
  </w:num>
  <w:num w:numId="8">
    <w:abstractNumId w:val="10"/>
  </w:num>
  <w:num w:numId="9">
    <w:abstractNumId w:val="15"/>
  </w:num>
  <w:num w:numId="10">
    <w:abstractNumId w:val="12"/>
  </w:num>
  <w:num w:numId="11">
    <w:abstractNumId w:val="5"/>
  </w:num>
  <w:num w:numId="12">
    <w:abstractNumId w:val="20"/>
  </w:num>
  <w:num w:numId="13">
    <w:abstractNumId w:val="24"/>
  </w:num>
  <w:num w:numId="14">
    <w:abstractNumId w:val="4"/>
  </w:num>
  <w:num w:numId="15">
    <w:abstractNumId w:val="9"/>
  </w:num>
  <w:num w:numId="16">
    <w:abstractNumId w:val="17"/>
  </w:num>
  <w:num w:numId="17">
    <w:abstractNumId w:val="6"/>
  </w:num>
  <w:num w:numId="18">
    <w:abstractNumId w:val="21"/>
  </w:num>
  <w:num w:numId="19">
    <w:abstractNumId w:val="3"/>
  </w:num>
  <w:num w:numId="20">
    <w:abstractNumId w:val="19"/>
  </w:num>
  <w:num w:numId="21">
    <w:abstractNumId w:val="22"/>
  </w:num>
  <w:num w:numId="22">
    <w:abstractNumId w:val="8"/>
  </w:num>
  <w:num w:numId="23">
    <w:abstractNumId w:val="13"/>
  </w:num>
  <w:num w:numId="24">
    <w:abstractNumId w:val="11"/>
  </w:num>
  <w:num w:numId="25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C4"/>
    <w:rsid w:val="0000113D"/>
    <w:rsid w:val="00006A89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12E6E"/>
    <w:rsid w:val="001345D5"/>
    <w:rsid w:val="001410E4"/>
    <w:rsid w:val="00143B87"/>
    <w:rsid w:val="00144B4D"/>
    <w:rsid w:val="00151B05"/>
    <w:rsid w:val="00166653"/>
    <w:rsid w:val="00180282"/>
    <w:rsid w:val="00191C4B"/>
    <w:rsid w:val="001A7331"/>
    <w:rsid w:val="001B6FC2"/>
    <w:rsid w:val="001B758C"/>
    <w:rsid w:val="001C038E"/>
    <w:rsid w:val="001E4FB6"/>
    <w:rsid w:val="001E552F"/>
    <w:rsid w:val="002159F2"/>
    <w:rsid w:val="00217110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3040B1"/>
    <w:rsid w:val="00311A29"/>
    <w:rsid w:val="00312927"/>
    <w:rsid w:val="0032510C"/>
    <w:rsid w:val="00330C4C"/>
    <w:rsid w:val="00332DAD"/>
    <w:rsid w:val="0034511E"/>
    <w:rsid w:val="003501F5"/>
    <w:rsid w:val="00367AB3"/>
    <w:rsid w:val="003861D6"/>
    <w:rsid w:val="003B2AE5"/>
    <w:rsid w:val="003B5178"/>
    <w:rsid w:val="003E25C9"/>
    <w:rsid w:val="003E2EBC"/>
    <w:rsid w:val="003E65C1"/>
    <w:rsid w:val="003E6ACD"/>
    <w:rsid w:val="00404476"/>
    <w:rsid w:val="0041254B"/>
    <w:rsid w:val="00413605"/>
    <w:rsid w:val="00420E9F"/>
    <w:rsid w:val="00431A49"/>
    <w:rsid w:val="0043562D"/>
    <w:rsid w:val="00446A02"/>
    <w:rsid w:val="00451A85"/>
    <w:rsid w:val="00456CDF"/>
    <w:rsid w:val="00466597"/>
    <w:rsid w:val="00466893"/>
    <w:rsid w:val="00470D2D"/>
    <w:rsid w:val="004714B8"/>
    <w:rsid w:val="00476EC2"/>
    <w:rsid w:val="004A5EEF"/>
    <w:rsid w:val="004D0938"/>
    <w:rsid w:val="004F3D0E"/>
    <w:rsid w:val="004F6305"/>
    <w:rsid w:val="00513D93"/>
    <w:rsid w:val="00517004"/>
    <w:rsid w:val="00522EB7"/>
    <w:rsid w:val="00524EB1"/>
    <w:rsid w:val="00526A38"/>
    <w:rsid w:val="00531365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31504"/>
    <w:rsid w:val="006742DE"/>
    <w:rsid w:val="00694444"/>
    <w:rsid w:val="006B36E2"/>
    <w:rsid w:val="006E2EBB"/>
    <w:rsid w:val="006E35F2"/>
    <w:rsid w:val="006F2269"/>
    <w:rsid w:val="006F6799"/>
    <w:rsid w:val="00701567"/>
    <w:rsid w:val="00704608"/>
    <w:rsid w:val="00716010"/>
    <w:rsid w:val="00731A4C"/>
    <w:rsid w:val="00735B7F"/>
    <w:rsid w:val="00740916"/>
    <w:rsid w:val="00753DC4"/>
    <w:rsid w:val="0075494E"/>
    <w:rsid w:val="00767021"/>
    <w:rsid w:val="007763DA"/>
    <w:rsid w:val="00781B8A"/>
    <w:rsid w:val="007B7B8A"/>
    <w:rsid w:val="007E48B4"/>
    <w:rsid w:val="00801A03"/>
    <w:rsid w:val="00810B38"/>
    <w:rsid w:val="0081436F"/>
    <w:rsid w:val="008322B0"/>
    <w:rsid w:val="00843301"/>
    <w:rsid w:val="008521C8"/>
    <w:rsid w:val="008611B9"/>
    <w:rsid w:val="00881465"/>
    <w:rsid w:val="00883659"/>
    <w:rsid w:val="008875B3"/>
    <w:rsid w:val="00894C92"/>
    <w:rsid w:val="008A2924"/>
    <w:rsid w:val="008C5055"/>
    <w:rsid w:val="008C5B98"/>
    <w:rsid w:val="008E5B5F"/>
    <w:rsid w:val="008F0356"/>
    <w:rsid w:val="00913CF2"/>
    <w:rsid w:val="00915CCA"/>
    <w:rsid w:val="0093680D"/>
    <w:rsid w:val="009523F8"/>
    <w:rsid w:val="00971B58"/>
    <w:rsid w:val="009806B0"/>
    <w:rsid w:val="0098174A"/>
    <w:rsid w:val="00990C75"/>
    <w:rsid w:val="00992FD1"/>
    <w:rsid w:val="009A0154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A4F86"/>
    <w:rsid w:val="00AA64A9"/>
    <w:rsid w:val="00AB3934"/>
    <w:rsid w:val="00AB7445"/>
    <w:rsid w:val="00AE21F2"/>
    <w:rsid w:val="00AE5C93"/>
    <w:rsid w:val="00AF7643"/>
    <w:rsid w:val="00B13E97"/>
    <w:rsid w:val="00B16F64"/>
    <w:rsid w:val="00B22D8E"/>
    <w:rsid w:val="00B24CF1"/>
    <w:rsid w:val="00B30296"/>
    <w:rsid w:val="00B53C16"/>
    <w:rsid w:val="00B60BA8"/>
    <w:rsid w:val="00B63A46"/>
    <w:rsid w:val="00B65592"/>
    <w:rsid w:val="00B7393C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78DB"/>
    <w:rsid w:val="00CA1C97"/>
    <w:rsid w:val="00CA6276"/>
    <w:rsid w:val="00CB2AAF"/>
    <w:rsid w:val="00D60A6E"/>
    <w:rsid w:val="00D6783F"/>
    <w:rsid w:val="00D70D48"/>
    <w:rsid w:val="00D91FE9"/>
    <w:rsid w:val="00DA29CB"/>
    <w:rsid w:val="00DA7AF4"/>
    <w:rsid w:val="00E0004A"/>
    <w:rsid w:val="00E022E3"/>
    <w:rsid w:val="00E02B59"/>
    <w:rsid w:val="00E11128"/>
    <w:rsid w:val="00E12222"/>
    <w:rsid w:val="00E24F26"/>
    <w:rsid w:val="00E30688"/>
    <w:rsid w:val="00E45CB1"/>
    <w:rsid w:val="00E4716A"/>
    <w:rsid w:val="00E54705"/>
    <w:rsid w:val="00E711A6"/>
    <w:rsid w:val="00E93581"/>
    <w:rsid w:val="00E96993"/>
    <w:rsid w:val="00EC4C24"/>
    <w:rsid w:val="00EE56F5"/>
    <w:rsid w:val="00EF02CA"/>
    <w:rsid w:val="00F1230B"/>
    <w:rsid w:val="00F234FC"/>
    <w:rsid w:val="00F55F80"/>
    <w:rsid w:val="00F76BCA"/>
    <w:rsid w:val="00F8660D"/>
    <w:rsid w:val="00F870CB"/>
    <w:rsid w:val="00FA1FC1"/>
    <w:rsid w:val="00FA211E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Cabealho">
    <w:name w:val="header"/>
    <w:basedOn w:val="Normal"/>
    <w:link w:val="CabealhoCarte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1F2F"/>
  </w:style>
  <w:style w:type="paragraph" w:styleId="Rodap">
    <w:name w:val="footer"/>
    <w:basedOn w:val="Normal"/>
    <w:link w:val="RodapCarte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1F2F"/>
  </w:style>
  <w:style w:type="paragraph" w:styleId="Cabealhodondice">
    <w:name w:val="TOC Heading"/>
    <w:basedOn w:val="Ttulo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94C92"/>
    <w:rPr>
      <w:color w:val="7DC1E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SemEspaamento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Tipodeletrapredefinidodopargrafo"/>
    <w:rsid w:val="00992FD1"/>
  </w:style>
  <w:style w:type="character" w:styleId="Forte">
    <w:name w:val="Strong"/>
    <w:basedOn w:val="Tipodeletrapredefinidodopargrafo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Tipodeletrapredefinidodopargrafo"/>
    <w:rsid w:val="00E96993"/>
  </w:style>
  <w:style w:type="character" w:styleId="DefinioHTML">
    <w:name w:val="HTML Definition"/>
    <w:basedOn w:val="Tipodeletrapredefinidodopargrafo"/>
    <w:uiPriority w:val="99"/>
    <w:semiHidden/>
    <w:unhideWhenUsed/>
    <w:rsid w:val="0004560B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B7445"/>
    <w:rPr>
      <w:i/>
      <w:iCs/>
      <w:color w:val="87BE28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225709"/>
    <w:rPr>
      <w:smallCaps/>
      <w:color w:val="CCCCCB" w:themeColor="text1" w:themeTint="A5"/>
    </w:rPr>
  </w:style>
  <w:style w:type="paragraph" w:styleId="Citao">
    <w:name w:val="Quote"/>
    <w:basedOn w:val="Normal"/>
    <w:next w:val="Normal"/>
    <w:link w:val="CitaoCarte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Tipodeletrapredefinidodopargrafo"/>
    <w:rsid w:val="006E35F2"/>
  </w:style>
  <w:style w:type="character" w:customStyle="1" w:styleId="l6">
    <w:name w:val="l6"/>
    <w:basedOn w:val="Tipodeletrapredefinidodopargrafo"/>
    <w:rsid w:val="006E35F2"/>
  </w:style>
  <w:style w:type="paragraph" w:customStyle="1" w:styleId="FootnoteRits">
    <w:name w:val="Footnote Rits"/>
    <w:basedOn w:val="Textodenotaderodap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TextodenotaderodapCarte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FB497-8532-40A6-B00A-94CB98016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RightIT Services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Tiago Simões</cp:lastModifiedBy>
  <cp:revision>13</cp:revision>
  <dcterms:created xsi:type="dcterms:W3CDTF">2016-09-12T14:17:00Z</dcterms:created>
  <dcterms:modified xsi:type="dcterms:W3CDTF">2019-02-18T15:51:00Z</dcterms:modified>
</cp:coreProperties>
</file>