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069FF3">
      <w:bookmarkStart w:id="0" w:name="_GoBack"/>
      <w:bookmarkEnd w:id="0"/>
    </w:p>
    <w:p w14:paraId="746DFB51">
      <w:pPr>
        <w:pStyle w:val="2"/>
        <w:bidi w:val="0"/>
        <w:rPr>
          <w:rFonts w:hint="eastAsia"/>
          <w:lang w:eastAsia="zh-CN"/>
        </w:rPr>
      </w:pPr>
      <w:r>
        <w:rPr>
          <w:rFonts w:hint="eastAsia"/>
          <w:lang w:eastAsia="zh-CN"/>
        </w:rPr>
        <w:t>江西省结核病重点实验室课题申请书（Protocol审查修订版）</w:t>
      </w:r>
    </w:p>
    <w:p w14:paraId="3577B254">
      <w:pPr>
        <w:rPr>
          <w:rFonts w:hint="eastAsia"/>
          <w:lang w:eastAsia="zh-CN"/>
        </w:rPr>
      </w:pPr>
    </w:p>
    <w:p w14:paraId="10D68F77">
      <w:pPr>
        <w:bidi w:val="0"/>
        <w:rPr>
          <w:rFonts w:hint="eastAsia"/>
          <w:lang w:eastAsia="zh-CN"/>
        </w:rPr>
      </w:pPr>
    </w:p>
    <w:p w14:paraId="580C0C3E">
      <w:pPr>
        <w:bidi w:val="0"/>
        <w:rPr>
          <w:rFonts w:hint="eastAsia"/>
          <w:lang w:eastAsia="zh-CN"/>
        </w:rPr>
      </w:pPr>
    </w:p>
    <w:p w14:paraId="1A91B043">
      <w:pPr>
        <w:pStyle w:val="3"/>
        <w:bidi w:val="0"/>
        <w:rPr>
          <w:rFonts w:hint="eastAsia"/>
          <w:lang w:eastAsia="zh-CN"/>
        </w:rPr>
      </w:pPr>
      <w:r>
        <w:rPr>
          <w:rFonts w:hint="eastAsia"/>
          <w:lang w:eastAsia="zh-CN"/>
        </w:rPr>
        <w:t>修订说明</w:t>
      </w:r>
    </w:p>
    <w:p w14:paraId="405A669A">
      <w:pPr>
        <w:rPr>
          <w:rFonts w:hint="eastAsia"/>
          <w:lang w:eastAsia="zh-CN"/>
        </w:rPr>
      </w:pPr>
    </w:p>
    <w:p w14:paraId="20A899D4">
      <w:pPr>
        <w:bidi w:val="0"/>
        <w:rPr>
          <w:rFonts w:hint="eastAsia"/>
          <w:lang w:eastAsia="zh-CN"/>
        </w:rPr>
      </w:pPr>
    </w:p>
    <w:p w14:paraId="2E2B6D66">
      <w:pPr>
        <w:bidi w:val="0"/>
        <w:rPr>
          <w:rFonts w:hint="eastAsia"/>
          <w:lang w:eastAsia="zh-CN"/>
        </w:rPr>
      </w:pPr>
    </w:p>
    <w:p w14:paraId="187D46F8">
      <w:pPr>
        <w:bidi w:val="0"/>
        <w:rPr>
          <w:rFonts w:hint="eastAsia"/>
          <w:lang w:eastAsia="zh-CN"/>
        </w:rPr>
      </w:pPr>
      <w:r>
        <w:rPr>
          <w:rFonts w:hint="eastAsia"/>
          <w:lang w:eastAsia="zh-CN"/>
        </w:rPr>
        <w:t>• 修订日期：2026年3月25日</w:t>
      </w:r>
    </w:p>
    <w:p w14:paraId="0ABC067E">
      <w:pPr>
        <w:bidi w:val="0"/>
        <w:rPr>
          <w:rFonts w:hint="eastAsia"/>
          <w:lang w:eastAsia="zh-CN"/>
        </w:rPr>
      </w:pPr>
    </w:p>
    <w:p w14:paraId="263C716D">
      <w:pPr>
        <w:bidi w:val="0"/>
        <w:rPr>
          <w:rFonts w:hint="eastAsia"/>
          <w:lang w:eastAsia="zh-CN"/>
        </w:rPr>
      </w:pPr>
      <w:r>
        <w:rPr>
          <w:rFonts w:hint="eastAsia"/>
          <w:lang w:eastAsia="zh-CN"/>
        </w:rPr>
        <w:t>• 修订原则：依据“Protocol审查”规则，对原稿的价值定位、科学性、可行性、伦理性和写作完整性进行系统修订。</w:t>
      </w:r>
    </w:p>
    <w:p w14:paraId="28802B2E">
      <w:pPr>
        <w:bidi w:val="0"/>
        <w:rPr>
          <w:rFonts w:hint="eastAsia"/>
          <w:lang w:eastAsia="zh-CN"/>
        </w:rPr>
      </w:pPr>
    </w:p>
    <w:p w14:paraId="72FE0A35">
      <w:pPr>
        <w:bidi w:val="0"/>
        <w:rPr>
          <w:rFonts w:hint="eastAsia"/>
          <w:lang w:eastAsia="zh-CN"/>
        </w:rPr>
      </w:pPr>
      <w:r>
        <w:rPr>
          <w:rFonts w:hint="eastAsia"/>
          <w:lang w:eastAsia="zh-CN"/>
        </w:rPr>
        <w:t>• 研究定位调整：本课题建议明确定位为“前瞻性观察性探索研究”，避免将当前样本量和先导数据基础不足的研究表述为确认性研究。</w:t>
      </w:r>
    </w:p>
    <w:p w14:paraId="6FF12AEC">
      <w:pPr>
        <w:bidi w:val="0"/>
        <w:rPr>
          <w:rFonts w:hint="eastAsia"/>
          <w:lang w:eastAsia="zh-CN"/>
        </w:rPr>
      </w:pPr>
    </w:p>
    <w:p w14:paraId="7B21EA20">
      <w:pPr>
        <w:bidi w:val="0"/>
        <w:rPr>
          <w:rFonts w:hint="eastAsia"/>
          <w:lang w:eastAsia="zh-CN"/>
        </w:rPr>
      </w:pPr>
      <w:r>
        <w:rPr>
          <w:rFonts w:hint="eastAsia"/>
          <w:lang w:eastAsia="zh-CN"/>
        </w:rPr>
        <w:t>• 原稿中未提供、且不宜自动补造的信息，统一以`[待补充]`、`[需PI确认]`、`[需统计师确认]`、`[需伦理确认]`标注。</w:t>
      </w:r>
    </w:p>
    <w:p w14:paraId="11B343D8">
      <w:pPr>
        <w:bidi w:val="0"/>
        <w:rPr>
          <w:rFonts w:hint="eastAsia"/>
          <w:lang w:eastAsia="zh-CN"/>
        </w:rPr>
      </w:pPr>
    </w:p>
    <w:p w14:paraId="65A7477D">
      <w:pPr>
        <w:bidi w:val="0"/>
        <w:rPr>
          <w:rFonts w:hint="eastAsia"/>
          <w:lang w:eastAsia="zh-CN"/>
        </w:rPr>
      </w:pPr>
    </w:p>
    <w:p w14:paraId="595EA101">
      <w:pPr>
        <w:bidi w:val="0"/>
        <w:rPr>
          <w:rFonts w:hint="eastAsia"/>
          <w:lang w:eastAsia="zh-CN"/>
        </w:rPr>
      </w:pPr>
    </w:p>
    <w:p w14:paraId="7D4BBAF5">
      <w:pPr>
        <w:pStyle w:val="3"/>
        <w:bidi w:val="0"/>
        <w:rPr>
          <w:rFonts w:hint="eastAsia"/>
          <w:lang w:eastAsia="zh-CN"/>
        </w:rPr>
      </w:pPr>
      <w:r>
        <w:rPr>
          <w:rFonts w:hint="eastAsia"/>
          <w:lang w:eastAsia="zh-CN"/>
        </w:rPr>
        <w:t>一、课题基本情况简表（修订建议稿）</w:t>
      </w:r>
    </w:p>
    <w:p w14:paraId="1368BB19">
      <w:pPr>
        <w:rPr>
          <w:rFonts w:hint="eastAsia"/>
          <w:lang w:eastAsia="zh-CN"/>
        </w:rPr>
      </w:pPr>
    </w:p>
    <w:p w14:paraId="7218E480">
      <w:pPr>
        <w:bidi w:val="0"/>
        <w:rPr>
          <w:rFonts w:hint="eastAsia"/>
          <w:lang w:eastAsia="zh-CN"/>
        </w:rPr>
      </w:pPr>
    </w:p>
    <w:p w14:paraId="64C714A5">
      <w:pPr>
        <w:bidi w:val="0"/>
        <w:rPr>
          <w:rFonts w:hint="eastAsia"/>
          <w:lang w:eastAsia="zh-CN"/>
        </w:rPr>
      </w:pPr>
    </w:p>
    <w:p w14:paraId="6227E124">
      <w:pPr>
        <w:bidi w:val="0"/>
        <w:rPr>
          <w:rFonts w:hint="eastAsia"/>
          <w:lang w:eastAsia="zh-CN"/>
        </w:rPr>
      </w:pPr>
      <w:r>
        <w:rPr>
          <w:rFonts w:hint="eastAsia"/>
          <w:lang w:eastAsia="zh-CN"/>
        </w:rPr>
        <w:t>课题名称：IL-6联合hs-CRP动态监测在血液透析合并肺结核患者中的炎症负荷评估及预后预测研究</w:t>
      </w:r>
    </w:p>
    <w:p w14:paraId="24892552">
      <w:pPr>
        <w:bidi w:val="0"/>
        <w:rPr>
          <w:rFonts w:hint="eastAsia"/>
          <w:lang w:eastAsia="zh-CN"/>
        </w:rPr>
      </w:pPr>
    </w:p>
    <w:p w14:paraId="06C68D06">
      <w:pPr>
        <w:bidi w:val="0"/>
        <w:rPr>
          <w:rFonts w:hint="eastAsia"/>
          <w:lang w:eastAsia="zh-CN"/>
        </w:rPr>
      </w:pPr>
    </w:p>
    <w:p w14:paraId="31150788">
      <w:pPr>
        <w:bidi w:val="0"/>
        <w:rPr>
          <w:rFonts w:hint="eastAsia"/>
          <w:lang w:eastAsia="zh-CN"/>
        </w:rPr>
      </w:pPr>
    </w:p>
    <w:p w14:paraId="11E0ECDA">
      <w:pPr>
        <w:bidi w:val="0"/>
        <w:rPr>
          <w:rFonts w:hint="eastAsia"/>
          <w:lang w:eastAsia="zh-CN"/>
        </w:rPr>
      </w:pPr>
      <w:r>
        <w:rPr>
          <w:rFonts w:hint="eastAsia"/>
          <w:lang w:eastAsia="zh-CN"/>
        </w:rPr>
        <w:t>课题性质：应用研究型 / 前瞻性观察性探索研究</w:t>
      </w:r>
    </w:p>
    <w:p w14:paraId="32D52583">
      <w:pPr>
        <w:bidi w:val="0"/>
        <w:rPr>
          <w:rFonts w:hint="eastAsia"/>
          <w:lang w:eastAsia="zh-CN"/>
        </w:rPr>
      </w:pPr>
    </w:p>
    <w:p w14:paraId="34CF9C26">
      <w:pPr>
        <w:bidi w:val="0"/>
        <w:rPr>
          <w:rFonts w:hint="eastAsia"/>
          <w:lang w:eastAsia="zh-CN"/>
        </w:rPr>
      </w:pPr>
    </w:p>
    <w:p w14:paraId="199D8126">
      <w:pPr>
        <w:bidi w:val="0"/>
        <w:rPr>
          <w:rFonts w:hint="eastAsia"/>
          <w:lang w:eastAsia="zh-CN"/>
        </w:rPr>
      </w:pPr>
    </w:p>
    <w:p w14:paraId="091249BA">
      <w:pPr>
        <w:bidi w:val="0"/>
        <w:rPr>
          <w:rFonts w:hint="eastAsia"/>
          <w:lang w:eastAsia="zh-CN"/>
        </w:rPr>
      </w:pPr>
      <w:r>
        <w:rPr>
          <w:rFonts w:hint="eastAsia"/>
          <w:lang w:eastAsia="zh-CN"/>
        </w:rPr>
        <w:t>申请经费：1万元</w:t>
      </w:r>
    </w:p>
    <w:p w14:paraId="254C326E">
      <w:pPr>
        <w:bidi w:val="0"/>
        <w:rPr>
          <w:rFonts w:hint="eastAsia"/>
          <w:lang w:eastAsia="zh-CN"/>
        </w:rPr>
      </w:pPr>
    </w:p>
    <w:p w14:paraId="0C304BEF">
      <w:pPr>
        <w:bidi w:val="0"/>
        <w:rPr>
          <w:rFonts w:hint="eastAsia"/>
          <w:lang w:eastAsia="zh-CN"/>
        </w:rPr>
      </w:pPr>
    </w:p>
    <w:p w14:paraId="3838FB18">
      <w:pPr>
        <w:bidi w:val="0"/>
        <w:rPr>
          <w:rFonts w:hint="eastAsia"/>
          <w:lang w:eastAsia="zh-CN"/>
        </w:rPr>
      </w:pPr>
    </w:p>
    <w:p w14:paraId="277031CA">
      <w:pPr>
        <w:bidi w:val="0"/>
        <w:rPr>
          <w:rFonts w:hint="eastAsia"/>
          <w:lang w:eastAsia="zh-CN"/>
        </w:rPr>
      </w:pPr>
      <w:r>
        <w:rPr>
          <w:rFonts w:hint="eastAsia"/>
          <w:lang w:eastAsia="zh-CN"/>
        </w:rPr>
        <w:t>研究周期：2026年4月至2027年12月</w:t>
      </w:r>
    </w:p>
    <w:p w14:paraId="4EB93A6F">
      <w:pPr>
        <w:bidi w:val="0"/>
        <w:rPr>
          <w:rFonts w:hint="eastAsia"/>
          <w:lang w:eastAsia="zh-CN"/>
        </w:rPr>
      </w:pPr>
    </w:p>
    <w:p w14:paraId="4CAD6AEA">
      <w:pPr>
        <w:bidi w:val="0"/>
        <w:rPr>
          <w:rFonts w:hint="eastAsia"/>
          <w:lang w:eastAsia="zh-CN"/>
        </w:rPr>
      </w:pPr>
    </w:p>
    <w:p w14:paraId="279E16A3">
      <w:pPr>
        <w:bidi w:val="0"/>
        <w:rPr>
          <w:rFonts w:hint="eastAsia"/>
          <w:lang w:eastAsia="zh-CN"/>
        </w:rPr>
      </w:pPr>
    </w:p>
    <w:p w14:paraId="1085C8FE">
      <w:pPr>
        <w:bidi w:val="0"/>
        <w:rPr>
          <w:rFonts w:hint="eastAsia"/>
          <w:lang w:eastAsia="zh-CN"/>
        </w:rPr>
      </w:pPr>
      <w:r>
        <w:rPr>
          <w:rFonts w:hint="eastAsia"/>
          <w:lang w:eastAsia="zh-CN"/>
        </w:rPr>
        <w:t>关键词：肺结核；血液透析；IL-6；hs-CRP；动态监测；预后预测</w:t>
      </w:r>
    </w:p>
    <w:p w14:paraId="3066D4FF">
      <w:pPr>
        <w:bidi w:val="0"/>
        <w:rPr>
          <w:rFonts w:hint="eastAsia"/>
          <w:lang w:eastAsia="zh-CN"/>
        </w:rPr>
      </w:pPr>
    </w:p>
    <w:p w14:paraId="7066518D">
      <w:pPr>
        <w:bidi w:val="0"/>
        <w:rPr>
          <w:rFonts w:hint="eastAsia"/>
          <w:lang w:eastAsia="zh-CN"/>
        </w:rPr>
      </w:pPr>
    </w:p>
    <w:p w14:paraId="04A27DBD">
      <w:pPr>
        <w:bidi w:val="0"/>
        <w:rPr>
          <w:rFonts w:hint="eastAsia"/>
          <w:lang w:eastAsia="zh-CN"/>
        </w:rPr>
      </w:pPr>
    </w:p>
    <w:p w14:paraId="104DA54B">
      <w:pPr>
        <w:bidi w:val="0"/>
        <w:rPr>
          <w:rFonts w:hint="eastAsia"/>
          <w:lang w:eastAsia="zh-CN"/>
        </w:rPr>
      </w:pPr>
      <w:r>
        <w:rPr>
          <w:rFonts w:hint="eastAsia"/>
          <w:lang w:eastAsia="zh-CN"/>
        </w:rPr>
        <w:t>一句话项目定位：在维持性血液透析合并活动性肺结核患者中，通过前瞻性动态监测IL-6与hs-CRP的变化轨迹，探索区分基础微炎症与结核相关炎症负荷并预测不良结局的可行性与临床应用价值。</w:t>
      </w:r>
    </w:p>
    <w:p w14:paraId="586EF687">
      <w:pPr>
        <w:bidi w:val="0"/>
        <w:rPr>
          <w:rFonts w:hint="eastAsia"/>
          <w:lang w:eastAsia="zh-CN"/>
        </w:rPr>
      </w:pPr>
    </w:p>
    <w:p w14:paraId="32FF6423">
      <w:pPr>
        <w:bidi w:val="0"/>
        <w:rPr>
          <w:rFonts w:hint="eastAsia"/>
          <w:lang w:eastAsia="zh-CN"/>
        </w:rPr>
      </w:pPr>
    </w:p>
    <w:p w14:paraId="4ED815C7">
      <w:pPr>
        <w:bidi w:val="0"/>
        <w:rPr>
          <w:rFonts w:hint="eastAsia"/>
          <w:lang w:eastAsia="zh-CN"/>
        </w:rPr>
      </w:pPr>
    </w:p>
    <w:p w14:paraId="05353E53">
      <w:pPr>
        <w:pStyle w:val="3"/>
        <w:bidi w:val="0"/>
        <w:rPr>
          <w:rFonts w:hint="eastAsia"/>
          <w:lang w:eastAsia="zh-CN"/>
        </w:rPr>
      </w:pPr>
      <w:r>
        <w:rPr>
          <w:rFonts w:hint="eastAsia"/>
          <w:lang w:eastAsia="zh-CN"/>
        </w:rPr>
        <w:t>二、申报单位意见</w:t>
      </w:r>
    </w:p>
    <w:p w14:paraId="24F7D78C">
      <w:pPr>
        <w:rPr>
          <w:rFonts w:hint="eastAsia"/>
          <w:lang w:eastAsia="zh-CN"/>
        </w:rPr>
      </w:pPr>
    </w:p>
    <w:p w14:paraId="21C99969">
      <w:pPr>
        <w:bidi w:val="0"/>
        <w:rPr>
          <w:rFonts w:hint="eastAsia"/>
          <w:lang w:eastAsia="zh-CN"/>
        </w:rPr>
      </w:pPr>
    </w:p>
    <w:p w14:paraId="45BFDFED">
      <w:pPr>
        <w:bidi w:val="0"/>
        <w:rPr>
          <w:rFonts w:hint="eastAsia"/>
          <w:lang w:eastAsia="zh-CN"/>
        </w:rPr>
      </w:pPr>
    </w:p>
    <w:p w14:paraId="3A346273">
      <w:pPr>
        <w:bidi w:val="0"/>
        <w:rPr>
          <w:rFonts w:hint="eastAsia"/>
          <w:lang w:eastAsia="zh-CN"/>
        </w:rPr>
      </w:pPr>
      <w:r>
        <w:rPr>
          <w:rFonts w:hint="eastAsia"/>
          <w:lang w:eastAsia="zh-CN"/>
        </w:rPr>
        <w:t>本课题聚焦维持性血液透析合并活动性肺结核这一高风险特殊人群，围绕临床诊疗中“炎症负荷难评估、治疗风险难分层、预后预警缺乏客观工具”的实际问题展开，具有明确的临床意义和较强的应用导向。课题依托九江市第三人民医院结核病诊疗与检验平台，具备病例来源、结核病专科管理经验和实验室检测基础，具备实施本研究的现实条件。</w:t>
      </w:r>
    </w:p>
    <w:p w14:paraId="190006D7">
      <w:pPr>
        <w:bidi w:val="0"/>
        <w:rPr>
          <w:rFonts w:hint="eastAsia"/>
          <w:lang w:eastAsia="zh-CN"/>
        </w:rPr>
      </w:pPr>
    </w:p>
    <w:p w14:paraId="132CA9A5">
      <w:pPr>
        <w:bidi w:val="0"/>
        <w:rPr>
          <w:rFonts w:hint="eastAsia"/>
          <w:lang w:eastAsia="zh-CN"/>
        </w:rPr>
      </w:pPr>
    </w:p>
    <w:p w14:paraId="6FC63469">
      <w:pPr>
        <w:bidi w:val="0"/>
        <w:rPr>
          <w:rFonts w:hint="eastAsia"/>
          <w:lang w:eastAsia="zh-CN"/>
        </w:rPr>
      </w:pPr>
    </w:p>
    <w:p w14:paraId="041566EB">
      <w:pPr>
        <w:bidi w:val="0"/>
        <w:rPr>
          <w:rFonts w:hint="eastAsia"/>
          <w:lang w:eastAsia="zh-CN"/>
        </w:rPr>
      </w:pPr>
      <w:r>
        <w:rPr>
          <w:rFonts w:hint="eastAsia"/>
          <w:lang w:eastAsia="zh-CN"/>
        </w:rPr>
        <w:t>课题负责人及主要成员长期从事传染病、结核病和相关临床检验工作，具备开展临床样本采集、炎症指标检测和随访研究的经验。单位能够在病例筛选、实验室检测、伦理申报、数据管理和课题实施等方面给予支持。</w:t>
      </w:r>
    </w:p>
    <w:p w14:paraId="6D2FC952">
      <w:pPr>
        <w:bidi w:val="0"/>
        <w:rPr>
          <w:rFonts w:hint="eastAsia"/>
          <w:lang w:eastAsia="zh-CN"/>
        </w:rPr>
      </w:pPr>
    </w:p>
    <w:p w14:paraId="4592370F">
      <w:pPr>
        <w:bidi w:val="0"/>
        <w:rPr>
          <w:rFonts w:hint="eastAsia"/>
          <w:lang w:eastAsia="zh-CN"/>
        </w:rPr>
      </w:pPr>
    </w:p>
    <w:p w14:paraId="546F9EC0">
      <w:pPr>
        <w:bidi w:val="0"/>
        <w:rPr>
          <w:rFonts w:hint="eastAsia"/>
          <w:lang w:eastAsia="zh-CN"/>
        </w:rPr>
      </w:pPr>
    </w:p>
    <w:p w14:paraId="388073CB">
      <w:pPr>
        <w:pStyle w:val="3"/>
        <w:bidi w:val="0"/>
        <w:rPr>
          <w:rFonts w:hint="eastAsia"/>
          <w:lang w:eastAsia="zh-CN"/>
        </w:rPr>
      </w:pPr>
      <w:r>
        <w:rPr>
          <w:rFonts w:hint="eastAsia"/>
          <w:lang w:eastAsia="zh-CN"/>
        </w:rPr>
        <w:t>三、江西省结核病重点实验室审核意见</w:t>
      </w:r>
    </w:p>
    <w:p w14:paraId="07927AF2">
      <w:pPr>
        <w:rPr>
          <w:rFonts w:hint="eastAsia"/>
          <w:lang w:eastAsia="zh-CN"/>
        </w:rPr>
      </w:pPr>
    </w:p>
    <w:p w14:paraId="69C6FFCF">
      <w:pPr>
        <w:bidi w:val="0"/>
        <w:rPr>
          <w:rFonts w:hint="eastAsia"/>
          <w:lang w:eastAsia="zh-CN"/>
        </w:rPr>
      </w:pPr>
    </w:p>
    <w:p w14:paraId="4DC2A2F7">
      <w:pPr>
        <w:bidi w:val="0"/>
        <w:rPr>
          <w:rFonts w:hint="eastAsia"/>
          <w:lang w:eastAsia="zh-CN"/>
        </w:rPr>
      </w:pPr>
    </w:p>
    <w:p w14:paraId="07797B2A">
      <w:pPr>
        <w:bidi w:val="0"/>
        <w:rPr>
          <w:rFonts w:hint="eastAsia"/>
          <w:lang w:eastAsia="zh-CN"/>
        </w:rPr>
      </w:pPr>
      <w:r>
        <w:rPr>
          <w:rFonts w:hint="eastAsia"/>
          <w:lang w:eastAsia="zh-CN"/>
        </w:rPr>
        <w:t>[由主管部门填写]</w:t>
      </w:r>
    </w:p>
    <w:p w14:paraId="7C81517C">
      <w:pPr>
        <w:bidi w:val="0"/>
        <w:rPr>
          <w:rFonts w:hint="eastAsia"/>
          <w:lang w:eastAsia="zh-CN"/>
        </w:rPr>
      </w:pPr>
    </w:p>
    <w:p w14:paraId="5D3FB75C">
      <w:pPr>
        <w:bidi w:val="0"/>
        <w:rPr>
          <w:rFonts w:hint="eastAsia"/>
          <w:lang w:eastAsia="zh-CN"/>
        </w:rPr>
      </w:pPr>
    </w:p>
    <w:p w14:paraId="583884AF">
      <w:pPr>
        <w:bidi w:val="0"/>
        <w:rPr>
          <w:rFonts w:hint="eastAsia"/>
          <w:lang w:eastAsia="zh-CN"/>
        </w:rPr>
      </w:pPr>
    </w:p>
    <w:p w14:paraId="1189DA48">
      <w:pPr>
        <w:pStyle w:val="3"/>
        <w:bidi w:val="0"/>
        <w:rPr>
          <w:rFonts w:hint="eastAsia"/>
          <w:lang w:eastAsia="zh-CN"/>
        </w:rPr>
      </w:pPr>
      <w:r>
        <w:rPr>
          <w:rFonts w:hint="eastAsia"/>
          <w:lang w:eastAsia="zh-CN"/>
        </w:rPr>
        <w:t>四、立题依据</w:t>
      </w:r>
    </w:p>
    <w:p w14:paraId="24E33FB4">
      <w:pPr>
        <w:rPr>
          <w:rFonts w:hint="eastAsia"/>
          <w:lang w:eastAsia="zh-CN"/>
        </w:rPr>
      </w:pPr>
    </w:p>
    <w:p w14:paraId="7761726F">
      <w:pPr>
        <w:bidi w:val="0"/>
        <w:rPr>
          <w:rFonts w:hint="eastAsia"/>
          <w:lang w:eastAsia="zh-CN"/>
        </w:rPr>
      </w:pPr>
    </w:p>
    <w:p w14:paraId="609AE41C">
      <w:pPr>
        <w:bidi w:val="0"/>
        <w:rPr>
          <w:rFonts w:hint="eastAsia"/>
          <w:lang w:eastAsia="zh-CN"/>
        </w:rPr>
      </w:pPr>
    </w:p>
    <w:p w14:paraId="65199DB7">
      <w:pPr>
        <w:pStyle w:val="4"/>
        <w:bidi w:val="0"/>
        <w:rPr>
          <w:rFonts w:hint="eastAsia"/>
          <w:lang w:eastAsia="zh-CN"/>
        </w:rPr>
      </w:pPr>
      <w:r>
        <w:rPr>
          <w:rFonts w:hint="eastAsia"/>
          <w:lang w:eastAsia="zh-CN"/>
        </w:rPr>
        <w:t>4.1 科技意义和应用前景</w:t>
      </w:r>
    </w:p>
    <w:p w14:paraId="1C3CC65A">
      <w:pPr>
        <w:rPr>
          <w:rFonts w:hint="eastAsia"/>
          <w:lang w:eastAsia="zh-CN"/>
        </w:rPr>
      </w:pPr>
    </w:p>
    <w:p w14:paraId="7D350CFB">
      <w:pPr>
        <w:bidi w:val="0"/>
        <w:rPr>
          <w:rFonts w:hint="eastAsia"/>
          <w:lang w:eastAsia="zh-CN"/>
        </w:rPr>
      </w:pPr>
    </w:p>
    <w:p w14:paraId="650C7239">
      <w:pPr>
        <w:bidi w:val="0"/>
        <w:rPr>
          <w:rFonts w:hint="eastAsia"/>
          <w:lang w:eastAsia="zh-CN"/>
        </w:rPr>
      </w:pPr>
    </w:p>
    <w:p w14:paraId="51DF1917">
      <w:pPr>
        <w:pStyle w:val="5"/>
        <w:bidi w:val="0"/>
        <w:rPr>
          <w:rFonts w:hint="eastAsia"/>
          <w:lang w:eastAsia="zh-CN"/>
        </w:rPr>
      </w:pPr>
      <w:r>
        <w:rPr>
          <w:rFonts w:hint="eastAsia"/>
          <w:lang w:eastAsia="zh-CN"/>
        </w:rPr>
        <w:t>4.1.1 临床问题的重要性</w:t>
      </w:r>
    </w:p>
    <w:p w14:paraId="074E6BB7">
      <w:pPr>
        <w:rPr>
          <w:rFonts w:hint="eastAsia"/>
          <w:lang w:eastAsia="zh-CN"/>
        </w:rPr>
      </w:pPr>
    </w:p>
    <w:p w14:paraId="2C0C3259">
      <w:pPr>
        <w:bidi w:val="0"/>
        <w:rPr>
          <w:rFonts w:hint="eastAsia"/>
          <w:lang w:eastAsia="zh-CN"/>
        </w:rPr>
      </w:pPr>
    </w:p>
    <w:p w14:paraId="447C83B8">
      <w:pPr>
        <w:bidi w:val="0"/>
        <w:rPr>
          <w:rFonts w:hint="eastAsia"/>
          <w:lang w:eastAsia="zh-CN"/>
        </w:rPr>
      </w:pPr>
    </w:p>
    <w:p w14:paraId="0EA9F5D7">
      <w:pPr>
        <w:bidi w:val="0"/>
        <w:rPr>
          <w:rFonts w:hint="eastAsia"/>
          <w:lang w:eastAsia="zh-CN"/>
        </w:rPr>
      </w:pPr>
      <w:r>
        <w:rPr>
          <w:rFonts w:hint="eastAsia"/>
          <w:lang w:eastAsia="zh-CN"/>
        </w:rPr>
        <w:t>维持性血液透析患者属于结核病高风险人群，且基础免疫功能紊乱、营养不良、慢性微炎症状态常同时存在。该类患者一旦合并肺结核，病情识别、炎症评估、疗效判断和不良结局预警均较一般肺结核患者更为复杂。临床实践中，仅依赖症状、常规影像或单次炎症指标，往往难以区分“透析相关基础炎症”与“结核活动相关炎症”，从而影响治疗过程中的风险分层和管理决策。</w:t>
      </w:r>
    </w:p>
    <w:p w14:paraId="58C1F649">
      <w:pPr>
        <w:bidi w:val="0"/>
        <w:rPr>
          <w:rFonts w:hint="eastAsia"/>
          <w:lang w:eastAsia="zh-CN"/>
        </w:rPr>
      </w:pPr>
    </w:p>
    <w:p w14:paraId="7CC76949">
      <w:pPr>
        <w:bidi w:val="0"/>
        <w:rPr>
          <w:rFonts w:hint="eastAsia"/>
          <w:lang w:eastAsia="zh-CN"/>
        </w:rPr>
      </w:pPr>
    </w:p>
    <w:p w14:paraId="6FDB32F7">
      <w:pPr>
        <w:bidi w:val="0"/>
        <w:rPr>
          <w:rFonts w:hint="eastAsia"/>
          <w:lang w:eastAsia="zh-CN"/>
        </w:rPr>
      </w:pPr>
    </w:p>
    <w:p w14:paraId="642222E8">
      <w:pPr>
        <w:pStyle w:val="5"/>
        <w:bidi w:val="0"/>
        <w:rPr>
          <w:rFonts w:hint="eastAsia"/>
          <w:lang w:eastAsia="zh-CN"/>
        </w:rPr>
      </w:pPr>
      <w:r>
        <w:rPr>
          <w:rFonts w:hint="eastAsia"/>
          <w:lang w:eastAsia="zh-CN"/>
        </w:rPr>
        <w:t>4.1.2 当前证据缺口</w:t>
      </w:r>
    </w:p>
    <w:p w14:paraId="09E69496">
      <w:pPr>
        <w:rPr>
          <w:rFonts w:hint="eastAsia"/>
          <w:lang w:eastAsia="zh-CN"/>
        </w:rPr>
      </w:pPr>
    </w:p>
    <w:p w14:paraId="7BE094D4">
      <w:pPr>
        <w:bidi w:val="0"/>
        <w:rPr>
          <w:rFonts w:hint="eastAsia"/>
          <w:lang w:eastAsia="zh-CN"/>
        </w:rPr>
      </w:pPr>
    </w:p>
    <w:p w14:paraId="518290D7">
      <w:pPr>
        <w:bidi w:val="0"/>
        <w:rPr>
          <w:rFonts w:hint="eastAsia"/>
          <w:lang w:eastAsia="zh-CN"/>
        </w:rPr>
      </w:pPr>
    </w:p>
    <w:p w14:paraId="59C818AD">
      <w:pPr>
        <w:bidi w:val="0"/>
        <w:rPr>
          <w:rFonts w:hint="eastAsia"/>
          <w:lang w:eastAsia="zh-CN"/>
        </w:rPr>
      </w:pPr>
      <w:r>
        <w:rPr>
          <w:rFonts w:hint="eastAsia"/>
          <w:lang w:eastAsia="zh-CN"/>
        </w:rPr>
        <w:t>现有研究已提示IL-6、CRP等炎症因子与慢性肾病、透析患者不良结局及活动性肺结核的炎症状态有关，但针对“维持性血液透析合并活动性肺结核”这一特殊共病人群，尚缺少基于动态监测策略的前瞻性临床数据。特别是，尚缺少能够同时回答以下问题的研究：一是该共病人群的炎症负荷特征是否具有独特性；二是IL-6联合hs-CRP的动态变化轨迹能否为治疗反应和预后判断提供更早期、更可操作的线索。</w:t>
      </w:r>
    </w:p>
    <w:p w14:paraId="2C15DFC2">
      <w:pPr>
        <w:bidi w:val="0"/>
        <w:rPr>
          <w:rFonts w:hint="eastAsia"/>
          <w:lang w:eastAsia="zh-CN"/>
        </w:rPr>
      </w:pPr>
    </w:p>
    <w:p w14:paraId="0A48773B">
      <w:pPr>
        <w:bidi w:val="0"/>
        <w:rPr>
          <w:rFonts w:hint="eastAsia"/>
          <w:lang w:eastAsia="zh-CN"/>
        </w:rPr>
      </w:pPr>
    </w:p>
    <w:p w14:paraId="7786B42B">
      <w:pPr>
        <w:bidi w:val="0"/>
        <w:rPr>
          <w:rFonts w:hint="eastAsia"/>
          <w:lang w:eastAsia="zh-CN"/>
        </w:rPr>
      </w:pPr>
    </w:p>
    <w:p w14:paraId="21DD8558">
      <w:pPr>
        <w:pStyle w:val="5"/>
        <w:bidi w:val="0"/>
        <w:rPr>
          <w:rFonts w:hint="eastAsia"/>
          <w:lang w:eastAsia="zh-CN"/>
        </w:rPr>
      </w:pPr>
      <w:r>
        <w:rPr>
          <w:rFonts w:hint="eastAsia"/>
          <w:lang w:eastAsia="zh-CN"/>
        </w:rPr>
        <w:t>4.1.3 本研究的潜在应用价值</w:t>
      </w:r>
    </w:p>
    <w:p w14:paraId="6FB46F2A">
      <w:pPr>
        <w:rPr>
          <w:rFonts w:hint="eastAsia"/>
          <w:lang w:eastAsia="zh-CN"/>
        </w:rPr>
      </w:pPr>
    </w:p>
    <w:p w14:paraId="2F518536">
      <w:pPr>
        <w:bidi w:val="0"/>
        <w:rPr>
          <w:rFonts w:hint="eastAsia"/>
          <w:lang w:eastAsia="zh-CN"/>
        </w:rPr>
      </w:pPr>
    </w:p>
    <w:p w14:paraId="45667602">
      <w:pPr>
        <w:bidi w:val="0"/>
        <w:rPr>
          <w:rFonts w:hint="eastAsia"/>
          <w:lang w:eastAsia="zh-CN"/>
        </w:rPr>
      </w:pPr>
    </w:p>
    <w:p w14:paraId="1F0E3FE3">
      <w:pPr>
        <w:bidi w:val="0"/>
        <w:rPr>
          <w:rFonts w:hint="eastAsia"/>
          <w:lang w:eastAsia="zh-CN"/>
        </w:rPr>
      </w:pPr>
      <w:r>
        <w:rPr>
          <w:rFonts w:hint="eastAsia"/>
          <w:lang w:eastAsia="zh-CN"/>
        </w:rPr>
        <w:t>本研究拟通过对维持性血液透析合并活动性肺结核患者进行纵向随访和动态监测，探索IL-6联合hs-CRP在炎症负荷评估及不良结局预测中的应用价值。若研究结果支持其具有较好的风险分层能力，可为临床提供一种成本相对可控、易于推广的辅助评估路径，用于识别高风险患者、优化随访频次和支持个体化治疗管理。</w:t>
      </w:r>
    </w:p>
    <w:p w14:paraId="047E9A34">
      <w:pPr>
        <w:bidi w:val="0"/>
        <w:rPr>
          <w:rFonts w:hint="eastAsia"/>
          <w:lang w:eastAsia="zh-CN"/>
        </w:rPr>
      </w:pPr>
    </w:p>
    <w:p w14:paraId="731DA33D">
      <w:pPr>
        <w:bidi w:val="0"/>
        <w:rPr>
          <w:rFonts w:hint="eastAsia"/>
          <w:lang w:eastAsia="zh-CN"/>
        </w:rPr>
      </w:pPr>
    </w:p>
    <w:p w14:paraId="11F11AC0">
      <w:pPr>
        <w:bidi w:val="0"/>
        <w:rPr>
          <w:rFonts w:hint="eastAsia"/>
          <w:lang w:eastAsia="zh-CN"/>
        </w:rPr>
      </w:pPr>
    </w:p>
    <w:p w14:paraId="020FC1C9">
      <w:pPr>
        <w:pStyle w:val="4"/>
        <w:bidi w:val="0"/>
        <w:rPr>
          <w:rFonts w:hint="eastAsia"/>
          <w:lang w:eastAsia="zh-CN"/>
        </w:rPr>
      </w:pPr>
      <w:r>
        <w:rPr>
          <w:rFonts w:hint="eastAsia"/>
          <w:lang w:eastAsia="zh-CN"/>
        </w:rPr>
        <w:t>4.2 国内外研究现状、水平和发展趋势</w:t>
      </w:r>
    </w:p>
    <w:p w14:paraId="0F80EAF0">
      <w:pPr>
        <w:rPr>
          <w:rFonts w:hint="eastAsia"/>
          <w:lang w:eastAsia="zh-CN"/>
        </w:rPr>
      </w:pPr>
    </w:p>
    <w:p w14:paraId="281B6287">
      <w:pPr>
        <w:bidi w:val="0"/>
        <w:rPr>
          <w:rFonts w:hint="eastAsia"/>
          <w:lang w:eastAsia="zh-CN"/>
        </w:rPr>
      </w:pPr>
    </w:p>
    <w:p w14:paraId="6412DDA3">
      <w:pPr>
        <w:bidi w:val="0"/>
        <w:rPr>
          <w:rFonts w:hint="eastAsia"/>
          <w:lang w:eastAsia="zh-CN"/>
        </w:rPr>
      </w:pPr>
    </w:p>
    <w:p w14:paraId="333BC0AE">
      <w:pPr>
        <w:pStyle w:val="5"/>
        <w:bidi w:val="0"/>
        <w:rPr>
          <w:rFonts w:hint="eastAsia"/>
          <w:lang w:eastAsia="zh-CN"/>
        </w:rPr>
      </w:pPr>
      <w:r>
        <w:rPr>
          <w:rFonts w:hint="eastAsia"/>
          <w:lang w:eastAsia="zh-CN"/>
        </w:rPr>
        <w:t>4.2.1 血液透析患者的基础微炎症与结核易感性</w:t>
      </w:r>
    </w:p>
    <w:p w14:paraId="0754AEB7">
      <w:pPr>
        <w:rPr>
          <w:rFonts w:hint="eastAsia"/>
          <w:lang w:eastAsia="zh-CN"/>
        </w:rPr>
      </w:pPr>
    </w:p>
    <w:p w14:paraId="3DBE5C07">
      <w:pPr>
        <w:bidi w:val="0"/>
        <w:rPr>
          <w:rFonts w:hint="eastAsia"/>
          <w:lang w:eastAsia="zh-CN"/>
        </w:rPr>
      </w:pPr>
    </w:p>
    <w:p w14:paraId="15C768D5">
      <w:pPr>
        <w:bidi w:val="0"/>
        <w:rPr>
          <w:rFonts w:hint="eastAsia"/>
          <w:lang w:eastAsia="zh-CN"/>
        </w:rPr>
      </w:pPr>
    </w:p>
    <w:p w14:paraId="0D851F72">
      <w:pPr>
        <w:bidi w:val="0"/>
        <w:rPr>
          <w:rFonts w:hint="eastAsia"/>
          <w:lang w:eastAsia="zh-CN"/>
        </w:rPr>
      </w:pPr>
      <w:r>
        <w:rPr>
          <w:rFonts w:hint="eastAsia"/>
          <w:lang w:eastAsia="zh-CN"/>
        </w:rPr>
        <w:t>国内外文献显示，维持性血液透析患者长期处于免疫失衡和慢性低度炎症状态，透析过程本身亦可影响炎症因子水平。与此同时，该类患者结核感染和活动性结核病风险升高，临床表现常不典型，导致早期识别和病情评估面临挑战。国内针对成人血液透析患者结核感染风险管理的专家共识已强调高危筛查和规范管理的重要性，但围绕动态炎症监测与预后预测的证据仍有限。</w:t>
      </w:r>
    </w:p>
    <w:p w14:paraId="2116C8BA">
      <w:pPr>
        <w:bidi w:val="0"/>
        <w:rPr>
          <w:rFonts w:hint="eastAsia"/>
          <w:lang w:eastAsia="zh-CN"/>
        </w:rPr>
      </w:pPr>
    </w:p>
    <w:p w14:paraId="0A60372C">
      <w:pPr>
        <w:bidi w:val="0"/>
        <w:rPr>
          <w:rFonts w:hint="eastAsia"/>
          <w:lang w:eastAsia="zh-CN"/>
        </w:rPr>
      </w:pPr>
    </w:p>
    <w:p w14:paraId="49302C48">
      <w:pPr>
        <w:bidi w:val="0"/>
        <w:rPr>
          <w:rFonts w:hint="eastAsia"/>
          <w:lang w:eastAsia="zh-CN"/>
        </w:rPr>
      </w:pPr>
    </w:p>
    <w:p w14:paraId="0E8C3C63">
      <w:pPr>
        <w:pStyle w:val="5"/>
        <w:bidi w:val="0"/>
        <w:rPr>
          <w:rFonts w:hint="eastAsia"/>
          <w:lang w:eastAsia="zh-CN"/>
        </w:rPr>
      </w:pPr>
      <w:r>
        <w:rPr>
          <w:rFonts w:hint="eastAsia"/>
          <w:lang w:eastAsia="zh-CN"/>
        </w:rPr>
        <w:t>4.2.2 IL-6与hs-CRP的研究进展</w:t>
      </w:r>
    </w:p>
    <w:p w14:paraId="2EF5A2B6">
      <w:pPr>
        <w:rPr>
          <w:rFonts w:hint="eastAsia"/>
          <w:lang w:eastAsia="zh-CN"/>
        </w:rPr>
      </w:pPr>
    </w:p>
    <w:p w14:paraId="68ED6172">
      <w:pPr>
        <w:bidi w:val="0"/>
        <w:rPr>
          <w:rFonts w:hint="eastAsia"/>
          <w:lang w:eastAsia="zh-CN"/>
        </w:rPr>
      </w:pPr>
    </w:p>
    <w:p w14:paraId="3C5B155C">
      <w:pPr>
        <w:bidi w:val="0"/>
        <w:rPr>
          <w:rFonts w:hint="eastAsia"/>
          <w:lang w:eastAsia="zh-CN"/>
        </w:rPr>
      </w:pPr>
    </w:p>
    <w:p w14:paraId="3504F725">
      <w:pPr>
        <w:bidi w:val="0"/>
        <w:rPr>
          <w:rFonts w:hint="eastAsia"/>
          <w:lang w:eastAsia="zh-CN"/>
        </w:rPr>
      </w:pPr>
      <w:r>
        <w:rPr>
          <w:rFonts w:hint="eastAsia"/>
          <w:lang w:eastAsia="zh-CN"/>
        </w:rPr>
        <w:t>IL-6是炎症反应上游关键细胞因子，hs-CRP则反映急性时相反应水平。现有研究提示，二者在慢性肾病、透析患者及活动性结核病患者中均具有一定的疾病活动评估或结局预测价值。相比单一指标，联合评估在理论上更有可能反映“炎症启动”与“炎症放大”两个层面的信息，但在血液透析合并肺结核这一共病场景中的动态变化规律和实际预测效能仍缺少专门研究。</w:t>
      </w:r>
    </w:p>
    <w:p w14:paraId="5828327A">
      <w:pPr>
        <w:bidi w:val="0"/>
        <w:rPr>
          <w:rFonts w:hint="eastAsia"/>
          <w:lang w:eastAsia="zh-CN"/>
        </w:rPr>
      </w:pPr>
    </w:p>
    <w:p w14:paraId="0B525627">
      <w:pPr>
        <w:bidi w:val="0"/>
        <w:rPr>
          <w:rFonts w:hint="eastAsia"/>
          <w:lang w:eastAsia="zh-CN"/>
        </w:rPr>
      </w:pPr>
    </w:p>
    <w:p w14:paraId="2E2BF73E">
      <w:pPr>
        <w:bidi w:val="0"/>
        <w:rPr>
          <w:rFonts w:hint="eastAsia"/>
          <w:lang w:eastAsia="zh-CN"/>
        </w:rPr>
      </w:pPr>
    </w:p>
    <w:p w14:paraId="250EF54A">
      <w:pPr>
        <w:pStyle w:val="5"/>
        <w:bidi w:val="0"/>
        <w:rPr>
          <w:rFonts w:hint="eastAsia"/>
          <w:lang w:eastAsia="zh-CN"/>
        </w:rPr>
      </w:pPr>
      <w:r>
        <w:rPr>
          <w:rFonts w:hint="eastAsia"/>
          <w:lang w:eastAsia="zh-CN"/>
        </w:rPr>
        <w:t>4.2.3 发展趋势</w:t>
      </w:r>
    </w:p>
    <w:p w14:paraId="74290C76">
      <w:pPr>
        <w:rPr>
          <w:rFonts w:hint="eastAsia"/>
          <w:lang w:eastAsia="zh-CN"/>
        </w:rPr>
      </w:pPr>
    </w:p>
    <w:p w14:paraId="01DF9644">
      <w:pPr>
        <w:bidi w:val="0"/>
        <w:rPr>
          <w:rFonts w:hint="eastAsia"/>
          <w:lang w:eastAsia="zh-CN"/>
        </w:rPr>
      </w:pPr>
    </w:p>
    <w:p w14:paraId="22A099F2">
      <w:pPr>
        <w:bidi w:val="0"/>
        <w:rPr>
          <w:rFonts w:hint="eastAsia"/>
          <w:lang w:eastAsia="zh-CN"/>
        </w:rPr>
      </w:pPr>
    </w:p>
    <w:p w14:paraId="1DC8DD6E">
      <w:pPr>
        <w:bidi w:val="0"/>
        <w:rPr>
          <w:rFonts w:hint="eastAsia"/>
          <w:lang w:eastAsia="zh-CN"/>
        </w:rPr>
      </w:pPr>
      <w:r>
        <w:rPr>
          <w:rFonts w:hint="eastAsia"/>
          <w:lang w:eastAsia="zh-CN"/>
        </w:rPr>
        <w:t>当前临床研究的发展趋势已从单次测量转向动态轨迹评估，从单指标解释转向多指标联合建模，从一般人群结论外推转向特殊高风险人群的精准分层。本课题拟顺应这一方向，在真实临床场景下探索动态联合监测的应用边界与可行性，为后续更大样本验证研究提供依据。</w:t>
      </w:r>
    </w:p>
    <w:p w14:paraId="51A41993">
      <w:pPr>
        <w:bidi w:val="0"/>
        <w:rPr>
          <w:rFonts w:hint="eastAsia"/>
          <w:lang w:eastAsia="zh-CN"/>
        </w:rPr>
      </w:pPr>
    </w:p>
    <w:p w14:paraId="26D4DDDC">
      <w:pPr>
        <w:bidi w:val="0"/>
        <w:rPr>
          <w:rFonts w:hint="eastAsia"/>
          <w:lang w:eastAsia="zh-CN"/>
        </w:rPr>
      </w:pPr>
    </w:p>
    <w:p w14:paraId="0BF4942C">
      <w:pPr>
        <w:bidi w:val="0"/>
        <w:rPr>
          <w:rFonts w:hint="eastAsia"/>
          <w:lang w:eastAsia="zh-CN"/>
        </w:rPr>
      </w:pPr>
    </w:p>
    <w:p w14:paraId="58CE54B6">
      <w:pPr>
        <w:pStyle w:val="4"/>
        <w:bidi w:val="0"/>
        <w:rPr>
          <w:rFonts w:hint="eastAsia"/>
          <w:lang w:eastAsia="zh-CN"/>
        </w:rPr>
      </w:pPr>
      <w:r>
        <w:rPr>
          <w:rFonts w:hint="eastAsia"/>
          <w:lang w:eastAsia="zh-CN"/>
        </w:rPr>
        <w:t>4.3 本课题特色与创新点</w:t>
      </w:r>
    </w:p>
    <w:p w14:paraId="4D1EE620">
      <w:pPr>
        <w:rPr>
          <w:rFonts w:hint="eastAsia"/>
          <w:lang w:eastAsia="zh-CN"/>
        </w:rPr>
      </w:pPr>
    </w:p>
    <w:p w14:paraId="1472EF1D">
      <w:pPr>
        <w:bidi w:val="0"/>
        <w:rPr>
          <w:rFonts w:hint="eastAsia"/>
          <w:lang w:eastAsia="zh-CN"/>
        </w:rPr>
      </w:pPr>
    </w:p>
    <w:p w14:paraId="39A274E0">
      <w:pPr>
        <w:bidi w:val="0"/>
        <w:rPr>
          <w:rFonts w:hint="eastAsia"/>
          <w:lang w:eastAsia="zh-CN"/>
        </w:rPr>
      </w:pPr>
    </w:p>
    <w:p w14:paraId="4B6CB6FB">
      <w:pPr>
        <w:pStyle w:val="5"/>
        <w:bidi w:val="0"/>
        <w:rPr>
          <w:rFonts w:hint="eastAsia"/>
          <w:lang w:eastAsia="zh-CN"/>
        </w:rPr>
      </w:pPr>
      <w:r>
        <w:rPr>
          <w:rFonts w:hint="eastAsia"/>
          <w:lang w:eastAsia="zh-CN"/>
        </w:rPr>
        <w:t>4.3.1 聚焦高风险特殊共病人群</w:t>
      </w:r>
    </w:p>
    <w:p w14:paraId="41EB1747">
      <w:pPr>
        <w:rPr>
          <w:rFonts w:hint="eastAsia"/>
          <w:lang w:eastAsia="zh-CN"/>
        </w:rPr>
      </w:pPr>
    </w:p>
    <w:p w14:paraId="77504808">
      <w:pPr>
        <w:bidi w:val="0"/>
        <w:rPr>
          <w:rFonts w:hint="eastAsia"/>
          <w:lang w:eastAsia="zh-CN"/>
        </w:rPr>
      </w:pPr>
    </w:p>
    <w:p w14:paraId="792ED9DA">
      <w:pPr>
        <w:bidi w:val="0"/>
        <w:rPr>
          <w:rFonts w:hint="eastAsia"/>
          <w:lang w:eastAsia="zh-CN"/>
        </w:rPr>
      </w:pPr>
    </w:p>
    <w:p w14:paraId="4D82089A">
      <w:pPr>
        <w:bidi w:val="0"/>
        <w:rPr>
          <w:rFonts w:hint="eastAsia"/>
          <w:lang w:eastAsia="zh-CN"/>
        </w:rPr>
      </w:pPr>
      <w:r>
        <w:rPr>
          <w:rFonts w:hint="eastAsia"/>
          <w:lang w:eastAsia="zh-CN"/>
        </w:rPr>
        <w:t>本研究聚焦“维持性血液透析合并活动性肺结核”患者，针对这一临床管理难度高、并发症多、预后差、炎症背景复杂的人群开展专项研究，具有较强的问题导向。</w:t>
      </w:r>
    </w:p>
    <w:p w14:paraId="7AD1F97E">
      <w:pPr>
        <w:bidi w:val="0"/>
        <w:rPr>
          <w:rFonts w:hint="eastAsia"/>
          <w:lang w:eastAsia="zh-CN"/>
        </w:rPr>
      </w:pPr>
    </w:p>
    <w:p w14:paraId="36893B2D">
      <w:pPr>
        <w:bidi w:val="0"/>
        <w:rPr>
          <w:rFonts w:hint="eastAsia"/>
          <w:lang w:eastAsia="zh-CN"/>
        </w:rPr>
      </w:pPr>
    </w:p>
    <w:p w14:paraId="134140B9">
      <w:pPr>
        <w:bidi w:val="0"/>
        <w:rPr>
          <w:rFonts w:hint="eastAsia"/>
          <w:lang w:eastAsia="zh-CN"/>
        </w:rPr>
      </w:pPr>
    </w:p>
    <w:p w14:paraId="4B8F27D0">
      <w:pPr>
        <w:pStyle w:val="5"/>
        <w:bidi w:val="0"/>
        <w:rPr>
          <w:rFonts w:hint="eastAsia"/>
          <w:lang w:eastAsia="zh-CN"/>
        </w:rPr>
      </w:pPr>
      <w:r>
        <w:rPr>
          <w:rFonts w:hint="eastAsia"/>
          <w:lang w:eastAsia="zh-CN"/>
        </w:rPr>
        <w:t>4.3.2 强调动态监测而非单点检测</w:t>
      </w:r>
    </w:p>
    <w:p w14:paraId="56A21D8D">
      <w:pPr>
        <w:rPr>
          <w:rFonts w:hint="eastAsia"/>
          <w:lang w:eastAsia="zh-CN"/>
        </w:rPr>
      </w:pPr>
    </w:p>
    <w:p w14:paraId="22AD59AE">
      <w:pPr>
        <w:bidi w:val="0"/>
        <w:rPr>
          <w:rFonts w:hint="eastAsia"/>
          <w:lang w:eastAsia="zh-CN"/>
        </w:rPr>
      </w:pPr>
    </w:p>
    <w:p w14:paraId="6361E33F">
      <w:pPr>
        <w:bidi w:val="0"/>
        <w:rPr>
          <w:rFonts w:hint="eastAsia"/>
          <w:lang w:eastAsia="zh-CN"/>
        </w:rPr>
      </w:pPr>
    </w:p>
    <w:p w14:paraId="0C62E59D">
      <w:pPr>
        <w:bidi w:val="0"/>
        <w:rPr>
          <w:rFonts w:hint="eastAsia"/>
          <w:lang w:eastAsia="zh-CN"/>
        </w:rPr>
      </w:pPr>
      <w:r>
        <w:rPr>
          <w:rFonts w:hint="eastAsia"/>
          <w:lang w:eastAsia="zh-CN"/>
        </w:rPr>
        <w:t>与仅使用基线指标进行横断面判断不同，本研究重点关注IL-6和hs-CRP在治疗过程中的动态变化轨迹，尝试提高对病情演变和不良结局风险的识别能力。</w:t>
      </w:r>
    </w:p>
    <w:p w14:paraId="69853E10">
      <w:pPr>
        <w:bidi w:val="0"/>
        <w:rPr>
          <w:rFonts w:hint="eastAsia"/>
          <w:lang w:eastAsia="zh-CN"/>
        </w:rPr>
      </w:pPr>
    </w:p>
    <w:p w14:paraId="737AD491">
      <w:pPr>
        <w:bidi w:val="0"/>
        <w:rPr>
          <w:rFonts w:hint="eastAsia"/>
          <w:lang w:eastAsia="zh-CN"/>
        </w:rPr>
      </w:pPr>
    </w:p>
    <w:p w14:paraId="3A07447D">
      <w:pPr>
        <w:bidi w:val="0"/>
        <w:rPr>
          <w:rFonts w:hint="eastAsia"/>
          <w:lang w:eastAsia="zh-CN"/>
        </w:rPr>
      </w:pPr>
    </w:p>
    <w:p w14:paraId="5BC21E2A">
      <w:pPr>
        <w:pStyle w:val="5"/>
        <w:bidi w:val="0"/>
        <w:rPr>
          <w:rFonts w:hint="eastAsia"/>
          <w:lang w:eastAsia="zh-CN"/>
        </w:rPr>
      </w:pPr>
      <w:r>
        <w:rPr>
          <w:rFonts w:hint="eastAsia"/>
          <w:lang w:eastAsia="zh-CN"/>
        </w:rPr>
        <w:t>4.3.3 兼顾炎症表型识别与预后探索</w:t>
      </w:r>
    </w:p>
    <w:p w14:paraId="362CCF5A">
      <w:pPr>
        <w:rPr>
          <w:rFonts w:hint="eastAsia"/>
          <w:lang w:eastAsia="zh-CN"/>
        </w:rPr>
      </w:pPr>
    </w:p>
    <w:p w14:paraId="19339815">
      <w:pPr>
        <w:bidi w:val="0"/>
        <w:rPr>
          <w:rFonts w:hint="eastAsia"/>
          <w:lang w:eastAsia="zh-CN"/>
        </w:rPr>
      </w:pPr>
    </w:p>
    <w:p w14:paraId="02506D08">
      <w:pPr>
        <w:bidi w:val="0"/>
        <w:rPr>
          <w:rFonts w:hint="eastAsia"/>
          <w:lang w:eastAsia="zh-CN"/>
        </w:rPr>
      </w:pPr>
    </w:p>
    <w:p w14:paraId="1BAF5D00">
      <w:pPr>
        <w:bidi w:val="0"/>
        <w:rPr>
          <w:rFonts w:hint="eastAsia"/>
          <w:lang w:eastAsia="zh-CN"/>
        </w:rPr>
      </w:pPr>
      <w:r>
        <w:rPr>
          <w:rFonts w:hint="eastAsia"/>
          <w:lang w:eastAsia="zh-CN"/>
        </w:rPr>
        <w:t>本研究既设置不同对照人群用于识别共病状态下的炎症特征，也对目标患者队列进行纵向随访，用于探索指标动态变化与临床结局之间的关联，形成“表型识别+预后探索”的研究框架。</w:t>
      </w:r>
    </w:p>
    <w:p w14:paraId="65C5C1E7">
      <w:pPr>
        <w:bidi w:val="0"/>
        <w:rPr>
          <w:rFonts w:hint="eastAsia"/>
          <w:lang w:eastAsia="zh-CN"/>
        </w:rPr>
      </w:pPr>
    </w:p>
    <w:p w14:paraId="3DFACDF3">
      <w:pPr>
        <w:bidi w:val="0"/>
        <w:rPr>
          <w:rFonts w:hint="eastAsia"/>
          <w:lang w:eastAsia="zh-CN"/>
        </w:rPr>
      </w:pPr>
    </w:p>
    <w:p w14:paraId="5F2C297E">
      <w:pPr>
        <w:bidi w:val="0"/>
        <w:rPr>
          <w:rFonts w:hint="eastAsia"/>
          <w:lang w:eastAsia="zh-CN"/>
        </w:rPr>
      </w:pPr>
    </w:p>
    <w:p w14:paraId="671C02E0">
      <w:pPr>
        <w:pStyle w:val="4"/>
        <w:bidi w:val="0"/>
        <w:rPr>
          <w:rFonts w:hint="eastAsia"/>
          <w:lang w:eastAsia="zh-CN"/>
        </w:rPr>
      </w:pPr>
      <w:r>
        <w:rPr>
          <w:rFonts w:hint="eastAsia"/>
          <w:lang w:eastAsia="zh-CN"/>
        </w:rPr>
        <w:t>4.4 主要参考文献</w:t>
      </w:r>
    </w:p>
    <w:p w14:paraId="7242B093">
      <w:pPr>
        <w:rPr>
          <w:rFonts w:hint="eastAsia"/>
          <w:lang w:eastAsia="zh-CN"/>
        </w:rPr>
      </w:pPr>
    </w:p>
    <w:p w14:paraId="2CEDECD4">
      <w:pPr>
        <w:bidi w:val="0"/>
        <w:rPr>
          <w:rFonts w:hint="eastAsia"/>
          <w:lang w:eastAsia="zh-CN"/>
        </w:rPr>
      </w:pPr>
    </w:p>
    <w:p w14:paraId="6EA4B542">
      <w:pPr>
        <w:bidi w:val="0"/>
        <w:rPr>
          <w:rFonts w:hint="eastAsia"/>
          <w:lang w:eastAsia="zh-CN"/>
        </w:rPr>
      </w:pPr>
    </w:p>
    <w:p w14:paraId="385A7361">
      <w:pPr>
        <w:bidi w:val="0"/>
        <w:rPr>
          <w:rFonts w:hint="eastAsia"/>
          <w:lang w:eastAsia="zh-CN"/>
        </w:rPr>
      </w:pPr>
      <w:r>
        <w:rPr>
          <w:rFonts w:hint="eastAsia"/>
          <w:lang w:eastAsia="zh-CN"/>
        </w:rPr>
        <w:t>参考原申请书所列文献，并建议在正式定稿时统一按期刊或基金模板格式进行规范化整理。</w:t>
      </w:r>
    </w:p>
    <w:p w14:paraId="43F0ADC1">
      <w:pPr>
        <w:bidi w:val="0"/>
        <w:rPr>
          <w:rFonts w:hint="eastAsia"/>
          <w:lang w:eastAsia="zh-CN"/>
        </w:rPr>
      </w:pPr>
    </w:p>
    <w:p w14:paraId="47F1741A">
      <w:pPr>
        <w:bidi w:val="0"/>
        <w:rPr>
          <w:rFonts w:hint="eastAsia"/>
          <w:lang w:eastAsia="zh-CN"/>
        </w:rPr>
      </w:pPr>
    </w:p>
    <w:p w14:paraId="2AFA721A">
      <w:pPr>
        <w:bidi w:val="0"/>
        <w:rPr>
          <w:rFonts w:hint="eastAsia"/>
          <w:lang w:eastAsia="zh-CN"/>
        </w:rPr>
      </w:pPr>
    </w:p>
    <w:p w14:paraId="4C0AFC93">
      <w:pPr>
        <w:pStyle w:val="3"/>
        <w:bidi w:val="0"/>
        <w:rPr>
          <w:rFonts w:hint="eastAsia"/>
          <w:lang w:eastAsia="zh-CN"/>
        </w:rPr>
      </w:pPr>
      <w:r>
        <w:rPr>
          <w:rFonts w:hint="eastAsia"/>
          <w:lang w:eastAsia="zh-CN"/>
        </w:rPr>
        <w:t>五、研究内容和预期成果</w:t>
      </w:r>
    </w:p>
    <w:p w14:paraId="572D602D">
      <w:pPr>
        <w:rPr>
          <w:rFonts w:hint="eastAsia"/>
          <w:lang w:eastAsia="zh-CN"/>
        </w:rPr>
      </w:pPr>
    </w:p>
    <w:p w14:paraId="08AD6819">
      <w:pPr>
        <w:bidi w:val="0"/>
        <w:rPr>
          <w:rFonts w:hint="eastAsia"/>
          <w:lang w:eastAsia="zh-CN"/>
        </w:rPr>
      </w:pPr>
    </w:p>
    <w:p w14:paraId="4B7CB415">
      <w:pPr>
        <w:bidi w:val="0"/>
        <w:rPr>
          <w:rFonts w:hint="eastAsia"/>
          <w:lang w:eastAsia="zh-CN"/>
        </w:rPr>
      </w:pPr>
    </w:p>
    <w:p w14:paraId="1F2C6C47">
      <w:pPr>
        <w:pStyle w:val="4"/>
        <w:bidi w:val="0"/>
        <w:rPr>
          <w:rFonts w:hint="eastAsia"/>
          <w:lang w:eastAsia="zh-CN"/>
        </w:rPr>
      </w:pPr>
      <w:r>
        <w:rPr>
          <w:rFonts w:hint="eastAsia"/>
          <w:lang w:eastAsia="zh-CN"/>
        </w:rPr>
        <w:t>5.1 研究目标</w:t>
      </w:r>
    </w:p>
    <w:p w14:paraId="52172176">
      <w:pPr>
        <w:rPr>
          <w:rFonts w:hint="eastAsia"/>
          <w:lang w:eastAsia="zh-CN"/>
        </w:rPr>
      </w:pPr>
    </w:p>
    <w:p w14:paraId="62418ACF">
      <w:pPr>
        <w:bidi w:val="0"/>
        <w:rPr>
          <w:rFonts w:hint="eastAsia"/>
          <w:lang w:eastAsia="zh-CN"/>
        </w:rPr>
      </w:pPr>
    </w:p>
    <w:p w14:paraId="4CB27C9D">
      <w:pPr>
        <w:bidi w:val="0"/>
        <w:rPr>
          <w:rFonts w:hint="eastAsia"/>
          <w:lang w:eastAsia="zh-CN"/>
        </w:rPr>
      </w:pPr>
    </w:p>
    <w:p w14:paraId="0399C333">
      <w:pPr>
        <w:pStyle w:val="5"/>
        <w:bidi w:val="0"/>
        <w:rPr>
          <w:rFonts w:hint="eastAsia"/>
          <w:lang w:eastAsia="zh-CN"/>
        </w:rPr>
      </w:pPr>
      <w:r>
        <w:rPr>
          <w:rFonts w:hint="eastAsia"/>
          <w:lang w:eastAsia="zh-CN"/>
        </w:rPr>
        <w:t>5.1.1 总体目标</w:t>
      </w:r>
    </w:p>
    <w:p w14:paraId="164CFBFE">
      <w:pPr>
        <w:rPr>
          <w:rFonts w:hint="eastAsia"/>
          <w:lang w:eastAsia="zh-CN"/>
        </w:rPr>
      </w:pPr>
    </w:p>
    <w:p w14:paraId="5C63555F">
      <w:pPr>
        <w:bidi w:val="0"/>
        <w:rPr>
          <w:rFonts w:hint="eastAsia"/>
          <w:lang w:eastAsia="zh-CN"/>
        </w:rPr>
      </w:pPr>
    </w:p>
    <w:p w14:paraId="1BFECF03">
      <w:pPr>
        <w:bidi w:val="0"/>
        <w:rPr>
          <w:rFonts w:hint="eastAsia"/>
          <w:lang w:eastAsia="zh-CN"/>
        </w:rPr>
      </w:pPr>
    </w:p>
    <w:p w14:paraId="44859FFB">
      <w:pPr>
        <w:bidi w:val="0"/>
        <w:rPr>
          <w:rFonts w:hint="eastAsia"/>
          <w:lang w:eastAsia="zh-CN"/>
        </w:rPr>
      </w:pPr>
      <w:r>
        <w:rPr>
          <w:rFonts w:hint="eastAsia"/>
          <w:lang w:eastAsia="zh-CN"/>
        </w:rPr>
        <w:t>评价IL-6联合hs-CRP动态监测在维持性血液透析合并活动性肺结核患者中的炎症负荷评估及不良预后风险提示价值。</w:t>
      </w:r>
    </w:p>
    <w:p w14:paraId="4CC447AB">
      <w:pPr>
        <w:bidi w:val="0"/>
        <w:rPr>
          <w:rFonts w:hint="eastAsia"/>
          <w:lang w:eastAsia="zh-CN"/>
        </w:rPr>
      </w:pPr>
    </w:p>
    <w:p w14:paraId="5A0E00E9">
      <w:pPr>
        <w:bidi w:val="0"/>
        <w:rPr>
          <w:rFonts w:hint="eastAsia"/>
          <w:lang w:eastAsia="zh-CN"/>
        </w:rPr>
      </w:pPr>
    </w:p>
    <w:p w14:paraId="23435D96">
      <w:pPr>
        <w:bidi w:val="0"/>
        <w:rPr>
          <w:rFonts w:hint="eastAsia"/>
          <w:lang w:eastAsia="zh-CN"/>
        </w:rPr>
      </w:pPr>
    </w:p>
    <w:p w14:paraId="23E242F8">
      <w:pPr>
        <w:pStyle w:val="5"/>
        <w:bidi w:val="0"/>
        <w:rPr>
          <w:rFonts w:hint="eastAsia"/>
          <w:lang w:eastAsia="zh-CN"/>
        </w:rPr>
      </w:pPr>
      <w:r>
        <w:rPr>
          <w:rFonts w:hint="eastAsia"/>
          <w:lang w:eastAsia="zh-CN"/>
        </w:rPr>
        <w:t>5.1.2 主要目标</w:t>
      </w:r>
    </w:p>
    <w:p w14:paraId="4EC6867F">
      <w:pPr>
        <w:rPr>
          <w:rFonts w:hint="eastAsia"/>
          <w:lang w:eastAsia="zh-CN"/>
        </w:rPr>
      </w:pPr>
    </w:p>
    <w:p w14:paraId="6B753068">
      <w:pPr>
        <w:bidi w:val="0"/>
        <w:rPr>
          <w:rFonts w:hint="eastAsia"/>
          <w:lang w:eastAsia="zh-CN"/>
        </w:rPr>
      </w:pPr>
    </w:p>
    <w:p w14:paraId="6231FDC5">
      <w:pPr>
        <w:bidi w:val="0"/>
        <w:rPr>
          <w:rFonts w:hint="eastAsia"/>
          <w:lang w:eastAsia="zh-CN"/>
        </w:rPr>
      </w:pPr>
    </w:p>
    <w:p w14:paraId="24FF00B5">
      <w:pPr>
        <w:bidi w:val="0"/>
        <w:rPr>
          <w:rFonts w:hint="eastAsia"/>
          <w:lang w:eastAsia="zh-CN"/>
        </w:rPr>
      </w:pPr>
      <w:r>
        <w:rPr>
          <w:rFonts w:hint="eastAsia"/>
          <w:lang w:eastAsia="zh-CN"/>
        </w:rPr>
        <w:t>探索在维持性血液透析合并活动性肺结核患者中，基线及治疗过程中IL-6、hs-CRP水平及其变化幅度与12个月内不良结局之间的关联。</w:t>
      </w:r>
    </w:p>
    <w:p w14:paraId="5F38BFD3">
      <w:pPr>
        <w:bidi w:val="0"/>
        <w:rPr>
          <w:rFonts w:hint="eastAsia"/>
          <w:lang w:eastAsia="zh-CN"/>
        </w:rPr>
      </w:pPr>
    </w:p>
    <w:p w14:paraId="73AEBE6A">
      <w:pPr>
        <w:bidi w:val="0"/>
        <w:rPr>
          <w:rFonts w:hint="eastAsia"/>
          <w:lang w:eastAsia="zh-CN"/>
        </w:rPr>
      </w:pPr>
    </w:p>
    <w:p w14:paraId="3A10D296">
      <w:pPr>
        <w:bidi w:val="0"/>
        <w:rPr>
          <w:rFonts w:hint="eastAsia"/>
          <w:lang w:eastAsia="zh-CN"/>
        </w:rPr>
      </w:pPr>
    </w:p>
    <w:p w14:paraId="21AD94F0">
      <w:pPr>
        <w:pStyle w:val="5"/>
        <w:bidi w:val="0"/>
        <w:rPr>
          <w:rFonts w:hint="eastAsia"/>
          <w:lang w:eastAsia="zh-CN"/>
        </w:rPr>
      </w:pPr>
      <w:r>
        <w:rPr>
          <w:rFonts w:hint="eastAsia"/>
          <w:lang w:eastAsia="zh-CN"/>
        </w:rPr>
        <w:t>5.1.3 次要目标</w:t>
      </w:r>
    </w:p>
    <w:p w14:paraId="07FB051B">
      <w:pPr>
        <w:rPr>
          <w:rFonts w:hint="eastAsia"/>
          <w:lang w:eastAsia="zh-CN"/>
        </w:rPr>
      </w:pPr>
    </w:p>
    <w:p w14:paraId="02AC9D91">
      <w:pPr>
        <w:bidi w:val="0"/>
        <w:rPr>
          <w:rFonts w:hint="eastAsia"/>
          <w:lang w:eastAsia="zh-CN"/>
        </w:rPr>
      </w:pPr>
    </w:p>
    <w:p w14:paraId="1C03C459">
      <w:pPr>
        <w:bidi w:val="0"/>
        <w:rPr>
          <w:rFonts w:hint="eastAsia"/>
          <w:lang w:eastAsia="zh-CN"/>
        </w:rPr>
      </w:pPr>
    </w:p>
    <w:p w14:paraId="2511761C">
      <w:pPr>
        <w:bidi w:val="0"/>
        <w:rPr>
          <w:rFonts w:hint="eastAsia"/>
          <w:lang w:eastAsia="zh-CN"/>
        </w:rPr>
      </w:pPr>
      <w:r>
        <w:rPr>
          <w:rFonts w:hint="eastAsia"/>
          <w:lang w:eastAsia="zh-CN"/>
        </w:rPr>
        <w:t>1. 比较维持性血液透析合并活动性肺结核组、单纯维持性血液透析组和单纯活动性肺结核组在基线IL-6与hs-CRP水平上的差异。</w:t>
      </w:r>
    </w:p>
    <w:p w14:paraId="7AA11389">
      <w:pPr>
        <w:bidi w:val="0"/>
        <w:rPr>
          <w:rFonts w:hint="eastAsia"/>
          <w:lang w:eastAsia="zh-CN"/>
        </w:rPr>
      </w:pPr>
    </w:p>
    <w:p w14:paraId="52E2B83E">
      <w:pPr>
        <w:bidi w:val="0"/>
        <w:rPr>
          <w:rFonts w:hint="eastAsia"/>
          <w:lang w:eastAsia="zh-CN"/>
        </w:rPr>
      </w:pPr>
      <w:r>
        <w:rPr>
          <w:rFonts w:hint="eastAsia"/>
          <w:lang w:eastAsia="zh-CN"/>
        </w:rPr>
        <w:t>2. 描述维持性血液透析合并活动性肺结核组和单纯活动性肺结核组在抗结核治疗过程中的炎症指标动态变化趋势。</w:t>
      </w:r>
    </w:p>
    <w:p w14:paraId="69964512">
      <w:pPr>
        <w:bidi w:val="0"/>
        <w:rPr>
          <w:rFonts w:hint="eastAsia"/>
          <w:lang w:eastAsia="zh-CN"/>
        </w:rPr>
      </w:pPr>
    </w:p>
    <w:p w14:paraId="736E6FDB">
      <w:pPr>
        <w:bidi w:val="0"/>
        <w:rPr>
          <w:rFonts w:hint="eastAsia"/>
          <w:lang w:eastAsia="zh-CN"/>
        </w:rPr>
      </w:pPr>
      <w:r>
        <w:rPr>
          <w:rFonts w:hint="eastAsia"/>
          <w:lang w:eastAsia="zh-CN"/>
        </w:rPr>
        <w:t>3. 探索IL-6与hs-CRP联合指标相较于单一指标在风险分层中的潜在增益。</w:t>
      </w:r>
    </w:p>
    <w:p w14:paraId="51E58D57">
      <w:pPr>
        <w:bidi w:val="0"/>
        <w:rPr>
          <w:rFonts w:hint="eastAsia"/>
          <w:lang w:eastAsia="zh-CN"/>
        </w:rPr>
      </w:pPr>
    </w:p>
    <w:p w14:paraId="3C4B305C">
      <w:pPr>
        <w:bidi w:val="0"/>
        <w:rPr>
          <w:rFonts w:hint="eastAsia"/>
          <w:lang w:eastAsia="zh-CN"/>
        </w:rPr>
      </w:pPr>
    </w:p>
    <w:p w14:paraId="422597B0">
      <w:pPr>
        <w:bidi w:val="0"/>
        <w:rPr>
          <w:rFonts w:hint="eastAsia"/>
          <w:lang w:eastAsia="zh-CN"/>
        </w:rPr>
      </w:pPr>
    </w:p>
    <w:p w14:paraId="36F44EEF">
      <w:pPr>
        <w:pStyle w:val="4"/>
        <w:bidi w:val="0"/>
        <w:rPr>
          <w:rFonts w:hint="eastAsia"/>
          <w:lang w:eastAsia="zh-CN"/>
        </w:rPr>
      </w:pPr>
      <w:r>
        <w:rPr>
          <w:rFonts w:hint="eastAsia"/>
          <w:lang w:eastAsia="zh-CN"/>
        </w:rPr>
        <w:t>5.2 研究内容</w:t>
      </w:r>
    </w:p>
    <w:p w14:paraId="142B2B3F">
      <w:pPr>
        <w:rPr>
          <w:rFonts w:hint="eastAsia"/>
          <w:lang w:eastAsia="zh-CN"/>
        </w:rPr>
      </w:pPr>
    </w:p>
    <w:p w14:paraId="4E7256D0">
      <w:pPr>
        <w:bidi w:val="0"/>
        <w:rPr>
          <w:rFonts w:hint="eastAsia"/>
          <w:lang w:eastAsia="zh-CN"/>
        </w:rPr>
      </w:pPr>
    </w:p>
    <w:p w14:paraId="37CDCF19">
      <w:pPr>
        <w:bidi w:val="0"/>
        <w:rPr>
          <w:rFonts w:hint="eastAsia"/>
          <w:lang w:eastAsia="zh-CN"/>
        </w:rPr>
      </w:pPr>
    </w:p>
    <w:p w14:paraId="6B3A76CC">
      <w:pPr>
        <w:pStyle w:val="5"/>
        <w:bidi w:val="0"/>
        <w:rPr>
          <w:rFonts w:hint="eastAsia"/>
          <w:lang w:eastAsia="zh-CN"/>
        </w:rPr>
      </w:pPr>
      <w:r>
        <w:rPr>
          <w:rFonts w:hint="eastAsia"/>
          <w:lang w:eastAsia="zh-CN"/>
        </w:rPr>
        <w:t>5.2.1 基线比较研究</w:t>
      </w:r>
    </w:p>
    <w:p w14:paraId="5CCA089C">
      <w:pPr>
        <w:rPr>
          <w:rFonts w:hint="eastAsia"/>
          <w:lang w:eastAsia="zh-CN"/>
        </w:rPr>
      </w:pPr>
    </w:p>
    <w:p w14:paraId="608AC4AD">
      <w:pPr>
        <w:bidi w:val="0"/>
        <w:rPr>
          <w:rFonts w:hint="eastAsia"/>
          <w:lang w:eastAsia="zh-CN"/>
        </w:rPr>
      </w:pPr>
    </w:p>
    <w:p w14:paraId="08A0940D">
      <w:pPr>
        <w:bidi w:val="0"/>
        <w:rPr>
          <w:rFonts w:hint="eastAsia"/>
          <w:lang w:eastAsia="zh-CN"/>
        </w:rPr>
      </w:pPr>
    </w:p>
    <w:p w14:paraId="26884B3F">
      <w:pPr>
        <w:bidi w:val="0"/>
        <w:rPr>
          <w:rFonts w:hint="eastAsia"/>
          <w:lang w:eastAsia="zh-CN"/>
        </w:rPr>
      </w:pPr>
      <w:r>
        <w:rPr>
          <w:rFonts w:hint="eastAsia"/>
          <w:lang w:eastAsia="zh-CN"/>
        </w:rPr>
        <w:t>设置三组研究对象：</w:t>
      </w:r>
    </w:p>
    <w:p w14:paraId="7CC99F99">
      <w:pPr>
        <w:bidi w:val="0"/>
        <w:rPr>
          <w:rFonts w:hint="eastAsia"/>
          <w:lang w:eastAsia="zh-CN"/>
        </w:rPr>
      </w:pPr>
    </w:p>
    <w:p w14:paraId="4896CA63">
      <w:pPr>
        <w:bidi w:val="0"/>
        <w:rPr>
          <w:rFonts w:hint="eastAsia"/>
          <w:lang w:eastAsia="zh-CN"/>
        </w:rPr>
      </w:pPr>
    </w:p>
    <w:p w14:paraId="12397465">
      <w:pPr>
        <w:bidi w:val="0"/>
        <w:rPr>
          <w:rFonts w:hint="eastAsia"/>
          <w:lang w:eastAsia="zh-CN"/>
        </w:rPr>
      </w:pPr>
    </w:p>
    <w:p w14:paraId="6AC18FF2">
      <w:pPr>
        <w:bidi w:val="0"/>
        <w:rPr>
          <w:rFonts w:hint="eastAsia"/>
          <w:lang w:eastAsia="zh-CN"/>
        </w:rPr>
      </w:pPr>
      <w:r>
        <w:rPr>
          <w:rFonts w:hint="eastAsia"/>
          <w:lang w:eastAsia="zh-CN"/>
        </w:rPr>
        <w:t>1. A组：维持性血液透析合并活动性肺结核患者。</w:t>
      </w:r>
    </w:p>
    <w:p w14:paraId="52130C00">
      <w:pPr>
        <w:bidi w:val="0"/>
        <w:rPr>
          <w:rFonts w:hint="eastAsia"/>
          <w:lang w:eastAsia="zh-CN"/>
        </w:rPr>
      </w:pPr>
    </w:p>
    <w:p w14:paraId="476E0AFB">
      <w:pPr>
        <w:bidi w:val="0"/>
        <w:rPr>
          <w:rFonts w:hint="eastAsia"/>
          <w:lang w:eastAsia="zh-CN"/>
        </w:rPr>
      </w:pPr>
      <w:r>
        <w:rPr>
          <w:rFonts w:hint="eastAsia"/>
          <w:lang w:eastAsia="zh-CN"/>
        </w:rPr>
        <w:t>2. B组：单纯维持性血液透析患者。</w:t>
      </w:r>
    </w:p>
    <w:p w14:paraId="500D9D39">
      <w:pPr>
        <w:bidi w:val="0"/>
        <w:rPr>
          <w:rFonts w:hint="eastAsia"/>
          <w:lang w:eastAsia="zh-CN"/>
        </w:rPr>
      </w:pPr>
    </w:p>
    <w:p w14:paraId="2FE88322">
      <w:pPr>
        <w:bidi w:val="0"/>
        <w:rPr>
          <w:rFonts w:hint="eastAsia"/>
          <w:lang w:eastAsia="zh-CN"/>
        </w:rPr>
      </w:pPr>
      <w:r>
        <w:rPr>
          <w:rFonts w:hint="eastAsia"/>
          <w:lang w:eastAsia="zh-CN"/>
        </w:rPr>
        <w:t>3. C组：单纯活动性肺结核患者。</w:t>
      </w:r>
    </w:p>
    <w:p w14:paraId="755D25E5">
      <w:pPr>
        <w:bidi w:val="0"/>
        <w:rPr>
          <w:rFonts w:hint="eastAsia"/>
          <w:lang w:eastAsia="zh-CN"/>
        </w:rPr>
      </w:pPr>
    </w:p>
    <w:p w14:paraId="2ECFEB3B">
      <w:pPr>
        <w:bidi w:val="0"/>
        <w:rPr>
          <w:rFonts w:hint="eastAsia"/>
          <w:lang w:eastAsia="zh-CN"/>
        </w:rPr>
      </w:pPr>
    </w:p>
    <w:p w14:paraId="49F0349A">
      <w:pPr>
        <w:bidi w:val="0"/>
        <w:rPr>
          <w:rFonts w:hint="eastAsia"/>
          <w:lang w:eastAsia="zh-CN"/>
        </w:rPr>
      </w:pPr>
    </w:p>
    <w:p w14:paraId="0B0ADA6D">
      <w:pPr>
        <w:bidi w:val="0"/>
        <w:rPr>
          <w:rFonts w:hint="eastAsia"/>
          <w:lang w:eastAsia="zh-CN"/>
        </w:rPr>
      </w:pPr>
      <w:r>
        <w:rPr>
          <w:rFonts w:hint="eastAsia"/>
          <w:lang w:eastAsia="zh-CN"/>
        </w:rPr>
        <w:t>比较三组在基线时IL-6、hs-CRP及相关临床指标的分布差异，分析共病状态下炎症负荷特征。</w:t>
      </w:r>
    </w:p>
    <w:p w14:paraId="7A1C8475">
      <w:pPr>
        <w:bidi w:val="0"/>
        <w:rPr>
          <w:rFonts w:hint="eastAsia"/>
          <w:lang w:eastAsia="zh-CN"/>
        </w:rPr>
      </w:pPr>
    </w:p>
    <w:p w14:paraId="18F37C32">
      <w:pPr>
        <w:bidi w:val="0"/>
        <w:rPr>
          <w:rFonts w:hint="eastAsia"/>
          <w:lang w:eastAsia="zh-CN"/>
        </w:rPr>
      </w:pPr>
    </w:p>
    <w:p w14:paraId="0241252B">
      <w:pPr>
        <w:bidi w:val="0"/>
        <w:rPr>
          <w:rFonts w:hint="eastAsia"/>
          <w:lang w:eastAsia="zh-CN"/>
        </w:rPr>
      </w:pPr>
    </w:p>
    <w:p w14:paraId="5469288E">
      <w:pPr>
        <w:pStyle w:val="5"/>
        <w:bidi w:val="0"/>
        <w:rPr>
          <w:rFonts w:hint="eastAsia"/>
          <w:lang w:eastAsia="zh-CN"/>
        </w:rPr>
      </w:pPr>
      <w:r>
        <w:rPr>
          <w:rFonts w:hint="eastAsia"/>
          <w:lang w:eastAsia="zh-CN"/>
        </w:rPr>
        <w:t>5.2.2 动态监测研究</w:t>
      </w:r>
    </w:p>
    <w:p w14:paraId="51D40655">
      <w:pPr>
        <w:rPr>
          <w:rFonts w:hint="eastAsia"/>
          <w:lang w:eastAsia="zh-CN"/>
        </w:rPr>
      </w:pPr>
    </w:p>
    <w:p w14:paraId="2B003940">
      <w:pPr>
        <w:bidi w:val="0"/>
        <w:rPr>
          <w:rFonts w:hint="eastAsia"/>
          <w:lang w:eastAsia="zh-CN"/>
        </w:rPr>
      </w:pPr>
    </w:p>
    <w:p w14:paraId="0CED0102">
      <w:pPr>
        <w:bidi w:val="0"/>
        <w:rPr>
          <w:rFonts w:hint="eastAsia"/>
          <w:lang w:eastAsia="zh-CN"/>
        </w:rPr>
      </w:pPr>
    </w:p>
    <w:p w14:paraId="3E34D43B">
      <w:pPr>
        <w:bidi w:val="0"/>
        <w:rPr>
          <w:rFonts w:hint="eastAsia"/>
          <w:lang w:eastAsia="zh-CN"/>
        </w:rPr>
      </w:pPr>
      <w:r>
        <w:rPr>
          <w:rFonts w:hint="eastAsia"/>
          <w:lang w:eastAsia="zh-CN"/>
        </w:rPr>
        <w:t>对A组和C组分别在抗结核治疗开始前、治疗强化期结束时、治疗阶段性完成时进行IL-6与hs-CRP检测；对B组在基线和随访阶段进行检测，用于观察背景炎症水平的变化范围。具体时间窗和采样标准按本申请书第六部分执行。</w:t>
      </w:r>
    </w:p>
    <w:p w14:paraId="4E2389A8">
      <w:pPr>
        <w:bidi w:val="0"/>
        <w:rPr>
          <w:rFonts w:hint="eastAsia"/>
          <w:lang w:eastAsia="zh-CN"/>
        </w:rPr>
      </w:pPr>
    </w:p>
    <w:p w14:paraId="2B527AFC">
      <w:pPr>
        <w:bidi w:val="0"/>
        <w:rPr>
          <w:rFonts w:hint="eastAsia"/>
          <w:lang w:eastAsia="zh-CN"/>
        </w:rPr>
      </w:pPr>
    </w:p>
    <w:p w14:paraId="11A24FB0">
      <w:pPr>
        <w:bidi w:val="0"/>
        <w:rPr>
          <w:rFonts w:hint="eastAsia"/>
          <w:lang w:eastAsia="zh-CN"/>
        </w:rPr>
      </w:pPr>
    </w:p>
    <w:p w14:paraId="5235D98C">
      <w:pPr>
        <w:pStyle w:val="5"/>
        <w:bidi w:val="0"/>
        <w:rPr>
          <w:rFonts w:hint="eastAsia"/>
          <w:lang w:eastAsia="zh-CN"/>
        </w:rPr>
      </w:pPr>
      <w:r>
        <w:rPr>
          <w:rFonts w:hint="eastAsia"/>
          <w:lang w:eastAsia="zh-CN"/>
        </w:rPr>
        <w:t>5.2.3 预后探索研究</w:t>
      </w:r>
    </w:p>
    <w:p w14:paraId="3430DAA8">
      <w:pPr>
        <w:rPr>
          <w:rFonts w:hint="eastAsia"/>
          <w:lang w:eastAsia="zh-CN"/>
        </w:rPr>
      </w:pPr>
    </w:p>
    <w:p w14:paraId="3F4DE39B">
      <w:pPr>
        <w:bidi w:val="0"/>
        <w:rPr>
          <w:rFonts w:hint="eastAsia"/>
          <w:lang w:eastAsia="zh-CN"/>
        </w:rPr>
      </w:pPr>
    </w:p>
    <w:p w14:paraId="37D0F529">
      <w:pPr>
        <w:bidi w:val="0"/>
        <w:rPr>
          <w:rFonts w:hint="eastAsia"/>
          <w:lang w:eastAsia="zh-CN"/>
        </w:rPr>
      </w:pPr>
    </w:p>
    <w:p w14:paraId="064B94A0">
      <w:pPr>
        <w:bidi w:val="0"/>
        <w:rPr>
          <w:rFonts w:hint="eastAsia"/>
          <w:lang w:eastAsia="zh-CN"/>
        </w:rPr>
      </w:pPr>
      <w:r>
        <w:rPr>
          <w:rFonts w:hint="eastAsia"/>
          <w:lang w:eastAsia="zh-CN"/>
        </w:rPr>
        <w:t>对A组进行前瞻性随访，记录治疗反应、严重不良事件及12个月内不良结局，探索基线水平和动态变化指标与预后的关系。</w:t>
      </w:r>
    </w:p>
    <w:p w14:paraId="74049EA1">
      <w:pPr>
        <w:bidi w:val="0"/>
        <w:rPr>
          <w:rFonts w:hint="eastAsia"/>
          <w:lang w:eastAsia="zh-CN"/>
        </w:rPr>
      </w:pPr>
    </w:p>
    <w:p w14:paraId="78BE17CE">
      <w:pPr>
        <w:bidi w:val="0"/>
        <w:rPr>
          <w:rFonts w:hint="eastAsia"/>
          <w:lang w:eastAsia="zh-CN"/>
        </w:rPr>
      </w:pPr>
    </w:p>
    <w:p w14:paraId="46D502B1">
      <w:pPr>
        <w:bidi w:val="0"/>
        <w:rPr>
          <w:rFonts w:hint="eastAsia"/>
          <w:lang w:eastAsia="zh-CN"/>
        </w:rPr>
      </w:pPr>
    </w:p>
    <w:p w14:paraId="6BEAE860">
      <w:pPr>
        <w:pStyle w:val="4"/>
        <w:bidi w:val="0"/>
        <w:rPr>
          <w:rFonts w:hint="eastAsia"/>
          <w:lang w:eastAsia="zh-CN"/>
        </w:rPr>
      </w:pPr>
      <w:r>
        <w:rPr>
          <w:rFonts w:hint="eastAsia"/>
          <w:lang w:eastAsia="zh-CN"/>
        </w:rPr>
        <w:t>5.3 重点解决的技术关键</w:t>
      </w:r>
    </w:p>
    <w:p w14:paraId="15BE6C69">
      <w:pPr>
        <w:rPr>
          <w:rFonts w:hint="eastAsia"/>
          <w:lang w:eastAsia="zh-CN"/>
        </w:rPr>
      </w:pPr>
    </w:p>
    <w:p w14:paraId="3186902F">
      <w:pPr>
        <w:bidi w:val="0"/>
        <w:rPr>
          <w:rFonts w:hint="eastAsia"/>
          <w:lang w:eastAsia="zh-CN"/>
        </w:rPr>
      </w:pPr>
    </w:p>
    <w:p w14:paraId="25C06754">
      <w:pPr>
        <w:bidi w:val="0"/>
        <w:rPr>
          <w:rFonts w:hint="eastAsia"/>
          <w:lang w:eastAsia="zh-CN"/>
        </w:rPr>
      </w:pPr>
    </w:p>
    <w:p w14:paraId="668723D5">
      <w:pPr>
        <w:bidi w:val="0"/>
        <w:rPr>
          <w:rFonts w:hint="eastAsia"/>
          <w:lang w:eastAsia="zh-CN"/>
        </w:rPr>
      </w:pPr>
      <w:r>
        <w:rPr>
          <w:rFonts w:hint="eastAsia"/>
          <w:lang w:eastAsia="zh-CN"/>
        </w:rPr>
        <w:t>1. 统一采样时点与采样条件，降低透析过程、合并感染及检测批次差异对炎症指标结果的影响。</w:t>
      </w:r>
    </w:p>
    <w:p w14:paraId="3DDD2FB6">
      <w:pPr>
        <w:bidi w:val="0"/>
        <w:rPr>
          <w:rFonts w:hint="eastAsia"/>
          <w:lang w:eastAsia="zh-CN"/>
        </w:rPr>
      </w:pPr>
    </w:p>
    <w:p w14:paraId="4D6BE2DE">
      <w:pPr>
        <w:bidi w:val="0"/>
        <w:rPr>
          <w:rFonts w:hint="eastAsia"/>
          <w:lang w:eastAsia="zh-CN"/>
        </w:rPr>
      </w:pPr>
      <w:r>
        <w:rPr>
          <w:rFonts w:hint="eastAsia"/>
          <w:lang w:eastAsia="zh-CN"/>
        </w:rPr>
        <w:t>2. 明确不良结局定义和结局判定来源，避免终点混杂和结果解释不一致。</w:t>
      </w:r>
    </w:p>
    <w:p w14:paraId="48FFF949">
      <w:pPr>
        <w:bidi w:val="0"/>
        <w:rPr>
          <w:rFonts w:hint="eastAsia"/>
          <w:lang w:eastAsia="zh-CN"/>
        </w:rPr>
      </w:pPr>
    </w:p>
    <w:p w14:paraId="63E2BFE5">
      <w:pPr>
        <w:bidi w:val="0"/>
        <w:rPr>
          <w:rFonts w:hint="eastAsia"/>
          <w:lang w:eastAsia="zh-CN"/>
        </w:rPr>
      </w:pPr>
      <w:r>
        <w:rPr>
          <w:rFonts w:hint="eastAsia"/>
          <w:lang w:eastAsia="zh-CN"/>
        </w:rPr>
        <w:t>3. 在有限样本条件下合理定位研究目标，以探索和风险提示为主，避免过度外推。</w:t>
      </w:r>
    </w:p>
    <w:p w14:paraId="5A9B6727">
      <w:pPr>
        <w:bidi w:val="0"/>
        <w:rPr>
          <w:rFonts w:hint="eastAsia"/>
          <w:lang w:eastAsia="zh-CN"/>
        </w:rPr>
      </w:pPr>
    </w:p>
    <w:p w14:paraId="78F80DAA">
      <w:pPr>
        <w:bidi w:val="0"/>
        <w:rPr>
          <w:rFonts w:hint="eastAsia"/>
          <w:lang w:eastAsia="zh-CN"/>
        </w:rPr>
      </w:pPr>
    </w:p>
    <w:p w14:paraId="0CF844C1">
      <w:pPr>
        <w:bidi w:val="0"/>
        <w:rPr>
          <w:rFonts w:hint="eastAsia"/>
          <w:lang w:eastAsia="zh-CN"/>
        </w:rPr>
      </w:pPr>
    </w:p>
    <w:p w14:paraId="05244621">
      <w:pPr>
        <w:pStyle w:val="4"/>
        <w:bidi w:val="0"/>
        <w:rPr>
          <w:rFonts w:hint="eastAsia"/>
          <w:lang w:eastAsia="zh-CN"/>
        </w:rPr>
      </w:pPr>
      <w:r>
        <w:rPr>
          <w:rFonts w:hint="eastAsia"/>
          <w:lang w:eastAsia="zh-CN"/>
        </w:rPr>
        <w:t>5.4 预期成果及形式</w:t>
      </w:r>
    </w:p>
    <w:p w14:paraId="068AB54F">
      <w:pPr>
        <w:rPr>
          <w:rFonts w:hint="eastAsia"/>
          <w:lang w:eastAsia="zh-CN"/>
        </w:rPr>
      </w:pPr>
    </w:p>
    <w:p w14:paraId="057BF86C">
      <w:pPr>
        <w:bidi w:val="0"/>
        <w:rPr>
          <w:rFonts w:hint="eastAsia"/>
          <w:lang w:eastAsia="zh-CN"/>
        </w:rPr>
      </w:pPr>
    </w:p>
    <w:p w14:paraId="40AD6568">
      <w:pPr>
        <w:bidi w:val="0"/>
        <w:rPr>
          <w:rFonts w:hint="eastAsia"/>
          <w:lang w:eastAsia="zh-CN"/>
        </w:rPr>
      </w:pPr>
    </w:p>
    <w:p w14:paraId="51864479">
      <w:pPr>
        <w:bidi w:val="0"/>
        <w:rPr>
          <w:rFonts w:hint="eastAsia"/>
          <w:lang w:eastAsia="zh-CN"/>
        </w:rPr>
      </w:pPr>
      <w:r>
        <w:rPr>
          <w:rFonts w:hint="eastAsia"/>
          <w:lang w:eastAsia="zh-CN"/>
        </w:rPr>
        <w:t>1. 形成一套针对维持性血液透析合并活动性肺结核患者的IL-6与hs-CRP动态监测研究数据库。</w:t>
      </w:r>
    </w:p>
    <w:p w14:paraId="58D9684C">
      <w:pPr>
        <w:bidi w:val="0"/>
        <w:rPr>
          <w:rFonts w:hint="eastAsia"/>
          <w:lang w:eastAsia="zh-CN"/>
        </w:rPr>
      </w:pPr>
    </w:p>
    <w:p w14:paraId="2FF12BB5">
      <w:pPr>
        <w:bidi w:val="0"/>
        <w:rPr>
          <w:rFonts w:hint="eastAsia"/>
          <w:lang w:eastAsia="zh-CN"/>
        </w:rPr>
      </w:pPr>
      <w:r>
        <w:rPr>
          <w:rFonts w:hint="eastAsia"/>
          <w:lang w:eastAsia="zh-CN"/>
        </w:rPr>
        <w:t>2. 形成研究报告1份，阐明该策略在炎症负荷评估和不良结局风险提示中的初步应用价值。</w:t>
      </w:r>
    </w:p>
    <w:p w14:paraId="06CC6729">
      <w:pPr>
        <w:bidi w:val="0"/>
        <w:rPr>
          <w:rFonts w:hint="eastAsia"/>
          <w:lang w:eastAsia="zh-CN"/>
        </w:rPr>
      </w:pPr>
    </w:p>
    <w:p w14:paraId="6359C4C0">
      <w:pPr>
        <w:bidi w:val="0"/>
        <w:rPr>
          <w:rFonts w:hint="eastAsia"/>
          <w:lang w:eastAsia="zh-CN"/>
        </w:rPr>
      </w:pPr>
      <w:r>
        <w:rPr>
          <w:rFonts w:hint="eastAsia"/>
          <w:lang w:eastAsia="zh-CN"/>
        </w:rPr>
        <w:t>3. 发表相关学术论文1篇。</w:t>
      </w:r>
    </w:p>
    <w:p w14:paraId="2013FF2C">
      <w:pPr>
        <w:bidi w:val="0"/>
        <w:rPr>
          <w:rFonts w:hint="eastAsia"/>
          <w:lang w:eastAsia="zh-CN"/>
        </w:rPr>
      </w:pPr>
    </w:p>
    <w:p w14:paraId="520F2A3A">
      <w:pPr>
        <w:bidi w:val="0"/>
        <w:rPr>
          <w:rFonts w:hint="eastAsia"/>
          <w:lang w:eastAsia="zh-CN"/>
        </w:rPr>
      </w:pPr>
      <w:r>
        <w:rPr>
          <w:rFonts w:hint="eastAsia"/>
          <w:lang w:eastAsia="zh-CN"/>
        </w:rPr>
        <w:t>4. 形成后续扩大样本验证研究的设计依据。</w:t>
      </w:r>
    </w:p>
    <w:p w14:paraId="657A1BAE">
      <w:pPr>
        <w:bidi w:val="0"/>
        <w:rPr>
          <w:rFonts w:hint="eastAsia"/>
          <w:lang w:eastAsia="zh-CN"/>
        </w:rPr>
      </w:pPr>
    </w:p>
    <w:p w14:paraId="506B7783">
      <w:pPr>
        <w:bidi w:val="0"/>
        <w:rPr>
          <w:rFonts w:hint="eastAsia"/>
          <w:lang w:eastAsia="zh-CN"/>
        </w:rPr>
      </w:pPr>
    </w:p>
    <w:p w14:paraId="5AA61D1F">
      <w:pPr>
        <w:bidi w:val="0"/>
        <w:rPr>
          <w:rFonts w:hint="eastAsia"/>
          <w:lang w:eastAsia="zh-CN"/>
        </w:rPr>
      </w:pPr>
    </w:p>
    <w:p w14:paraId="0E1DF32F">
      <w:pPr>
        <w:pStyle w:val="3"/>
        <w:bidi w:val="0"/>
        <w:rPr>
          <w:rFonts w:hint="eastAsia"/>
          <w:lang w:eastAsia="zh-CN"/>
        </w:rPr>
      </w:pPr>
      <w:r>
        <w:rPr>
          <w:rFonts w:hint="eastAsia"/>
          <w:lang w:eastAsia="zh-CN"/>
        </w:rPr>
        <w:t>六、研究、试验、技术方法和技术路线</w:t>
      </w:r>
    </w:p>
    <w:p w14:paraId="41D771F5">
      <w:pPr>
        <w:rPr>
          <w:rFonts w:hint="eastAsia"/>
          <w:lang w:eastAsia="zh-CN"/>
        </w:rPr>
      </w:pPr>
    </w:p>
    <w:p w14:paraId="5F42FD3B">
      <w:pPr>
        <w:bidi w:val="0"/>
        <w:rPr>
          <w:rFonts w:hint="eastAsia"/>
          <w:lang w:eastAsia="zh-CN"/>
        </w:rPr>
      </w:pPr>
    </w:p>
    <w:p w14:paraId="7BF11E9C">
      <w:pPr>
        <w:bidi w:val="0"/>
        <w:rPr>
          <w:rFonts w:hint="eastAsia"/>
          <w:lang w:eastAsia="zh-CN"/>
        </w:rPr>
      </w:pPr>
    </w:p>
    <w:p w14:paraId="105D2FE0">
      <w:pPr>
        <w:pStyle w:val="4"/>
        <w:bidi w:val="0"/>
        <w:rPr>
          <w:rFonts w:hint="eastAsia"/>
          <w:lang w:eastAsia="zh-CN"/>
        </w:rPr>
      </w:pPr>
      <w:r>
        <w:rPr>
          <w:rFonts w:hint="eastAsia"/>
          <w:lang w:eastAsia="zh-CN"/>
        </w:rPr>
        <w:t>6.1 研究设计</w:t>
      </w:r>
    </w:p>
    <w:p w14:paraId="22AD9B43">
      <w:pPr>
        <w:rPr>
          <w:rFonts w:hint="eastAsia"/>
          <w:lang w:eastAsia="zh-CN"/>
        </w:rPr>
      </w:pPr>
    </w:p>
    <w:p w14:paraId="4D723A5E">
      <w:pPr>
        <w:bidi w:val="0"/>
        <w:rPr>
          <w:rFonts w:hint="eastAsia"/>
          <w:lang w:eastAsia="zh-CN"/>
        </w:rPr>
      </w:pPr>
    </w:p>
    <w:p w14:paraId="1BBDB87A">
      <w:pPr>
        <w:bidi w:val="0"/>
        <w:rPr>
          <w:rFonts w:hint="eastAsia"/>
          <w:lang w:eastAsia="zh-CN"/>
        </w:rPr>
      </w:pPr>
    </w:p>
    <w:p w14:paraId="0EFDA6F7">
      <w:pPr>
        <w:bidi w:val="0"/>
        <w:rPr>
          <w:rFonts w:hint="eastAsia"/>
          <w:lang w:eastAsia="zh-CN"/>
        </w:rPr>
      </w:pPr>
      <w:r>
        <w:rPr>
          <w:rFonts w:hint="eastAsia"/>
          <w:lang w:eastAsia="zh-CN"/>
        </w:rPr>
        <w:t>本研究拟采用单中心、前瞻性、观察性探索研究设计。研究分为两部分：</w:t>
      </w:r>
    </w:p>
    <w:p w14:paraId="0BCC0DC7">
      <w:pPr>
        <w:bidi w:val="0"/>
        <w:rPr>
          <w:rFonts w:hint="eastAsia"/>
          <w:lang w:eastAsia="zh-CN"/>
        </w:rPr>
      </w:pPr>
    </w:p>
    <w:p w14:paraId="2424DC26">
      <w:pPr>
        <w:bidi w:val="0"/>
        <w:rPr>
          <w:rFonts w:hint="eastAsia"/>
          <w:lang w:eastAsia="zh-CN"/>
        </w:rPr>
      </w:pPr>
    </w:p>
    <w:p w14:paraId="6AF643D1">
      <w:pPr>
        <w:bidi w:val="0"/>
        <w:rPr>
          <w:rFonts w:hint="eastAsia"/>
          <w:lang w:eastAsia="zh-CN"/>
        </w:rPr>
      </w:pPr>
    </w:p>
    <w:p w14:paraId="260219E1">
      <w:pPr>
        <w:bidi w:val="0"/>
        <w:rPr>
          <w:rFonts w:hint="eastAsia"/>
          <w:lang w:eastAsia="zh-CN"/>
        </w:rPr>
      </w:pPr>
      <w:r>
        <w:rPr>
          <w:rFonts w:hint="eastAsia"/>
          <w:lang w:eastAsia="zh-CN"/>
        </w:rPr>
        <w:t>1. 横断面基线比较部分：比较A组、B组、C组三组在基线炎症水平上的差异。</w:t>
      </w:r>
    </w:p>
    <w:p w14:paraId="27C9B42F">
      <w:pPr>
        <w:bidi w:val="0"/>
        <w:rPr>
          <w:rFonts w:hint="eastAsia"/>
          <w:lang w:eastAsia="zh-CN"/>
        </w:rPr>
      </w:pPr>
    </w:p>
    <w:p w14:paraId="1844D2B6">
      <w:pPr>
        <w:bidi w:val="0"/>
        <w:rPr>
          <w:rFonts w:hint="eastAsia"/>
          <w:lang w:eastAsia="zh-CN"/>
        </w:rPr>
      </w:pPr>
      <w:r>
        <w:rPr>
          <w:rFonts w:hint="eastAsia"/>
          <w:lang w:eastAsia="zh-CN"/>
        </w:rPr>
        <w:t>2. 前瞻性随访部分：重点对A组进行动态监测和结局随访，探索指标变化与预后之间的关系。</w:t>
      </w:r>
    </w:p>
    <w:p w14:paraId="34FAA16A">
      <w:pPr>
        <w:bidi w:val="0"/>
        <w:rPr>
          <w:rFonts w:hint="eastAsia"/>
          <w:lang w:eastAsia="zh-CN"/>
        </w:rPr>
      </w:pPr>
    </w:p>
    <w:p w14:paraId="4F507133">
      <w:pPr>
        <w:bidi w:val="0"/>
        <w:rPr>
          <w:rFonts w:hint="eastAsia"/>
          <w:lang w:eastAsia="zh-CN"/>
        </w:rPr>
      </w:pPr>
    </w:p>
    <w:p w14:paraId="7584B263">
      <w:pPr>
        <w:bidi w:val="0"/>
        <w:rPr>
          <w:rFonts w:hint="eastAsia"/>
          <w:lang w:eastAsia="zh-CN"/>
        </w:rPr>
      </w:pPr>
    </w:p>
    <w:p w14:paraId="3E33CDF8">
      <w:pPr>
        <w:bidi w:val="0"/>
        <w:rPr>
          <w:rFonts w:hint="eastAsia"/>
          <w:lang w:eastAsia="zh-CN"/>
        </w:rPr>
      </w:pPr>
      <w:r>
        <w:rPr>
          <w:rFonts w:hint="eastAsia"/>
          <w:lang w:eastAsia="zh-CN"/>
        </w:rPr>
        <w:t>本研究主要定位为探索性研究，不以形成确认性阈值或建立定型预测模型为目标。</w:t>
      </w:r>
    </w:p>
    <w:p w14:paraId="69ECE217">
      <w:pPr>
        <w:bidi w:val="0"/>
        <w:rPr>
          <w:rFonts w:hint="eastAsia"/>
          <w:lang w:eastAsia="zh-CN"/>
        </w:rPr>
      </w:pPr>
    </w:p>
    <w:p w14:paraId="2054EA04">
      <w:pPr>
        <w:bidi w:val="0"/>
        <w:rPr>
          <w:rFonts w:hint="eastAsia"/>
          <w:lang w:eastAsia="zh-CN"/>
        </w:rPr>
      </w:pPr>
    </w:p>
    <w:p w14:paraId="73EAB1D9">
      <w:pPr>
        <w:bidi w:val="0"/>
        <w:rPr>
          <w:rFonts w:hint="eastAsia"/>
          <w:lang w:eastAsia="zh-CN"/>
        </w:rPr>
      </w:pPr>
    </w:p>
    <w:p w14:paraId="64FF4D2C">
      <w:pPr>
        <w:pStyle w:val="4"/>
        <w:bidi w:val="0"/>
        <w:rPr>
          <w:rFonts w:hint="eastAsia"/>
          <w:lang w:eastAsia="zh-CN"/>
        </w:rPr>
      </w:pPr>
      <w:r>
        <w:rPr>
          <w:rFonts w:hint="eastAsia"/>
          <w:lang w:eastAsia="zh-CN"/>
        </w:rPr>
        <w:t>6.2 研究对象</w:t>
      </w:r>
    </w:p>
    <w:p w14:paraId="7E330589">
      <w:pPr>
        <w:rPr>
          <w:rFonts w:hint="eastAsia"/>
          <w:lang w:eastAsia="zh-CN"/>
        </w:rPr>
      </w:pPr>
    </w:p>
    <w:p w14:paraId="564E54ED">
      <w:pPr>
        <w:bidi w:val="0"/>
        <w:rPr>
          <w:rFonts w:hint="eastAsia"/>
          <w:lang w:eastAsia="zh-CN"/>
        </w:rPr>
      </w:pPr>
    </w:p>
    <w:p w14:paraId="0FB10577">
      <w:pPr>
        <w:bidi w:val="0"/>
        <w:rPr>
          <w:rFonts w:hint="eastAsia"/>
          <w:lang w:eastAsia="zh-CN"/>
        </w:rPr>
      </w:pPr>
    </w:p>
    <w:p w14:paraId="071A4163">
      <w:pPr>
        <w:pStyle w:val="5"/>
        <w:bidi w:val="0"/>
        <w:rPr>
          <w:rFonts w:hint="eastAsia"/>
          <w:lang w:eastAsia="zh-CN"/>
        </w:rPr>
      </w:pPr>
      <w:r>
        <w:rPr>
          <w:rFonts w:hint="eastAsia"/>
          <w:lang w:eastAsia="zh-CN"/>
        </w:rPr>
        <w:t>6.2.1 研究来源</w:t>
      </w:r>
    </w:p>
    <w:p w14:paraId="20A947B5">
      <w:pPr>
        <w:rPr>
          <w:rFonts w:hint="eastAsia"/>
          <w:lang w:eastAsia="zh-CN"/>
        </w:rPr>
      </w:pPr>
    </w:p>
    <w:p w14:paraId="347E73D1">
      <w:pPr>
        <w:bidi w:val="0"/>
        <w:rPr>
          <w:rFonts w:hint="eastAsia"/>
          <w:lang w:eastAsia="zh-CN"/>
        </w:rPr>
      </w:pPr>
    </w:p>
    <w:p w14:paraId="3DF6F9DE">
      <w:pPr>
        <w:bidi w:val="0"/>
        <w:rPr>
          <w:rFonts w:hint="eastAsia"/>
          <w:lang w:eastAsia="zh-CN"/>
        </w:rPr>
      </w:pPr>
    </w:p>
    <w:p w14:paraId="053AF987">
      <w:pPr>
        <w:bidi w:val="0"/>
        <w:rPr>
          <w:rFonts w:hint="eastAsia"/>
          <w:lang w:eastAsia="zh-CN"/>
        </w:rPr>
      </w:pPr>
      <w:r>
        <w:rPr>
          <w:rFonts w:hint="eastAsia"/>
          <w:lang w:eastAsia="zh-CN"/>
        </w:rPr>
        <w:t>研究对象为2026年4月至2027年6月在九江市第三人民医院血透室及结核科就诊并符合纳入标准的患者。</w:t>
      </w:r>
    </w:p>
    <w:p w14:paraId="6D9AAD82">
      <w:pPr>
        <w:bidi w:val="0"/>
        <w:rPr>
          <w:rFonts w:hint="eastAsia"/>
          <w:lang w:eastAsia="zh-CN"/>
        </w:rPr>
      </w:pPr>
    </w:p>
    <w:p w14:paraId="582914BD">
      <w:pPr>
        <w:bidi w:val="0"/>
        <w:rPr>
          <w:rFonts w:hint="eastAsia"/>
          <w:lang w:eastAsia="zh-CN"/>
        </w:rPr>
      </w:pPr>
    </w:p>
    <w:p w14:paraId="1E21D98A">
      <w:pPr>
        <w:bidi w:val="0"/>
        <w:rPr>
          <w:rFonts w:hint="eastAsia"/>
          <w:lang w:eastAsia="zh-CN"/>
        </w:rPr>
      </w:pPr>
    </w:p>
    <w:p w14:paraId="42518765">
      <w:pPr>
        <w:pStyle w:val="5"/>
        <w:bidi w:val="0"/>
        <w:rPr>
          <w:rFonts w:hint="eastAsia"/>
          <w:lang w:eastAsia="zh-CN"/>
        </w:rPr>
      </w:pPr>
      <w:r>
        <w:rPr>
          <w:rFonts w:hint="eastAsia"/>
          <w:lang w:eastAsia="zh-CN"/>
        </w:rPr>
        <w:t>6.2.2 纳入标准</w:t>
      </w:r>
    </w:p>
    <w:p w14:paraId="3A595248">
      <w:pPr>
        <w:rPr>
          <w:rFonts w:hint="eastAsia"/>
          <w:lang w:eastAsia="zh-CN"/>
        </w:rPr>
      </w:pPr>
    </w:p>
    <w:p w14:paraId="633248EA">
      <w:pPr>
        <w:bidi w:val="0"/>
        <w:rPr>
          <w:rFonts w:hint="eastAsia"/>
          <w:lang w:eastAsia="zh-CN"/>
        </w:rPr>
      </w:pPr>
    </w:p>
    <w:p w14:paraId="63DBB758">
      <w:pPr>
        <w:bidi w:val="0"/>
        <w:rPr>
          <w:rFonts w:hint="eastAsia"/>
          <w:lang w:eastAsia="zh-CN"/>
        </w:rPr>
      </w:pPr>
    </w:p>
    <w:p w14:paraId="2676E9D4">
      <w:pPr>
        <w:bidi w:val="0"/>
        <w:rPr>
          <w:rFonts w:hint="eastAsia"/>
          <w:lang w:eastAsia="zh-CN"/>
        </w:rPr>
      </w:pPr>
      <w:r>
        <w:rPr>
          <w:rFonts w:hint="eastAsia"/>
          <w:lang w:eastAsia="zh-CN"/>
        </w:rPr>
        <w:t>1. A组：年龄18至80岁；接受维持性血液透析至少3个月；符合活动性肺结核诊断标准；能够签署知情同意书并接受随访。</w:t>
      </w:r>
    </w:p>
    <w:p w14:paraId="5430F441">
      <w:pPr>
        <w:bidi w:val="0"/>
        <w:rPr>
          <w:rFonts w:hint="eastAsia"/>
          <w:lang w:eastAsia="zh-CN"/>
        </w:rPr>
      </w:pPr>
    </w:p>
    <w:p w14:paraId="5870E7E1">
      <w:pPr>
        <w:bidi w:val="0"/>
        <w:rPr>
          <w:rFonts w:hint="eastAsia"/>
          <w:lang w:eastAsia="zh-CN"/>
        </w:rPr>
      </w:pPr>
      <w:r>
        <w:rPr>
          <w:rFonts w:hint="eastAsia"/>
          <w:lang w:eastAsia="zh-CN"/>
        </w:rPr>
        <w:t>2. B组：年龄18至80岁；接受维持性血液透析至少3个月；无活动性结核证据；能够签署知情同意书。</w:t>
      </w:r>
    </w:p>
    <w:p w14:paraId="7F7F41D0">
      <w:pPr>
        <w:bidi w:val="0"/>
        <w:rPr>
          <w:rFonts w:hint="eastAsia"/>
          <w:lang w:eastAsia="zh-CN"/>
        </w:rPr>
      </w:pPr>
    </w:p>
    <w:p w14:paraId="1F2EDA47">
      <w:pPr>
        <w:bidi w:val="0"/>
        <w:rPr>
          <w:rFonts w:hint="eastAsia"/>
          <w:lang w:eastAsia="zh-CN"/>
        </w:rPr>
      </w:pPr>
      <w:r>
        <w:rPr>
          <w:rFonts w:hint="eastAsia"/>
          <w:lang w:eastAsia="zh-CN"/>
        </w:rPr>
        <w:t>3. C组：年龄18至80岁；新诊断活动性肺结核；无维持性血液透析治疗史；能够签署知情同意书并接受随访。</w:t>
      </w:r>
    </w:p>
    <w:p w14:paraId="3F5C581D">
      <w:pPr>
        <w:bidi w:val="0"/>
        <w:rPr>
          <w:rFonts w:hint="eastAsia"/>
          <w:lang w:eastAsia="zh-CN"/>
        </w:rPr>
      </w:pPr>
    </w:p>
    <w:p w14:paraId="19909E69">
      <w:pPr>
        <w:bidi w:val="0"/>
        <w:rPr>
          <w:rFonts w:hint="eastAsia"/>
          <w:lang w:eastAsia="zh-CN"/>
        </w:rPr>
      </w:pPr>
    </w:p>
    <w:p w14:paraId="2BFEBB43">
      <w:pPr>
        <w:bidi w:val="0"/>
        <w:rPr>
          <w:rFonts w:hint="eastAsia"/>
          <w:lang w:eastAsia="zh-CN"/>
        </w:rPr>
      </w:pPr>
    </w:p>
    <w:p w14:paraId="35FB1183">
      <w:pPr>
        <w:bidi w:val="0"/>
        <w:rPr>
          <w:rFonts w:hint="eastAsia"/>
          <w:lang w:eastAsia="zh-CN"/>
        </w:rPr>
      </w:pPr>
      <w:r>
        <w:rPr>
          <w:rFonts w:hint="eastAsia"/>
          <w:lang w:eastAsia="zh-CN"/>
        </w:rPr>
        <w:t>活动性肺结核诊断标准、血液透析定义和分组判定流程建议在正式版中进一步细化，并与本院临床诊疗规范保持一致。</w:t>
      </w:r>
    </w:p>
    <w:p w14:paraId="52D60C5F">
      <w:pPr>
        <w:bidi w:val="0"/>
        <w:rPr>
          <w:rFonts w:hint="eastAsia"/>
          <w:lang w:eastAsia="zh-CN"/>
        </w:rPr>
      </w:pPr>
    </w:p>
    <w:p w14:paraId="42A33CB3">
      <w:pPr>
        <w:bidi w:val="0"/>
        <w:rPr>
          <w:rFonts w:hint="eastAsia"/>
          <w:lang w:eastAsia="zh-CN"/>
        </w:rPr>
      </w:pPr>
    </w:p>
    <w:p w14:paraId="7F7611BA">
      <w:pPr>
        <w:bidi w:val="0"/>
        <w:rPr>
          <w:rFonts w:hint="eastAsia"/>
          <w:lang w:eastAsia="zh-CN"/>
        </w:rPr>
      </w:pPr>
    </w:p>
    <w:p w14:paraId="55DB4DA0">
      <w:pPr>
        <w:pStyle w:val="5"/>
        <w:bidi w:val="0"/>
        <w:rPr>
          <w:rFonts w:hint="eastAsia"/>
          <w:lang w:eastAsia="zh-CN"/>
        </w:rPr>
      </w:pPr>
      <w:r>
        <w:rPr>
          <w:rFonts w:hint="eastAsia"/>
          <w:lang w:eastAsia="zh-CN"/>
        </w:rPr>
        <w:t>6.2.3 排除标准</w:t>
      </w:r>
    </w:p>
    <w:p w14:paraId="162259CC">
      <w:pPr>
        <w:rPr>
          <w:rFonts w:hint="eastAsia"/>
          <w:lang w:eastAsia="zh-CN"/>
        </w:rPr>
      </w:pPr>
    </w:p>
    <w:p w14:paraId="4E56F6E6">
      <w:pPr>
        <w:bidi w:val="0"/>
        <w:rPr>
          <w:rFonts w:hint="eastAsia"/>
          <w:lang w:eastAsia="zh-CN"/>
        </w:rPr>
      </w:pPr>
    </w:p>
    <w:p w14:paraId="5D09C8E4">
      <w:pPr>
        <w:bidi w:val="0"/>
        <w:rPr>
          <w:rFonts w:hint="eastAsia"/>
          <w:lang w:eastAsia="zh-CN"/>
        </w:rPr>
      </w:pPr>
    </w:p>
    <w:p w14:paraId="529AF5B0">
      <w:pPr>
        <w:bidi w:val="0"/>
        <w:rPr>
          <w:rFonts w:hint="eastAsia"/>
          <w:lang w:eastAsia="zh-CN"/>
        </w:rPr>
      </w:pPr>
      <w:r>
        <w:rPr>
          <w:rFonts w:hint="eastAsia"/>
          <w:lang w:eastAsia="zh-CN"/>
        </w:rPr>
        <w:t>1. 合并其他明确活动性感染且可能显著影响炎症指标判读者。</w:t>
      </w:r>
    </w:p>
    <w:p w14:paraId="5D7FB5FF">
      <w:pPr>
        <w:bidi w:val="0"/>
        <w:rPr>
          <w:rFonts w:hint="eastAsia"/>
          <w:lang w:eastAsia="zh-CN"/>
        </w:rPr>
      </w:pPr>
    </w:p>
    <w:p w14:paraId="45C0C328">
      <w:pPr>
        <w:bidi w:val="0"/>
        <w:rPr>
          <w:rFonts w:hint="eastAsia"/>
          <w:lang w:eastAsia="zh-CN"/>
        </w:rPr>
      </w:pPr>
      <w:r>
        <w:rPr>
          <w:rFonts w:hint="eastAsia"/>
          <w:lang w:eastAsia="zh-CN"/>
        </w:rPr>
        <w:t>2. 合并自身免疫性疾病活动期或正在接受免疫抑制治疗者。</w:t>
      </w:r>
    </w:p>
    <w:p w14:paraId="07001433">
      <w:pPr>
        <w:bidi w:val="0"/>
        <w:rPr>
          <w:rFonts w:hint="eastAsia"/>
          <w:lang w:eastAsia="zh-CN"/>
        </w:rPr>
      </w:pPr>
    </w:p>
    <w:p w14:paraId="3F51B4E4">
      <w:pPr>
        <w:bidi w:val="0"/>
        <w:rPr>
          <w:rFonts w:hint="eastAsia"/>
          <w:lang w:eastAsia="zh-CN"/>
        </w:rPr>
      </w:pPr>
      <w:r>
        <w:rPr>
          <w:rFonts w:hint="eastAsia"/>
          <w:lang w:eastAsia="zh-CN"/>
        </w:rPr>
        <w:t>3. 合并活动期恶性肿瘤者。</w:t>
      </w:r>
    </w:p>
    <w:p w14:paraId="701DB2E4">
      <w:pPr>
        <w:bidi w:val="0"/>
        <w:rPr>
          <w:rFonts w:hint="eastAsia"/>
          <w:lang w:eastAsia="zh-CN"/>
        </w:rPr>
      </w:pPr>
    </w:p>
    <w:p w14:paraId="4160C538">
      <w:pPr>
        <w:bidi w:val="0"/>
        <w:rPr>
          <w:rFonts w:hint="eastAsia"/>
          <w:lang w:eastAsia="zh-CN"/>
        </w:rPr>
      </w:pPr>
      <w:r>
        <w:rPr>
          <w:rFonts w:hint="eastAsia"/>
          <w:lang w:eastAsia="zh-CN"/>
        </w:rPr>
        <w:t>4. 近1个月内发生重大手术、严重创伤或急性心脑血管事件者。</w:t>
      </w:r>
    </w:p>
    <w:p w14:paraId="17B51965">
      <w:pPr>
        <w:bidi w:val="0"/>
        <w:rPr>
          <w:rFonts w:hint="eastAsia"/>
          <w:lang w:eastAsia="zh-CN"/>
        </w:rPr>
      </w:pPr>
    </w:p>
    <w:p w14:paraId="6A1950D0">
      <w:pPr>
        <w:bidi w:val="0"/>
        <w:rPr>
          <w:rFonts w:hint="eastAsia"/>
          <w:lang w:eastAsia="zh-CN"/>
        </w:rPr>
      </w:pPr>
      <w:r>
        <w:rPr>
          <w:rFonts w:hint="eastAsia"/>
          <w:lang w:eastAsia="zh-CN"/>
        </w:rPr>
        <w:t>5. 研究者判断不适合纳入或无法完成随访者。</w:t>
      </w:r>
    </w:p>
    <w:p w14:paraId="35221BA8">
      <w:pPr>
        <w:bidi w:val="0"/>
        <w:rPr>
          <w:rFonts w:hint="eastAsia"/>
          <w:lang w:eastAsia="zh-CN"/>
        </w:rPr>
      </w:pPr>
    </w:p>
    <w:p w14:paraId="0F0891B1">
      <w:pPr>
        <w:bidi w:val="0"/>
        <w:rPr>
          <w:rFonts w:hint="eastAsia"/>
          <w:lang w:eastAsia="zh-CN"/>
        </w:rPr>
      </w:pPr>
    </w:p>
    <w:p w14:paraId="789D0618">
      <w:pPr>
        <w:bidi w:val="0"/>
        <w:rPr>
          <w:rFonts w:hint="eastAsia"/>
          <w:lang w:eastAsia="zh-CN"/>
        </w:rPr>
      </w:pPr>
    </w:p>
    <w:p w14:paraId="06F364F4">
      <w:pPr>
        <w:bidi w:val="0"/>
        <w:rPr>
          <w:rFonts w:hint="eastAsia"/>
          <w:lang w:eastAsia="zh-CN"/>
        </w:rPr>
      </w:pPr>
      <w:r>
        <w:rPr>
          <w:rFonts w:hint="eastAsia"/>
          <w:lang w:eastAsia="zh-CN"/>
        </w:rPr>
        <w:t>对于HIV感染、乙肝活动期等情况，建议在正式方案中明确其纳入或排除逻辑，并说明理由。[需PI确认]</w:t>
      </w:r>
    </w:p>
    <w:p w14:paraId="022D59CF">
      <w:pPr>
        <w:bidi w:val="0"/>
        <w:rPr>
          <w:rFonts w:hint="eastAsia"/>
          <w:lang w:eastAsia="zh-CN"/>
        </w:rPr>
      </w:pPr>
    </w:p>
    <w:p w14:paraId="747C0653">
      <w:pPr>
        <w:bidi w:val="0"/>
        <w:rPr>
          <w:rFonts w:hint="eastAsia"/>
          <w:lang w:eastAsia="zh-CN"/>
        </w:rPr>
      </w:pPr>
    </w:p>
    <w:p w14:paraId="7AD27323">
      <w:pPr>
        <w:bidi w:val="0"/>
        <w:rPr>
          <w:rFonts w:hint="eastAsia"/>
          <w:lang w:eastAsia="zh-CN"/>
        </w:rPr>
      </w:pPr>
    </w:p>
    <w:p w14:paraId="50773AD5">
      <w:pPr>
        <w:pStyle w:val="4"/>
        <w:bidi w:val="0"/>
        <w:rPr>
          <w:rFonts w:hint="eastAsia"/>
          <w:lang w:eastAsia="zh-CN"/>
        </w:rPr>
      </w:pPr>
      <w:r>
        <w:rPr>
          <w:rFonts w:hint="eastAsia"/>
          <w:lang w:eastAsia="zh-CN"/>
        </w:rPr>
        <w:t>6.3 样本量与分组</w:t>
      </w:r>
    </w:p>
    <w:p w14:paraId="08B5E263">
      <w:pPr>
        <w:rPr>
          <w:rFonts w:hint="eastAsia"/>
          <w:lang w:eastAsia="zh-CN"/>
        </w:rPr>
      </w:pPr>
    </w:p>
    <w:p w14:paraId="43ADD671">
      <w:pPr>
        <w:bidi w:val="0"/>
        <w:rPr>
          <w:rFonts w:hint="eastAsia"/>
          <w:lang w:eastAsia="zh-CN"/>
        </w:rPr>
      </w:pPr>
    </w:p>
    <w:p w14:paraId="02877517">
      <w:pPr>
        <w:bidi w:val="0"/>
        <w:rPr>
          <w:rFonts w:hint="eastAsia"/>
          <w:lang w:eastAsia="zh-CN"/>
        </w:rPr>
      </w:pPr>
    </w:p>
    <w:p w14:paraId="0931697F">
      <w:pPr>
        <w:bidi w:val="0"/>
        <w:rPr>
          <w:rFonts w:hint="eastAsia"/>
          <w:lang w:eastAsia="zh-CN"/>
        </w:rPr>
      </w:pPr>
      <w:r>
        <w:rPr>
          <w:rFonts w:hint="eastAsia"/>
          <w:lang w:eastAsia="zh-CN"/>
        </w:rPr>
        <w:t>原申请书计划纳入A组60例、B组60例、C组60例。鉴于当前文本尚未提供样本量计算依据、主要终点事件率假设和效应量来源，本研究建议表述为：</w:t>
      </w:r>
    </w:p>
    <w:p w14:paraId="6E41966C">
      <w:pPr>
        <w:bidi w:val="0"/>
        <w:rPr>
          <w:rFonts w:hint="eastAsia"/>
          <w:lang w:eastAsia="zh-CN"/>
        </w:rPr>
      </w:pPr>
    </w:p>
    <w:p w14:paraId="674C6AA9">
      <w:pPr>
        <w:bidi w:val="0"/>
        <w:rPr>
          <w:rFonts w:hint="eastAsia"/>
          <w:lang w:eastAsia="zh-CN"/>
        </w:rPr>
      </w:pPr>
    </w:p>
    <w:p w14:paraId="74D95D86">
      <w:pPr>
        <w:bidi w:val="0"/>
        <w:rPr>
          <w:rFonts w:hint="eastAsia"/>
          <w:lang w:eastAsia="zh-CN"/>
        </w:rPr>
      </w:pPr>
    </w:p>
    <w:p w14:paraId="2E78AE38">
      <w:pPr>
        <w:bidi w:val="0"/>
        <w:rPr>
          <w:rFonts w:hint="eastAsia"/>
          <w:lang w:eastAsia="zh-CN"/>
        </w:rPr>
      </w:pPr>
      <w:r>
        <w:rPr>
          <w:rFonts w:hint="eastAsia"/>
          <w:lang w:eastAsia="zh-CN"/>
        </w:rPr>
        <w:t>“本研究拟按可及样本进行入组，暂定A组60例、B组60例、C组60例，主要用于探索性分析和可行性评价。正式统计学样本量依据、事件数充分性及是否需要调整样本规模，需结合先导数据和统计师意见进一步确认。”[需统计师确认]</w:t>
      </w:r>
    </w:p>
    <w:p w14:paraId="0B227008">
      <w:pPr>
        <w:bidi w:val="0"/>
        <w:rPr>
          <w:rFonts w:hint="eastAsia"/>
          <w:lang w:eastAsia="zh-CN"/>
        </w:rPr>
      </w:pPr>
    </w:p>
    <w:p w14:paraId="1575B86C">
      <w:pPr>
        <w:bidi w:val="0"/>
        <w:rPr>
          <w:rFonts w:hint="eastAsia"/>
          <w:lang w:eastAsia="zh-CN"/>
        </w:rPr>
      </w:pPr>
    </w:p>
    <w:p w14:paraId="73F6F24A">
      <w:pPr>
        <w:bidi w:val="0"/>
        <w:rPr>
          <w:rFonts w:hint="eastAsia"/>
          <w:lang w:eastAsia="zh-CN"/>
        </w:rPr>
      </w:pPr>
    </w:p>
    <w:p w14:paraId="22B0715C">
      <w:pPr>
        <w:pStyle w:val="4"/>
        <w:bidi w:val="0"/>
        <w:rPr>
          <w:rFonts w:hint="eastAsia"/>
          <w:lang w:eastAsia="zh-CN"/>
        </w:rPr>
      </w:pPr>
      <w:r>
        <w:rPr>
          <w:rFonts w:hint="eastAsia"/>
          <w:lang w:eastAsia="zh-CN"/>
        </w:rPr>
        <w:t>6.4 暴露、检测和临床资料收集</w:t>
      </w:r>
    </w:p>
    <w:p w14:paraId="74584AE6">
      <w:pPr>
        <w:rPr>
          <w:rFonts w:hint="eastAsia"/>
          <w:lang w:eastAsia="zh-CN"/>
        </w:rPr>
      </w:pPr>
    </w:p>
    <w:p w14:paraId="44163643">
      <w:pPr>
        <w:bidi w:val="0"/>
        <w:rPr>
          <w:rFonts w:hint="eastAsia"/>
          <w:lang w:eastAsia="zh-CN"/>
        </w:rPr>
      </w:pPr>
    </w:p>
    <w:p w14:paraId="6D8BA269">
      <w:pPr>
        <w:bidi w:val="0"/>
        <w:rPr>
          <w:rFonts w:hint="eastAsia"/>
          <w:lang w:eastAsia="zh-CN"/>
        </w:rPr>
      </w:pPr>
    </w:p>
    <w:p w14:paraId="5C5DACE7">
      <w:pPr>
        <w:pStyle w:val="5"/>
        <w:bidi w:val="0"/>
        <w:rPr>
          <w:rFonts w:hint="eastAsia"/>
          <w:lang w:eastAsia="zh-CN"/>
        </w:rPr>
      </w:pPr>
      <w:r>
        <w:rPr>
          <w:rFonts w:hint="eastAsia"/>
          <w:lang w:eastAsia="zh-CN"/>
        </w:rPr>
        <w:t>6.4.1 炎症指标检测</w:t>
      </w:r>
    </w:p>
    <w:p w14:paraId="4CCC9F4F">
      <w:pPr>
        <w:rPr>
          <w:rFonts w:hint="eastAsia"/>
          <w:lang w:eastAsia="zh-CN"/>
        </w:rPr>
      </w:pPr>
    </w:p>
    <w:p w14:paraId="36C78860">
      <w:pPr>
        <w:bidi w:val="0"/>
        <w:rPr>
          <w:rFonts w:hint="eastAsia"/>
          <w:lang w:eastAsia="zh-CN"/>
        </w:rPr>
      </w:pPr>
    </w:p>
    <w:p w14:paraId="1D6AE17D">
      <w:pPr>
        <w:bidi w:val="0"/>
        <w:rPr>
          <w:rFonts w:hint="eastAsia"/>
          <w:lang w:eastAsia="zh-CN"/>
        </w:rPr>
      </w:pPr>
    </w:p>
    <w:p w14:paraId="6FD462E4">
      <w:pPr>
        <w:bidi w:val="0"/>
        <w:rPr>
          <w:rFonts w:hint="eastAsia"/>
          <w:lang w:eastAsia="zh-CN"/>
        </w:rPr>
      </w:pPr>
      <w:r>
        <w:rPr>
          <w:rFonts w:hint="eastAsia"/>
          <w:lang w:eastAsia="zh-CN"/>
        </w:rPr>
        <w:t>采用化学发光法检测血清IL-6水平，采用免疫比浊法检测hs-CRP水平。检测前应统一样本采集、离心、保存和检测流程，并记录检测平台、试剂批次、质控情况和检测时间。</w:t>
      </w:r>
    </w:p>
    <w:p w14:paraId="2073F4D7">
      <w:pPr>
        <w:bidi w:val="0"/>
        <w:rPr>
          <w:rFonts w:hint="eastAsia"/>
          <w:lang w:eastAsia="zh-CN"/>
        </w:rPr>
      </w:pPr>
    </w:p>
    <w:p w14:paraId="072B51A7">
      <w:pPr>
        <w:bidi w:val="0"/>
        <w:rPr>
          <w:rFonts w:hint="eastAsia"/>
          <w:lang w:eastAsia="zh-CN"/>
        </w:rPr>
      </w:pPr>
    </w:p>
    <w:p w14:paraId="094F2F2D">
      <w:pPr>
        <w:bidi w:val="0"/>
        <w:rPr>
          <w:rFonts w:hint="eastAsia"/>
          <w:lang w:eastAsia="zh-CN"/>
        </w:rPr>
      </w:pPr>
    </w:p>
    <w:p w14:paraId="118425B6">
      <w:pPr>
        <w:pStyle w:val="5"/>
        <w:bidi w:val="0"/>
        <w:rPr>
          <w:rFonts w:hint="eastAsia"/>
          <w:lang w:eastAsia="zh-CN"/>
        </w:rPr>
      </w:pPr>
      <w:r>
        <w:rPr>
          <w:rFonts w:hint="eastAsia"/>
          <w:lang w:eastAsia="zh-CN"/>
        </w:rPr>
        <w:t>6.4.2 采样时点</w:t>
      </w:r>
    </w:p>
    <w:p w14:paraId="2FD31DA4">
      <w:pPr>
        <w:rPr>
          <w:rFonts w:hint="eastAsia"/>
          <w:lang w:eastAsia="zh-CN"/>
        </w:rPr>
      </w:pPr>
    </w:p>
    <w:p w14:paraId="0D9A76B5">
      <w:pPr>
        <w:bidi w:val="0"/>
        <w:rPr>
          <w:rFonts w:hint="eastAsia"/>
          <w:lang w:eastAsia="zh-CN"/>
        </w:rPr>
      </w:pPr>
    </w:p>
    <w:p w14:paraId="4E9BEAE3">
      <w:pPr>
        <w:bidi w:val="0"/>
        <w:rPr>
          <w:rFonts w:hint="eastAsia"/>
          <w:lang w:eastAsia="zh-CN"/>
        </w:rPr>
      </w:pPr>
    </w:p>
    <w:p w14:paraId="5E1C8512">
      <w:pPr>
        <w:bidi w:val="0"/>
        <w:rPr>
          <w:rFonts w:hint="eastAsia"/>
          <w:lang w:eastAsia="zh-CN"/>
        </w:rPr>
      </w:pPr>
      <w:r>
        <w:rPr>
          <w:rFonts w:hint="eastAsia"/>
          <w:lang w:eastAsia="zh-CN"/>
        </w:rPr>
        <w:t>1. A组：基线、抗结核治疗强化期结束时、治疗阶段性完成时进行检测。</w:t>
      </w:r>
    </w:p>
    <w:p w14:paraId="3BECFDAA">
      <w:pPr>
        <w:bidi w:val="0"/>
        <w:rPr>
          <w:rFonts w:hint="eastAsia"/>
          <w:lang w:eastAsia="zh-CN"/>
        </w:rPr>
      </w:pPr>
    </w:p>
    <w:p w14:paraId="0A99317A">
      <w:pPr>
        <w:bidi w:val="0"/>
        <w:rPr>
          <w:rFonts w:hint="eastAsia"/>
          <w:lang w:eastAsia="zh-CN"/>
        </w:rPr>
      </w:pPr>
      <w:r>
        <w:rPr>
          <w:rFonts w:hint="eastAsia"/>
          <w:lang w:eastAsia="zh-CN"/>
        </w:rPr>
        <w:t>2. C组：基线、抗结核治疗强化期结束时、治疗阶段性完成时进行检测。</w:t>
      </w:r>
    </w:p>
    <w:p w14:paraId="5C1767EC">
      <w:pPr>
        <w:bidi w:val="0"/>
        <w:rPr>
          <w:rFonts w:hint="eastAsia"/>
          <w:lang w:eastAsia="zh-CN"/>
        </w:rPr>
      </w:pPr>
    </w:p>
    <w:p w14:paraId="396C90A2">
      <w:pPr>
        <w:bidi w:val="0"/>
        <w:rPr>
          <w:rFonts w:hint="eastAsia"/>
          <w:lang w:eastAsia="zh-CN"/>
        </w:rPr>
      </w:pPr>
      <w:r>
        <w:rPr>
          <w:rFonts w:hint="eastAsia"/>
          <w:lang w:eastAsia="zh-CN"/>
        </w:rPr>
        <w:t>3. B组：基线及随访阶段进行检测。</w:t>
      </w:r>
    </w:p>
    <w:p w14:paraId="2DEA9E76">
      <w:pPr>
        <w:bidi w:val="0"/>
        <w:rPr>
          <w:rFonts w:hint="eastAsia"/>
          <w:lang w:eastAsia="zh-CN"/>
        </w:rPr>
      </w:pPr>
    </w:p>
    <w:p w14:paraId="3942F124">
      <w:pPr>
        <w:bidi w:val="0"/>
        <w:rPr>
          <w:rFonts w:hint="eastAsia"/>
          <w:lang w:eastAsia="zh-CN"/>
        </w:rPr>
      </w:pPr>
    </w:p>
    <w:p w14:paraId="5BB29A21">
      <w:pPr>
        <w:bidi w:val="0"/>
        <w:rPr>
          <w:rFonts w:hint="eastAsia"/>
          <w:lang w:eastAsia="zh-CN"/>
        </w:rPr>
      </w:pPr>
    </w:p>
    <w:p w14:paraId="438A368A">
      <w:pPr>
        <w:bidi w:val="0"/>
        <w:rPr>
          <w:rFonts w:hint="eastAsia"/>
          <w:lang w:eastAsia="zh-CN"/>
        </w:rPr>
      </w:pPr>
      <w:r>
        <w:rPr>
          <w:rFonts w:hint="eastAsia"/>
          <w:lang w:eastAsia="zh-CN"/>
        </w:rPr>
        <w:t>原稿中“0个月、2个月、6个月”和“T0、T8周、T24周”两种写法基本一致，但建议正式稿统一采用“基线、8周、24周”表述，并明确允许窗口期。[需PI确认]</w:t>
      </w:r>
    </w:p>
    <w:p w14:paraId="27ADA3F7">
      <w:pPr>
        <w:bidi w:val="0"/>
        <w:rPr>
          <w:rFonts w:hint="eastAsia"/>
          <w:lang w:eastAsia="zh-CN"/>
        </w:rPr>
      </w:pPr>
    </w:p>
    <w:p w14:paraId="14C3CFF7">
      <w:pPr>
        <w:bidi w:val="0"/>
        <w:rPr>
          <w:rFonts w:hint="eastAsia"/>
          <w:lang w:eastAsia="zh-CN"/>
        </w:rPr>
      </w:pPr>
    </w:p>
    <w:p w14:paraId="4B757402">
      <w:pPr>
        <w:bidi w:val="0"/>
        <w:rPr>
          <w:rFonts w:hint="eastAsia"/>
          <w:lang w:eastAsia="zh-CN"/>
        </w:rPr>
      </w:pPr>
    </w:p>
    <w:p w14:paraId="06DA8814">
      <w:pPr>
        <w:pStyle w:val="5"/>
        <w:bidi w:val="0"/>
        <w:rPr>
          <w:rFonts w:hint="eastAsia"/>
          <w:lang w:eastAsia="zh-CN"/>
        </w:rPr>
      </w:pPr>
      <w:r>
        <w:rPr>
          <w:rFonts w:hint="eastAsia"/>
          <w:lang w:eastAsia="zh-CN"/>
        </w:rPr>
        <w:t>6.4.3 采样标准化要求</w:t>
      </w:r>
    </w:p>
    <w:p w14:paraId="482DD0F2">
      <w:pPr>
        <w:rPr>
          <w:rFonts w:hint="eastAsia"/>
          <w:lang w:eastAsia="zh-CN"/>
        </w:rPr>
      </w:pPr>
    </w:p>
    <w:p w14:paraId="29E86698">
      <w:pPr>
        <w:bidi w:val="0"/>
        <w:rPr>
          <w:rFonts w:hint="eastAsia"/>
          <w:lang w:eastAsia="zh-CN"/>
        </w:rPr>
      </w:pPr>
    </w:p>
    <w:p w14:paraId="352D6EE1">
      <w:pPr>
        <w:bidi w:val="0"/>
        <w:rPr>
          <w:rFonts w:hint="eastAsia"/>
          <w:lang w:eastAsia="zh-CN"/>
        </w:rPr>
      </w:pPr>
    </w:p>
    <w:p w14:paraId="13F1EF06">
      <w:pPr>
        <w:bidi w:val="0"/>
        <w:rPr>
          <w:rFonts w:hint="eastAsia"/>
          <w:lang w:eastAsia="zh-CN"/>
        </w:rPr>
      </w:pPr>
      <w:r>
        <w:rPr>
          <w:rFonts w:hint="eastAsia"/>
          <w:lang w:eastAsia="zh-CN"/>
        </w:rPr>
        <w:t>对于血液透析患者，原则上统一在透析前采血，并记录采血日期、距离上次透析时间、是否存在发热或其他急性事件。对于非透析患者，也应尽量在固定时间段采样，以减少昼夜波动和操作差异。</w:t>
      </w:r>
    </w:p>
    <w:p w14:paraId="50ED8D13">
      <w:pPr>
        <w:bidi w:val="0"/>
        <w:rPr>
          <w:rFonts w:hint="eastAsia"/>
          <w:lang w:eastAsia="zh-CN"/>
        </w:rPr>
      </w:pPr>
    </w:p>
    <w:p w14:paraId="7B08E339">
      <w:pPr>
        <w:bidi w:val="0"/>
        <w:rPr>
          <w:rFonts w:hint="eastAsia"/>
          <w:lang w:eastAsia="zh-CN"/>
        </w:rPr>
      </w:pPr>
    </w:p>
    <w:p w14:paraId="2EDE7C85">
      <w:pPr>
        <w:bidi w:val="0"/>
        <w:rPr>
          <w:rFonts w:hint="eastAsia"/>
          <w:lang w:eastAsia="zh-CN"/>
        </w:rPr>
      </w:pPr>
    </w:p>
    <w:p w14:paraId="153F0B45">
      <w:pPr>
        <w:pStyle w:val="5"/>
        <w:bidi w:val="0"/>
        <w:rPr>
          <w:rFonts w:hint="eastAsia"/>
          <w:lang w:eastAsia="zh-CN"/>
        </w:rPr>
      </w:pPr>
      <w:r>
        <w:rPr>
          <w:rFonts w:hint="eastAsia"/>
          <w:lang w:eastAsia="zh-CN"/>
        </w:rPr>
        <w:t>6.4.4 其他资料收集</w:t>
      </w:r>
    </w:p>
    <w:p w14:paraId="6385191E">
      <w:pPr>
        <w:rPr>
          <w:rFonts w:hint="eastAsia"/>
          <w:lang w:eastAsia="zh-CN"/>
        </w:rPr>
      </w:pPr>
    </w:p>
    <w:p w14:paraId="623AF26A">
      <w:pPr>
        <w:bidi w:val="0"/>
        <w:rPr>
          <w:rFonts w:hint="eastAsia"/>
          <w:lang w:eastAsia="zh-CN"/>
        </w:rPr>
      </w:pPr>
    </w:p>
    <w:p w14:paraId="794C6C3B">
      <w:pPr>
        <w:bidi w:val="0"/>
        <w:rPr>
          <w:rFonts w:hint="eastAsia"/>
          <w:lang w:eastAsia="zh-CN"/>
        </w:rPr>
      </w:pPr>
    </w:p>
    <w:p w14:paraId="4ADF82C9">
      <w:pPr>
        <w:bidi w:val="0"/>
        <w:rPr>
          <w:rFonts w:hint="eastAsia"/>
          <w:lang w:eastAsia="zh-CN"/>
        </w:rPr>
      </w:pPr>
      <w:r>
        <w:rPr>
          <w:rFonts w:hint="eastAsia"/>
          <w:lang w:eastAsia="zh-CN"/>
        </w:rPr>
        <w:t>收集人口学资料、基础疾病、透析龄、营养状态相关指标、血常规、白蛋白、影像学及结核病原学资料、抗结核治疗方案、治疗依从性、严重不良事件及结局信息。</w:t>
      </w:r>
    </w:p>
    <w:p w14:paraId="1DF76B64">
      <w:pPr>
        <w:bidi w:val="0"/>
        <w:rPr>
          <w:rFonts w:hint="eastAsia"/>
          <w:lang w:eastAsia="zh-CN"/>
        </w:rPr>
      </w:pPr>
    </w:p>
    <w:p w14:paraId="50F89476">
      <w:pPr>
        <w:bidi w:val="0"/>
        <w:rPr>
          <w:rFonts w:hint="eastAsia"/>
          <w:lang w:eastAsia="zh-CN"/>
        </w:rPr>
      </w:pPr>
    </w:p>
    <w:p w14:paraId="63849852">
      <w:pPr>
        <w:bidi w:val="0"/>
        <w:rPr>
          <w:rFonts w:hint="eastAsia"/>
          <w:lang w:eastAsia="zh-CN"/>
        </w:rPr>
      </w:pPr>
    </w:p>
    <w:p w14:paraId="5A3B80CB">
      <w:pPr>
        <w:bidi w:val="0"/>
        <w:rPr>
          <w:rFonts w:hint="eastAsia"/>
          <w:lang w:eastAsia="zh-CN"/>
        </w:rPr>
      </w:pPr>
      <w:r>
        <w:rPr>
          <w:rFonts w:hint="eastAsia"/>
          <w:lang w:eastAsia="zh-CN"/>
        </w:rPr>
        <w:t>建议在正式方案中预先限定核心混杂因素，以避免后期分析中变量选择随意性过大。[需统计师确认]</w:t>
      </w:r>
    </w:p>
    <w:p w14:paraId="32DE3D65">
      <w:pPr>
        <w:bidi w:val="0"/>
        <w:rPr>
          <w:rFonts w:hint="eastAsia"/>
          <w:lang w:eastAsia="zh-CN"/>
        </w:rPr>
      </w:pPr>
    </w:p>
    <w:p w14:paraId="588CD647">
      <w:pPr>
        <w:bidi w:val="0"/>
        <w:rPr>
          <w:rFonts w:hint="eastAsia"/>
          <w:lang w:eastAsia="zh-CN"/>
        </w:rPr>
      </w:pPr>
    </w:p>
    <w:p w14:paraId="0954B95A">
      <w:pPr>
        <w:bidi w:val="0"/>
        <w:rPr>
          <w:rFonts w:hint="eastAsia"/>
          <w:lang w:eastAsia="zh-CN"/>
        </w:rPr>
      </w:pPr>
    </w:p>
    <w:p w14:paraId="48C9EC7C">
      <w:pPr>
        <w:pStyle w:val="4"/>
        <w:bidi w:val="0"/>
        <w:rPr>
          <w:rFonts w:hint="eastAsia"/>
          <w:lang w:eastAsia="zh-CN"/>
        </w:rPr>
      </w:pPr>
      <w:r>
        <w:rPr>
          <w:rFonts w:hint="eastAsia"/>
          <w:lang w:eastAsia="zh-CN"/>
        </w:rPr>
        <w:t>6.5 终点定义</w:t>
      </w:r>
    </w:p>
    <w:p w14:paraId="0BA171C1">
      <w:pPr>
        <w:rPr>
          <w:rFonts w:hint="eastAsia"/>
          <w:lang w:eastAsia="zh-CN"/>
        </w:rPr>
      </w:pPr>
    </w:p>
    <w:p w14:paraId="4EABD96C">
      <w:pPr>
        <w:bidi w:val="0"/>
        <w:rPr>
          <w:rFonts w:hint="eastAsia"/>
          <w:lang w:eastAsia="zh-CN"/>
        </w:rPr>
      </w:pPr>
    </w:p>
    <w:p w14:paraId="3A37CD96">
      <w:pPr>
        <w:bidi w:val="0"/>
        <w:rPr>
          <w:rFonts w:hint="eastAsia"/>
          <w:lang w:eastAsia="zh-CN"/>
        </w:rPr>
      </w:pPr>
    </w:p>
    <w:p w14:paraId="709E6F19">
      <w:pPr>
        <w:pStyle w:val="5"/>
        <w:bidi w:val="0"/>
        <w:rPr>
          <w:rFonts w:hint="eastAsia"/>
          <w:lang w:eastAsia="zh-CN"/>
        </w:rPr>
      </w:pPr>
      <w:r>
        <w:rPr>
          <w:rFonts w:hint="eastAsia"/>
          <w:lang w:eastAsia="zh-CN"/>
        </w:rPr>
        <w:t>6.5.1 主要终点</w:t>
      </w:r>
    </w:p>
    <w:p w14:paraId="535419E2">
      <w:pPr>
        <w:rPr>
          <w:rFonts w:hint="eastAsia"/>
          <w:lang w:eastAsia="zh-CN"/>
        </w:rPr>
      </w:pPr>
    </w:p>
    <w:p w14:paraId="19F44253">
      <w:pPr>
        <w:bidi w:val="0"/>
        <w:rPr>
          <w:rFonts w:hint="eastAsia"/>
          <w:lang w:eastAsia="zh-CN"/>
        </w:rPr>
      </w:pPr>
    </w:p>
    <w:p w14:paraId="162F9B4D">
      <w:pPr>
        <w:bidi w:val="0"/>
        <w:rPr>
          <w:rFonts w:hint="eastAsia"/>
          <w:lang w:eastAsia="zh-CN"/>
        </w:rPr>
      </w:pPr>
    </w:p>
    <w:p w14:paraId="419E670C">
      <w:pPr>
        <w:bidi w:val="0"/>
        <w:rPr>
          <w:rFonts w:hint="eastAsia"/>
          <w:lang w:eastAsia="zh-CN"/>
        </w:rPr>
      </w:pPr>
      <w:r>
        <w:rPr>
          <w:rFonts w:hint="eastAsia"/>
          <w:lang w:eastAsia="zh-CN"/>
        </w:rPr>
        <w:t>建议将主要终点统一定义为：</w:t>
      </w:r>
    </w:p>
    <w:p w14:paraId="28B4F18E">
      <w:pPr>
        <w:bidi w:val="0"/>
        <w:rPr>
          <w:rFonts w:hint="eastAsia"/>
          <w:lang w:eastAsia="zh-CN"/>
        </w:rPr>
      </w:pPr>
    </w:p>
    <w:p w14:paraId="71C447C6">
      <w:pPr>
        <w:bidi w:val="0"/>
        <w:rPr>
          <w:rFonts w:hint="eastAsia"/>
          <w:lang w:eastAsia="zh-CN"/>
        </w:rPr>
      </w:pPr>
    </w:p>
    <w:p w14:paraId="78AC125B">
      <w:pPr>
        <w:bidi w:val="0"/>
        <w:rPr>
          <w:rFonts w:hint="eastAsia"/>
          <w:lang w:eastAsia="zh-CN"/>
        </w:rPr>
      </w:pPr>
    </w:p>
    <w:p w14:paraId="21BB50E1">
      <w:pPr>
        <w:bidi w:val="0"/>
        <w:rPr>
          <w:rFonts w:hint="eastAsia"/>
          <w:lang w:eastAsia="zh-CN"/>
        </w:rPr>
      </w:pPr>
      <w:r>
        <w:rPr>
          <w:rFonts w:hint="eastAsia"/>
          <w:lang w:eastAsia="zh-CN"/>
        </w:rPr>
        <w:t>“A组患者在随访期内发生的不良结局复合终点。”</w:t>
      </w:r>
    </w:p>
    <w:p w14:paraId="29410734">
      <w:pPr>
        <w:bidi w:val="0"/>
        <w:rPr>
          <w:rFonts w:hint="eastAsia"/>
          <w:lang w:eastAsia="zh-CN"/>
        </w:rPr>
      </w:pPr>
    </w:p>
    <w:p w14:paraId="23F9430E">
      <w:pPr>
        <w:bidi w:val="0"/>
        <w:rPr>
          <w:rFonts w:hint="eastAsia"/>
          <w:lang w:eastAsia="zh-CN"/>
        </w:rPr>
      </w:pPr>
    </w:p>
    <w:p w14:paraId="79420A67">
      <w:pPr>
        <w:bidi w:val="0"/>
        <w:rPr>
          <w:rFonts w:hint="eastAsia"/>
          <w:lang w:eastAsia="zh-CN"/>
        </w:rPr>
      </w:pPr>
    </w:p>
    <w:p w14:paraId="6EF5D886">
      <w:pPr>
        <w:bidi w:val="0"/>
        <w:rPr>
          <w:rFonts w:hint="eastAsia"/>
          <w:lang w:eastAsia="zh-CN"/>
        </w:rPr>
      </w:pPr>
      <w:r>
        <w:rPr>
          <w:rFonts w:hint="eastAsia"/>
          <w:lang w:eastAsia="zh-CN"/>
        </w:rPr>
        <w:t>复合终点可暂包括以下事件：</w:t>
      </w:r>
    </w:p>
    <w:p w14:paraId="5E2BEFA2">
      <w:pPr>
        <w:bidi w:val="0"/>
        <w:rPr>
          <w:rFonts w:hint="eastAsia"/>
          <w:lang w:eastAsia="zh-CN"/>
        </w:rPr>
      </w:pPr>
    </w:p>
    <w:p w14:paraId="03C5D425">
      <w:pPr>
        <w:bidi w:val="0"/>
        <w:rPr>
          <w:rFonts w:hint="eastAsia"/>
          <w:lang w:eastAsia="zh-CN"/>
        </w:rPr>
      </w:pPr>
    </w:p>
    <w:p w14:paraId="38FED94A">
      <w:pPr>
        <w:bidi w:val="0"/>
        <w:rPr>
          <w:rFonts w:hint="eastAsia"/>
          <w:lang w:eastAsia="zh-CN"/>
        </w:rPr>
      </w:pPr>
    </w:p>
    <w:p w14:paraId="2EC78A42">
      <w:pPr>
        <w:bidi w:val="0"/>
        <w:rPr>
          <w:rFonts w:hint="eastAsia"/>
          <w:lang w:eastAsia="zh-CN"/>
        </w:rPr>
      </w:pPr>
      <w:r>
        <w:rPr>
          <w:rFonts w:hint="eastAsia"/>
          <w:lang w:eastAsia="zh-CN"/>
        </w:rPr>
        <w:t>1. 全因死亡。</w:t>
      </w:r>
    </w:p>
    <w:p w14:paraId="7780739E">
      <w:pPr>
        <w:bidi w:val="0"/>
        <w:rPr>
          <w:rFonts w:hint="eastAsia"/>
          <w:lang w:eastAsia="zh-CN"/>
        </w:rPr>
      </w:pPr>
    </w:p>
    <w:p w14:paraId="503B8607">
      <w:pPr>
        <w:bidi w:val="0"/>
        <w:rPr>
          <w:rFonts w:hint="eastAsia"/>
          <w:lang w:eastAsia="zh-CN"/>
        </w:rPr>
      </w:pPr>
      <w:r>
        <w:rPr>
          <w:rFonts w:hint="eastAsia"/>
          <w:lang w:eastAsia="zh-CN"/>
        </w:rPr>
        <w:t>2. 治疗失败或研究者判定疗效不佳需调整核心治疗策略。</w:t>
      </w:r>
    </w:p>
    <w:p w14:paraId="7DB17382">
      <w:pPr>
        <w:bidi w:val="0"/>
        <w:rPr>
          <w:rFonts w:hint="eastAsia"/>
          <w:lang w:eastAsia="zh-CN"/>
        </w:rPr>
      </w:pPr>
    </w:p>
    <w:p w14:paraId="69AB3EFE">
      <w:pPr>
        <w:bidi w:val="0"/>
        <w:rPr>
          <w:rFonts w:hint="eastAsia"/>
          <w:lang w:eastAsia="zh-CN"/>
        </w:rPr>
      </w:pPr>
      <w:r>
        <w:rPr>
          <w:rFonts w:hint="eastAsia"/>
          <w:lang w:eastAsia="zh-CN"/>
        </w:rPr>
        <w:t>3. 因严重不良反应导致抗结核方案中断或显著调整。</w:t>
      </w:r>
    </w:p>
    <w:p w14:paraId="475CFE20">
      <w:pPr>
        <w:bidi w:val="0"/>
        <w:rPr>
          <w:rFonts w:hint="eastAsia"/>
          <w:lang w:eastAsia="zh-CN"/>
        </w:rPr>
      </w:pPr>
    </w:p>
    <w:p w14:paraId="2AC7C910">
      <w:pPr>
        <w:bidi w:val="0"/>
        <w:rPr>
          <w:rFonts w:hint="eastAsia"/>
          <w:lang w:eastAsia="zh-CN"/>
        </w:rPr>
      </w:pPr>
      <w:r>
        <w:rPr>
          <w:rFonts w:hint="eastAsia"/>
          <w:lang w:eastAsia="zh-CN"/>
        </w:rPr>
        <w:t>4. 结核复发。[需PI确认]</w:t>
      </w:r>
    </w:p>
    <w:p w14:paraId="414AAD94">
      <w:pPr>
        <w:bidi w:val="0"/>
        <w:rPr>
          <w:rFonts w:hint="eastAsia"/>
          <w:lang w:eastAsia="zh-CN"/>
        </w:rPr>
      </w:pPr>
    </w:p>
    <w:p w14:paraId="09AEA6F6">
      <w:pPr>
        <w:bidi w:val="0"/>
        <w:rPr>
          <w:rFonts w:hint="eastAsia"/>
          <w:lang w:eastAsia="zh-CN"/>
        </w:rPr>
      </w:pPr>
    </w:p>
    <w:p w14:paraId="64BD4169">
      <w:pPr>
        <w:bidi w:val="0"/>
        <w:rPr>
          <w:rFonts w:hint="eastAsia"/>
          <w:lang w:eastAsia="zh-CN"/>
        </w:rPr>
      </w:pPr>
    </w:p>
    <w:p w14:paraId="5C202E2F">
      <w:pPr>
        <w:bidi w:val="0"/>
        <w:rPr>
          <w:rFonts w:hint="eastAsia"/>
          <w:lang w:eastAsia="zh-CN"/>
        </w:rPr>
      </w:pPr>
      <w:r>
        <w:rPr>
          <w:rFonts w:hint="eastAsia"/>
          <w:lang w:eastAsia="zh-CN"/>
        </w:rPr>
        <w:t>鉴于原稿同时列入“心血管事件”“痰菌阴转时间”“CT吸收情况”“严重不良反应停药”等多类结局，建议正式版中明确哪些属于主要终点、哪些作为次要终点或过程指标，以保持研究主轴一致。</w:t>
      </w:r>
    </w:p>
    <w:p w14:paraId="37472F09">
      <w:pPr>
        <w:bidi w:val="0"/>
        <w:rPr>
          <w:rFonts w:hint="eastAsia"/>
          <w:lang w:eastAsia="zh-CN"/>
        </w:rPr>
      </w:pPr>
    </w:p>
    <w:p w14:paraId="65ECD9C8">
      <w:pPr>
        <w:bidi w:val="0"/>
        <w:rPr>
          <w:rFonts w:hint="eastAsia"/>
          <w:lang w:eastAsia="zh-CN"/>
        </w:rPr>
      </w:pPr>
    </w:p>
    <w:p w14:paraId="4EE4CBCE">
      <w:pPr>
        <w:bidi w:val="0"/>
        <w:rPr>
          <w:rFonts w:hint="eastAsia"/>
          <w:lang w:eastAsia="zh-CN"/>
        </w:rPr>
      </w:pPr>
    </w:p>
    <w:p w14:paraId="42840B12">
      <w:pPr>
        <w:pStyle w:val="5"/>
        <w:bidi w:val="0"/>
        <w:rPr>
          <w:rFonts w:hint="eastAsia"/>
          <w:lang w:eastAsia="zh-CN"/>
        </w:rPr>
      </w:pPr>
      <w:r>
        <w:rPr>
          <w:rFonts w:hint="eastAsia"/>
          <w:lang w:eastAsia="zh-CN"/>
        </w:rPr>
        <w:t>6.5.2 次要终点</w:t>
      </w:r>
    </w:p>
    <w:p w14:paraId="26DE4094">
      <w:pPr>
        <w:rPr>
          <w:rFonts w:hint="eastAsia"/>
          <w:lang w:eastAsia="zh-CN"/>
        </w:rPr>
      </w:pPr>
    </w:p>
    <w:p w14:paraId="14F21163">
      <w:pPr>
        <w:bidi w:val="0"/>
        <w:rPr>
          <w:rFonts w:hint="eastAsia"/>
          <w:lang w:eastAsia="zh-CN"/>
        </w:rPr>
      </w:pPr>
    </w:p>
    <w:p w14:paraId="749F602F">
      <w:pPr>
        <w:bidi w:val="0"/>
        <w:rPr>
          <w:rFonts w:hint="eastAsia"/>
          <w:lang w:eastAsia="zh-CN"/>
        </w:rPr>
      </w:pPr>
    </w:p>
    <w:p w14:paraId="41189E55">
      <w:pPr>
        <w:bidi w:val="0"/>
        <w:rPr>
          <w:rFonts w:hint="eastAsia"/>
          <w:lang w:eastAsia="zh-CN"/>
        </w:rPr>
      </w:pPr>
      <w:r>
        <w:rPr>
          <w:rFonts w:hint="eastAsia"/>
          <w:lang w:eastAsia="zh-CN"/>
        </w:rPr>
        <w:t>1. 三组基线IL-6、hs-CRP水平差异。</w:t>
      </w:r>
    </w:p>
    <w:p w14:paraId="38443722">
      <w:pPr>
        <w:bidi w:val="0"/>
        <w:rPr>
          <w:rFonts w:hint="eastAsia"/>
          <w:lang w:eastAsia="zh-CN"/>
        </w:rPr>
      </w:pPr>
    </w:p>
    <w:p w14:paraId="23FE80B9">
      <w:pPr>
        <w:bidi w:val="0"/>
        <w:rPr>
          <w:rFonts w:hint="eastAsia"/>
          <w:lang w:eastAsia="zh-CN"/>
        </w:rPr>
      </w:pPr>
      <w:r>
        <w:rPr>
          <w:rFonts w:hint="eastAsia"/>
          <w:lang w:eastAsia="zh-CN"/>
        </w:rPr>
        <w:t>2. A组和C组在不同时间点IL-6、hs-CRP变化趋势。</w:t>
      </w:r>
    </w:p>
    <w:p w14:paraId="24CE0A72">
      <w:pPr>
        <w:bidi w:val="0"/>
        <w:rPr>
          <w:rFonts w:hint="eastAsia"/>
          <w:lang w:eastAsia="zh-CN"/>
        </w:rPr>
      </w:pPr>
    </w:p>
    <w:p w14:paraId="5A9EA12F">
      <w:pPr>
        <w:bidi w:val="0"/>
        <w:rPr>
          <w:rFonts w:hint="eastAsia"/>
          <w:lang w:eastAsia="zh-CN"/>
        </w:rPr>
      </w:pPr>
      <w:r>
        <w:rPr>
          <w:rFonts w:hint="eastAsia"/>
          <w:lang w:eastAsia="zh-CN"/>
        </w:rPr>
        <w:t>3. 痰菌阴转情况、影像学吸收情况、住院再入院情况等临床过程指标。</w:t>
      </w:r>
    </w:p>
    <w:p w14:paraId="1D648EC3">
      <w:pPr>
        <w:bidi w:val="0"/>
        <w:rPr>
          <w:rFonts w:hint="eastAsia"/>
          <w:lang w:eastAsia="zh-CN"/>
        </w:rPr>
      </w:pPr>
    </w:p>
    <w:p w14:paraId="3B27709B">
      <w:pPr>
        <w:bidi w:val="0"/>
        <w:rPr>
          <w:rFonts w:hint="eastAsia"/>
          <w:lang w:eastAsia="zh-CN"/>
        </w:rPr>
      </w:pPr>
      <w:r>
        <w:rPr>
          <w:rFonts w:hint="eastAsia"/>
          <w:lang w:eastAsia="zh-CN"/>
        </w:rPr>
        <w:t>4. 单一指标与联合指标对不良结局判别能力的比较。</w:t>
      </w:r>
    </w:p>
    <w:p w14:paraId="1BF3C4E2">
      <w:pPr>
        <w:bidi w:val="0"/>
        <w:rPr>
          <w:rFonts w:hint="eastAsia"/>
          <w:lang w:eastAsia="zh-CN"/>
        </w:rPr>
      </w:pPr>
    </w:p>
    <w:p w14:paraId="2B01167F">
      <w:pPr>
        <w:bidi w:val="0"/>
        <w:rPr>
          <w:rFonts w:hint="eastAsia"/>
          <w:lang w:eastAsia="zh-CN"/>
        </w:rPr>
      </w:pPr>
    </w:p>
    <w:p w14:paraId="490113E1">
      <w:pPr>
        <w:bidi w:val="0"/>
        <w:rPr>
          <w:rFonts w:hint="eastAsia"/>
          <w:lang w:eastAsia="zh-CN"/>
        </w:rPr>
      </w:pPr>
    </w:p>
    <w:p w14:paraId="00D7D015">
      <w:pPr>
        <w:pStyle w:val="4"/>
        <w:bidi w:val="0"/>
        <w:rPr>
          <w:rFonts w:hint="eastAsia"/>
          <w:lang w:eastAsia="zh-CN"/>
        </w:rPr>
      </w:pPr>
      <w:r>
        <w:rPr>
          <w:rFonts w:hint="eastAsia"/>
          <w:lang w:eastAsia="zh-CN"/>
        </w:rPr>
        <w:t>6.6 随访与结局判定</w:t>
      </w:r>
    </w:p>
    <w:p w14:paraId="312B190B">
      <w:pPr>
        <w:rPr>
          <w:rFonts w:hint="eastAsia"/>
          <w:lang w:eastAsia="zh-CN"/>
        </w:rPr>
      </w:pPr>
    </w:p>
    <w:p w14:paraId="1B732886">
      <w:pPr>
        <w:bidi w:val="0"/>
        <w:rPr>
          <w:rFonts w:hint="eastAsia"/>
          <w:lang w:eastAsia="zh-CN"/>
        </w:rPr>
      </w:pPr>
    </w:p>
    <w:p w14:paraId="2734F78F">
      <w:pPr>
        <w:bidi w:val="0"/>
        <w:rPr>
          <w:rFonts w:hint="eastAsia"/>
          <w:lang w:eastAsia="zh-CN"/>
        </w:rPr>
      </w:pPr>
    </w:p>
    <w:p w14:paraId="2B27A46F">
      <w:pPr>
        <w:bidi w:val="0"/>
        <w:rPr>
          <w:rFonts w:hint="eastAsia"/>
          <w:lang w:eastAsia="zh-CN"/>
        </w:rPr>
      </w:pPr>
      <w:r>
        <w:rPr>
          <w:rFonts w:hint="eastAsia"/>
          <w:lang w:eastAsia="zh-CN"/>
        </w:rPr>
        <w:t>A组患者随访时间建议自入组起至少12个月。结局信息来源包括住院病历、门诊病历、检验检查结果及电话随访记录。对于死亡、复发、治疗方案重大调整等关键事件，应建立统一判定标准和记录表。</w:t>
      </w:r>
    </w:p>
    <w:p w14:paraId="4AA7F395">
      <w:pPr>
        <w:bidi w:val="0"/>
        <w:rPr>
          <w:rFonts w:hint="eastAsia"/>
          <w:lang w:eastAsia="zh-CN"/>
        </w:rPr>
      </w:pPr>
    </w:p>
    <w:p w14:paraId="7C1408F9">
      <w:pPr>
        <w:bidi w:val="0"/>
        <w:rPr>
          <w:rFonts w:hint="eastAsia"/>
          <w:lang w:eastAsia="zh-CN"/>
        </w:rPr>
      </w:pPr>
    </w:p>
    <w:p w14:paraId="24E26E11">
      <w:pPr>
        <w:bidi w:val="0"/>
        <w:rPr>
          <w:rFonts w:hint="eastAsia"/>
          <w:lang w:eastAsia="zh-CN"/>
        </w:rPr>
      </w:pPr>
    </w:p>
    <w:p w14:paraId="1C66196B">
      <w:pPr>
        <w:pStyle w:val="4"/>
        <w:bidi w:val="0"/>
        <w:rPr>
          <w:rFonts w:hint="eastAsia"/>
          <w:lang w:eastAsia="zh-CN"/>
        </w:rPr>
      </w:pPr>
      <w:r>
        <w:rPr>
          <w:rFonts w:hint="eastAsia"/>
          <w:lang w:eastAsia="zh-CN"/>
        </w:rPr>
        <w:t>6.7 统计学分析</w:t>
      </w:r>
    </w:p>
    <w:p w14:paraId="18975E7E">
      <w:pPr>
        <w:rPr>
          <w:rFonts w:hint="eastAsia"/>
          <w:lang w:eastAsia="zh-CN"/>
        </w:rPr>
      </w:pPr>
    </w:p>
    <w:p w14:paraId="747F5174">
      <w:pPr>
        <w:bidi w:val="0"/>
        <w:rPr>
          <w:rFonts w:hint="eastAsia"/>
          <w:lang w:eastAsia="zh-CN"/>
        </w:rPr>
      </w:pPr>
    </w:p>
    <w:p w14:paraId="5272BF69">
      <w:pPr>
        <w:bidi w:val="0"/>
        <w:rPr>
          <w:rFonts w:hint="eastAsia"/>
          <w:lang w:eastAsia="zh-CN"/>
        </w:rPr>
      </w:pPr>
    </w:p>
    <w:p w14:paraId="502A8A2E">
      <w:pPr>
        <w:bidi w:val="0"/>
        <w:rPr>
          <w:rFonts w:hint="eastAsia"/>
          <w:lang w:eastAsia="zh-CN"/>
        </w:rPr>
      </w:pPr>
      <w:r>
        <w:rPr>
          <w:rFonts w:hint="eastAsia"/>
          <w:lang w:eastAsia="zh-CN"/>
        </w:rPr>
        <w:t>1. 采用描述性统计方法总结基线特征。</w:t>
      </w:r>
    </w:p>
    <w:p w14:paraId="76CE98B0">
      <w:pPr>
        <w:bidi w:val="0"/>
        <w:rPr>
          <w:rFonts w:hint="eastAsia"/>
          <w:lang w:eastAsia="zh-CN"/>
        </w:rPr>
      </w:pPr>
    </w:p>
    <w:p w14:paraId="629105FC">
      <w:pPr>
        <w:bidi w:val="0"/>
        <w:rPr>
          <w:rFonts w:hint="eastAsia"/>
          <w:lang w:eastAsia="zh-CN"/>
        </w:rPr>
      </w:pPr>
      <w:r>
        <w:rPr>
          <w:rFonts w:hint="eastAsia"/>
          <w:lang w:eastAsia="zh-CN"/>
        </w:rPr>
        <w:t>2. 三组基线比较根据变量类型和分布特征选择适当统计方法。</w:t>
      </w:r>
    </w:p>
    <w:p w14:paraId="183438AB">
      <w:pPr>
        <w:bidi w:val="0"/>
        <w:rPr>
          <w:rFonts w:hint="eastAsia"/>
          <w:lang w:eastAsia="zh-CN"/>
        </w:rPr>
      </w:pPr>
    </w:p>
    <w:p w14:paraId="67E5295B">
      <w:pPr>
        <w:bidi w:val="0"/>
        <w:rPr>
          <w:rFonts w:hint="eastAsia"/>
          <w:lang w:eastAsia="zh-CN"/>
        </w:rPr>
      </w:pPr>
      <w:r>
        <w:rPr>
          <w:rFonts w:hint="eastAsia"/>
          <w:lang w:eastAsia="zh-CN"/>
        </w:rPr>
        <w:t>3. 对A组和C组纵向数据可采用重复测量方差分析或更适合处理缺失值和不等距重复观测的混合效应模型进行分析；最终方法由统计师根据数据结构确定。[需统计师确认]</w:t>
      </w:r>
    </w:p>
    <w:p w14:paraId="6D16E292">
      <w:pPr>
        <w:bidi w:val="0"/>
        <w:rPr>
          <w:rFonts w:hint="eastAsia"/>
          <w:lang w:eastAsia="zh-CN"/>
        </w:rPr>
      </w:pPr>
    </w:p>
    <w:p w14:paraId="278812B8">
      <w:pPr>
        <w:bidi w:val="0"/>
        <w:rPr>
          <w:rFonts w:hint="eastAsia"/>
          <w:lang w:eastAsia="zh-CN"/>
        </w:rPr>
      </w:pPr>
      <w:r>
        <w:rPr>
          <w:rFonts w:hint="eastAsia"/>
          <w:lang w:eastAsia="zh-CN"/>
        </w:rPr>
        <w:t>4. 对A组不良结局风险因素分析，可采用Logistic回归或Cox回归等方法，具体取决于终点定义和随访时间结构。[需统计师确认]</w:t>
      </w:r>
    </w:p>
    <w:p w14:paraId="763721CB">
      <w:pPr>
        <w:bidi w:val="0"/>
        <w:rPr>
          <w:rFonts w:hint="eastAsia"/>
          <w:lang w:eastAsia="zh-CN"/>
        </w:rPr>
      </w:pPr>
    </w:p>
    <w:p w14:paraId="31A1C8DD">
      <w:pPr>
        <w:bidi w:val="0"/>
        <w:rPr>
          <w:rFonts w:hint="eastAsia"/>
          <w:lang w:eastAsia="zh-CN"/>
        </w:rPr>
      </w:pPr>
      <w:r>
        <w:rPr>
          <w:rFonts w:hint="eastAsia"/>
          <w:lang w:eastAsia="zh-CN"/>
        </w:rPr>
        <w:t>5. 对IL-6、hs-CRP单项及联合指标的判别能力，可采用ROC曲线等方法进行探索性分析。</w:t>
      </w:r>
    </w:p>
    <w:p w14:paraId="3A867DA3">
      <w:pPr>
        <w:bidi w:val="0"/>
        <w:rPr>
          <w:rFonts w:hint="eastAsia"/>
          <w:lang w:eastAsia="zh-CN"/>
        </w:rPr>
      </w:pPr>
    </w:p>
    <w:p w14:paraId="04B9DA19">
      <w:pPr>
        <w:bidi w:val="0"/>
        <w:rPr>
          <w:rFonts w:hint="eastAsia"/>
          <w:lang w:eastAsia="zh-CN"/>
        </w:rPr>
      </w:pPr>
      <w:r>
        <w:rPr>
          <w:rFonts w:hint="eastAsia"/>
          <w:lang w:eastAsia="zh-CN"/>
        </w:rPr>
        <w:t>6. 所有统计分析均以探索性解释为主，重点报告效应方向、效应大小和区间估计，不夸大因果推断。</w:t>
      </w:r>
    </w:p>
    <w:p w14:paraId="506A16C0">
      <w:pPr>
        <w:bidi w:val="0"/>
        <w:rPr>
          <w:rFonts w:hint="eastAsia"/>
          <w:lang w:eastAsia="zh-CN"/>
        </w:rPr>
      </w:pPr>
    </w:p>
    <w:p w14:paraId="6248A5DC">
      <w:pPr>
        <w:bidi w:val="0"/>
        <w:rPr>
          <w:rFonts w:hint="eastAsia"/>
          <w:lang w:eastAsia="zh-CN"/>
        </w:rPr>
      </w:pPr>
    </w:p>
    <w:p w14:paraId="0C04F421">
      <w:pPr>
        <w:bidi w:val="0"/>
        <w:rPr>
          <w:rFonts w:hint="eastAsia"/>
          <w:lang w:eastAsia="zh-CN"/>
        </w:rPr>
      </w:pPr>
    </w:p>
    <w:p w14:paraId="6A3E158D">
      <w:pPr>
        <w:bidi w:val="0"/>
        <w:rPr>
          <w:rFonts w:hint="eastAsia"/>
          <w:lang w:eastAsia="zh-CN"/>
        </w:rPr>
      </w:pPr>
      <w:r>
        <w:rPr>
          <w:rFonts w:hint="eastAsia"/>
          <w:lang w:eastAsia="zh-CN"/>
        </w:rPr>
        <w:t>原稿中提出“治疗2个月后IL-6下降幅度&lt;30%作为预警指标”，鉴于该阈值目前主要来自少量预试验数据，建议在正式稿中改为“探索不同变化幅度阈值的风险提示能力”，不直接写为预设确认性结论。</w:t>
      </w:r>
    </w:p>
    <w:p w14:paraId="7028EC2B">
      <w:pPr>
        <w:bidi w:val="0"/>
        <w:rPr>
          <w:rFonts w:hint="eastAsia"/>
          <w:lang w:eastAsia="zh-CN"/>
        </w:rPr>
      </w:pPr>
    </w:p>
    <w:p w14:paraId="3692D05C">
      <w:pPr>
        <w:bidi w:val="0"/>
        <w:rPr>
          <w:rFonts w:hint="eastAsia"/>
          <w:lang w:eastAsia="zh-CN"/>
        </w:rPr>
      </w:pPr>
    </w:p>
    <w:p w14:paraId="00B46087">
      <w:pPr>
        <w:bidi w:val="0"/>
        <w:rPr>
          <w:rFonts w:hint="eastAsia"/>
          <w:lang w:eastAsia="zh-CN"/>
        </w:rPr>
      </w:pPr>
    </w:p>
    <w:p w14:paraId="5A1EAC6E">
      <w:pPr>
        <w:pStyle w:val="4"/>
        <w:bidi w:val="0"/>
        <w:rPr>
          <w:rFonts w:hint="eastAsia"/>
          <w:lang w:eastAsia="zh-CN"/>
        </w:rPr>
      </w:pPr>
      <w:r>
        <w:rPr>
          <w:rFonts w:hint="eastAsia"/>
          <w:lang w:eastAsia="zh-CN"/>
        </w:rPr>
        <w:t>6.8 数据管理与质量控制</w:t>
      </w:r>
    </w:p>
    <w:p w14:paraId="430230AD">
      <w:pPr>
        <w:rPr>
          <w:rFonts w:hint="eastAsia"/>
          <w:lang w:eastAsia="zh-CN"/>
        </w:rPr>
      </w:pPr>
    </w:p>
    <w:p w14:paraId="64FBF477">
      <w:pPr>
        <w:bidi w:val="0"/>
        <w:rPr>
          <w:rFonts w:hint="eastAsia"/>
          <w:lang w:eastAsia="zh-CN"/>
        </w:rPr>
      </w:pPr>
    </w:p>
    <w:p w14:paraId="35D2FF85">
      <w:pPr>
        <w:bidi w:val="0"/>
        <w:rPr>
          <w:rFonts w:hint="eastAsia"/>
          <w:lang w:eastAsia="zh-CN"/>
        </w:rPr>
      </w:pPr>
    </w:p>
    <w:p w14:paraId="03196FE0">
      <w:pPr>
        <w:bidi w:val="0"/>
        <w:rPr>
          <w:rFonts w:hint="eastAsia"/>
          <w:lang w:eastAsia="zh-CN"/>
        </w:rPr>
      </w:pPr>
      <w:r>
        <w:rPr>
          <w:rFonts w:hint="eastAsia"/>
          <w:lang w:eastAsia="zh-CN"/>
        </w:rPr>
        <w:t>1. 建立统一病例报告表，明确变量字典、单位和缺失值处理规则。</w:t>
      </w:r>
    </w:p>
    <w:p w14:paraId="1AADBFB4">
      <w:pPr>
        <w:bidi w:val="0"/>
        <w:rPr>
          <w:rFonts w:hint="eastAsia"/>
          <w:lang w:eastAsia="zh-CN"/>
        </w:rPr>
      </w:pPr>
    </w:p>
    <w:p w14:paraId="1AFBB10C">
      <w:pPr>
        <w:bidi w:val="0"/>
        <w:rPr>
          <w:rFonts w:hint="eastAsia"/>
          <w:lang w:eastAsia="zh-CN"/>
        </w:rPr>
      </w:pPr>
      <w:r>
        <w:rPr>
          <w:rFonts w:hint="eastAsia"/>
          <w:lang w:eastAsia="zh-CN"/>
        </w:rPr>
        <w:t>2. 由专人负责数据录入和核查，关键变量实行双人核对。</w:t>
      </w:r>
    </w:p>
    <w:p w14:paraId="7028D29E">
      <w:pPr>
        <w:bidi w:val="0"/>
        <w:rPr>
          <w:rFonts w:hint="eastAsia"/>
          <w:lang w:eastAsia="zh-CN"/>
        </w:rPr>
      </w:pPr>
    </w:p>
    <w:p w14:paraId="070ACF44">
      <w:pPr>
        <w:bidi w:val="0"/>
        <w:rPr>
          <w:rFonts w:hint="eastAsia"/>
          <w:lang w:eastAsia="zh-CN"/>
        </w:rPr>
      </w:pPr>
      <w:r>
        <w:rPr>
          <w:rFonts w:hint="eastAsia"/>
          <w:lang w:eastAsia="zh-CN"/>
        </w:rPr>
        <w:t>3. 实验室检测应记录试剂来源、批号、质控结果和仪器维护情况。</w:t>
      </w:r>
    </w:p>
    <w:p w14:paraId="096E0868">
      <w:pPr>
        <w:bidi w:val="0"/>
        <w:rPr>
          <w:rFonts w:hint="eastAsia"/>
          <w:lang w:eastAsia="zh-CN"/>
        </w:rPr>
      </w:pPr>
    </w:p>
    <w:p w14:paraId="749C0939">
      <w:pPr>
        <w:bidi w:val="0"/>
        <w:rPr>
          <w:rFonts w:hint="eastAsia"/>
          <w:lang w:eastAsia="zh-CN"/>
        </w:rPr>
      </w:pPr>
      <w:r>
        <w:rPr>
          <w:rFonts w:hint="eastAsia"/>
          <w:lang w:eastAsia="zh-CN"/>
        </w:rPr>
        <w:t>4. 对关键结局事件建立核实流程，必要时由两名研究人员独立判定。</w:t>
      </w:r>
    </w:p>
    <w:p w14:paraId="6CCB3A51">
      <w:pPr>
        <w:bidi w:val="0"/>
        <w:rPr>
          <w:rFonts w:hint="eastAsia"/>
          <w:lang w:eastAsia="zh-CN"/>
        </w:rPr>
      </w:pPr>
    </w:p>
    <w:p w14:paraId="30BF69D1">
      <w:pPr>
        <w:bidi w:val="0"/>
        <w:rPr>
          <w:rFonts w:hint="eastAsia"/>
          <w:lang w:eastAsia="zh-CN"/>
        </w:rPr>
      </w:pPr>
      <w:r>
        <w:rPr>
          <w:rFonts w:hint="eastAsia"/>
          <w:lang w:eastAsia="zh-CN"/>
        </w:rPr>
        <w:t>5. 研究过程中如出现方案偏离，应记录偏离原因、处理措施及对分析集的影响。</w:t>
      </w:r>
    </w:p>
    <w:p w14:paraId="18F3A1C1">
      <w:pPr>
        <w:bidi w:val="0"/>
        <w:rPr>
          <w:rFonts w:hint="eastAsia"/>
          <w:lang w:eastAsia="zh-CN"/>
        </w:rPr>
      </w:pPr>
    </w:p>
    <w:p w14:paraId="75F5B293">
      <w:pPr>
        <w:bidi w:val="0"/>
        <w:rPr>
          <w:rFonts w:hint="eastAsia"/>
          <w:lang w:eastAsia="zh-CN"/>
        </w:rPr>
      </w:pPr>
    </w:p>
    <w:p w14:paraId="4AF43795">
      <w:pPr>
        <w:bidi w:val="0"/>
        <w:rPr>
          <w:rFonts w:hint="eastAsia"/>
          <w:lang w:eastAsia="zh-CN"/>
        </w:rPr>
      </w:pPr>
    </w:p>
    <w:p w14:paraId="3FA406E7">
      <w:pPr>
        <w:pStyle w:val="4"/>
        <w:bidi w:val="0"/>
        <w:rPr>
          <w:rFonts w:hint="eastAsia"/>
          <w:lang w:eastAsia="zh-CN"/>
        </w:rPr>
      </w:pPr>
      <w:r>
        <w:rPr>
          <w:rFonts w:hint="eastAsia"/>
          <w:lang w:eastAsia="zh-CN"/>
        </w:rPr>
        <w:t>6.9 安全性与伦理</w:t>
      </w:r>
    </w:p>
    <w:p w14:paraId="107DF2C6">
      <w:pPr>
        <w:rPr>
          <w:rFonts w:hint="eastAsia"/>
          <w:lang w:eastAsia="zh-CN"/>
        </w:rPr>
      </w:pPr>
    </w:p>
    <w:p w14:paraId="37573D53">
      <w:pPr>
        <w:bidi w:val="0"/>
        <w:rPr>
          <w:rFonts w:hint="eastAsia"/>
          <w:lang w:eastAsia="zh-CN"/>
        </w:rPr>
      </w:pPr>
    </w:p>
    <w:p w14:paraId="4E5965C6">
      <w:pPr>
        <w:bidi w:val="0"/>
        <w:rPr>
          <w:rFonts w:hint="eastAsia"/>
          <w:lang w:eastAsia="zh-CN"/>
        </w:rPr>
      </w:pPr>
    </w:p>
    <w:p w14:paraId="22867E71">
      <w:pPr>
        <w:bidi w:val="0"/>
        <w:rPr>
          <w:rFonts w:hint="eastAsia"/>
          <w:lang w:eastAsia="zh-CN"/>
        </w:rPr>
      </w:pPr>
      <w:r>
        <w:rPr>
          <w:rFonts w:hint="eastAsia"/>
          <w:lang w:eastAsia="zh-CN"/>
        </w:rPr>
        <w:t>本研究属于临床样本和随访观察研究，不额外改变受试者标准诊疗路径。研究相关风险主要包括额外采血、隐私泄露及随访过程中的信息管理风险。研究开始前须完成伦理审批，并在知情同意书中明确说明研究目的、采血安排、潜在风险、受试者退出权利及隐私保护措施。</w:t>
      </w:r>
    </w:p>
    <w:p w14:paraId="3C6595CF">
      <w:pPr>
        <w:bidi w:val="0"/>
        <w:rPr>
          <w:rFonts w:hint="eastAsia"/>
          <w:lang w:eastAsia="zh-CN"/>
        </w:rPr>
      </w:pPr>
    </w:p>
    <w:p w14:paraId="7F6AB0BC">
      <w:pPr>
        <w:bidi w:val="0"/>
        <w:rPr>
          <w:rFonts w:hint="eastAsia"/>
          <w:lang w:eastAsia="zh-CN"/>
        </w:rPr>
      </w:pPr>
    </w:p>
    <w:p w14:paraId="3C4EFE16">
      <w:pPr>
        <w:bidi w:val="0"/>
        <w:rPr>
          <w:rFonts w:hint="eastAsia"/>
          <w:lang w:eastAsia="zh-CN"/>
        </w:rPr>
      </w:pPr>
    </w:p>
    <w:p w14:paraId="7BC04244">
      <w:pPr>
        <w:bidi w:val="0"/>
        <w:rPr>
          <w:rFonts w:hint="eastAsia"/>
          <w:lang w:eastAsia="zh-CN"/>
        </w:rPr>
      </w:pPr>
      <w:r>
        <w:rPr>
          <w:rFonts w:hint="eastAsia"/>
          <w:lang w:eastAsia="zh-CN"/>
        </w:rPr>
        <w:t>所有受试者信息应进行编码管理，去标识化后用于统计分析。纸质和电子资料分别由指定人员保管，未经授权不得对外提供。</w:t>
      </w:r>
    </w:p>
    <w:p w14:paraId="2CDA5BDD">
      <w:pPr>
        <w:bidi w:val="0"/>
        <w:rPr>
          <w:rFonts w:hint="eastAsia"/>
          <w:lang w:eastAsia="zh-CN"/>
        </w:rPr>
      </w:pPr>
    </w:p>
    <w:p w14:paraId="0B4D94DF">
      <w:pPr>
        <w:bidi w:val="0"/>
        <w:rPr>
          <w:rFonts w:hint="eastAsia"/>
          <w:lang w:eastAsia="zh-CN"/>
        </w:rPr>
      </w:pPr>
    </w:p>
    <w:p w14:paraId="04F03311">
      <w:pPr>
        <w:bidi w:val="0"/>
        <w:rPr>
          <w:rFonts w:hint="eastAsia"/>
          <w:lang w:eastAsia="zh-CN"/>
        </w:rPr>
      </w:pPr>
    </w:p>
    <w:p w14:paraId="3CD55B7D">
      <w:pPr>
        <w:bidi w:val="0"/>
        <w:rPr>
          <w:rFonts w:hint="eastAsia"/>
          <w:lang w:eastAsia="zh-CN"/>
        </w:rPr>
      </w:pPr>
      <w:r>
        <w:rPr>
          <w:rFonts w:hint="eastAsia"/>
          <w:lang w:eastAsia="zh-CN"/>
        </w:rPr>
        <w:t>对于透析患者、重症患者等潜在脆弱人群，正式方案中建议补充附加保护措施说明。[需伦理确认]</w:t>
      </w:r>
    </w:p>
    <w:p w14:paraId="75953B6A">
      <w:pPr>
        <w:bidi w:val="0"/>
        <w:rPr>
          <w:rFonts w:hint="eastAsia"/>
          <w:lang w:eastAsia="zh-CN"/>
        </w:rPr>
      </w:pPr>
    </w:p>
    <w:p w14:paraId="562F8A9D">
      <w:pPr>
        <w:bidi w:val="0"/>
        <w:rPr>
          <w:rFonts w:hint="eastAsia"/>
          <w:lang w:eastAsia="zh-CN"/>
        </w:rPr>
      </w:pPr>
    </w:p>
    <w:p w14:paraId="0DC0AA4E">
      <w:pPr>
        <w:bidi w:val="0"/>
        <w:rPr>
          <w:rFonts w:hint="eastAsia"/>
          <w:lang w:eastAsia="zh-CN"/>
        </w:rPr>
      </w:pPr>
    </w:p>
    <w:p w14:paraId="20780D53">
      <w:pPr>
        <w:pStyle w:val="4"/>
        <w:bidi w:val="0"/>
        <w:rPr>
          <w:rFonts w:hint="eastAsia"/>
          <w:lang w:eastAsia="zh-CN"/>
        </w:rPr>
      </w:pPr>
      <w:r>
        <w:rPr>
          <w:rFonts w:hint="eastAsia"/>
          <w:lang w:eastAsia="zh-CN"/>
        </w:rPr>
        <w:t>6.10 技术路线</w:t>
      </w:r>
    </w:p>
    <w:p w14:paraId="5428E315">
      <w:pPr>
        <w:rPr>
          <w:rFonts w:hint="eastAsia"/>
          <w:lang w:eastAsia="zh-CN"/>
        </w:rPr>
      </w:pPr>
    </w:p>
    <w:p w14:paraId="4CF3C57F">
      <w:pPr>
        <w:bidi w:val="0"/>
        <w:rPr>
          <w:rFonts w:hint="eastAsia"/>
          <w:lang w:eastAsia="zh-CN"/>
        </w:rPr>
      </w:pPr>
    </w:p>
    <w:p w14:paraId="16EA3518">
      <w:pPr>
        <w:bidi w:val="0"/>
        <w:rPr>
          <w:rFonts w:hint="eastAsia"/>
          <w:lang w:eastAsia="zh-CN"/>
        </w:rPr>
      </w:pPr>
    </w:p>
    <w:p w14:paraId="259EF604">
      <w:pPr>
        <w:bidi w:val="0"/>
        <w:rPr>
          <w:rFonts w:hint="eastAsia"/>
          <w:lang w:eastAsia="zh-CN"/>
        </w:rPr>
      </w:pPr>
      <w:r>
        <w:rPr>
          <w:rFonts w:hint="eastAsia"/>
          <w:lang w:eastAsia="zh-CN"/>
        </w:rPr>
        <w:t>1. 按纳入和排除标准筛选研究对象并完成知情同意。</w:t>
      </w:r>
    </w:p>
    <w:p w14:paraId="19C55B97">
      <w:pPr>
        <w:bidi w:val="0"/>
        <w:rPr>
          <w:rFonts w:hint="eastAsia"/>
          <w:lang w:eastAsia="zh-CN"/>
        </w:rPr>
      </w:pPr>
    </w:p>
    <w:p w14:paraId="1E738B9E">
      <w:pPr>
        <w:bidi w:val="0"/>
        <w:rPr>
          <w:rFonts w:hint="eastAsia"/>
          <w:lang w:eastAsia="zh-CN"/>
        </w:rPr>
      </w:pPr>
      <w:r>
        <w:rPr>
          <w:rFonts w:hint="eastAsia"/>
          <w:lang w:eastAsia="zh-CN"/>
        </w:rPr>
        <w:t>2. 完成基线临床资料收集和首次样本检测。</w:t>
      </w:r>
    </w:p>
    <w:p w14:paraId="09F144E7">
      <w:pPr>
        <w:bidi w:val="0"/>
        <w:rPr>
          <w:rFonts w:hint="eastAsia"/>
          <w:lang w:eastAsia="zh-CN"/>
        </w:rPr>
      </w:pPr>
    </w:p>
    <w:p w14:paraId="602FC321">
      <w:pPr>
        <w:bidi w:val="0"/>
        <w:rPr>
          <w:rFonts w:hint="eastAsia"/>
          <w:lang w:eastAsia="zh-CN"/>
        </w:rPr>
      </w:pPr>
      <w:r>
        <w:rPr>
          <w:rFonts w:hint="eastAsia"/>
          <w:lang w:eastAsia="zh-CN"/>
        </w:rPr>
        <w:t>3. 按预设时间窗进行后续样本采集和实验室检测。</w:t>
      </w:r>
    </w:p>
    <w:p w14:paraId="35591FCE">
      <w:pPr>
        <w:bidi w:val="0"/>
        <w:rPr>
          <w:rFonts w:hint="eastAsia"/>
          <w:lang w:eastAsia="zh-CN"/>
        </w:rPr>
      </w:pPr>
    </w:p>
    <w:p w14:paraId="18AB639F">
      <w:pPr>
        <w:bidi w:val="0"/>
        <w:rPr>
          <w:rFonts w:hint="eastAsia"/>
          <w:lang w:eastAsia="zh-CN"/>
        </w:rPr>
      </w:pPr>
      <w:r>
        <w:rPr>
          <w:rFonts w:hint="eastAsia"/>
          <w:lang w:eastAsia="zh-CN"/>
        </w:rPr>
        <w:t>4. 完成A组前瞻性临床随访和结局判定。</w:t>
      </w:r>
    </w:p>
    <w:p w14:paraId="709FFEB3">
      <w:pPr>
        <w:bidi w:val="0"/>
        <w:rPr>
          <w:rFonts w:hint="eastAsia"/>
          <w:lang w:eastAsia="zh-CN"/>
        </w:rPr>
      </w:pPr>
    </w:p>
    <w:p w14:paraId="1E13D2EB">
      <w:pPr>
        <w:bidi w:val="0"/>
        <w:rPr>
          <w:rFonts w:hint="eastAsia"/>
          <w:lang w:eastAsia="zh-CN"/>
        </w:rPr>
      </w:pPr>
      <w:r>
        <w:rPr>
          <w:rFonts w:hint="eastAsia"/>
          <w:lang w:eastAsia="zh-CN"/>
        </w:rPr>
        <w:t>5. 建立数据库并完成统计分析。</w:t>
      </w:r>
    </w:p>
    <w:p w14:paraId="217B4635">
      <w:pPr>
        <w:bidi w:val="0"/>
        <w:rPr>
          <w:rFonts w:hint="eastAsia"/>
          <w:lang w:eastAsia="zh-CN"/>
        </w:rPr>
      </w:pPr>
    </w:p>
    <w:p w14:paraId="0352D3EB">
      <w:pPr>
        <w:bidi w:val="0"/>
        <w:rPr>
          <w:rFonts w:hint="eastAsia"/>
          <w:lang w:eastAsia="zh-CN"/>
        </w:rPr>
      </w:pPr>
      <w:r>
        <w:rPr>
          <w:rFonts w:hint="eastAsia"/>
          <w:lang w:eastAsia="zh-CN"/>
        </w:rPr>
        <w:t>6. 形成研究报告和论文稿件。</w:t>
      </w:r>
    </w:p>
    <w:p w14:paraId="74E588D2">
      <w:pPr>
        <w:bidi w:val="0"/>
        <w:rPr>
          <w:rFonts w:hint="eastAsia"/>
          <w:lang w:eastAsia="zh-CN"/>
        </w:rPr>
      </w:pPr>
    </w:p>
    <w:p w14:paraId="76059FAB">
      <w:pPr>
        <w:bidi w:val="0"/>
        <w:rPr>
          <w:rFonts w:hint="eastAsia"/>
          <w:lang w:eastAsia="zh-CN"/>
        </w:rPr>
      </w:pPr>
    </w:p>
    <w:p w14:paraId="26E9AF1B">
      <w:pPr>
        <w:bidi w:val="0"/>
        <w:rPr>
          <w:rFonts w:hint="eastAsia"/>
          <w:lang w:eastAsia="zh-CN"/>
        </w:rPr>
      </w:pPr>
    </w:p>
    <w:p w14:paraId="4A73ACD8">
      <w:pPr>
        <w:pStyle w:val="3"/>
        <w:bidi w:val="0"/>
        <w:rPr>
          <w:rFonts w:hint="eastAsia"/>
          <w:lang w:eastAsia="zh-CN"/>
        </w:rPr>
      </w:pPr>
      <w:r>
        <w:rPr>
          <w:rFonts w:hint="eastAsia"/>
          <w:lang w:eastAsia="zh-CN"/>
        </w:rPr>
        <w:t>七、年进度计划及考核指标</w:t>
      </w:r>
    </w:p>
    <w:p w14:paraId="165D157D">
      <w:pPr>
        <w:rPr>
          <w:rFonts w:hint="eastAsia"/>
          <w:lang w:eastAsia="zh-CN"/>
        </w:rPr>
      </w:pPr>
    </w:p>
    <w:p w14:paraId="57E8F35B">
      <w:pPr>
        <w:bidi w:val="0"/>
        <w:rPr>
          <w:rFonts w:hint="eastAsia"/>
          <w:lang w:eastAsia="zh-CN"/>
        </w:rPr>
      </w:pPr>
    </w:p>
    <w:p w14:paraId="38154A1B">
      <w:pPr>
        <w:bidi w:val="0"/>
        <w:rPr>
          <w:rFonts w:hint="eastAsia"/>
          <w:lang w:eastAsia="zh-CN"/>
        </w:rPr>
      </w:pPr>
    </w:p>
    <w:p w14:paraId="681887B8">
      <w:pPr>
        <w:pStyle w:val="4"/>
        <w:bidi w:val="0"/>
        <w:rPr>
          <w:rFonts w:hint="eastAsia"/>
          <w:lang w:eastAsia="zh-CN"/>
        </w:rPr>
      </w:pPr>
      <w:r>
        <w:rPr>
          <w:rFonts w:hint="eastAsia"/>
          <w:lang w:eastAsia="zh-CN"/>
        </w:rPr>
        <w:t>7.1 2026年4月至2026年6月</w:t>
      </w:r>
    </w:p>
    <w:p w14:paraId="2938FE69">
      <w:pPr>
        <w:rPr>
          <w:rFonts w:hint="eastAsia"/>
          <w:lang w:eastAsia="zh-CN"/>
        </w:rPr>
      </w:pPr>
    </w:p>
    <w:p w14:paraId="0988BCDF">
      <w:pPr>
        <w:bidi w:val="0"/>
        <w:rPr>
          <w:rFonts w:hint="eastAsia"/>
          <w:lang w:eastAsia="zh-CN"/>
        </w:rPr>
      </w:pPr>
    </w:p>
    <w:p w14:paraId="58E56473">
      <w:pPr>
        <w:bidi w:val="0"/>
        <w:rPr>
          <w:rFonts w:hint="eastAsia"/>
          <w:lang w:eastAsia="zh-CN"/>
        </w:rPr>
      </w:pPr>
    </w:p>
    <w:p w14:paraId="6FBDED22">
      <w:pPr>
        <w:bidi w:val="0"/>
        <w:rPr>
          <w:rFonts w:hint="eastAsia"/>
          <w:lang w:eastAsia="zh-CN"/>
        </w:rPr>
      </w:pPr>
      <w:r>
        <w:rPr>
          <w:rFonts w:hint="eastAsia"/>
          <w:lang w:eastAsia="zh-CN"/>
        </w:rPr>
        <w:t>完成伦理申报、研究人员培训、病例报告表完善、实验室检测流程和样本处理流程优化。</w:t>
      </w:r>
    </w:p>
    <w:p w14:paraId="53257585">
      <w:pPr>
        <w:bidi w:val="0"/>
        <w:rPr>
          <w:rFonts w:hint="eastAsia"/>
          <w:lang w:eastAsia="zh-CN"/>
        </w:rPr>
      </w:pPr>
    </w:p>
    <w:p w14:paraId="150CBAE2">
      <w:pPr>
        <w:bidi w:val="0"/>
        <w:rPr>
          <w:rFonts w:hint="eastAsia"/>
          <w:lang w:eastAsia="zh-CN"/>
        </w:rPr>
      </w:pPr>
    </w:p>
    <w:p w14:paraId="2F2BA929">
      <w:pPr>
        <w:bidi w:val="0"/>
        <w:rPr>
          <w:rFonts w:hint="eastAsia"/>
          <w:lang w:eastAsia="zh-CN"/>
        </w:rPr>
      </w:pPr>
    </w:p>
    <w:p w14:paraId="68D1AAB8">
      <w:pPr>
        <w:pStyle w:val="4"/>
        <w:bidi w:val="0"/>
        <w:rPr>
          <w:rFonts w:hint="eastAsia"/>
          <w:lang w:eastAsia="zh-CN"/>
        </w:rPr>
      </w:pPr>
      <w:r>
        <w:rPr>
          <w:rFonts w:hint="eastAsia"/>
          <w:lang w:eastAsia="zh-CN"/>
        </w:rPr>
        <w:t>7.2 2026年7月至2027年3月</w:t>
      </w:r>
    </w:p>
    <w:p w14:paraId="458BC63F">
      <w:pPr>
        <w:rPr>
          <w:rFonts w:hint="eastAsia"/>
          <w:lang w:eastAsia="zh-CN"/>
        </w:rPr>
      </w:pPr>
    </w:p>
    <w:p w14:paraId="2EDD7FEB">
      <w:pPr>
        <w:bidi w:val="0"/>
        <w:rPr>
          <w:rFonts w:hint="eastAsia"/>
          <w:lang w:eastAsia="zh-CN"/>
        </w:rPr>
      </w:pPr>
    </w:p>
    <w:p w14:paraId="38599F77">
      <w:pPr>
        <w:bidi w:val="0"/>
        <w:rPr>
          <w:rFonts w:hint="eastAsia"/>
          <w:lang w:eastAsia="zh-CN"/>
        </w:rPr>
      </w:pPr>
    </w:p>
    <w:p w14:paraId="0679C710">
      <w:pPr>
        <w:bidi w:val="0"/>
        <w:rPr>
          <w:rFonts w:hint="eastAsia"/>
          <w:lang w:eastAsia="zh-CN"/>
        </w:rPr>
      </w:pPr>
      <w:r>
        <w:rPr>
          <w:rFonts w:hint="eastAsia"/>
          <w:lang w:eastAsia="zh-CN"/>
        </w:rPr>
        <w:t>进入病例入组和基线数据采集阶段，完成主要研究对象入组及首轮动态监测。</w:t>
      </w:r>
    </w:p>
    <w:p w14:paraId="19E327C6">
      <w:pPr>
        <w:bidi w:val="0"/>
        <w:rPr>
          <w:rFonts w:hint="eastAsia"/>
          <w:lang w:eastAsia="zh-CN"/>
        </w:rPr>
      </w:pPr>
    </w:p>
    <w:p w14:paraId="6B24235C">
      <w:pPr>
        <w:bidi w:val="0"/>
        <w:rPr>
          <w:rFonts w:hint="eastAsia"/>
          <w:lang w:eastAsia="zh-CN"/>
        </w:rPr>
      </w:pPr>
    </w:p>
    <w:p w14:paraId="30CE9768">
      <w:pPr>
        <w:bidi w:val="0"/>
        <w:rPr>
          <w:rFonts w:hint="eastAsia"/>
          <w:lang w:eastAsia="zh-CN"/>
        </w:rPr>
      </w:pPr>
    </w:p>
    <w:p w14:paraId="5E54A625">
      <w:pPr>
        <w:bidi w:val="0"/>
        <w:rPr>
          <w:rFonts w:hint="eastAsia"/>
          <w:lang w:eastAsia="zh-CN"/>
        </w:rPr>
      </w:pPr>
      <w:r>
        <w:rPr>
          <w:rFonts w:hint="eastAsia"/>
          <w:lang w:eastAsia="zh-CN"/>
        </w:rPr>
        <w:t>阶段性考核指标：完成A组目标样本入组的阶段计划；完成基线及8周样本采集与检测。[考核数量建议与实际招募能力重新核对]</w:t>
      </w:r>
    </w:p>
    <w:p w14:paraId="2C6F7EED">
      <w:pPr>
        <w:bidi w:val="0"/>
        <w:rPr>
          <w:rFonts w:hint="eastAsia"/>
          <w:lang w:eastAsia="zh-CN"/>
        </w:rPr>
      </w:pPr>
    </w:p>
    <w:p w14:paraId="521916EC">
      <w:pPr>
        <w:bidi w:val="0"/>
        <w:rPr>
          <w:rFonts w:hint="eastAsia"/>
          <w:lang w:eastAsia="zh-CN"/>
        </w:rPr>
      </w:pPr>
    </w:p>
    <w:p w14:paraId="5617D818">
      <w:pPr>
        <w:bidi w:val="0"/>
        <w:rPr>
          <w:rFonts w:hint="eastAsia"/>
          <w:lang w:eastAsia="zh-CN"/>
        </w:rPr>
      </w:pPr>
    </w:p>
    <w:p w14:paraId="72057E5D">
      <w:pPr>
        <w:pStyle w:val="4"/>
        <w:bidi w:val="0"/>
        <w:rPr>
          <w:rFonts w:hint="eastAsia"/>
          <w:lang w:eastAsia="zh-CN"/>
        </w:rPr>
      </w:pPr>
      <w:r>
        <w:rPr>
          <w:rFonts w:hint="eastAsia"/>
          <w:lang w:eastAsia="zh-CN"/>
        </w:rPr>
        <w:t>7.3 2027年4月至2027年9月</w:t>
      </w:r>
    </w:p>
    <w:p w14:paraId="6D5E4F17">
      <w:pPr>
        <w:rPr>
          <w:rFonts w:hint="eastAsia"/>
          <w:lang w:eastAsia="zh-CN"/>
        </w:rPr>
      </w:pPr>
    </w:p>
    <w:p w14:paraId="7004B4CB">
      <w:pPr>
        <w:bidi w:val="0"/>
        <w:rPr>
          <w:rFonts w:hint="eastAsia"/>
          <w:lang w:eastAsia="zh-CN"/>
        </w:rPr>
      </w:pPr>
    </w:p>
    <w:p w14:paraId="19B0D2E3">
      <w:pPr>
        <w:bidi w:val="0"/>
        <w:rPr>
          <w:rFonts w:hint="eastAsia"/>
          <w:lang w:eastAsia="zh-CN"/>
        </w:rPr>
      </w:pPr>
    </w:p>
    <w:p w14:paraId="0221248A">
      <w:pPr>
        <w:bidi w:val="0"/>
        <w:rPr>
          <w:rFonts w:hint="eastAsia"/>
          <w:lang w:eastAsia="zh-CN"/>
        </w:rPr>
      </w:pPr>
      <w:r>
        <w:rPr>
          <w:rFonts w:hint="eastAsia"/>
          <w:lang w:eastAsia="zh-CN"/>
        </w:rPr>
        <w:t>完成后续随访、结局判定、数据库整理和初步统计分析。</w:t>
      </w:r>
    </w:p>
    <w:p w14:paraId="1BFE866C">
      <w:pPr>
        <w:bidi w:val="0"/>
        <w:rPr>
          <w:rFonts w:hint="eastAsia"/>
          <w:lang w:eastAsia="zh-CN"/>
        </w:rPr>
      </w:pPr>
    </w:p>
    <w:p w14:paraId="1C1AC276">
      <w:pPr>
        <w:bidi w:val="0"/>
        <w:rPr>
          <w:rFonts w:hint="eastAsia"/>
          <w:lang w:eastAsia="zh-CN"/>
        </w:rPr>
      </w:pPr>
    </w:p>
    <w:p w14:paraId="6A8A0CA7">
      <w:pPr>
        <w:bidi w:val="0"/>
        <w:rPr>
          <w:rFonts w:hint="eastAsia"/>
          <w:lang w:eastAsia="zh-CN"/>
        </w:rPr>
      </w:pPr>
    </w:p>
    <w:p w14:paraId="6255967D">
      <w:pPr>
        <w:pStyle w:val="4"/>
        <w:bidi w:val="0"/>
        <w:rPr>
          <w:rFonts w:hint="eastAsia"/>
          <w:lang w:eastAsia="zh-CN"/>
        </w:rPr>
      </w:pPr>
      <w:r>
        <w:rPr>
          <w:rFonts w:hint="eastAsia"/>
          <w:lang w:eastAsia="zh-CN"/>
        </w:rPr>
        <w:t>7.4 2027年10月至2027年12月</w:t>
      </w:r>
    </w:p>
    <w:p w14:paraId="5A1663EB">
      <w:pPr>
        <w:rPr>
          <w:rFonts w:hint="eastAsia"/>
          <w:lang w:eastAsia="zh-CN"/>
        </w:rPr>
      </w:pPr>
    </w:p>
    <w:p w14:paraId="4E82B93E">
      <w:pPr>
        <w:bidi w:val="0"/>
        <w:rPr>
          <w:rFonts w:hint="eastAsia"/>
          <w:lang w:eastAsia="zh-CN"/>
        </w:rPr>
      </w:pPr>
    </w:p>
    <w:p w14:paraId="27712219">
      <w:pPr>
        <w:bidi w:val="0"/>
        <w:rPr>
          <w:rFonts w:hint="eastAsia"/>
          <w:lang w:eastAsia="zh-CN"/>
        </w:rPr>
      </w:pPr>
    </w:p>
    <w:p w14:paraId="6431F57A">
      <w:pPr>
        <w:bidi w:val="0"/>
        <w:rPr>
          <w:rFonts w:hint="eastAsia"/>
          <w:lang w:eastAsia="zh-CN"/>
        </w:rPr>
      </w:pPr>
      <w:r>
        <w:rPr>
          <w:rFonts w:hint="eastAsia"/>
          <w:lang w:eastAsia="zh-CN"/>
        </w:rPr>
        <w:t>完成研究总结、论文撰写、结题材料整理和成果提交。</w:t>
      </w:r>
    </w:p>
    <w:p w14:paraId="5E9618BC">
      <w:pPr>
        <w:bidi w:val="0"/>
        <w:rPr>
          <w:rFonts w:hint="eastAsia"/>
          <w:lang w:eastAsia="zh-CN"/>
        </w:rPr>
      </w:pPr>
    </w:p>
    <w:p w14:paraId="6E510E47">
      <w:pPr>
        <w:bidi w:val="0"/>
        <w:rPr>
          <w:rFonts w:hint="eastAsia"/>
          <w:lang w:eastAsia="zh-CN"/>
        </w:rPr>
      </w:pPr>
    </w:p>
    <w:p w14:paraId="103E9A58">
      <w:pPr>
        <w:bidi w:val="0"/>
        <w:rPr>
          <w:rFonts w:hint="eastAsia"/>
          <w:lang w:eastAsia="zh-CN"/>
        </w:rPr>
      </w:pPr>
    </w:p>
    <w:p w14:paraId="54C05A50">
      <w:pPr>
        <w:pStyle w:val="3"/>
        <w:bidi w:val="0"/>
        <w:rPr>
          <w:rFonts w:hint="eastAsia"/>
          <w:lang w:eastAsia="zh-CN"/>
        </w:rPr>
      </w:pPr>
      <w:r>
        <w:rPr>
          <w:rFonts w:hint="eastAsia"/>
          <w:lang w:eastAsia="zh-CN"/>
        </w:rPr>
        <w:t>八、最终目标</w:t>
      </w:r>
    </w:p>
    <w:p w14:paraId="1BD2FAC1">
      <w:pPr>
        <w:rPr>
          <w:rFonts w:hint="eastAsia"/>
          <w:lang w:eastAsia="zh-CN"/>
        </w:rPr>
      </w:pPr>
    </w:p>
    <w:p w14:paraId="7A4A6F06">
      <w:pPr>
        <w:bidi w:val="0"/>
        <w:rPr>
          <w:rFonts w:hint="eastAsia"/>
          <w:lang w:eastAsia="zh-CN"/>
        </w:rPr>
      </w:pPr>
    </w:p>
    <w:p w14:paraId="45B1F16B">
      <w:pPr>
        <w:bidi w:val="0"/>
        <w:rPr>
          <w:rFonts w:hint="eastAsia"/>
          <w:lang w:eastAsia="zh-CN"/>
        </w:rPr>
      </w:pPr>
    </w:p>
    <w:p w14:paraId="2E8734BA">
      <w:pPr>
        <w:bidi w:val="0"/>
        <w:rPr>
          <w:rFonts w:hint="eastAsia"/>
          <w:lang w:eastAsia="zh-CN"/>
        </w:rPr>
      </w:pPr>
      <w:r>
        <w:rPr>
          <w:rFonts w:hint="eastAsia"/>
          <w:lang w:eastAsia="zh-CN"/>
        </w:rPr>
        <w:t>1. 描述维持性血液透析合并活动性肺结核患者的炎症负荷特征及其动态变化规律。</w:t>
      </w:r>
    </w:p>
    <w:p w14:paraId="41E25F35">
      <w:pPr>
        <w:bidi w:val="0"/>
        <w:rPr>
          <w:rFonts w:hint="eastAsia"/>
          <w:lang w:eastAsia="zh-CN"/>
        </w:rPr>
      </w:pPr>
    </w:p>
    <w:p w14:paraId="0DF65877">
      <w:pPr>
        <w:bidi w:val="0"/>
        <w:rPr>
          <w:rFonts w:hint="eastAsia"/>
          <w:lang w:eastAsia="zh-CN"/>
        </w:rPr>
      </w:pPr>
      <w:r>
        <w:rPr>
          <w:rFonts w:hint="eastAsia"/>
          <w:lang w:eastAsia="zh-CN"/>
        </w:rPr>
        <w:t>2. 探索IL-6联合hs-CRP动态监测在该特殊人群中提示不良结局风险的应用价值。</w:t>
      </w:r>
    </w:p>
    <w:p w14:paraId="4E370AB2">
      <w:pPr>
        <w:bidi w:val="0"/>
        <w:rPr>
          <w:rFonts w:hint="eastAsia"/>
          <w:lang w:eastAsia="zh-CN"/>
        </w:rPr>
      </w:pPr>
    </w:p>
    <w:p w14:paraId="022F2741">
      <w:pPr>
        <w:bidi w:val="0"/>
        <w:rPr>
          <w:rFonts w:hint="eastAsia"/>
          <w:lang w:eastAsia="zh-CN"/>
        </w:rPr>
      </w:pPr>
      <w:r>
        <w:rPr>
          <w:rFonts w:hint="eastAsia"/>
          <w:lang w:eastAsia="zh-CN"/>
        </w:rPr>
        <w:t>3. 形成可用于后续验证性研究设计的初步证据基础。</w:t>
      </w:r>
    </w:p>
    <w:p w14:paraId="5AC72F93">
      <w:pPr>
        <w:bidi w:val="0"/>
        <w:rPr>
          <w:rFonts w:hint="eastAsia"/>
          <w:lang w:eastAsia="zh-CN"/>
        </w:rPr>
      </w:pPr>
    </w:p>
    <w:p w14:paraId="150FDE91">
      <w:pPr>
        <w:bidi w:val="0"/>
        <w:rPr>
          <w:rFonts w:hint="eastAsia"/>
          <w:lang w:eastAsia="zh-CN"/>
        </w:rPr>
      </w:pPr>
      <w:r>
        <w:rPr>
          <w:rFonts w:hint="eastAsia"/>
          <w:lang w:eastAsia="zh-CN"/>
        </w:rPr>
        <w:t>4. 发表相关学术论文1篇。</w:t>
      </w:r>
    </w:p>
    <w:p w14:paraId="4EBF1CC9">
      <w:pPr>
        <w:bidi w:val="0"/>
        <w:rPr>
          <w:rFonts w:hint="eastAsia"/>
          <w:lang w:eastAsia="zh-CN"/>
        </w:rPr>
      </w:pPr>
    </w:p>
    <w:p w14:paraId="7C32BA41">
      <w:pPr>
        <w:bidi w:val="0"/>
        <w:rPr>
          <w:rFonts w:hint="eastAsia"/>
          <w:lang w:eastAsia="zh-CN"/>
        </w:rPr>
      </w:pPr>
    </w:p>
    <w:p w14:paraId="44DF9532">
      <w:pPr>
        <w:bidi w:val="0"/>
        <w:rPr>
          <w:rFonts w:hint="eastAsia"/>
          <w:lang w:eastAsia="zh-CN"/>
        </w:rPr>
      </w:pPr>
    </w:p>
    <w:p w14:paraId="5BD8B5CD">
      <w:pPr>
        <w:bidi w:val="0"/>
        <w:rPr>
          <w:rFonts w:hint="eastAsia"/>
          <w:lang w:eastAsia="zh-CN"/>
        </w:rPr>
      </w:pPr>
      <w:r>
        <w:rPr>
          <w:rFonts w:hint="eastAsia"/>
          <w:lang w:eastAsia="zh-CN"/>
        </w:rPr>
        <w:t>删除或弱化“IL-6下降幅度&lt;30%可直接作为预警指标”的确认性表述，避免超出当前证据基础。</w:t>
      </w:r>
    </w:p>
    <w:p w14:paraId="338EFE0B">
      <w:pPr>
        <w:bidi w:val="0"/>
        <w:rPr>
          <w:rFonts w:hint="eastAsia"/>
          <w:lang w:eastAsia="zh-CN"/>
        </w:rPr>
      </w:pPr>
    </w:p>
    <w:p w14:paraId="304F32F1">
      <w:pPr>
        <w:bidi w:val="0"/>
        <w:rPr>
          <w:rFonts w:hint="eastAsia"/>
          <w:lang w:eastAsia="zh-CN"/>
        </w:rPr>
      </w:pPr>
    </w:p>
    <w:p w14:paraId="755009BD">
      <w:pPr>
        <w:bidi w:val="0"/>
        <w:rPr>
          <w:rFonts w:hint="eastAsia"/>
          <w:lang w:eastAsia="zh-CN"/>
        </w:rPr>
      </w:pPr>
    </w:p>
    <w:p w14:paraId="56D0B682">
      <w:pPr>
        <w:pStyle w:val="3"/>
        <w:bidi w:val="0"/>
        <w:rPr>
          <w:rFonts w:hint="eastAsia"/>
          <w:lang w:eastAsia="zh-CN"/>
        </w:rPr>
      </w:pPr>
      <w:r>
        <w:rPr>
          <w:rFonts w:hint="eastAsia"/>
          <w:lang w:eastAsia="zh-CN"/>
        </w:rPr>
        <w:t>九、预期社会效益和经济效益</w:t>
      </w:r>
    </w:p>
    <w:p w14:paraId="3C199B51">
      <w:pPr>
        <w:rPr>
          <w:rFonts w:hint="eastAsia"/>
          <w:lang w:eastAsia="zh-CN"/>
        </w:rPr>
      </w:pPr>
    </w:p>
    <w:p w14:paraId="723B210E">
      <w:pPr>
        <w:bidi w:val="0"/>
        <w:rPr>
          <w:rFonts w:hint="eastAsia"/>
          <w:lang w:eastAsia="zh-CN"/>
        </w:rPr>
      </w:pPr>
    </w:p>
    <w:p w14:paraId="45057B7A">
      <w:pPr>
        <w:bidi w:val="0"/>
        <w:rPr>
          <w:rFonts w:hint="eastAsia"/>
          <w:lang w:eastAsia="zh-CN"/>
        </w:rPr>
      </w:pPr>
    </w:p>
    <w:p w14:paraId="60C5B814">
      <w:pPr>
        <w:pStyle w:val="4"/>
        <w:bidi w:val="0"/>
        <w:rPr>
          <w:rFonts w:hint="eastAsia"/>
          <w:lang w:eastAsia="zh-CN"/>
        </w:rPr>
      </w:pPr>
      <w:r>
        <w:rPr>
          <w:rFonts w:hint="eastAsia"/>
          <w:lang w:eastAsia="zh-CN"/>
        </w:rPr>
        <w:t>9.1 社会效益</w:t>
      </w:r>
    </w:p>
    <w:p w14:paraId="17819402">
      <w:pPr>
        <w:rPr>
          <w:rFonts w:hint="eastAsia"/>
          <w:lang w:eastAsia="zh-CN"/>
        </w:rPr>
      </w:pPr>
    </w:p>
    <w:p w14:paraId="5F030CB4">
      <w:pPr>
        <w:bidi w:val="0"/>
        <w:rPr>
          <w:rFonts w:hint="eastAsia"/>
          <w:lang w:eastAsia="zh-CN"/>
        </w:rPr>
      </w:pPr>
    </w:p>
    <w:p w14:paraId="2B8D7694">
      <w:pPr>
        <w:bidi w:val="0"/>
        <w:rPr>
          <w:rFonts w:hint="eastAsia"/>
          <w:lang w:eastAsia="zh-CN"/>
        </w:rPr>
      </w:pPr>
    </w:p>
    <w:p w14:paraId="1D35FB6E">
      <w:pPr>
        <w:bidi w:val="0"/>
        <w:rPr>
          <w:rFonts w:hint="eastAsia"/>
          <w:lang w:eastAsia="zh-CN"/>
        </w:rPr>
      </w:pPr>
      <w:r>
        <w:rPr>
          <w:rFonts w:hint="eastAsia"/>
          <w:lang w:eastAsia="zh-CN"/>
        </w:rPr>
        <w:t>本研究有望提升对维持性血液透析合并肺结核这一高风险人群的识别、评估和随访管理水平，为特殊共病人群的精准化管理提供本地临床证据，并为区域结核病防治和慢病合并感染管理积累经验。</w:t>
      </w:r>
    </w:p>
    <w:p w14:paraId="18C9B4AE">
      <w:pPr>
        <w:bidi w:val="0"/>
        <w:rPr>
          <w:rFonts w:hint="eastAsia"/>
          <w:lang w:eastAsia="zh-CN"/>
        </w:rPr>
      </w:pPr>
    </w:p>
    <w:p w14:paraId="282E7B4B">
      <w:pPr>
        <w:bidi w:val="0"/>
        <w:rPr>
          <w:rFonts w:hint="eastAsia"/>
          <w:lang w:eastAsia="zh-CN"/>
        </w:rPr>
      </w:pPr>
    </w:p>
    <w:p w14:paraId="4E900480">
      <w:pPr>
        <w:bidi w:val="0"/>
        <w:rPr>
          <w:rFonts w:hint="eastAsia"/>
          <w:lang w:eastAsia="zh-CN"/>
        </w:rPr>
      </w:pPr>
    </w:p>
    <w:p w14:paraId="67A30F56">
      <w:pPr>
        <w:pStyle w:val="4"/>
        <w:bidi w:val="0"/>
        <w:rPr>
          <w:rFonts w:hint="eastAsia"/>
          <w:lang w:eastAsia="zh-CN"/>
        </w:rPr>
      </w:pPr>
      <w:r>
        <w:rPr>
          <w:rFonts w:hint="eastAsia"/>
          <w:lang w:eastAsia="zh-CN"/>
        </w:rPr>
        <w:t>9.2 经济效益</w:t>
      </w:r>
    </w:p>
    <w:p w14:paraId="7239B9E3">
      <w:pPr>
        <w:rPr>
          <w:rFonts w:hint="eastAsia"/>
          <w:lang w:eastAsia="zh-CN"/>
        </w:rPr>
      </w:pPr>
    </w:p>
    <w:p w14:paraId="7E189C48">
      <w:pPr>
        <w:bidi w:val="0"/>
        <w:rPr>
          <w:rFonts w:hint="eastAsia"/>
          <w:lang w:eastAsia="zh-CN"/>
        </w:rPr>
      </w:pPr>
    </w:p>
    <w:p w14:paraId="652EABA4">
      <w:pPr>
        <w:bidi w:val="0"/>
        <w:rPr>
          <w:rFonts w:hint="eastAsia"/>
          <w:lang w:eastAsia="zh-CN"/>
        </w:rPr>
      </w:pPr>
    </w:p>
    <w:p w14:paraId="6179A81F">
      <w:pPr>
        <w:bidi w:val="0"/>
        <w:rPr>
          <w:rFonts w:hint="eastAsia"/>
          <w:lang w:eastAsia="zh-CN"/>
        </w:rPr>
      </w:pPr>
      <w:r>
        <w:rPr>
          <w:rFonts w:hint="eastAsia"/>
          <w:lang w:eastAsia="zh-CN"/>
        </w:rPr>
        <w:t>IL-6和hs-CRP检测具备一定临床可及性。若动态监测策略能够帮助更早识别高风险患者、优化随访和治疗管理，则有潜力降低无效诊疗消耗和部分并发症带来的医疗负担。但经济效益目前主要为潜在效益，正式稿中不宜作过强承诺。</w:t>
      </w:r>
    </w:p>
    <w:p w14:paraId="09BFA749">
      <w:pPr>
        <w:bidi w:val="0"/>
        <w:rPr>
          <w:rFonts w:hint="eastAsia"/>
          <w:lang w:eastAsia="zh-CN"/>
        </w:rPr>
      </w:pPr>
    </w:p>
    <w:p w14:paraId="1837E251">
      <w:pPr>
        <w:bidi w:val="0"/>
        <w:rPr>
          <w:rFonts w:hint="eastAsia"/>
          <w:lang w:eastAsia="zh-CN"/>
        </w:rPr>
      </w:pPr>
    </w:p>
    <w:p w14:paraId="017CB403">
      <w:pPr>
        <w:bidi w:val="0"/>
        <w:rPr>
          <w:rFonts w:hint="eastAsia"/>
          <w:lang w:eastAsia="zh-CN"/>
        </w:rPr>
      </w:pPr>
    </w:p>
    <w:p w14:paraId="068C48E9">
      <w:pPr>
        <w:pStyle w:val="3"/>
        <w:bidi w:val="0"/>
        <w:rPr>
          <w:rFonts w:hint="eastAsia"/>
          <w:lang w:eastAsia="zh-CN"/>
        </w:rPr>
      </w:pPr>
      <w:r>
        <w:rPr>
          <w:rFonts w:hint="eastAsia"/>
          <w:lang w:eastAsia="zh-CN"/>
        </w:rPr>
        <w:t>十、预备试验情况和结论</w:t>
      </w:r>
    </w:p>
    <w:p w14:paraId="7A029A39">
      <w:pPr>
        <w:rPr>
          <w:rFonts w:hint="eastAsia"/>
          <w:lang w:eastAsia="zh-CN"/>
        </w:rPr>
      </w:pPr>
    </w:p>
    <w:p w14:paraId="36182865">
      <w:pPr>
        <w:bidi w:val="0"/>
        <w:rPr>
          <w:rFonts w:hint="eastAsia"/>
          <w:lang w:eastAsia="zh-CN"/>
        </w:rPr>
      </w:pPr>
    </w:p>
    <w:p w14:paraId="35AF4D62">
      <w:pPr>
        <w:bidi w:val="0"/>
        <w:rPr>
          <w:rFonts w:hint="eastAsia"/>
          <w:lang w:eastAsia="zh-CN"/>
        </w:rPr>
      </w:pPr>
    </w:p>
    <w:p w14:paraId="5640E70F">
      <w:pPr>
        <w:pStyle w:val="4"/>
        <w:bidi w:val="0"/>
        <w:rPr>
          <w:rFonts w:hint="eastAsia"/>
          <w:lang w:eastAsia="zh-CN"/>
        </w:rPr>
      </w:pPr>
      <w:r>
        <w:rPr>
          <w:rFonts w:hint="eastAsia"/>
          <w:lang w:eastAsia="zh-CN"/>
        </w:rPr>
        <w:t>10.1 预备试验情况</w:t>
      </w:r>
    </w:p>
    <w:p w14:paraId="7C122848">
      <w:pPr>
        <w:rPr>
          <w:rFonts w:hint="eastAsia"/>
          <w:lang w:eastAsia="zh-CN"/>
        </w:rPr>
      </w:pPr>
    </w:p>
    <w:p w14:paraId="2CD0F204">
      <w:pPr>
        <w:bidi w:val="0"/>
        <w:rPr>
          <w:rFonts w:hint="eastAsia"/>
          <w:lang w:eastAsia="zh-CN"/>
        </w:rPr>
      </w:pPr>
    </w:p>
    <w:p w14:paraId="74370A5C">
      <w:pPr>
        <w:bidi w:val="0"/>
        <w:rPr>
          <w:rFonts w:hint="eastAsia"/>
          <w:lang w:eastAsia="zh-CN"/>
        </w:rPr>
      </w:pPr>
    </w:p>
    <w:p w14:paraId="0EC50B10">
      <w:pPr>
        <w:bidi w:val="0"/>
        <w:rPr>
          <w:rFonts w:hint="eastAsia"/>
          <w:lang w:eastAsia="zh-CN"/>
        </w:rPr>
      </w:pPr>
      <w:r>
        <w:rPr>
          <w:rFonts w:hint="eastAsia"/>
          <w:lang w:eastAsia="zh-CN"/>
        </w:rPr>
        <w:t>原申请书已提供5例维持性血液透析合并活动性肺结核患者的预试验数据。建议在修订稿中保留其作为“可行性依据”，但需明确其定位仅为先导观察，不作为正式阈值设定和样本量论证的充分依据。</w:t>
      </w:r>
    </w:p>
    <w:p w14:paraId="6BC15DD6">
      <w:pPr>
        <w:bidi w:val="0"/>
        <w:rPr>
          <w:rFonts w:hint="eastAsia"/>
          <w:lang w:eastAsia="zh-CN"/>
        </w:rPr>
      </w:pPr>
    </w:p>
    <w:p w14:paraId="39DECB43">
      <w:pPr>
        <w:bidi w:val="0"/>
        <w:rPr>
          <w:rFonts w:hint="eastAsia"/>
          <w:lang w:eastAsia="zh-CN"/>
        </w:rPr>
      </w:pPr>
    </w:p>
    <w:p w14:paraId="32127C49">
      <w:pPr>
        <w:bidi w:val="0"/>
        <w:rPr>
          <w:rFonts w:hint="eastAsia"/>
          <w:lang w:eastAsia="zh-CN"/>
        </w:rPr>
      </w:pPr>
    </w:p>
    <w:p w14:paraId="5342842C">
      <w:pPr>
        <w:pStyle w:val="4"/>
        <w:bidi w:val="0"/>
        <w:rPr>
          <w:rFonts w:hint="eastAsia"/>
          <w:lang w:eastAsia="zh-CN"/>
        </w:rPr>
      </w:pPr>
      <w:r>
        <w:rPr>
          <w:rFonts w:hint="eastAsia"/>
          <w:lang w:eastAsia="zh-CN"/>
        </w:rPr>
        <w:t>10.2 预备试验的修订表述建议</w:t>
      </w:r>
    </w:p>
    <w:p w14:paraId="041EE3D7">
      <w:pPr>
        <w:rPr>
          <w:rFonts w:hint="eastAsia"/>
          <w:lang w:eastAsia="zh-CN"/>
        </w:rPr>
      </w:pPr>
    </w:p>
    <w:p w14:paraId="03A992E5">
      <w:pPr>
        <w:bidi w:val="0"/>
        <w:rPr>
          <w:rFonts w:hint="eastAsia"/>
          <w:lang w:eastAsia="zh-CN"/>
        </w:rPr>
      </w:pPr>
    </w:p>
    <w:p w14:paraId="1B1F9654">
      <w:pPr>
        <w:bidi w:val="0"/>
        <w:rPr>
          <w:rFonts w:hint="eastAsia"/>
          <w:lang w:eastAsia="zh-CN"/>
        </w:rPr>
      </w:pPr>
    </w:p>
    <w:p w14:paraId="07ABF612">
      <w:pPr>
        <w:bidi w:val="0"/>
        <w:rPr>
          <w:rFonts w:hint="eastAsia"/>
          <w:lang w:eastAsia="zh-CN"/>
        </w:rPr>
      </w:pPr>
      <w:r>
        <w:rPr>
          <w:rFonts w:hint="eastAsia"/>
          <w:lang w:eastAsia="zh-CN"/>
        </w:rPr>
        <w:t>已完成少量目标患者的先导性观察，提示本院在病例识别、动态采样、实验室检测和初步随访方面具备实施本研究的可行性。先导数据初步显示，IL-6及hs-CRP在不同患者中的变化趋势可能与治疗反应存在关联，但由于样本例数有限，相关结果仅用于支持后续正式研究的可行性判断，不能直接外推形成稳定阈值或确认性结论。</w:t>
      </w:r>
    </w:p>
    <w:p w14:paraId="5C18021F">
      <w:pPr>
        <w:bidi w:val="0"/>
        <w:rPr>
          <w:rFonts w:hint="eastAsia"/>
          <w:lang w:eastAsia="zh-CN"/>
        </w:rPr>
      </w:pPr>
    </w:p>
    <w:p w14:paraId="5EE52508">
      <w:pPr>
        <w:bidi w:val="0"/>
        <w:rPr>
          <w:rFonts w:hint="eastAsia"/>
          <w:lang w:eastAsia="zh-CN"/>
        </w:rPr>
      </w:pPr>
    </w:p>
    <w:p w14:paraId="5EAE99DF">
      <w:pPr>
        <w:bidi w:val="0"/>
        <w:rPr>
          <w:rFonts w:hint="eastAsia"/>
          <w:lang w:eastAsia="zh-CN"/>
        </w:rPr>
      </w:pPr>
    </w:p>
    <w:p w14:paraId="63C2E93B">
      <w:pPr>
        <w:pStyle w:val="4"/>
        <w:bidi w:val="0"/>
        <w:rPr>
          <w:rFonts w:hint="eastAsia"/>
          <w:lang w:eastAsia="zh-CN"/>
        </w:rPr>
      </w:pPr>
      <w:r>
        <w:rPr>
          <w:rFonts w:hint="eastAsia"/>
          <w:lang w:eastAsia="zh-CN"/>
        </w:rPr>
        <w:t>10.3 结论</w:t>
      </w:r>
    </w:p>
    <w:p w14:paraId="06756A01">
      <w:pPr>
        <w:rPr>
          <w:rFonts w:hint="eastAsia"/>
          <w:lang w:eastAsia="zh-CN"/>
        </w:rPr>
      </w:pPr>
    </w:p>
    <w:p w14:paraId="59D344EC">
      <w:pPr>
        <w:bidi w:val="0"/>
        <w:rPr>
          <w:rFonts w:hint="eastAsia"/>
          <w:lang w:eastAsia="zh-CN"/>
        </w:rPr>
      </w:pPr>
    </w:p>
    <w:p w14:paraId="2B79387C">
      <w:pPr>
        <w:bidi w:val="0"/>
        <w:rPr>
          <w:rFonts w:hint="eastAsia"/>
          <w:lang w:eastAsia="zh-CN"/>
        </w:rPr>
      </w:pPr>
    </w:p>
    <w:p w14:paraId="51326F58">
      <w:pPr>
        <w:bidi w:val="0"/>
        <w:rPr>
          <w:rFonts w:hint="eastAsia"/>
          <w:lang w:eastAsia="zh-CN"/>
        </w:rPr>
      </w:pPr>
      <w:r>
        <w:rPr>
          <w:rFonts w:hint="eastAsia"/>
          <w:lang w:eastAsia="zh-CN"/>
        </w:rPr>
        <w:t>预试验支持本研究具有一定实施基础，但仍需在正式研究中进一步验证指标变化与临床结局之间的稳定关联。</w:t>
      </w:r>
    </w:p>
    <w:p w14:paraId="0F838D3E">
      <w:pPr>
        <w:bidi w:val="0"/>
        <w:rPr>
          <w:rFonts w:hint="eastAsia"/>
          <w:lang w:eastAsia="zh-CN"/>
        </w:rPr>
      </w:pPr>
    </w:p>
    <w:p w14:paraId="0481A9D5">
      <w:pPr>
        <w:bidi w:val="0"/>
        <w:rPr>
          <w:rFonts w:hint="eastAsia"/>
          <w:lang w:eastAsia="zh-CN"/>
        </w:rPr>
      </w:pPr>
    </w:p>
    <w:p w14:paraId="617CEB75">
      <w:pPr>
        <w:bidi w:val="0"/>
        <w:rPr>
          <w:rFonts w:hint="eastAsia"/>
          <w:lang w:eastAsia="zh-CN"/>
        </w:rPr>
      </w:pPr>
    </w:p>
    <w:p w14:paraId="46FAB363">
      <w:pPr>
        <w:pStyle w:val="3"/>
        <w:bidi w:val="0"/>
        <w:rPr>
          <w:rFonts w:hint="eastAsia"/>
          <w:lang w:eastAsia="zh-CN"/>
        </w:rPr>
      </w:pPr>
      <w:r>
        <w:rPr>
          <w:rFonts w:hint="eastAsia"/>
          <w:lang w:eastAsia="zh-CN"/>
        </w:rPr>
        <w:t>十一、现有技术基础及条件</w:t>
      </w:r>
    </w:p>
    <w:p w14:paraId="4D6497F7">
      <w:pPr>
        <w:rPr>
          <w:rFonts w:hint="eastAsia"/>
          <w:lang w:eastAsia="zh-CN"/>
        </w:rPr>
      </w:pPr>
    </w:p>
    <w:p w14:paraId="78D41192">
      <w:pPr>
        <w:bidi w:val="0"/>
        <w:rPr>
          <w:rFonts w:hint="eastAsia"/>
          <w:lang w:eastAsia="zh-CN"/>
        </w:rPr>
      </w:pPr>
    </w:p>
    <w:p w14:paraId="77433C9D">
      <w:pPr>
        <w:bidi w:val="0"/>
        <w:rPr>
          <w:rFonts w:hint="eastAsia"/>
          <w:lang w:eastAsia="zh-CN"/>
        </w:rPr>
      </w:pPr>
    </w:p>
    <w:p w14:paraId="05F30DD2">
      <w:pPr>
        <w:bidi w:val="0"/>
        <w:rPr>
          <w:rFonts w:hint="eastAsia"/>
          <w:lang w:eastAsia="zh-CN"/>
        </w:rPr>
      </w:pPr>
      <w:r>
        <w:rPr>
          <w:rFonts w:hint="eastAsia"/>
          <w:lang w:eastAsia="zh-CN"/>
        </w:rPr>
        <w:t>课题组具备传染病、结核病、临床检验和临床科研基础，所在医院具有结核病诊疗平台、血液透析患者来源及相关实验室检测条件，能够支持本研究实施。建议在正式稿中进一步补充以下内容：</w:t>
      </w:r>
    </w:p>
    <w:p w14:paraId="4EFEFAA0">
      <w:pPr>
        <w:bidi w:val="0"/>
        <w:rPr>
          <w:rFonts w:hint="eastAsia"/>
          <w:lang w:eastAsia="zh-CN"/>
        </w:rPr>
      </w:pPr>
    </w:p>
    <w:p w14:paraId="6F0B8F24">
      <w:pPr>
        <w:bidi w:val="0"/>
        <w:rPr>
          <w:rFonts w:hint="eastAsia"/>
          <w:lang w:eastAsia="zh-CN"/>
        </w:rPr>
      </w:pPr>
    </w:p>
    <w:p w14:paraId="456449AC">
      <w:pPr>
        <w:bidi w:val="0"/>
        <w:rPr>
          <w:rFonts w:hint="eastAsia"/>
          <w:lang w:eastAsia="zh-CN"/>
        </w:rPr>
      </w:pPr>
    </w:p>
    <w:p w14:paraId="19DFDC5F">
      <w:pPr>
        <w:bidi w:val="0"/>
        <w:rPr>
          <w:rFonts w:hint="eastAsia"/>
          <w:lang w:eastAsia="zh-CN"/>
        </w:rPr>
      </w:pPr>
      <w:r>
        <w:rPr>
          <w:rFonts w:hint="eastAsia"/>
          <w:lang w:eastAsia="zh-CN"/>
        </w:rPr>
        <w:t>1. IL-6与hs-CRP检测平台型号、检测试剂来源及质控能力。</w:t>
      </w:r>
    </w:p>
    <w:p w14:paraId="58411805">
      <w:pPr>
        <w:bidi w:val="0"/>
        <w:rPr>
          <w:rFonts w:hint="eastAsia"/>
          <w:lang w:eastAsia="zh-CN"/>
        </w:rPr>
      </w:pPr>
    </w:p>
    <w:p w14:paraId="7E1BC416">
      <w:pPr>
        <w:bidi w:val="0"/>
        <w:rPr>
          <w:rFonts w:hint="eastAsia"/>
          <w:lang w:eastAsia="zh-CN"/>
        </w:rPr>
      </w:pPr>
      <w:r>
        <w:rPr>
          <w:rFonts w:hint="eastAsia"/>
          <w:lang w:eastAsia="zh-CN"/>
        </w:rPr>
        <w:t>2. 样本保存和处理条件。</w:t>
      </w:r>
    </w:p>
    <w:p w14:paraId="35F83C86">
      <w:pPr>
        <w:bidi w:val="0"/>
        <w:rPr>
          <w:rFonts w:hint="eastAsia"/>
          <w:lang w:eastAsia="zh-CN"/>
        </w:rPr>
      </w:pPr>
    </w:p>
    <w:p w14:paraId="17FF34AA">
      <w:pPr>
        <w:bidi w:val="0"/>
        <w:rPr>
          <w:rFonts w:hint="eastAsia"/>
          <w:lang w:eastAsia="zh-CN"/>
        </w:rPr>
      </w:pPr>
      <w:r>
        <w:rPr>
          <w:rFonts w:hint="eastAsia"/>
          <w:lang w:eastAsia="zh-CN"/>
        </w:rPr>
        <w:t>3. 数据管理人员及统计支持情况。</w:t>
      </w:r>
    </w:p>
    <w:p w14:paraId="77ABA4F3">
      <w:pPr>
        <w:bidi w:val="0"/>
        <w:rPr>
          <w:rFonts w:hint="eastAsia"/>
          <w:lang w:eastAsia="zh-CN"/>
        </w:rPr>
      </w:pPr>
    </w:p>
    <w:p w14:paraId="1BD80DB2">
      <w:pPr>
        <w:bidi w:val="0"/>
        <w:rPr>
          <w:rFonts w:hint="eastAsia"/>
          <w:lang w:eastAsia="zh-CN"/>
        </w:rPr>
      </w:pPr>
      <w:r>
        <w:rPr>
          <w:rFonts w:hint="eastAsia"/>
          <w:lang w:eastAsia="zh-CN"/>
        </w:rPr>
        <w:t>4. 临床随访执行责任分工。</w:t>
      </w:r>
    </w:p>
    <w:p w14:paraId="04035AEB">
      <w:pPr>
        <w:bidi w:val="0"/>
        <w:rPr>
          <w:rFonts w:hint="eastAsia"/>
          <w:lang w:eastAsia="zh-CN"/>
        </w:rPr>
      </w:pPr>
    </w:p>
    <w:p w14:paraId="15C7245D">
      <w:pPr>
        <w:bidi w:val="0"/>
        <w:rPr>
          <w:rFonts w:hint="eastAsia"/>
          <w:lang w:eastAsia="zh-CN"/>
        </w:rPr>
      </w:pPr>
    </w:p>
    <w:p w14:paraId="3BA8B8F5">
      <w:pPr>
        <w:bidi w:val="0"/>
        <w:rPr>
          <w:rFonts w:hint="eastAsia"/>
          <w:lang w:eastAsia="zh-CN"/>
        </w:rPr>
      </w:pPr>
    </w:p>
    <w:p w14:paraId="77BC6954">
      <w:pPr>
        <w:bidi w:val="0"/>
        <w:rPr>
          <w:rFonts w:hint="eastAsia"/>
          <w:lang w:eastAsia="zh-CN"/>
        </w:rPr>
      </w:pPr>
      <w:r>
        <w:rPr>
          <w:rFonts w:hint="eastAsia"/>
          <w:lang w:eastAsia="zh-CN"/>
        </w:rPr>
        <w:t>上述信息有助于增强方案的可行性和审查通过率。</w:t>
      </w:r>
    </w:p>
    <w:p w14:paraId="127E51A5">
      <w:pPr>
        <w:bidi w:val="0"/>
        <w:rPr>
          <w:rFonts w:hint="eastAsia"/>
          <w:lang w:eastAsia="zh-CN"/>
        </w:rPr>
      </w:pPr>
    </w:p>
    <w:p w14:paraId="3EA03EA2">
      <w:pPr>
        <w:bidi w:val="0"/>
        <w:rPr>
          <w:rFonts w:hint="eastAsia"/>
          <w:lang w:eastAsia="zh-CN"/>
        </w:rPr>
      </w:pPr>
    </w:p>
    <w:p w14:paraId="30A1C684">
      <w:pPr>
        <w:bidi w:val="0"/>
        <w:rPr>
          <w:rFonts w:hint="eastAsia"/>
          <w:lang w:eastAsia="zh-CN"/>
        </w:rPr>
      </w:pPr>
    </w:p>
    <w:p w14:paraId="3D3452CB">
      <w:pPr>
        <w:pStyle w:val="3"/>
        <w:bidi w:val="0"/>
        <w:rPr>
          <w:rFonts w:hint="eastAsia"/>
          <w:lang w:eastAsia="zh-CN"/>
        </w:rPr>
      </w:pPr>
      <w:r>
        <w:rPr>
          <w:rFonts w:hint="eastAsia"/>
          <w:lang w:eastAsia="zh-CN"/>
        </w:rPr>
        <w:t>十二、申请经费预算表（修订建议）</w:t>
      </w:r>
    </w:p>
    <w:p w14:paraId="359D4922">
      <w:pPr>
        <w:rPr>
          <w:rFonts w:hint="eastAsia"/>
          <w:lang w:eastAsia="zh-CN"/>
        </w:rPr>
      </w:pPr>
    </w:p>
    <w:p w14:paraId="12AC4E28">
      <w:pPr>
        <w:bidi w:val="0"/>
        <w:rPr>
          <w:rFonts w:hint="eastAsia"/>
          <w:lang w:eastAsia="zh-CN"/>
        </w:rPr>
      </w:pPr>
    </w:p>
    <w:p w14:paraId="33C77358">
      <w:pPr>
        <w:bidi w:val="0"/>
        <w:rPr>
          <w:rFonts w:hint="eastAsia"/>
          <w:lang w:eastAsia="zh-CN"/>
        </w:rPr>
      </w:pPr>
    </w:p>
    <w:p w14:paraId="3AEC8E08">
      <w:pPr>
        <w:bidi w:val="0"/>
        <w:rPr>
          <w:rFonts w:hint="eastAsia"/>
          <w:lang w:eastAsia="zh-CN"/>
        </w:rPr>
      </w:pPr>
      <w:r>
        <w:rPr>
          <w:rFonts w:hint="eastAsia"/>
          <w:lang w:eastAsia="zh-CN"/>
        </w:rPr>
        <w:t>建议保留原预算总额和阶段分配框架，同时在“计算根据及理由”栏补充更具体的支出说明，例如：</w:t>
      </w:r>
    </w:p>
    <w:p w14:paraId="212CC848">
      <w:pPr>
        <w:bidi w:val="0"/>
        <w:rPr>
          <w:rFonts w:hint="eastAsia"/>
          <w:lang w:eastAsia="zh-CN"/>
        </w:rPr>
      </w:pPr>
    </w:p>
    <w:p w14:paraId="54D0D5D9">
      <w:pPr>
        <w:bidi w:val="0"/>
        <w:rPr>
          <w:rFonts w:hint="eastAsia"/>
          <w:lang w:eastAsia="zh-CN"/>
        </w:rPr>
      </w:pPr>
    </w:p>
    <w:p w14:paraId="2D5153E1">
      <w:pPr>
        <w:bidi w:val="0"/>
        <w:rPr>
          <w:rFonts w:hint="eastAsia"/>
          <w:lang w:eastAsia="zh-CN"/>
        </w:rPr>
      </w:pPr>
    </w:p>
    <w:p w14:paraId="4FC2B11C">
      <w:pPr>
        <w:bidi w:val="0"/>
        <w:rPr>
          <w:rFonts w:hint="eastAsia"/>
          <w:lang w:eastAsia="zh-CN"/>
        </w:rPr>
      </w:pPr>
      <w:r>
        <w:rPr>
          <w:rFonts w:hint="eastAsia"/>
          <w:lang w:eastAsia="zh-CN"/>
        </w:rPr>
        <w:t>1. 资料收集：用于病例报告表印制、数据整理、随访联络等。</w:t>
      </w:r>
    </w:p>
    <w:p w14:paraId="00651767">
      <w:pPr>
        <w:bidi w:val="0"/>
        <w:rPr>
          <w:rFonts w:hint="eastAsia"/>
          <w:lang w:eastAsia="zh-CN"/>
        </w:rPr>
      </w:pPr>
    </w:p>
    <w:p w14:paraId="3A5BAA15">
      <w:pPr>
        <w:bidi w:val="0"/>
        <w:rPr>
          <w:rFonts w:hint="eastAsia"/>
          <w:lang w:eastAsia="zh-CN"/>
        </w:rPr>
      </w:pPr>
      <w:r>
        <w:rPr>
          <w:rFonts w:hint="eastAsia"/>
          <w:lang w:eastAsia="zh-CN"/>
        </w:rPr>
        <w:t>2. 实验检测相关耗材：[待补充]</w:t>
      </w:r>
    </w:p>
    <w:p w14:paraId="0F34EF08">
      <w:pPr>
        <w:bidi w:val="0"/>
        <w:rPr>
          <w:rFonts w:hint="eastAsia"/>
          <w:lang w:eastAsia="zh-CN"/>
        </w:rPr>
      </w:pPr>
    </w:p>
    <w:p w14:paraId="2C5F3B86">
      <w:pPr>
        <w:bidi w:val="0"/>
        <w:rPr>
          <w:rFonts w:hint="eastAsia"/>
          <w:lang w:eastAsia="zh-CN"/>
        </w:rPr>
      </w:pPr>
      <w:r>
        <w:rPr>
          <w:rFonts w:hint="eastAsia"/>
          <w:lang w:eastAsia="zh-CN"/>
        </w:rPr>
        <w:t>3. 数据统计与论文整理：[待补充]</w:t>
      </w:r>
    </w:p>
    <w:p w14:paraId="10A57B81">
      <w:pPr>
        <w:bidi w:val="0"/>
        <w:rPr>
          <w:rFonts w:hint="eastAsia"/>
          <w:lang w:eastAsia="zh-CN"/>
        </w:rPr>
      </w:pPr>
    </w:p>
    <w:p w14:paraId="77700A93">
      <w:pPr>
        <w:bidi w:val="0"/>
        <w:rPr>
          <w:rFonts w:hint="eastAsia"/>
          <w:lang w:eastAsia="zh-CN"/>
        </w:rPr>
      </w:pPr>
      <w:r>
        <w:rPr>
          <w:rFonts w:hint="eastAsia"/>
          <w:lang w:eastAsia="zh-CN"/>
        </w:rPr>
        <w:t>4. 学术交流：用于研究结果汇报与成果交流。</w:t>
      </w:r>
    </w:p>
    <w:p w14:paraId="521BBB9B">
      <w:pPr>
        <w:bidi w:val="0"/>
        <w:rPr>
          <w:rFonts w:hint="eastAsia"/>
          <w:lang w:eastAsia="zh-CN"/>
        </w:rPr>
      </w:pPr>
    </w:p>
    <w:p w14:paraId="4AFAA7DF">
      <w:pPr>
        <w:bidi w:val="0"/>
        <w:rPr>
          <w:rFonts w:hint="eastAsia"/>
          <w:lang w:eastAsia="zh-CN"/>
        </w:rPr>
      </w:pPr>
    </w:p>
    <w:p w14:paraId="02B3A80A">
      <w:pPr>
        <w:bidi w:val="0"/>
        <w:rPr>
          <w:rFonts w:hint="eastAsia"/>
          <w:lang w:eastAsia="zh-CN"/>
        </w:rPr>
      </w:pPr>
    </w:p>
    <w:p w14:paraId="618CE72E">
      <w:pPr>
        <w:bidi w:val="0"/>
        <w:rPr>
          <w:rFonts w:hint="eastAsia"/>
          <w:lang w:eastAsia="zh-CN"/>
        </w:rPr>
      </w:pPr>
      <w:r>
        <w:rPr>
          <w:rFonts w:hint="eastAsia"/>
          <w:lang w:eastAsia="zh-CN"/>
        </w:rPr>
        <w:t>如本课题预算确实仅为1万元，建议在文本中强调研究为单中心探索性研究，并确保检测次数、样本处理和随访成本与预算相匹配。</w:t>
      </w:r>
    </w:p>
    <w:p w14:paraId="07779EDE">
      <w:pPr>
        <w:bidi w:val="0"/>
        <w:rPr>
          <w:rFonts w:hint="eastAsia"/>
          <w:lang w:eastAsia="zh-CN"/>
        </w:rPr>
      </w:pPr>
    </w:p>
    <w:p w14:paraId="2053E6D9">
      <w:pPr>
        <w:bidi w:val="0"/>
        <w:rPr>
          <w:rFonts w:hint="eastAsia"/>
          <w:lang w:eastAsia="zh-CN"/>
        </w:rPr>
      </w:pPr>
    </w:p>
    <w:p w14:paraId="3B6E033E">
      <w:pPr>
        <w:bidi w:val="0"/>
        <w:rPr>
          <w:rFonts w:hint="eastAsia"/>
          <w:lang w:eastAsia="zh-CN"/>
        </w:rPr>
      </w:pPr>
    </w:p>
    <w:p w14:paraId="5A5ADE02">
      <w:pPr>
        <w:pStyle w:val="3"/>
        <w:bidi w:val="0"/>
        <w:rPr>
          <w:rFonts w:hint="eastAsia"/>
          <w:lang w:eastAsia="zh-CN"/>
        </w:rPr>
      </w:pPr>
      <w:r>
        <w:rPr>
          <w:rFonts w:hint="eastAsia"/>
          <w:lang w:eastAsia="zh-CN"/>
        </w:rPr>
        <w:t>附：根据Protocol审查形成的补充信息清单</w:t>
      </w:r>
    </w:p>
    <w:p w14:paraId="6AA2B688">
      <w:pPr>
        <w:rPr>
          <w:rFonts w:hint="eastAsia"/>
          <w:lang w:eastAsia="zh-CN"/>
        </w:rPr>
      </w:pPr>
    </w:p>
    <w:p w14:paraId="51089284">
      <w:pPr>
        <w:bidi w:val="0"/>
        <w:rPr>
          <w:rFonts w:hint="eastAsia"/>
          <w:lang w:eastAsia="zh-CN"/>
        </w:rPr>
      </w:pPr>
    </w:p>
    <w:p w14:paraId="7D1AEC70">
      <w:pPr>
        <w:bidi w:val="0"/>
        <w:rPr>
          <w:rFonts w:hint="eastAsia"/>
          <w:lang w:eastAsia="zh-CN"/>
        </w:rPr>
      </w:pPr>
    </w:p>
    <w:p w14:paraId="66BABDA6">
      <w:pPr>
        <w:bidi w:val="0"/>
        <w:rPr>
          <w:rFonts w:hint="eastAsia"/>
          <w:lang w:eastAsia="zh-CN"/>
        </w:rPr>
      </w:pPr>
      <w:r>
        <w:rPr>
          <w:rFonts w:hint="eastAsia"/>
          <w:lang w:eastAsia="zh-CN"/>
        </w:rPr>
        <w:t>1. [需PI确认] 活动性肺结核最终诊断标准及“临床诊断”判定流程。</w:t>
      </w:r>
    </w:p>
    <w:p w14:paraId="09C736BB">
      <w:pPr>
        <w:bidi w:val="0"/>
        <w:rPr>
          <w:rFonts w:hint="eastAsia"/>
          <w:lang w:eastAsia="zh-CN"/>
        </w:rPr>
      </w:pPr>
    </w:p>
    <w:p w14:paraId="0D67B51E">
      <w:pPr>
        <w:bidi w:val="0"/>
        <w:rPr>
          <w:rFonts w:hint="eastAsia"/>
          <w:lang w:eastAsia="zh-CN"/>
        </w:rPr>
      </w:pPr>
      <w:r>
        <w:rPr>
          <w:rFonts w:hint="eastAsia"/>
          <w:lang w:eastAsia="zh-CN"/>
        </w:rPr>
        <w:t>2. [需PI确认] B组和C组的匹配策略是设计阶段匹配还是分析阶段调整。</w:t>
      </w:r>
    </w:p>
    <w:p w14:paraId="5AD88D10">
      <w:pPr>
        <w:bidi w:val="0"/>
        <w:rPr>
          <w:rFonts w:hint="eastAsia"/>
          <w:lang w:eastAsia="zh-CN"/>
        </w:rPr>
      </w:pPr>
    </w:p>
    <w:p w14:paraId="550055F4">
      <w:pPr>
        <w:bidi w:val="0"/>
        <w:rPr>
          <w:rFonts w:hint="eastAsia"/>
          <w:lang w:eastAsia="zh-CN"/>
        </w:rPr>
      </w:pPr>
      <w:r>
        <w:rPr>
          <w:rFonts w:hint="eastAsia"/>
          <w:lang w:eastAsia="zh-CN"/>
        </w:rPr>
        <w:t>3. [需PI确认] A组随访期是否统一定义为入组后12个月。</w:t>
      </w:r>
    </w:p>
    <w:p w14:paraId="527C0044">
      <w:pPr>
        <w:bidi w:val="0"/>
        <w:rPr>
          <w:rFonts w:hint="eastAsia"/>
          <w:lang w:eastAsia="zh-CN"/>
        </w:rPr>
      </w:pPr>
    </w:p>
    <w:p w14:paraId="05D08520">
      <w:pPr>
        <w:bidi w:val="0"/>
        <w:rPr>
          <w:rFonts w:hint="eastAsia"/>
          <w:lang w:eastAsia="zh-CN"/>
        </w:rPr>
      </w:pPr>
      <w:r>
        <w:rPr>
          <w:rFonts w:hint="eastAsia"/>
          <w:lang w:eastAsia="zh-CN"/>
        </w:rPr>
        <w:t>4. [需PI确认] 主要复合终点的最终构成及优先级。</w:t>
      </w:r>
    </w:p>
    <w:p w14:paraId="09C94793">
      <w:pPr>
        <w:bidi w:val="0"/>
        <w:rPr>
          <w:rFonts w:hint="eastAsia"/>
          <w:lang w:eastAsia="zh-CN"/>
        </w:rPr>
      </w:pPr>
    </w:p>
    <w:p w14:paraId="5B189C11">
      <w:pPr>
        <w:bidi w:val="0"/>
        <w:rPr>
          <w:rFonts w:hint="eastAsia"/>
          <w:lang w:eastAsia="zh-CN"/>
        </w:rPr>
      </w:pPr>
      <w:r>
        <w:rPr>
          <w:rFonts w:hint="eastAsia"/>
          <w:lang w:eastAsia="zh-CN"/>
        </w:rPr>
        <w:t>5. [需统计师确认] 样本量依据、事件数是否足以支撑回归分析。</w:t>
      </w:r>
    </w:p>
    <w:p w14:paraId="3C136441">
      <w:pPr>
        <w:bidi w:val="0"/>
        <w:rPr>
          <w:rFonts w:hint="eastAsia"/>
          <w:lang w:eastAsia="zh-CN"/>
        </w:rPr>
      </w:pPr>
    </w:p>
    <w:p w14:paraId="39CAB8B4">
      <w:pPr>
        <w:bidi w:val="0"/>
        <w:rPr>
          <w:rFonts w:hint="eastAsia"/>
          <w:lang w:eastAsia="zh-CN"/>
        </w:rPr>
      </w:pPr>
      <w:r>
        <w:rPr>
          <w:rFonts w:hint="eastAsia"/>
          <w:lang w:eastAsia="zh-CN"/>
        </w:rPr>
        <w:t>6. [需统计师确认] 纵向分析采用重复测量方差分析还是混合效应模型。</w:t>
      </w:r>
    </w:p>
    <w:p w14:paraId="3BD4EB14">
      <w:pPr>
        <w:bidi w:val="0"/>
        <w:rPr>
          <w:rFonts w:hint="eastAsia"/>
          <w:lang w:eastAsia="zh-CN"/>
        </w:rPr>
      </w:pPr>
    </w:p>
    <w:p w14:paraId="231087F6">
      <w:pPr>
        <w:bidi w:val="0"/>
        <w:rPr>
          <w:rFonts w:hint="eastAsia"/>
          <w:lang w:eastAsia="zh-CN"/>
        </w:rPr>
      </w:pPr>
      <w:r>
        <w:rPr>
          <w:rFonts w:hint="eastAsia"/>
          <w:lang w:eastAsia="zh-CN"/>
        </w:rPr>
        <w:t>7. [需统计师确认] 联合指标构建方式及ROC分析方案。</w:t>
      </w:r>
    </w:p>
    <w:p w14:paraId="38F3ED0E">
      <w:pPr>
        <w:bidi w:val="0"/>
        <w:rPr>
          <w:rFonts w:hint="eastAsia"/>
          <w:lang w:eastAsia="zh-CN"/>
        </w:rPr>
      </w:pPr>
    </w:p>
    <w:p w14:paraId="4DA3CE34">
      <w:pPr>
        <w:bidi w:val="0"/>
        <w:rPr>
          <w:rFonts w:hint="eastAsia"/>
          <w:lang w:eastAsia="zh-CN"/>
        </w:rPr>
      </w:pPr>
      <w:r>
        <w:rPr>
          <w:rFonts w:hint="eastAsia"/>
          <w:lang w:eastAsia="zh-CN"/>
        </w:rPr>
        <w:t>8. [需伦理确认] 透析患者及重症患者的附加保护措施。</w:t>
      </w:r>
    </w:p>
    <w:p w14:paraId="04AF68B1">
      <w:pPr>
        <w:bidi w:val="0"/>
        <w:rPr>
          <w:rFonts w:hint="eastAsia"/>
          <w:lang w:eastAsia="zh-CN"/>
        </w:rPr>
      </w:pPr>
    </w:p>
    <w:p w14:paraId="5BA534A7">
      <w:pPr>
        <w:bidi w:val="0"/>
        <w:rPr>
          <w:rFonts w:hint="eastAsia"/>
          <w:lang w:eastAsia="zh-CN"/>
        </w:rPr>
      </w:pPr>
      <w:r>
        <w:rPr>
          <w:rFonts w:hint="eastAsia"/>
          <w:lang w:eastAsia="zh-CN"/>
        </w:rPr>
        <w:t>9. [待补充] 知情同意流程、数据脱敏方式、原始资料保存年限。</w:t>
      </w:r>
    </w:p>
    <w:p w14:paraId="02ADC525">
      <w:pPr>
        <w:bidi w:val="0"/>
        <w:rPr>
          <w:rFonts w:hint="eastAsia"/>
          <w:lang w:eastAsia="zh-CN"/>
        </w:rPr>
      </w:pPr>
    </w:p>
    <w:p w14:paraId="7803A796">
      <w:pPr>
        <w:bidi w:val="0"/>
        <w:rPr>
          <w:rFonts w:hint="eastAsia"/>
          <w:lang w:eastAsia="zh-CN"/>
        </w:rPr>
      </w:pPr>
      <w:r>
        <w:rPr>
          <w:rFonts w:hint="eastAsia"/>
          <w:lang w:eastAsia="zh-CN"/>
        </w:rPr>
        <w:t>10. [待补充] 病例报告表、访视表和结局判定表。</w:t>
      </w:r>
    </w:p>
    <w:p w14:paraId="0CE330AC">
      <w:pPr>
        <w:bidi w:val="0"/>
        <w:rPr>
          <w:rFonts w:hint="eastAsia"/>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17764D"/>
    <w:rsid w:val="6B1776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2026-03-25T03:40:00Z</dcterms:created>
  <dc:creator>付亮</dc:creator>
  <cp:lastModifiedBy>付亮</cp:lastModifiedBy>
  <dcterms:modified xsi:type="dcterms:W3CDTF">2026-03-25T03:40:35Z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CC7848DD11A144389BFB79BC37E16CDE_11</vt:lpwstr>
  </property>
</Properties>
</file>