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3A518">
      <w:pPr>
        <w:jc w:val="center"/>
        <w:rPr>
          <w:rFonts w:hint="default" w:ascii="Times New Roman" w:hAnsi="Times New Roman" w:eastAsia="宋体" w:cs="Times New Roman"/>
          <w:sz w:val="28"/>
          <w:szCs w:val="28"/>
          <w:lang w:val="en-US" w:eastAsia="zh-CN"/>
        </w:rPr>
      </w:pPr>
      <w:bookmarkStart w:id="0" w:name="_GoBack"/>
      <w:bookmarkEnd w:id="0"/>
      <w:r>
        <w:rPr>
          <w:rFonts w:hint="default" w:ascii="Times New Roman" w:hAnsi="Times New Roman" w:eastAsia="宋体" w:cs="Times New Roman"/>
          <w:b/>
          <w:bCs/>
          <w:sz w:val="28"/>
          <w:szCs w:val="28"/>
          <w:lang w:val="en-US" w:eastAsia="zh-CN"/>
        </w:rPr>
        <w:t>个人简介</w:t>
      </w:r>
    </w:p>
    <w:p w14:paraId="46A0FFC0">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59264" behindDoc="0" locked="0" layoutInCell="1" allowOverlap="1">
            <wp:simplePos x="0" y="0"/>
            <wp:positionH relativeFrom="column">
              <wp:posOffset>4001135</wp:posOffset>
            </wp:positionH>
            <wp:positionV relativeFrom="page">
              <wp:posOffset>1490980</wp:posOffset>
            </wp:positionV>
            <wp:extent cx="1258570" cy="1908175"/>
            <wp:effectExtent l="0" t="0" r="11430" b="9525"/>
            <wp:wrapNone/>
            <wp:docPr id="1" name="图片 1" descr="灰底 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灰底 长"/>
                    <pic:cNvPicPr>
                      <a:picLocks noChangeAspect="1"/>
                    </pic:cNvPicPr>
                  </pic:nvPicPr>
                  <pic:blipFill>
                    <a:blip r:embed="rId4"/>
                    <a:stretch>
                      <a:fillRect/>
                    </a:stretch>
                  </pic:blipFill>
                  <pic:spPr>
                    <a:xfrm>
                      <a:off x="0" y="0"/>
                      <a:ext cx="1258570" cy="1908175"/>
                    </a:xfrm>
                    <a:prstGeom prst="rect">
                      <a:avLst/>
                    </a:prstGeom>
                  </pic:spPr>
                </pic:pic>
              </a:graphicData>
            </a:graphic>
          </wp:anchor>
        </w:drawing>
      </w:r>
    </w:p>
    <w:p w14:paraId="5BAC5599">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姓  名：付亮</w:t>
      </w:r>
      <w:r>
        <w:rPr>
          <w:rFonts w:hint="default" w:ascii="Times New Roman" w:hAnsi="Times New Roman" w:eastAsia="宋体" w:cs="Times New Roman"/>
          <w:b/>
          <w:bCs/>
          <w:lang w:val="en-US" w:eastAsia="zh-CN"/>
        </w:rPr>
        <w:tab/>
      </w:r>
    </w:p>
    <w:p w14:paraId="6FCF1F6D">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性  别：男</w:t>
      </w:r>
      <w:r>
        <w:rPr>
          <w:rFonts w:hint="default" w:ascii="Times New Roman" w:hAnsi="Times New Roman" w:eastAsia="宋体" w:cs="Times New Roman"/>
          <w:b/>
          <w:bCs/>
          <w:lang w:val="en-US" w:eastAsia="zh-CN"/>
        </w:rPr>
        <w:tab/>
      </w:r>
    </w:p>
    <w:p w14:paraId="684F1BD2">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出生年月：1981年7月1日</w:t>
      </w:r>
    </w:p>
    <w:p w14:paraId="454B115B">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民  族：汉</w:t>
      </w:r>
      <w:r>
        <w:rPr>
          <w:rFonts w:hint="default" w:ascii="Times New Roman" w:hAnsi="Times New Roman" w:eastAsia="宋体" w:cs="Times New Roman"/>
          <w:b/>
          <w:bCs/>
          <w:lang w:val="en-US" w:eastAsia="zh-CN"/>
        </w:rPr>
        <w:tab/>
      </w:r>
    </w:p>
    <w:p w14:paraId="2A970553">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籍  贯：湖南</w:t>
      </w:r>
      <w:r>
        <w:rPr>
          <w:rFonts w:hint="default" w:ascii="Times New Roman" w:hAnsi="Times New Roman" w:eastAsia="宋体" w:cs="Times New Roman"/>
          <w:b/>
          <w:bCs/>
          <w:lang w:val="en-US" w:eastAsia="zh-CN"/>
        </w:rPr>
        <w:tab/>
      </w:r>
    </w:p>
    <w:p w14:paraId="1B901FCD">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参加工作时间：2008年6月</w:t>
      </w:r>
    </w:p>
    <w:p w14:paraId="44EEB375">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文化程度：硕士研究生</w:t>
      </w:r>
      <w:r>
        <w:rPr>
          <w:rFonts w:hint="default" w:ascii="Times New Roman" w:hAnsi="Times New Roman" w:eastAsia="宋体" w:cs="Times New Roman"/>
          <w:b/>
          <w:bCs/>
          <w:lang w:val="en-US" w:eastAsia="zh-CN"/>
        </w:rPr>
        <w:tab/>
      </w:r>
    </w:p>
    <w:p w14:paraId="7E660CB5">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专业技术资格及取得时间：主治医师，2012年5月27日</w:t>
      </w:r>
      <w:r>
        <w:rPr>
          <w:rFonts w:hint="default" w:ascii="Times New Roman" w:hAnsi="Times New Roman" w:eastAsia="宋体" w:cs="Times New Roman"/>
          <w:b/>
          <w:bCs/>
          <w:lang w:val="en-US" w:eastAsia="zh-CN"/>
        </w:rPr>
        <w:tab/>
      </w:r>
    </w:p>
    <w:p w14:paraId="13ACF8DA">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现任职务：主治医师</w:t>
      </w:r>
    </w:p>
    <w:p w14:paraId="000451E3">
      <w:pPr>
        <w:rPr>
          <w:rFonts w:hint="default"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中共党员（入党时间：2007-5-8）</w:t>
      </w:r>
    </w:p>
    <w:p w14:paraId="680165AD">
      <w:pPr>
        <w:rPr>
          <w:rFonts w:hint="default" w:ascii="Times New Roman" w:hAnsi="Times New Roman" w:eastAsia="宋体" w:cs="Times New Roman"/>
          <w:lang w:val="en-US" w:eastAsia="zh-CN"/>
        </w:rPr>
      </w:pPr>
    </w:p>
    <w:p w14:paraId="73F86696">
      <w:pPr>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一、学习经历：</w:t>
      </w:r>
      <w:r>
        <w:rPr>
          <w:rFonts w:hint="default" w:ascii="Times New Roman" w:hAnsi="Times New Roman" w:eastAsia="宋体" w:cs="Times New Roman"/>
          <w:b/>
          <w:bCs/>
          <w:lang w:val="en-US" w:eastAsia="zh-CN"/>
        </w:rPr>
        <w:tab/>
      </w:r>
    </w:p>
    <w:p w14:paraId="1C1BE35B">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2000/09–2005/06，南方医科大学，临床医学，学士。</w:t>
      </w:r>
    </w:p>
    <w:p w14:paraId="6F1D7DB4">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2005/09–2008/06，南方医科大学，呼吸病学，硕士，导师：蔡绍曦。</w:t>
      </w:r>
    </w:p>
    <w:p w14:paraId="584E06AE">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2017/09–在读，首都医科大学，博士，导师：唐神结。</w:t>
      </w:r>
    </w:p>
    <w:p w14:paraId="67338624">
      <w:pPr>
        <w:rPr>
          <w:rFonts w:hint="default" w:ascii="Times New Roman" w:hAnsi="Times New Roman" w:eastAsia="宋体" w:cs="Times New Roman"/>
          <w:lang w:val="en-US" w:eastAsia="zh-CN"/>
        </w:rPr>
      </w:pPr>
    </w:p>
    <w:p w14:paraId="3776341D">
      <w:pPr>
        <w:rPr>
          <w:rFonts w:hint="default" w:ascii="Times New Roman" w:hAnsi="Times New Roman" w:eastAsia="宋体" w:cs="Times New Roman"/>
          <w:lang w:val="en-US" w:eastAsia="zh-CN"/>
        </w:rPr>
      </w:pPr>
      <w:r>
        <w:rPr>
          <w:rFonts w:hint="default" w:ascii="Times New Roman" w:hAnsi="Times New Roman" w:eastAsia="宋体" w:cs="Times New Roman"/>
          <w:b/>
          <w:bCs/>
          <w:lang w:val="en-US" w:eastAsia="zh-CN"/>
        </w:rPr>
        <w:t>二、工作经历（含境外研修经历）：</w:t>
      </w:r>
    </w:p>
    <w:p w14:paraId="35615EC9">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2008/07/20-2012/05/27，广东医学院，附属深圳市第三人民医院肺二科，住院医生。</w:t>
      </w:r>
    </w:p>
    <w:p w14:paraId="0BA632A5">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2012/05/27至今，广东医学院，附属深圳市第三人民医院肺二科，主治医生。</w:t>
      </w:r>
    </w:p>
    <w:p w14:paraId="55484B98">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2017/09/01-2018/03/15在北京胸科医院进修。</w:t>
      </w:r>
    </w:p>
    <w:p w14:paraId="7B14CFF7">
      <w:pPr>
        <w:rPr>
          <w:rFonts w:hint="default" w:ascii="Times New Roman" w:hAnsi="Times New Roman" w:eastAsia="宋体" w:cs="Times New Roman"/>
          <w:lang w:val="en-US" w:eastAsia="zh-CN"/>
        </w:rPr>
      </w:pPr>
    </w:p>
    <w:p w14:paraId="7DE22CCF">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三、专业特长</w:t>
      </w:r>
    </w:p>
    <w:p w14:paraId="2C4BFDCB">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对</w:t>
      </w:r>
      <w:r>
        <w:rPr>
          <w:rFonts w:hint="eastAsia" w:ascii="Times New Roman" w:hAnsi="Times New Roman" w:eastAsia="宋体" w:cs="Times New Roman"/>
          <w:lang w:val="en-US" w:eastAsia="zh-CN"/>
        </w:rPr>
        <w:t>各系统</w:t>
      </w:r>
      <w:r>
        <w:rPr>
          <w:rFonts w:hint="default" w:ascii="Times New Roman" w:hAnsi="Times New Roman" w:eastAsia="宋体" w:cs="Times New Roman"/>
          <w:lang w:val="en-US" w:eastAsia="zh-CN"/>
        </w:rPr>
        <w:t>结核病、耐药结核病、非结核分枝杆菌病的诊治有丰富经验。</w:t>
      </w:r>
    </w:p>
    <w:p w14:paraId="3CA03093">
      <w:pPr>
        <w:rPr>
          <w:rFonts w:hint="default" w:ascii="Times New Roman" w:hAnsi="Times New Roman" w:eastAsia="宋体" w:cs="Times New Roman"/>
          <w:lang w:val="en-US" w:eastAsia="zh-CN"/>
        </w:rPr>
      </w:pPr>
    </w:p>
    <w:p w14:paraId="0FF83725">
      <w:pPr>
        <w:rPr>
          <w:rFonts w:hint="eastAsia" w:ascii="Times New Roman" w:hAnsi="Times New Roman" w:eastAsia="宋体" w:cs="Times New Roman"/>
          <w:b/>
          <w:bCs/>
          <w:lang w:val="en-US" w:eastAsia="zh-CN"/>
        </w:rPr>
      </w:pPr>
      <w:r>
        <w:rPr>
          <w:rFonts w:hint="eastAsia" w:ascii="Times New Roman" w:hAnsi="Times New Roman" w:eastAsia="宋体" w:cs="Times New Roman"/>
          <w:b/>
          <w:bCs/>
          <w:lang w:val="en-US" w:eastAsia="zh-CN"/>
        </w:rPr>
        <w:t>四、研究方向</w:t>
      </w:r>
    </w:p>
    <w:p w14:paraId="678043FC">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结核病快速无创诊断，耐药结核病短程治疗，非结核分枝杆菌病治疗新方案。</w:t>
      </w:r>
      <w:r>
        <w:rPr>
          <w:rFonts w:hint="default" w:ascii="Times New Roman" w:hAnsi="Times New Roman" w:eastAsia="宋体" w:cs="Times New Roman"/>
          <w:lang w:val="en-US" w:eastAsia="zh-CN"/>
        </w:rPr>
        <w:t>经过系统的临床科研培训，对结核病临床科研有较多经验。</w:t>
      </w:r>
      <w:r>
        <w:rPr>
          <w:rFonts w:hint="default" w:ascii="Times New Roman" w:hAnsi="Times New Roman" w:eastAsia="宋体" w:cs="Times New Roman"/>
          <w:lang w:val="en-US" w:eastAsia="zh-CN"/>
        </w:rPr>
        <w:tab/>
      </w:r>
    </w:p>
    <w:p w14:paraId="63BF72ED">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b/>
      </w:r>
    </w:p>
    <w:p w14:paraId="7FB28E86">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四、人才认定</w:t>
      </w:r>
    </w:p>
    <w:p w14:paraId="57CF1837">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国家卫生健康委员会司“全球卫生人才后</w:t>
      </w:r>
      <w:r>
        <w:rPr>
          <w:rFonts w:hint="eastAsia" w:ascii="Times New Roman" w:hAnsi="Times New Roman" w:eastAsia="宋体" w:cs="Times New Roman"/>
          <w:lang w:val="en-US" w:eastAsia="zh-CN"/>
        </w:rPr>
        <w:t>备</w:t>
      </w:r>
      <w:r>
        <w:rPr>
          <w:rFonts w:hint="default" w:ascii="Times New Roman" w:hAnsi="Times New Roman" w:eastAsia="宋体" w:cs="Times New Roman"/>
          <w:lang w:val="en-US" w:eastAsia="zh-CN"/>
        </w:rPr>
        <w:t>库”人员。中国结核病临床试验合作中心首批</w:t>
      </w:r>
      <w:r>
        <w:rPr>
          <w:rFonts w:hint="eastAsia" w:ascii="Times New Roman" w:hAnsi="Times New Roman" w:eastAsia="宋体" w:cs="Times New Roman"/>
          <w:lang w:val="en-US" w:eastAsia="zh-CN"/>
        </w:rPr>
        <w:t>（2016年）</w:t>
      </w:r>
      <w:r>
        <w:rPr>
          <w:rFonts w:hint="default" w:ascii="Times New Roman" w:hAnsi="Times New Roman" w:eastAsia="宋体" w:cs="Times New Roman"/>
          <w:lang w:val="en-US" w:eastAsia="zh-CN"/>
        </w:rPr>
        <w:t>“青年医师临床科研培训”人员。NEJM</w:t>
      </w:r>
      <w:r>
        <w:rPr>
          <w:rFonts w:hint="eastAsia" w:ascii="Times New Roman" w:hAnsi="Times New Roman" w:eastAsia="宋体" w:cs="Times New Roman"/>
          <w:lang w:val="en-US" w:eastAsia="zh-CN"/>
        </w:rPr>
        <w:t>首届（2024年）“</w:t>
      </w:r>
      <w:r>
        <w:rPr>
          <w:rFonts w:hint="default" w:ascii="Times New Roman" w:hAnsi="Times New Roman" w:eastAsia="宋体" w:cs="Times New Roman"/>
          <w:lang w:val="en-US" w:eastAsia="zh-CN"/>
        </w:rPr>
        <w:t>高水平临床研究培训认证项目</w:t>
      </w:r>
      <w:r>
        <w:rPr>
          <w:rFonts w:hint="eastAsia" w:ascii="Times New Roman" w:hAnsi="Times New Roman" w:eastAsia="宋体" w:cs="Times New Roman"/>
          <w:lang w:val="en-US" w:eastAsia="zh-CN"/>
        </w:rPr>
        <w:t>”认证人员。</w:t>
      </w:r>
      <w:r>
        <w:rPr>
          <w:rFonts w:hint="default" w:ascii="Times New Roman" w:hAnsi="Times New Roman" w:eastAsia="宋体" w:cs="Times New Roman"/>
          <w:lang w:val="en-US" w:eastAsia="zh-CN"/>
        </w:rPr>
        <w:t>北京结核病诊疗技术创新联盟“雏鹰计划”人员。深圳市第三人民医院“优才计划”人员。</w:t>
      </w:r>
    </w:p>
    <w:p w14:paraId="7C892624">
      <w:pPr>
        <w:rPr>
          <w:rFonts w:hint="default" w:ascii="Times New Roman" w:hAnsi="Times New Roman" w:eastAsia="宋体" w:cs="Times New Roman"/>
          <w:lang w:val="en-US" w:eastAsia="zh-CN"/>
        </w:rPr>
      </w:pPr>
    </w:p>
    <w:p w14:paraId="42F65CB3">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五、课题</w:t>
      </w:r>
    </w:p>
    <w:p w14:paraId="5E319ED9">
      <w:pPr>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[1] 2025年度新发突发与重大传染病防控国家科技重大专项计划“结核病诊断突破性新技术研究（技术开发）”项目（申请编号：SQ2025AAA170176）；“基于宿主转录标志物的结核病筛查技术的研究”子任务负责人。项目1500万元，子任务30万元。2025.12-2028.11。</w:t>
      </w:r>
    </w:p>
    <w:p w14:paraId="5768B892">
      <w:pPr>
        <w:rPr>
          <w:rFonts w:hint="default"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[2] 2025年度新发突发与重大传染病防控国家科技重大专项计划“糖尿病人群结核病短程治疗方案研究”（项目编号：2025ZD01908000）。参与人。项目2196万元，子任务30万元。2025.12-2028.11。</w:t>
      </w:r>
    </w:p>
    <w:p w14:paraId="61C679FB">
      <w:pPr>
        <w:rPr>
          <w:rFonts w:hint="eastAsia" w:ascii="Times New Roman" w:hAnsi="Times New Roman" w:eastAsia="宋体" w:cs="Times New Roman"/>
          <w:b w:val="0"/>
          <w:bCs w:val="0"/>
          <w:lang w:val="en-US" w:eastAsia="zh-CN"/>
        </w:rPr>
      </w:pPr>
      <w:r>
        <w:rPr>
          <w:rFonts w:hint="eastAsia" w:ascii="Times New Roman" w:hAnsi="Times New Roman" w:eastAsia="宋体" w:cs="Times New Roman"/>
          <w:b w:val="0"/>
          <w:bCs w:val="0"/>
          <w:lang w:val="en-US" w:eastAsia="zh-CN"/>
        </w:rPr>
        <w:t xml:space="preserve">[3] </w:t>
      </w:r>
      <w:r>
        <w:rPr>
          <w:rFonts w:hint="eastAsia" w:ascii="Times New Roman" w:hAnsi="Times New Roman" w:eastAsia="宋体" w:cs="Times New Roman"/>
          <w:lang w:val="en-US" w:eastAsia="zh-CN"/>
        </w:rPr>
        <w:t>2024年，深圳市医学研究专项资金，临床多中心研究：泛用性超短程方案治疗药物敏感性和耐药肺结核的多中心随机对照试验；参与人；立项。项目号：C2405002。980万元。</w:t>
      </w:r>
    </w:p>
    <w:p w14:paraId="1119E310">
      <w:pPr>
        <w:rPr>
          <w:rFonts w:hint="default" w:ascii="Times New Roman" w:hAnsi="Times New Roman" w:eastAsia="宋体" w:cs="Times New Roman"/>
          <w:b w:val="0"/>
          <w:bCs w:val="0"/>
          <w:lang w:val="en-US" w:eastAsia="zh-CN"/>
        </w:rPr>
      </w:pPr>
      <w:r>
        <w:rPr>
          <w:rFonts w:hint="eastAsia" w:ascii="Times New Roman" w:hAnsi="Times New Roman" w:eastAsia="宋体" w:cs="Times New Roman"/>
          <w:lang w:val="en-US" w:eastAsia="zh-CN"/>
        </w:rPr>
        <w:t xml:space="preserve">[4] </w:t>
      </w:r>
      <w:r>
        <w:rPr>
          <w:rFonts w:hint="eastAsia" w:ascii="Times New Roman" w:hAnsi="Times New Roman" w:eastAsia="宋体" w:cs="Times New Roman"/>
          <w:b w:val="0"/>
          <w:bCs w:val="0"/>
          <w:lang w:val="en-US" w:eastAsia="zh-CN"/>
        </w:rPr>
        <w:t>2020年度国家自然科学基金面上项目，宿主SNP对柳氮磺吡啶调控巨噬细胞结核免疫效果的影响及其机制研究。第二负责人。在研。项目批准号：82070016。55万元。2021.01-2024.12。</w:t>
      </w:r>
    </w:p>
    <w:p w14:paraId="4AD64D1B">
      <w:pPr>
        <w:rPr>
          <w:rFonts w:hint="default" w:ascii="Times New Roman" w:hAnsi="Times New Roman" w:eastAsia="宋体" w:cs="Times New Roman"/>
          <w:b/>
          <w:bCs/>
          <w:lang w:val="en-US" w:eastAsia="zh-CN"/>
        </w:rPr>
      </w:pPr>
      <w:r>
        <w:rPr>
          <w:rFonts w:hint="eastAsia" w:ascii="Times New Roman" w:hAnsi="Times New Roman" w:eastAsia="宋体" w:cs="Times New Roman"/>
          <w:lang w:val="en-US" w:eastAsia="zh-CN"/>
        </w:rPr>
        <w:t>[4] 2021年度（自选课题），中国耐多药结核病超短程方案研究：全口服短程方案治疗氟喹诺酮类敏感性耐多药结核病的多中心随机撤药试验。第二负责人。立项。</w:t>
      </w:r>
    </w:p>
    <w:p w14:paraId="24E81868">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 2020年度（自选课题），基于新型呼出气高通量实时质谱检测的感染性肺炎诊断和疗效评估的前瞻性队列研究。负责人。在研。</w:t>
      </w:r>
    </w:p>
    <w:p w14:paraId="11F9F33A">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[6] 2020年度，佛山市第四人民医院登峰计划开放课题：中国耐多药肺结核全口服短程抗结核方案多中心临床研究。第二负责人。在研。项目号：FSSYKF-2020001。100万元。2020.06-2023.07。</w:t>
      </w:r>
    </w:p>
    <w:p w14:paraId="5650AC85">
      <w:pPr>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7</w:t>
      </w:r>
      <w:r>
        <w:rPr>
          <w:rFonts w:hint="default" w:ascii="Times New Roman" w:hAnsi="Times New Roman" w:eastAsia="宋体" w:cs="Times New Roman"/>
          <w:lang w:val="en-US" w:eastAsia="zh-CN"/>
        </w:rPr>
        <w:t>] 2018年深圳市科创委自由探索项目：复治耐多药结核病患者MTB耐药谱变迁的分子机制研究；负责人；立项。</w:t>
      </w:r>
      <w:r>
        <w:rPr>
          <w:rFonts w:hint="eastAsia" w:ascii="Times New Roman" w:hAnsi="Times New Roman" w:eastAsia="宋体" w:cs="Times New Roman"/>
          <w:lang w:val="en-US" w:eastAsia="zh-CN"/>
        </w:rPr>
        <w:t>项目号：JCYJ20180228162112889。30万元。2019.03至2022.03。</w:t>
      </w:r>
    </w:p>
    <w:p w14:paraId="74367DF4">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8</w:t>
      </w:r>
      <w:r>
        <w:rPr>
          <w:rFonts w:hint="default" w:ascii="Times New Roman" w:hAnsi="Times New Roman" w:eastAsia="宋体" w:cs="Times New Roman"/>
          <w:lang w:val="en-US" w:eastAsia="zh-CN"/>
        </w:rPr>
        <w:t>] 2018年度</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深圳市卫生计生系统科研项目-临床研究项目：同种异体γδT细胞治疗耐多药肺结核的临床研究；第三负责人；立项。</w:t>
      </w:r>
      <w:r>
        <w:rPr>
          <w:rFonts w:hint="eastAsia" w:ascii="Times New Roman" w:hAnsi="Times New Roman" w:eastAsia="宋体" w:cs="Times New Roman"/>
          <w:lang w:val="en-US" w:eastAsia="zh-CN"/>
        </w:rPr>
        <w:t>项目号：SZLY2018017。30万元。2018.05-2021.05。</w:t>
      </w:r>
    </w:p>
    <w:p w14:paraId="4AC1D378">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9</w:t>
      </w:r>
      <w:r>
        <w:rPr>
          <w:rFonts w:hint="default" w:ascii="Times New Roman" w:hAnsi="Times New Roman" w:eastAsia="宋体" w:cs="Times New Roman"/>
          <w:lang w:val="en-US" w:eastAsia="zh-CN"/>
        </w:rPr>
        <w:t>] 2017</w:t>
      </w:r>
      <w:r>
        <w:rPr>
          <w:rFonts w:hint="eastAsia" w:ascii="Times New Roman" w:hAnsi="Times New Roman" w:eastAsia="宋体" w:cs="Times New Roman"/>
          <w:lang w:val="en-US" w:eastAsia="zh-CN"/>
        </w:rPr>
        <w:t>年度，</w:t>
      </w:r>
      <w:r>
        <w:rPr>
          <w:rFonts w:hint="default" w:ascii="Times New Roman" w:hAnsi="Times New Roman" w:eastAsia="宋体" w:cs="Times New Roman"/>
          <w:lang w:val="en-US" w:eastAsia="zh-CN"/>
        </w:rPr>
        <w:t>北京结核病诊疗技术创新联盟暨CTCTC科研项目基金：结核</w:t>
      </w:r>
      <w:r>
        <w:rPr>
          <w:rFonts w:hint="eastAsia" w:ascii="Times New Roman" w:hAnsi="Times New Roman" w:eastAsia="宋体" w:cs="Times New Roman"/>
          <w:lang w:val="en-US" w:eastAsia="zh-CN"/>
        </w:rPr>
        <w:t>分枝杆菌</w:t>
      </w:r>
      <w:r>
        <w:rPr>
          <w:rFonts w:hint="default" w:ascii="Times New Roman" w:hAnsi="Times New Roman" w:eastAsia="宋体" w:cs="Times New Roman"/>
          <w:lang w:val="en-US" w:eastAsia="zh-CN"/>
        </w:rPr>
        <w:t>/利福平耐药实时荧光定量核酸扩增检测(XpertMTB/RIF)在HIV明性泌尿系结核中诊断价值的研究。第二负责人。结题。</w:t>
      </w:r>
    </w:p>
    <w:p w14:paraId="05F1C0CD">
      <w:pPr>
        <w:rPr>
          <w:rFonts w:hint="default" w:ascii="Times New Roman" w:hAnsi="Times New Roman" w:eastAsia="宋体" w:cs="Times New Roman"/>
          <w:lang w:val="en-US" w:eastAsia="zh-CN"/>
        </w:rPr>
      </w:pPr>
    </w:p>
    <w:p w14:paraId="35C11C77">
      <w:pPr>
        <w:rPr>
          <w:rFonts w:hint="default" w:ascii="Times New Roman" w:hAnsi="Times New Roman" w:eastAsia="宋体" w:cs="Times New Roman"/>
          <w:lang w:val="en-US" w:eastAsia="zh-CN"/>
        </w:rPr>
      </w:pPr>
    </w:p>
    <w:p w14:paraId="470FF2D5">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六、论文、著作</w:t>
      </w:r>
    </w:p>
    <w:p w14:paraId="5F87B032">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DENG G, FU L. A bedaquiline, pretomanid, moxifloxacin, and pyrazinamide regimen for  drug-susceptible and drug-resistant tuberculosis[J]. Lancet Infect Dis, 2024,24(9): 940-941.</w:t>
      </w:r>
    </w:p>
    <w:p w14:paraId="111C8364">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Fu L, Wang W, Xiong J, et al. Evaluation of Sulfasalazine as an Adjunctive Therapy in Treating Pulmonary</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Pre-XDR-TB: Efficacy, Safety, and Treatment Implication[J]. Infect Drug Resist, 2024,17:595-604.</w:t>
      </w:r>
    </w:p>
    <w:p w14:paraId="27B41665">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3</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Fu L, Xiong J, Wang H, et al. Study protocol for safety and efficacy of all-oral shortened regimens for multidrug-resistant tuberculosis: a multicenter randomized withdrawal trial and a single-arm trial [SEAL-MDR][J]. BMC Infectious Diseases, 2023,23(1):834.</w:t>
      </w:r>
    </w:p>
    <w:p w14:paraId="417CDD7D">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4</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FU L, ZHANG X, XIONG J, et al. Selecting an appropriate all-oral short-course regimen for patients with</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multidrug-resistant or pre-extensive drug-resistant tuberculosis in China: A  multicenter prospective cohort study[J]. Int J Infect Dis, 2023,135: 101-108.</w:t>
      </w:r>
    </w:p>
    <w:p w14:paraId="52794ADB">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5</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FU L, WENG T, SUN F, et al. Insignificant difference in culture conversion between bedaquiline-containing and</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bedaquiline-free all-oral short regimens for multidrug-resistant tuberculosis[J]. Int J Infect Dis, 2021,111: 138-147.</w:t>
      </w:r>
    </w:p>
    <w:p w14:paraId="74EBB216">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6</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FU L, FENG Y, REN T, et al. Detecting latent tuberculosis infection with a breath test using mass spectrometer: A pilot cross-sectional study[J]. Bioscience trends, 2023</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17(1):73-77.</w:t>
      </w:r>
    </w:p>
    <w:p w14:paraId="53B5564D">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7</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FU L, WANG L, WANG H, et al. A cross-sectional study: a breathomics based pulmonary tuberculosis detection  method[J]. BMC Infect Dis, 2023,23(1): 148.</w:t>
      </w:r>
    </w:p>
    <w:p w14:paraId="0488304E">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8</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MO Y, ZHU Z, TAN J, et al. Case report: Significant relief of linezolid-induced peripheral neuropathy in a pre-XDR-TB case after acupuncture treatment[J]. Frontiers in Neurology, 2022,13.</w:t>
      </w:r>
    </w:p>
    <w:p w14:paraId="7608E011">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9</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LIANG J, FU L, LI M, et al. Allogeneic Vγ9Vδ2 T-Cell Therapy Promotes Pulmonary Lesion Repair: An Open-Label,</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Single-Arm Pilot Study in Patients With Multidrug-Resistant Tuberculosis[J]. Front Immunol, 2021,12: 756495.</w:t>
      </w:r>
    </w:p>
    <w:p w14:paraId="55361CAD">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10</w:t>
      </w:r>
      <w:r>
        <w:rPr>
          <w:rFonts w:hint="default" w:ascii="Times New Roman" w:hAnsi="Times New Roman" w:eastAsia="宋体" w:cs="Times New Roman"/>
          <w:lang w:val="en-US" w:eastAsia="zh-CN"/>
        </w:rPr>
        <w:t>] 付亮，任坦坦，张培泽，卢水华. 世界卫生组织《结核病整合指南模块4:耐药结核病治疗2022年更新版》解读[Z]. 2023: 45, 336-348.</w:t>
      </w:r>
    </w:p>
    <w:p w14:paraId="1C7EA927">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w:t>
      </w:r>
      <w:r>
        <w:rPr>
          <w:rFonts w:hint="eastAsia" w:ascii="Times New Roman" w:hAnsi="Times New Roman" w:eastAsia="宋体" w:cs="Times New Roman"/>
          <w:lang w:val="en-US" w:eastAsia="zh-CN"/>
        </w:rPr>
        <w:t>1</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付亮,</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邓国防.</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MDR-Chin研究解析：耐多药肺结核全口服短程治疗方案在中国的应用前景[J].中国防痨杂志,</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2024,</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46(01):18-22.</w:t>
      </w:r>
    </w:p>
    <w:p w14:paraId="390E72B5">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12</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付亮, 廖伟明, 张惠华, 等. 含异烟肼耐药的耐药结核病临床特点和治疗方案的回顾性队列分析[J]. 新发传染病电子杂志, 2021,6(04): 306-310.</w:t>
      </w:r>
    </w:p>
    <w:p w14:paraId="5BC57A20">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13</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国家感染性疾病临床医学研究中心, 深圳市第三人民医院, 编辑委员会中国防痨杂志. 结核病与糖尿病共病的治疗管理专家共识[J]. 中国防痨杂志, 2021,43(01): 12-22.</w:t>
      </w:r>
    </w:p>
    <w:p w14:paraId="35B353F3">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14</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国家感染性疾病临床医学研究中心, 深圳市第三人民医院, 编辑委员会中国防痨杂志. 肺结核活动性判断规范及临床应用专家共识[J]. 中国防痨杂志, 2020,42(4): 301-307.</w:t>
      </w:r>
    </w:p>
    <w:p w14:paraId="33382493">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15</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中华医学会结核病学分会. 抗结核药物性肝损伤诊治指南(2019年版)[J]. 中华结核和呼吸杂志, 2019,42(5): 343-356.</w:t>
      </w:r>
    </w:p>
    <w:p w14:paraId="5CB2575A">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16</w:t>
      </w:r>
      <w:r>
        <w:rPr>
          <w:rFonts w:hint="default" w:ascii="Times New Roman" w:hAnsi="Times New Roman" w:eastAsia="宋体" w:cs="Times New Roman"/>
          <w:lang w:val="en-US" w:eastAsia="zh-CN"/>
        </w:rPr>
        <w:t>] 中华医学会结核病学分会, 抗结核药物超说明书用法专家共识编写组. 抗结核药物超说明书用法专家共识[J]. 中华结核和呼吸杂志, 2018,41(6):447-460.</w:t>
      </w:r>
    </w:p>
    <w:p w14:paraId="0FA451E8">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17</w:t>
      </w:r>
      <w:r>
        <w:rPr>
          <w:rFonts w:hint="default" w:ascii="Times New Roman" w:hAnsi="Times New Roman" w:eastAsia="宋体" w:cs="Times New Roman"/>
          <w:lang w:val="en-US" w:eastAsia="zh-CN"/>
        </w:rPr>
        <w:t>] 中华医学会结核病学分会, 耐多药结核病短程治疗中国专家共识编写组. 耐多药结核病短程治疗中国专家共识[J]. 中华结核和呼吸杂志, 2019,42(1):5-8.</w:t>
      </w:r>
    </w:p>
    <w:p w14:paraId="411B9500">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[18] </w:t>
      </w:r>
      <w:r>
        <w:rPr>
          <w:rFonts w:hint="default" w:ascii="Times New Roman" w:hAnsi="Times New Roman" w:eastAsia="宋体" w:cs="Times New Roman"/>
          <w:lang w:val="en-US" w:eastAsia="zh-CN"/>
        </w:rPr>
        <w:t>中国防痨协会，《中国防痨杂志》编辑委员会，首都医科大学附属北京胸科医院/北京市结核病胸部肿瘤研究所</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耐药结核病全口服短程治疗专家共识</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eastAsia="zh-CN"/>
        </w:rPr>
        <w:t>中国防痨杂志, 2025, 47(7):  813-829.  </w:t>
      </w:r>
    </w:p>
    <w:p w14:paraId="0D61C3AE">
      <w:pPr>
        <w:rPr>
          <w:rFonts w:hint="default" w:ascii="Times New Roman" w:hAnsi="Times New Roman" w:eastAsia="宋体" w:cs="Times New Roman"/>
          <w:lang w:val="en-US" w:eastAsia="zh-CN"/>
        </w:rPr>
      </w:pPr>
    </w:p>
    <w:p w14:paraId="249E9B2B">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18</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付亮, 邓国防. 实验室检测技术在肺结核活动性判断中的应用进展[J]. 中国防痨杂志, 2020,42(06): 626-629.</w:t>
      </w:r>
    </w:p>
    <w:p w14:paraId="324AE547">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19</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邓国防, 张培泽, 杨敏, 等. 二线注射剂治疗耐多药结核病的现状与思考[J]. 中国防痨杂志, 2019,41(6): 604-608.</w:t>
      </w:r>
    </w:p>
    <w:p w14:paraId="74D4D19D">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20</w:t>
      </w:r>
      <w:r>
        <w:rPr>
          <w:rFonts w:hint="default" w:ascii="Times New Roman" w:hAnsi="Times New Roman" w:eastAsia="宋体" w:cs="Times New Roman"/>
          <w:lang w:val="en-US" w:eastAsia="zh-CN"/>
        </w:rPr>
        <w:t>]</w:t>
      </w:r>
      <w:r>
        <w:rPr>
          <w:rFonts w:hint="default" w:ascii="Times New Roman" w:hAnsi="Times New Roman" w:eastAsia="宋体" w:cs="Times New Roman"/>
          <w:lang w:val="en-US" w:eastAsia="zh-CN"/>
        </w:rPr>
        <w:tab/>
      </w:r>
      <w:r>
        <w:rPr>
          <w:rFonts w:hint="default" w:ascii="Times New Roman" w:hAnsi="Times New Roman" w:eastAsia="宋体" w:cs="Times New Roman"/>
          <w:lang w:val="en-US" w:eastAsia="zh-CN"/>
        </w:rPr>
        <w:t>付亮, 邓国防, 张国良, 等. γδ T细胞在结核病免疫治疗的研究及其应用前景[J]. 中国防痨杂志, 2019.</w:t>
      </w:r>
    </w:p>
    <w:p w14:paraId="276E9EC4">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21</w:t>
      </w:r>
      <w:r>
        <w:rPr>
          <w:rFonts w:hint="default" w:ascii="Times New Roman" w:hAnsi="Times New Roman" w:eastAsia="宋体" w:cs="Times New Roman"/>
          <w:lang w:val="en-US" w:eastAsia="zh-CN"/>
        </w:rPr>
        <w:t>] 付亮, 高静韬, 邓国防, 等. 异烟肼耐药结核病治疗指南——WHO耐药结核病治疗补充指南[J]. 国际呼吸杂志, 2018,38(24):1841-1845.</w:t>
      </w:r>
    </w:p>
    <w:p w14:paraId="248A82BC">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22</w:t>
      </w:r>
      <w:r>
        <w:rPr>
          <w:rFonts w:hint="default" w:ascii="Times New Roman" w:hAnsi="Times New Roman" w:eastAsia="宋体" w:cs="Times New Roman"/>
          <w:lang w:val="en-US" w:eastAsia="zh-CN"/>
        </w:rPr>
        <w:t>] 高静韬, 王笑春, 付亮, 等. 药物敏感性肺结核治疗和患者关怀指南——2017年更新版[J]. 国际呼吸杂志, 2018(3):161-168.</w:t>
      </w:r>
    </w:p>
    <w:p w14:paraId="02AFFA8A">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23</w:t>
      </w:r>
      <w:r>
        <w:rPr>
          <w:rFonts w:hint="default" w:ascii="Times New Roman" w:hAnsi="Times New Roman" w:eastAsia="宋体" w:cs="Times New Roman"/>
          <w:lang w:val="en-US" w:eastAsia="zh-CN"/>
        </w:rPr>
        <w:t>] 邓国防, 付亮. 浅谈风湿免疫性疾病并发结核感染的诊治现状[J]. 结核病与肺部健康杂志, 2018,7(2):88-90.</w:t>
      </w:r>
    </w:p>
    <w:p w14:paraId="3B0B4C3A">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24</w:t>
      </w:r>
      <w:r>
        <w:rPr>
          <w:rFonts w:hint="default" w:ascii="Times New Roman" w:hAnsi="Times New Roman" w:eastAsia="宋体" w:cs="Times New Roman"/>
          <w:lang w:val="en-US" w:eastAsia="zh-CN"/>
        </w:rPr>
        <w:t>] 付亮, 张培泽, 邓国防, 等. 3309株结核分枝杆菌耐药情况分析[J]. 新发传染病电子杂志, 2017,2(1):31-34.</w:t>
      </w:r>
    </w:p>
    <w:p w14:paraId="5E049C71">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25</w:t>
      </w:r>
      <w:r>
        <w:rPr>
          <w:rFonts w:hint="default" w:ascii="Times New Roman" w:hAnsi="Times New Roman" w:eastAsia="宋体" w:cs="Times New Roman"/>
          <w:lang w:val="en-US" w:eastAsia="zh-CN"/>
        </w:rPr>
        <w:t>] 邓国防, 付亮, 唐怡敏, 等. 277例非结核分枝杆菌肺病治疗状况分析[J]. 中国防痨杂志, 2017,39(4):391-396.</w:t>
      </w:r>
    </w:p>
    <w:p w14:paraId="18A3D3C6">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26</w:t>
      </w:r>
      <w:r>
        <w:rPr>
          <w:rFonts w:hint="default" w:ascii="Times New Roman" w:hAnsi="Times New Roman" w:eastAsia="宋体" w:cs="Times New Roman"/>
          <w:lang w:val="en-US" w:eastAsia="zh-CN"/>
        </w:rPr>
        <w:t>] CHEN Y, WU P, FU L, et al. Multicentre evaluation of Xpert MTB/RIF assay in detecting urinary tract tuberculosis with urine samples[J]. Scientific Reports, 2019,9(1):11053.</w:t>
      </w:r>
    </w:p>
    <w:p w14:paraId="6697DD71">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27</w:t>
      </w:r>
      <w:r>
        <w:rPr>
          <w:rFonts w:hint="default" w:ascii="Times New Roman" w:hAnsi="Times New Roman" w:eastAsia="宋体" w:cs="Times New Roman"/>
          <w:lang w:val="en-US" w:eastAsia="zh-CN"/>
        </w:rPr>
        <w:t>] 唐神结, 等.《中国结核病年鉴2016》. 参加编写.</w:t>
      </w:r>
    </w:p>
    <w:p w14:paraId="3B1B0F03">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28</w:t>
      </w:r>
      <w:r>
        <w:rPr>
          <w:rFonts w:hint="default" w:ascii="Times New Roman" w:hAnsi="Times New Roman" w:eastAsia="宋体" w:cs="Times New Roman"/>
          <w:lang w:val="en-US" w:eastAsia="zh-CN"/>
        </w:rPr>
        <w:t>] 唐神结, 等.《中国结核病年鉴2017》. 秘书.</w:t>
      </w:r>
    </w:p>
    <w:p w14:paraId="180C4AF7">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29</w:t>
      </w:r>
      <w:r>
        <w:rPr>
          <w:rFonts w:hint="default" w:ascii="Times New Roman" w:hAnsi="Times New Roman" w:eastAsia="宋体" w:cs="Times New Roman"/>
          <w:lang w:val="en-US" w:eastAsia="zh-CN"/>
        </w:rPr>
        <w:t>] 唐神结, 等.《中国结核病年鉴2018》. 编委，秘书.</w:t>
      </w:r>
    </w:p>
    <w:p w14:paraId="7CA6E174">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30</w:t>
      </w:r>
      <w:r>
        <w:rPr>
          <w:rFonts w:hint="default" w:ascii="Times New Roman" w:hAnsi="Times New Roman" w:eastAsia="宋体" w:cs="Times New Roman"/>
          <w:lang w:val="en-US" w:eastAsia="zh-CN"/>
        </w:rPr>
        <w:t>] 唐神结, 等.《中国结核病年鉴2019》. 编委.</w:t>
      </w:r>
    </w:p>
    <w:p w14:paraId="47B8F57D">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31</w:t>
      </w:r>
      <w:r>
        <w:rPr>
          <w:rFonts w:hint="default" w:ascii="Times New Roman" w:hAnsi="Times New Roman" w:eastAsia="宋体" w:cs="Times New Roman"/>
          <w:lang w:val="en-US" w:eastAsia="zh-CN"/>
        </w:rPr>
        <w:t>] 唐神结, 等.《中国结核病年鉴</w:t>
      </w:r>
      <w:r>
        <w:rPr>
          <w:rFonts w:hint="eastAsia" w:ascii="Times New Roman" w:hAnsi="Times New Roman" w:eastAsia="宋体" w:cs="Times New Roman"/>
          <w:lang w:val="en-US" w:eastAsia="zh-CN"/>
        </w:rPr>
        <w:t>2020</w:t>
      </w:r>
      <w:r>
        <w:rPr>
          <w:rFonts w:hint="default" w:ascii="Times New Roman" w:hAnsi="Times New Roman" w:eastAsia="宋体" w:cs="Times New Roman"/>
          <w:lang w:val="en-US" w:eastAsia="zh-CN"/>
        </w:rPr>
        <w:t>》. 编委.</w:t>
      </w:r>
    </w:p>
    <w:p w14:paraId="1D326119">
      <w:pPr>
        <w:rPr>
          <w:rFonts w:hint="default" w:ascii="Times New Roman" w:hAnsi="Times New Roman" w:eastAsia="宋体" w:cs="Times New Roman"/>
          <w:lang w:val="en-US" w:eastAsia="zh-CN"/>
        </w:rPr>
      </w:pPr>
    </w:p>
    <w:p w14:paraId="6C482E7D">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七、获奖（近5年）：</w:t>
      </w:r>
    </w:p>
    <w:p w14:paraId="05B43287">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无。</w:t>
      </w:r>
    </w:p>
    <w:p w14:paraId="35F8EA5A">
      <w:pPr>
        <w:rPr>
          <w:rFonts w:hint="default" w:ascii="Times New Roman" w:hAnsi="Times New Roman" w:eastAsia="宋体" w:cs="Times New Roman"/>
          <w:lang w:val="en-US" w:eastAsia="zh-CN"/>
        </w:rPr>
      </w:pPr>
    </w:p>
    <w:p w14:paraId="071BF838">
      <w:pP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八、社会兼职情况：</w:t>
      </w:r>
    </w:p>
    <w:p w14:paraId="211C636A">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[1]中国防痨协会非结核分枝杆菌病专业分会，委员。</w:t>
      </w:r>
    </w:p>
    <w:p w14:paraId="506E9C48">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[2]中国防痨协会临床试验专业分会，委员。</w:t>
      </w:r>
    </w:p>
    <w:p w14:paraId="3AD21046">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[3]中华医学会结核病分会科学研究专业委员会，委员。</w:t>
      </w:r>
    </w:p>
    <w:p w14:paraId="6DF5C825">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[4]《The Lancet Infectious Diseases》</w:t>
      </w:r>
      <w:r>
        <w:rPr>
          <w:rFonts w:hint="eastAsia" w:ascii="Times New Roman" w:hAnsi="Times New Roman" w:eastAsia="宋体" w:cs="Times New Roman"/>
          <w:lang w:val="en-US" w:eastAsia="zh-CN"/>
        </w:rPr>
        <w:t>常驻</w:t>
      </w:r>
      <w:r>
        <w:rPr>
          <w:rFonts w:hint="default" w:ascii="Times New Roman" w:hAnsi="Times New Roman" w:eastAsia="宋体" w:cs="Times New Roman"/>
          <w:lang w:val="en-US" w:eastAsia="zh-CN"/>
        </w:rPr>
        <w:t>审稿人，并受邀发表 Invited Comment（1篇）。</w:t>
      </w:r>
    </w:p>
    <w:p w14:paraId="6E053336">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[5]The Lancet Regional Health - Southeast Asia杂志，审稿人。</w:t>
      </w:r>
    </w:p>
    <w:p w14:paraId="410681A3">
      <w:pP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[6]新发传染病杂志，编委。</w:t>
      </w:r>
    </w:p>
    <w:p w14:paraId="22B56C22">
      <w:pPr>
        <w:rPr>
          <w:rFonts w:hint="eastAsia" w:ascii="Times New Roman" w:hAnsi="Times New Roman" w:eastAsia="宋体" w:cs="Times New Roman"/>
          <w:lang w:val="en-US" w:eastAsia="zh-CN"/>
        </w:rPr>
      </w:pPr>
    </w:p>
    <w:p w14:paraId="5F8E6E00">
      <w:pPr>
        <w:rPr>
          <w:rFonts w:hint="eastAsia" w:ascii="Times New Roman" w:hAnsi="Times New Roman" w:eastAsia="宋体" w:cs="Times New Roman"/>
          <w:lang w:val="en-US" w:eastAsia="zh-CN"/>
        </w:rPr>
      </w:pPr>
    </w:p>
    <w:p w14:paraId="611BAE1B">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【简版】</w:t>
      </w:r>
    </w:p>
    <w:p w14:paraId="1BF7C2BE">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付亮，男，1981年7月生。国家感染性疾病临床医学研究中心/深圳市第三人民医院肺病二科主治医师。南方医科大学呼吸病学硕士，首都医科大学结核病学博士。国家卫生健康委员会司“全球卫生人才后备库”人员。主要研究方向为耐多药结核病全口服短程治疗，非结核分枝杆菌病新方案治疗，结核病快速无创诊断等。</w:t>
      </w:r>
    </w:p>
    <w:p w14:paraId="7714658E">
      <w:pPr>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中国防痨协会非结核分枝杆菌病分会委员、临床试验分会委员；中华医学会结核病分会科学研究委员会委员。新发传染病杂志，编委。柳叶刀感染、柳叶刀区域健康（东南亚）杂志审稿人。参与编写国内结核病指南1项，共识4项，书籍6本。以第一作者或通讯作者发表中文文章15篇，英文10篇（含柳叶刀感染杂志1篇）。主持市级课题1项，参与市级课题3项、省级课题1项、国家级课题1项。设计并负责多项结核病诊断和治疗的全国多中心临床研究。获得科研资助140万元。</w:t>
      </w:r>
    </w:p>
    <w:p w14:paraId="71E681DD">
      <w:pPr>
        <w:rPr>
          <w:rFonts w:hint="eastAsia" w:ascii="Times New Roman" w:hAnsi="Times New Roman" w:eastAsia="宋体" w:cs="Times New Roman"/>
          <w:lang w:val="en-US" w:eastAsia="zh-CN"/>
        </w:rPr>
      </w:pPr>
    </w:p>
    <w:p w14:paraId="1EC23AF8">
      <w:pPr>
        <w:rPr>
          <w:rFonts w:hint="eastAsia" w:ascii="Times New Roman" w:hAnsi="Times New Roman" w:eastAsia="宋体" w:cs="Times New Roman"/>
          <w:lang w:val="en-US" w:eastAsia="zh-CN"/>
        </w:rPr>
      </w:pPr>
      <w:r>
        <w:rPr>
          <w:rFonts w:hint="eastAsia" w:ascii="宋体" w:hAnsi="宋体"/>
          <w:sz w:val="24"/>
          <w:szCs w:val="24"/>
          <w:lang w:eastAsia="zh-CN"/>
        </w:rPr>
        <w:t>南方医科大学呼吸病学硕士，首都医科大学结核病学博士。国家卫生健康委员会司“全球卫生人才后备库”人员。中国防痨协会非结核分枝杆菌病分会委员、临床试验分会委员；中华医学会结核病分会科学研究委员会委员。</w:t>
      </w:r>
      <w:r>
        <w:rPr>
          <w:rFonts w:hint="eastAsia" w:ascii="宋体" w:hAnsi="宋体"/>
          <w:sz w:val="24"/>
          <w:szCs w:val="24"/>
          <w:lang w:val="en-US" w:eastAsia="zh-CN"/>
        </w:rPr>
        <w:t>新发传染病杂志，编委。</w:t>
      </w:r>
      <w:r>
        <w:rPr>
          <w:rFonts w:hint="eastAsia" w:ascii="宋体" w:hAnsi="宋体"/>
          <w:sz w:val="24"/>
          <w:szCs w:val="24"/>
          <w:lang w:eastAsia="zh-CN"/>
        </w:rPr>
        <w:t>柳叶刀感染、柳叶刀区域健康（</w:t>
      </w:r>
      <w:r>
        <w:rPr>
          <w:rFonts w:hint="eastAsia" w:ascii="宋体" w:hAnsi="宋体"/>
          <w:sz w:val="24"/>
          <w:szCs w:val="24"/>
          <w:lang w:val="en-US" w:eastAsia="zh-CN"/>
        </w:rPr>
        <w:t>东南亚）</w:t>
      </w:r>
      <w:r>
        <w:rPr>
          <w:rFonts w:hint="eastAsia" w:ascii="宋体" w:hAnsi="宋体"/>
          <w:sz w:val="24"/>
          <w:szCs w:val="24"/>
          <w:lang w:eastAsia="zh-CN"/>
        </w:rPr>
        <w:t>杂志审稿人。参与编写指南1项，共识</w:t>
      </w:r>
      <w:r>
        <w:rPr>
          <w:rFonts w:hint="eastAsia" w:ascii="宋体" w:hAnsi="宋体"/>
          <w:sz w:val="24"/>
          <w:szCs w:val="24"/>
          <w:lang w:val="en-US" w:eastAsia="zh-CN"/>
        </w:rPr>
        <w:t>5</w:t>
      </w:r>
      <w:r>
        <w:rPr>
          <w:rFonts w:hint="eastAsia" w:ascii="宋体" w:hAnsi="宋体"/>
          <w:sz w:val="24"/>
          <w:szCs w:val="24"/>
          <w:lang w:eastAsia="zh-CN"/>
        </w:rPr>
        <w:t>项，书籍6本。设计并负责一项耐多药结核病治疗的全国多中心研究（在研）。近</w:t>
      </w:r>
      <w:r>
        <w:rPr>
          <w:rFonts w:hint="eastAsia" w:ascii="宋体" w:hAnsi="宋体"/>
          <w:sz w:val="24"/>
          <w:szCs w:val="24"/>
          <w:lang w:val="en-US" w:eastAsia="zh-CN"/>
        </w:rPr>
        <w:t>2年</w:t>
      </w:r>
      <w:r>
        <w:rPr>
          <w:rFonts w:hint="eastAsia" w:ascii="宋体" w:hAnsi="宋体"/>
          <w:sz w:val="24"/>
          <w:szCs w:val="24"/>
          <w:lang w:eastAsia="zh-CN"/>
        </w:rPr>
        <w:t>获得科研资助</w:t>
      </w:r>
      <w:r>
        <w:rPr>
          <w:rFonts w:hint="eastAsia" w:ascii="宋体" w:hAnsi="宋体"/>
          <w:sz w:val="24"/>
          <w:szCs w:val="24"/>
          <w:lang w:val="en-US" w:eastAsia="zh-CN"/>
        </w:rPr>
        <w:t>140万元</w:t>
      </w:r>
      <w:r>
        <w:rPr>
          <w:rFonts w:hint="eastAsia" w:ascii="宋体" w:hAnsi="宋体"/>
          <w:sz w:val="24"/>
          <w:szCs w:val="24"/>
          <w:lang w:eastAsia="zh-CN"/>
        </w:rPr>
        <w:t>。</w:t>
      </w:r>
    </w:p>
    <w:p w14:paraId="06E927F2">
      <w:pPr>
        <w:rPr>
          <w:rFonts w:hint="eastAsia" w:ascii="Times New Roman" w:hAnsi="Times New Roman" w:eastAsia="宋体" w:cs="Times New Roman"/>
          <w:lang w:val="en-US" w:eastAsia="zh-CN"/>
        </w:rPr>
      </w:pPr>
    </w:p>
    <w:p w14:paraId="2A89DC94">
      <w:pPr>
        <w:rPr>
          <w:rFonts w:hint="eastAsia" w:ascii="Times New Roman" w:hAnsi="Times New Roman" w:eastAsia="宋体" w:cs="Times New Roman"/>
          <w:lang w:val="en-US" w:eastAsia="zh-CN"/>
        </w:rPr>
      </w:pPr>
      <w:r>
        <w:rPr>
          <w:rFonts w:hint="eastAsia"/>
        </w:rPr>
        <w:t>Attending Doctor of Shenzhen Third People's Hospital, Pulmonary Diseases Division (Department Two).</w:t>
      </w:r>
      <w:r>
        <w:rPr>
          <w:rFonts w:hint="eastAsia"/>
          <w:lang w:val="en-US" w:eastAsia="zh-CN"/>
        </w:rPr>
        <w:t xml:space="preserve"> </w:t>
      </w:r>
      <w:r>
        <w:rPr>
          <w:rFonts w:hint="eastAsia"/>
        </w:rPr>
        <w:t>Holder of Doctor's Degree on Tuberculosis.</w:t>
      </w:r>
      <w:r>
        <w:rPr>
          <w:rFonts w:hint="eastAsia"/>
          <w:lang w:val="en-US" w:eastAsia="zh-CN"/>
        </w:rPr>
        <w:t xml:space="preserve"> </w:t>
      </w:r>
      <w:r>
        <w:rPr>
          <w:rFonts w:hint="eastAsia"/>
        </w:rPr>
        <w:t>Member of The Clinical Trial Branch of China Tuberculosis Association.</w:t>
      </w:r>
      <w:r>
        <w:rPr>
          <w:rFonts w:hint="eastAsia"/>
          <w:lang w:val="en-US" w:eastAsia="zh-CN"/>
        </w:rPr>
        <w:t xml:space="preserve"> </w:t>
      </w:r>
      <w:r>
        <w:rPr>
          <w:rFonts w:hint="eastAsia"/>
        </w:rPr>
        <w:t>Member of The Non-Tuberculosis Mycobacterial Disease Trial Branch of China Tuberculosis Association.</w:t>
      </w:r>
      <w:r>
        <w:rPr>
          <w:rFonts w:hint="eastAsia"/>
          <w:lang w:val="en-US" w:eastAsia="zh-CN"/>
        </w:rPr>
        <w:t xml:space="preserve"> </w:t>
      </w:r>
      <w:r>
        <w:rPr>
          <w:rFonts w:hint="eastAsia"/>
        </w:rPr>
        <w:t>Director of The Tuberculosis Committee of Shenzhen Medical Doctor Association.</w:t>
      </w:r>
      <w:r>
        <w:rPr>
          <w:rFonts w:hint="eastAsia"/>
          <w:lang w:val="en-US" w:eastAsia="zh-CN"/>
        </w:rPr>
        <w:t xml:space="preserve"> </w:t>
      </w:r>
      <w:r>
        <w:rPr>
          <w:rFonts w:hint="eastAsia"/>
        </w:rPr>
        <w:t>Editor of The Tuberculosis Journal/Medical Reference Channel.</w:t>
      </w:r>
      <w:r>
        <w:rPr>
          <w:rFonts w:hint="eastAsia"/>
          <w:lang w:val="en-US" w:eastAsia="zh-CN"/>
        </w:rPr>
        <w:t xml:space="preserve"> </w:t>
      </w:r>
      <w:r>
        <w:rPr>
          <w:rFonts w:hint="eastAsia"/>
        </w:rPr>
        <w:t>Talent Member of The Global Health Successor Plan by China Health Committee.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ZhZjNkZDJlNGNjYTE3NWQwMTVkOGZkY2NmNjU4OWEifQ=="/>
  </w:docVars>
  <w:rsids>
    <w:rsidRoot w:val="34423159"/>
    <w:rsid w:val="01B10284"/>
    <w:rsid w:val="04880184"/>
    <w:rsid w:val="04982C1D"/>
    <w:rsid w:val="049D1BB1"/>
    <w:rsid w:val="088A7057"/>
    <w:rsid w:val="08DC4280"/>
    <w:rsid w:val="0BBC639D"/>
    <w:rsid w:val="0BD92B17"/>
    <w:rsid w:val="0DA6710F"/>
    <w:rsid w:val="0FB4310C"/>
    <w:rsid w:val="10103528"/>
    <w:rsid w:val="11A356F1"/>
    <w:rsid w:val="126C1752"/>
    <w:rsid w:val="15584E1C"/>
    <w:rsid w:val="15E46B4C"/>
    <w:rsid w:val="164D01B5"/>
    <w:rsid w:val="18054514"/>
    <w:rsid w:val="20C42FD5"/>
    <w:rsid w:val="2244052A"/>
    <w:rsid w:val="225A1F63"/>
    <w:rsid w:val="22ED2A38"/>
    <w:rsid w:val="236F6313"/>
    <w:rsid w:val="26EB1705"/>
    <w:rsid w:val="27275B1C"/>
    <w:rsid w:val="276B1020"/>
    <w:rsid w:val="27AC7A9A"/>
    <w:rsid w:val="27B57317"/>
    <w:rsid w:val="280C1B93"/>
    <w:rsid w:val="2833433D"/>
    <w:rsid w:val="28B851FA"/>
    <w:rsid w:val="2B1946DA"/>
    <w:rsid w:val="2BB24C74"/>
    <w:rsid w:val="2BEA7168"/>
    <w:rsid w:val="2E870FE2"/>
    <w:rsid w:val="2F2E7132"/>
    <w:rsid w:val="2F6869FB"/>
    <w:rsid w:val="304E3AD4"/>
    <w:rsid w:val="320F1F32"/>
    <w:rsid w:val="322303AE"/>
    <w:rsid w:val="32A27262"/>
    <w:rsid w:val="33EA59B4"/>
    <w:rsid w:val="34423159"/>
    <w:rsid w:val="366F2D21"/>
    <w:rsid w:val="39E80457"/>
    <w:rsid w:val="3D0F5F8A"/>
    <w:rsid w:val="3E862DC4"/>
    <w:rsid w:val="40A06315"/>
    <w:rsid w:val="41765A39"/>
    <w:rsid w:val="42DA6980"/>
    <w:rsid w:val="45520E46"/>
    <w:rsid w:val="46170A6D"/>
    <w:rsid w:val="472B09DB"/>
    <w:rsid w:val="47E9535E"/>
    <w:rsid w:val="48751DD3"/>
    <w:rsid w:val="49C31610"/>
    <w:rsid w:val="4A6810EB"/>
    <w:rsid w:val="4E140E74"/>
    <w:rsid w:val="4ED1072C"/>
    <w:rsid w:val="529608C5"/>
    <w:rsid w:val="55D879AD"/>
    <w:rsid w:val="571F79EF"/>
    <w:rsid w:val="59F0609D"/>
    <w:rsid w:val="5BA84EAE"/>
    <w:rsid w:val="5C66645A"/>
    <w:rsid w:val="5E1B1E99"/>
    <w:rsid w:val="5E627F7D"/>
    <w:rsid w:val="612400E8"/>
    <w:rsid w:val="61F47A98"/>
    <w:rsid w:val="638A5A3A"/>
    <w:rsid w:val="66F223A1"/>
    <w:rsid w:val="67CA5BCD"/>
    <w:rsid w:val="68A97469"/>
    <w:rsid w:val="6953542A"/>
    <w:rsid w:val="696104B5"/>
    <w:rsid w:val="69F36ACB"/>
    <w:rsid w:val="6AE520DE"/>
    <w:rsid w:val="6BD653CC"/>
    <w:rsid w:val="6C6F419E"/>
    <w:rsid w:val="6DB225B5"/>
    <w:rsid w:val="6E7F50AE"/>
    <w:rsid w:val="737D14D3"/>
    <w:rsid w:val="75FA01D9"/>
    <w:rsid w:val="76733687"/>
    <w:rsid w:val="76761CBE"/>
    <w:rsid w:val="78BD065E"/>
    <w:rsid w:val="7C0A1DDE"/>
    <w:rsid w:val="7EA85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3245</Words>
  <Characters>6023</Characters>
  <Lines>0</Lines>
  <Paragraphs>0</Paragraphs>
  <TotalTime>0</TotalTime>
  <ScaleCrop>false</ScaleCrop>
  <LinksUpToDate>false</LinksUpToDate>
  <CharactersWithSpaces>6537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2019-09-30T04:44:00Z</dcterms:created>
  <dc:creator>付亮</dc:creator>
  <cp:lastModifiedBy>付亮</cp:lastModifiedBy>
  <dcterms:modified xsi:type="dcterms:W3CDTF">2026-04-08T05:36:46Z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882B4A09EFA547909571F28B46BF1208_13</vt:lpwstr>
  </property>
  <property fmtid="{D5CDD505-2E9C-101B-9397-08002B2CF9AE}" pid="4" name="KSOTemplateDocerSaveRecord">
    <vt:lpwstr>eyJoZGlkIjoiZGQxYWVjOGUyMzZjNWRhOTA0ZjJhNWQ1ODFkOGE1ZDkiLCJ1c2VySWQiOiIyMDkyMjY1MzMifQ==</vt:lpwstr>
  </property>
</Properties>
</file>