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rPr>
          <w:rStyle w:val="Aucun"/>
          <w:rFonts w:ascii="KaiTi" w:cs="KaiTi" w:hAnsi="KaiTi" w:eastAsia="KaiTi"/>
          <w:sz w:val="36"/>
          <w:szCs w:val="36"/>
        </w:rPr>
      </w:pPr>
      <w:bookmarkStart w:name="_Hlk165999312" w:id="0"/>
      <w:bookmarkEnd w:id="0"/>
      <w:r>
        <w:rPr>
          <w:rStyle w:val="Aucun"/>
          <w:rFonts w:ascii="KaiTi" w:cs="KaiTi" w:hAnsi="KaiTi" w:eastAsia="KaiTi"/>
          <w:sz w:val="36"/>
          <w:szCs w:val="36"/>
          <w:rtl w:val="0"/>
          <w:lang w:val="en-US"/>
        </w:rPr>
        <w:t>2</w:t>
      </w:r>
      <w:r>
        <w:rPr>
          <w:rStyle w:val="Aucun"/>
          <w:rFonts w:ascii="KaiTi" w:cs="KaiTi" w:hAnsi="KaiTi" w:eastAsia="KaiTi"/>
          <w:sz w:val="36"/>
          <w:szCs w:val="36"/>
          <w:rtl w:val="0"/>
          <w:lang w:val="en-US"/>
        </w:rPr>
        <w:t>024</w:t>
      </w:r>
      <w:r>
        <w:rPr>
          <w:rStyle w:val="Aucun"/>
          <w:rFonts w:ascii="KaiTi" w:cs="KaiTi" w:hAnsi="KaiTi" w:eastAsia="KaiTi"/>
          <w:sz w:val="36"/>
          <w:szCs w:val="36"/>
          <w:rtl w:val="0"/>
          <w:lang w:val="zh-TW" w:eastAsia="zh-TW"/>
        </w:rPr>
        <w:t>年</w:t>
      </w:r>
      <w:r>
        <w:rPr>
          <w:rStyle w:val="Aucun"/>
          <w:rFonts w:ascii="KaiTi" w:cs="KaiTi" w:hAnsi="KaiTi" w:eastAsia="KaiTi"/>
          <w:sz w:val="36"/>
          <w:szCs w:val="36"/>
          <w:rtl w:val="0"/>
          <w:lang w:val="en-US"/>
        </w:rPr>
        <w:t>08</w:t>
      </w:r>
      <w:r>
        <w:rPr>
          <w:rStyle w:val="Aucun"/>
          <w:rFonts w:ascii="KaiTi" w:cs="KaiTi" w:hAnsi="KaiTi" w:eastAsia="KaiTi"/>
          <w:sz w:val="36"/>
          <w:szCs w:val="36"/>
          <w:rtl w:val="0"/>
          <w:lang w:val="zh-TW" w:eastAsia="zh-TW"/>
        </w:rPr>
        <w:t>月</w:t>
      </w:r>
      <w:r>
        <w:rPr>
          <w:rStyle w:val="Aucun"/>
          <w:rFonts w:ascii="KaiTi" w:cs="KaiTi" w:hAnsi="KaiTi" w:eastAsia="KaiTi"/>
          <w:sz w:val="36"/>
          <w:szCs w:val="36"/>
          <w:rtl w:val="0"/>
          <w:lang w:val="en-US"/>
        </w:rPr>
        <w:t>31</w:t>
      </w:r>
      <w:r>
        <w:rPr>
          <w:rStyle w:val="Aucun"/>
          <w:rFonts w:ascii="KaiTi" w:cs="KaiTi" w:hAnsi="KaiTi" w:eastAsia="KaiTi"/>
          <w:sz w:val="36"/>
          <w:szCs w:val="36"/>
          <w:rtl w:val="0"/>
          <w:lang w:val="zh-TW" w:eastAsia="zh-TW"/>
        </w:rPr>
        <w:t>日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lang w:val="zh-TW" w:eastAsia="zh-TW"/>
          <w14:textFill>
            <w14:solidFill>
              <w14:srgbClr w14:val="0D0D0D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u w:color="0d0d0d"/>
          <w:rtl w:val="0"/>
          <w:lang w:val="zh-TW" w:eastAsia="zh-TW"/>
          <w14:textFill>
            <w14:solidFill>
              <w14:srgbClr w14:val="FFC000"/>
            </w14:solidFill>
          </w14:textFill>
        </w:rPr>
        <w:t>收获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收益  享受  等待  平且  意味  实现  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u w:color="0d0d0d"/>
          <w:rtl w:val="0"/>
          <w:lang w:val="zh-TW" w:eastAsia="zh-TW"/>
          <w14:textFill>
            <w14:solidFill>
              <w14:srgbClr w14:val="FFC000"/>
            </w14:solidFill>
          </w14:textFill>
        </w:rPr>
        <w:t>实践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把手  划分  组员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lang w:val="zh-TW" w:eastAsia="zh-TW"/>
          <w14:textFill>
            <w14:solidFill>
              <w14:srgbClr w14:val="0D0D0D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u w:color="0d0d0d"/>
          <w:rtl w:val="0"/>
          <w:lang w:val="zh-TW" w:eastAsia="zh-TW"/>
          <w14:textFill>
            <w14:solidFill>
              <w14:srgbClr w14:val="FFC000"/>
            </w14:solidFill>
          </w14:textFill>
        </w:rPr>
        <w:t>发展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决心  永远  停止  尽量  尽力  情况  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u w:color="0d0d0d"/>
          <w:rtl w:val="0"/>
          <w:lang w:val="zh-TW" w:eastAsia="zh-TW"/>
          <w14:textFill>
            <w14:solidFill>
              <w14:srgbClr w14:val="FFC000"/>
            </w14:solidFill>
          </w14:textFill>
        </w:rPr>
        <w:t>阶段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偶尔  </w:t>
      </w:r>
      <w:r>
        <w:rPr>
          <w:rStyle w:val="Aucun"/>
          <w:rFonts w:ascii="KaiTi" w:cs="KaiTi" w:hAnsi="KaiTi" w:eastAsia="KaiTi"/>
          <w:sz w:val="32"/>
          <w:szCs w:val="32"/>
          <w:u w:color="0d0d0d"/>
          <w:rtl w:val="0"/>
          <w:lang w:val="zh-TW" w:eastAsia="zh-TW"/>
        </w:rPr>
        <w:t>偶然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u w:color="0d0d0d"/>
          <w:rtl w:val="0"/>
          <w:lang w:val="zh-TW" w:eastAsia="zh-TW"/>
          <w14:textFill>
            <w14:solidFill>
              <w14:srgbClr w14:val="FFC000"/>
            </w14:solidFill>
          </w14:textFill>
        </w:rPr>
        <w:t>总共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lang w:val="zh-TW" w:eastAsia="zh-TW"/>
          <w14:textFill>
            <w14:solidFill>
              <w14:srgbClr w14:val="0D0D0D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u w:color="0d0d0d"/>
          <w:rtl w:val="0"/>
          <w:lang w:val="zh-TW" w:eastAsia="zh-TW"/>
          <w14:textFill>
            <w14:solidFill>
              <w14:srgbClr w14:val="FFC000"/>
            </w14:solidFill>
          </w14:textFill>
        </w:rPr>
        <w:t>完整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完成  锻炼  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u w:color="0d0d0d"/>
          <w:rtl w:val="0"/>
          <w:lang w:val="zh-TW" w:eastAsia="zh-TW"/>
          <w14:textFill>
            <w14:solidFill>
              <w14:srgbClr w14:val="FFC000"/>
            </w14:solidFill>
          </w14:textFill>
        </w:rPr>
        <w:t>交往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必须  必需  材料  懂事  礼貌  有效  绝对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lang w:val="zh-TW" w:eastAsia="zh-TW"/>
          <w14:textFill>
            <w14:solidFill>
              <w14:srgbClr w14:val="0D0D0D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美丽  仙女  神仙  勤劳  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u w:color="0d0d0d"/>
          <w:rtl w:val="0"/>
          <w:lang w:val="zh-TW" w:eastAsia="zh-TW"/>
          <w14:textFill>
            <w14:solidFill>
              <w14:srgbClr w14:val="FFC000"/>
            </w14:solidFill>
          </w14:textFill>
        </w:rPr>
        <w:t>结婚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出生  允许  心疼  </w:t>
      </w:r>
      <w:r>
        <w:rPr>
          <w:rStyle w:val="Aucun"/>
          <w:rFonts w:ascii="KaiTi" w:cs="KaiTi" w:hAnsi="KaiTi" w:eastAsia="KaiTi"/>
          <w:sz w:val="32"/>
          <w:szCs w:val="32"/>
          <w:u w:color="0d0d0d"/>
          <w:rtl w:val="0"/>
          <w:lang w:val="zh-TW" w:eastAsia="zh-TW"/>
        </w:rPr>
        <w:t>心痛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踩踏  喜鹊  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lang w:val="zh-TW" w:eastAsia="zh-TW"/>
          <w14:textFill>
            <w14:solidFill>
              <w14:srgbClr w14:val="0D0D0D"/>
            </w14:solidFill>
          </w14:textFill>
        </w:rPr>
      </w:pPr>
      <w:r>
        <w:rPr>
          <w:rStyle w:val="Aucun"/>
          <w:rFonts w:ascii="KaiTi" w:cs="KaiTi" w:hAnsi="KaiTi" w:eastAsia="KaiTi"/>
          <w:sz w:val="32"/>
          <w:szCs w:val="32"/>
          <w:u w:color="0d0d0d"/>
          <w:rtl w:val="0"/>
          <w:lang w:val="zh-TW" w:eastAsia="zh-TW"/>
        </w:rPr>
        <w:t>乌鸦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聚会  鹊桥  相聚  传统  主动  </w:t>
      </w:r>
      <w:r>
        <w:rPr>
          <w:rStyle w:val="Aucun"/>
          <w:rFonts w:ascii="KaiTi" w:cs="KaiTi" w:hAnsi="KaiTi" w:eastAsia="KaiTi"/>
          <w:sz w:val="32"/>
          <w:szCs w:val="32"/>
          <w:u w:color="0d0d0d"/>
          <w:rtl w:val="0"/>
          <w:lang w:val="zh-TW" w:eastAsia="zh-TW"/>
        </w:rPr>
        <w:t>被动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网球  剑术  </w:t>
      </w:r>
      <w:r>
        <w:rPr>
          <w:rStyle w:val="Aucun"/>
          <w:rFonts w:ascii="KaiTi" w:cs="KaiTi" w:hAnsi="KaiTi" w:eastAsia="KaiTi"/>
          <w:sz w:val="32"/>
          <w:szCs w:val="32"/>
          <w:u w:color="0d0d0d"/>
          <w:rtl w:val="0"/>
          <w:lang w:val="zh-TW" w:eastAsia="zh-TW"/>
        </w:rPr>
        <w:t>道路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道理  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lang w:val="zh-TW" w:eastAsia="zh-TW"/>
          <w14:textFill>
            <w14:solidFill>
              <w14:srgbClr w14:val="0D0D0D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诚实  城市  博学  专家  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u w:color="0d0d0d"/>
          <w:rtl w:val="0"/>
          <w:lang w:val="zh-TW" w:eastAsia="zh-TW"/>
          <w14:textFill>
            <w14:solidFill>
              <w14:srgbClr w14:val="FFC000"/>
            </w14:solidFill>
          </w14:textFill>
        </w:rPr>
        <w:t>抖动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u w:color="0d0d0d"/>
          <w:rtl w:val="0"/>
          <w:lang w:val="zh-TW" w:eastAsia="zh-TW"/>
          <w14:textFill>
            <w14:solidFill>
              <w14:srgbClr w14:val="FFC000"/>
            </w14:solidFill>
          </w14:textFill>
        </w:rPr>
        <w:t>滚蛋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u w:color="0d0d0d"/>
          <w:rtl w:val="0"/>
          <w:lang w:val="zh-TW" w:eastAsia="zh-TW"/>
          <w14:textFill>
            <w14:solidFill>
              <w14:srgbClr w14:val="FFC000"/>
            </w14:solidFill>
          </w14:textFill>
        </w:rPr>
        <w:t>洗脸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0d0d0d"/>
          <w:rtl w:val="0"/>
          <w:lang w:val="zh-TW" w:eastAsia="zh-TW"/>
          <w14:textFill>
            <w14:solidFill>
              <w14:srgbClr w14:val="ED7D31"/>
            </w14:solidFill>
          </w14:textFill>
        </w:rPr>
        <w:t>谨慎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0d0d0d"/>
          <w:rtl w:val="0"/>
          <w:lang w:val="zh-TW" w:eastAsia="zh-TW"/>
          <w14:textFill>
            <w14:solidFill>
              <w14:srgbClr w14:val="ED7D31"/>
            </w14:solidFill>
          </w14:textFill>
        </w:rPr>
        <w:t>避免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格外  反正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lang w:val="zh-TW" w:eastAsia="zh-TW"/>
          <w14:textFill>
            <w14:solidFill>
              <w14:srgbClr w14:val="0D0D0D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竹子  筷子  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u w:color="0d0d0d"/>
          <w:rtl w:val="0"/>
          <w:lang w:val="zh-TW" w:eastAsia="zh-TW"/>
          <w14:textFill>
            <w14:solidFill>
              <w14:srgbClr w14:val="FFC000"/>
            </w14:solidFill>
          </w14:textFill>
        </w:rPr>
        <w:t>快乐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u w:color="0d0d0d"/>
          <w:rtl w:val="0"/>
          <w:lang w:val="zh-TW" w:eastAsia="zh-TW"/>
          <w14:textFill>
            <w14:solidFill>
              <w14:srgbClr w14:val="FFC000"/>
            </w14:solidFill>
          </w14:textFill>
        </w:rPr>
        <w:t>方块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u w:color="0d0d0d"/>
          <w:rtl w:val="0"/>
          <w:lang w:val="zh-TW" w:eastAsia="zh-TW"/>
          <w14:textFill>
            <w14:solidFill>
              <w14:srgbClr w14:val="FFC000"/>
            </w14:solidFill>
          </w14:textFill>
        </w:rPr>
        <w:t>象棋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u w:color="0d0d0d"/>
          <w:rtl w:val="0"/>
          <w:lang w:val="zh-TW" w:eastAsia="zh-TW"/>
          <w14:textFill>
            <w14:solidFill>
              <w14:srgbClr w14:val="FFC000"/>
            </w14:solidFill>
          </w14:textFill>
        </w:rPr>
        <w:t>打交道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或多或少  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u w:color="0d0d0d"/>
          <w:rtl w:val="0"/>
          <w:lang w:val="zh-TW" w:eastAsia="zh-TW"/>
          <w14:textFill>
            <w14:solidFill>
              <w14:srgbClr w14:val="FFC000"/>
            </w14:solidFill>
          </w14:textFill>
        </w:rPr>
        <w:t>小富即安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0d0d0d"/>
          <w:rtl w:val="0"/>
          <w:lang w:val="zh-TW" w:eastAsia="zh-TW"/>
          <w14:textFill>
            <w14:solidFill>
              <w14:srgbClr w14:val="ED7D31"/>
            </w14:solidFill>
          </w14:textFill>
        </w:rPr>
        <w:t xml:space="preserve"> 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</w:t>
      </w:r>
    </w:p>
    <w:p>
      <w:pPr>
        <w:pStyle w:val="Corps A"/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lang w:val="zh-TW" w:eastAsia="zh-TW"/>
          <w14:textFill>
            <w14:solidFill>
              <w14:srgbClr w14:val="0D0D0D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0d0d0d"/>
          <w:rtl w:val="0"/>
          <w:lang w:val="zh-TW" w:eastAsia="zh-TW"/>
          <w14:textFill>
            <w14:solidFill>
              <w14:srgbClr w14:val="ED7D31"/>
            </w14:solidFill>
          </w14:textFill>
        </w:rPr>
        <w:t>妖魔鬼怪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 xml:space="preserve">  国际航班   瘸子走不稳好路  一步下错，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0d0d0d"/>
          <w:rtl w:val="0"/>
          <w:lang w:val="zh-TW" w:eastAsia="zh-TW"/>
          <w14:textFill>
            <w14:solidFill>
              <w14:srgbClr w14:val="ED7D31"/>
            </w14:solidFill>
          </w14:textFill>
        </w:rPr>
        <w:t>满盘皆输</w:t>
      </w:r>
    </w:p>
    <w:p>
      <w:pPr>
        <w:pStyle w:val="Corps A"/>
        <w:spacing w:line="240" w:lineRule="auto"/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14:textFill>
            <w14:solidFill>
              <w14:srgbClr w14:val="0D0D0D"/>
            </w14:solidFill>
          </w14:textFill>
        </w:rPr>
      </w:pP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en-US"/>
          <w14:textFill>
            <w14:solidFill>
              <w14:srgbClr w14:val="0D0D0D"/>
            </w14:solidFill>
          </w14:textFill>
        </w:rPr>
        <w:t xml:space="preserve">    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现在是八月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0d0d0d"/>
          <w:rtl w:val="0"/>
          <w:lang w:val="zh-TW" w:eastAsia="zh-TW"/>
          <w14:textFill>
            <w14:solidFill>
              <w14:srgbClr w14:val="ED7D31"/>
            </w14:solidFill>
          </w14:textFill>
        </w:rPr>
        <w:t>底了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，我在看公司员工们整理的一些研究材料，为新的实习项目做</w:t>
      </w:r>
      <w:r>
        <w:rPr>
          <w:rStyle w:val="Aucun"/>
          <w:rFonts w:ascii="KaiTi" w:cs="KaiTi" w:hAnsi="KaiTi" w:eastAsia="KaiTi"/>
          <w:outline w:val="0"/>
          <w:color w:val="ffc000"/>
          <w:sz w:val="32"/>
          <w:szCs w:val="32"/>
          <w:u w:color="0d0d0d"/>
          <w:rtl w:val="0"/>
          <w:lang w:val="zh-TW" w:eastAsia="zh-TW"/>
          <w14:textFill>
            <w14:solidFill>
              <w14:srgbClr w14:val="FFC000"/>
            </w14:solidFill>
          </w14:textFill>
        </w:rPr>
        <w:t>准备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。别的实习生的实习期快结束了，所以他们在看自己的东西。新的实习生九月二号会来到公司，有两个会分到我的小组，另外两个会去做别的项目，我希望新的小组成员是有趣的、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0d0d0d"/>
          <w:rtl w:val="0"/>
          <w:lang w:val="zh-TW" w:eastAsia="zh-TW"/>
          <w14:textFill>
            <w14:solidFill>
              <w14:srgbClr w14:val="ED7D31"/>
            </w14:solidFill>
          </w14:textFill>
        </w:rPr>
        <w:t>认真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的人，不是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0d0d0d"/>
          <w:rtl w:val="0"/>
          <w:lang w:val="zh-TW" w:eastAsia="zh-TW"/>
          <w14:textFill>
            <w14:solidFill>
              <w14:srgbClr w14:val="ED7D31"/>
            </w14:solidFill>
          </w14:textFill>
        </w:rPr>
        <w:t>随意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的、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0d0d0d"/>
          <w:rtl w:val="0"/>
          <w:lang w:val="zh-TW" w:eastAsia="zh-TW"/>
          <w14:textFill>
            <w14:solidFill>
              <w14:srgbClr w14:val="ED7D31"/>
            </w14:solidFill>
          </w14:textFill>
        </w:rPr>
        <w:t>无趣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的人。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</w:p>
    <w:p>
      <w:pPr>
        <w:pStyle w:val="Corps"/>
        <w:rPr>
          <w:rStyle w:val="Aucun"/>
          <w:b w:val="1"/>
          <w:bCs w:val="1"/>
          <w:sz w:val="32"/>
          <w:szCs w:val="32"/>
        </w:rPr>
      </w:pP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文化补充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：</w:t>
      </w:r>
      <w:r>
        <w:rPr>
          <w:rStyle w:val="Aucun"/>
          <w:rFonts w:ascii="KaiTi" w:cs="KaiTi" w:hAnsi="KaiTi" w:eastAsia="KaiTi"/>
          <w:sz w:val="40"/>
          <w:szCs w:val="40"/>
          <w:rtl w:val="0"/>
          <w:lang w:val="zh-TW" w:eastAsia="zh-TW"/>
        </w:rPr>
        <w:t>站得高，看得远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 xml:space="preserve"> </w:t>
      </w:r>
      <w:r>
        <w:rPr>
          <w:rStyle w:val="Aucun"/>
          <w:rFonts w:ascii="Times New Roman" w:hAnsi="Times New Roman" w:eastAsia="Arial Unicode MS"/>
          <w:b w:val="1"/>
          <w:bCs w:val="1"/>
          <w:sz w:val="32"/>
          <w:szCs w:val="32"/>
          <w:rtl w:val="0"/>
        </w:rPr>
        <w:t xml:space="preserve">        </w:t>
      </w:r>
    </w:p>
    <w:p>
      <w:pPr>
        <w:pStyle w:val="Corps"/>
        <w:rPr>
          <w:rStyle w:val="Aucun"/>
          <w:b w:val="1"/>
          <w:bCs w:val="1"/>
          <w:sz w:val="32"/>
          <w:szCs w:val="32"/>
        </w:rPr>
      </w:pPr>
      <w:r>
        <w:rPr>
          <w:rStyle w:val="Aucun"/>
          <w:rFonts w:ascii="Times New Roman" w:hAnsi="Times New Roman" w:eastAsia="Arial Unicode MS"/>
          <w:b w:val="1"/>
          <w:bCs w:val="1"/>
          <w:sz w:val="32"/>
          <w:szCs w:val="32"/>
          <w:rtl w:val="0"/>
        </w:rPr>
        <w:t xml:space="preserve">   </w:t>
      </w:r>
    </w:p>
    <w:p>
      <w:pPr>
        <w:pStyle w:val="Corps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Times New Roman" w:hAnsi="Times New Roman" w:eastAsia="Arial Unicode MS" w:hint="default"/>
          <w:b w:val="1"/>
          <w:bCs w:val="1"/>
          <w:sz w:val="32"/>
          <w:szCs w:val="32"/>
          <w:rtl w:val="0"/>
        </w:rPr>
        <w:t xml:space="preserve">      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站得高，看得远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的意思是站在高的地方就能看到更远的地方，更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广阔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的天地。这句话也用来比喻不能只从一个方面看问题，多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考虑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几个方面才能更加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全面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。</w:t>
      </w:r>
    </w:p>
    <w:p>
      <w:pPr>
        <w:pStyle w:val="Corps"/>
        <w:rPr>
          <w:rStyle w:val="Aucun"/>
          <w:rFonts w:ascii="SimSong Bold" w:cs="SimSong Bold" w:hAnsi="SimSong Bold" w:eastAsia="SimSong Bold"/>
          <w:b w:val="0"/>
          <w:bCs w:val="0"/>
          <w:sz w:val="32"/>
          <w:szCs w:val="32"/>
          <w:lang w:val="zh-TW" w:eastAsia="zh-TW"/>
        </w:rPr>
      </w:pPr>
    </w:p>
    <w:p>
      <w:pPr>
        <w:pStyle w:val="Corps A"/>
        <w:rPr>
          <w:rStyle w:val="Aucun"/>
          <w:rFonts w:ascii="SimSong Bold" w:cs="SimSong Bold" w:hAnsi="SimSong Bold" w:eastAsia="SimSong Bold"/>
          <w:sz w:val="32"/>
          <w:szCs w:val="32"/>
        </w:rPr>
      </w:pPr>
      <w:r>
        <w:rPr>
          <w:rStyle w:val="Aucun"/>
          <w:b w:val="1"/>
          <w:bCs w:val="1"/>
          <w:sz w:val="32"/>
          <w:szCs w:val="32"/>
          <w:rtl w:val="0"/>
          <w:lang w:val="en-US"/>
        </w:rPr>
        <w:t xml:space="preserve">         </w:t>
      </w:r>
      <w:r>
        <w:rPr>
          <w:rStyle w:val="Aucun"/>
        </w:rPr>
        <w:drawing xmlns:a="http://schemas.openxmlformats.org/drawingml/2006/main">
          <wp:inline distT="0" distB="0" distL="0" distR="0">
            <wp:extent cx="2457450" cy="1859280"/>
            <wp:effectExtent l="0" t="0" r="0" b="0"/>
            <wp:docPr id="1073741825" name="officeArt object" descr="TouchChinese - 站得高看得远 zhàn dé gāo kàn dé yuǎn The higher... | Faceboo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ouchChinese - 站得高看得远 zhàn dé gāo kàn dé yuǎn The higher... | Facebook" descr="TouchChinese - 站得高看得远 zhàn dé gāo kàn dé yuǎn The higher... | Facebook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592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Aucun"/>
          <w:b w:val="1"/>
          <w:bCs w:val="1"/>
          <w:sz w:val="32"/>
          <w:szCs w:val="32"/>
          <w:rtl w:val="0"/>
          <w:lang w:val="en-US"/>
        </w:rPr>
        <w:t xml:space="preserve">          </w:t>
      </w:r>
      <w:r>
        <w:rPr>
          <w:rStyle w:val="Aucun"/>
        </w:rPr>
        <w:drawing xmlns:a="http://schemas.openxmlformats.org/drawingml/2006/main">
          <wp:inline distT="0" distB="0" distL="0" distR="0">
            <wp:extent cx="2781300" cy="1826106"/>
            <wp:effectExtent l="0" t="0" r="0" b="0"/>
            <wp:docPr id="1073741826" name="officeArt object" descr="井底之蛙看不到广阔的天空，站的高才能看得更远- 每日头条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井底之蛙看不到广阔的天空，站的高才能看得更远- 每日头条" descr="井底之蛙看不到广阔的天空，站的高才能看得更远- 每日头条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261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 B"/>
        <w:rPr>
          <w:rStyle w:val="Aucun"/>
          <w:sz w:val="32"/>
          <w:szCs w:val="32"/>
          <w:lang w:val="en-US"/>
        </w:rPr>
      </w:pPr>
    </w:p>
    <w:p>
      <w:pPr>
        <w:pStyle w:val="Corps B"/>
        <w:rPr>
          <w:rStyle w:val="Aucun"/>
          <w:sz w:val="32"/>
          <w:szCs w:val="32"/>
          <w:lang w:val="en-US"/>
        </w:rPr>
      </w:pPr>
    </w:p>
    <w:p>
      <w:pPr>
        <w:pStyle w:val="Corps B"/>
        <w:rPr>
          <w:rStyle w:val="Aucun"/>
          <w:sz w:val="32"/>
          <w:szCs w:val="32"/>
        </w:rPr>
      </w:pP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作业：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1.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读上面的词和句子，搞清楚意思。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2.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下面标红色的地方是有问题的，你试试看可不可以自己改一改（改过的文段放在下面空白处）。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 xml:space="preserve">    因为没有一个人知道未来怎么样，所以认识多一个人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根本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不会伤害自己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，就是说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多一个朋友多一条路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。我们可以看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有多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一个朋友，有什么好处。最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明显的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好康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肯定是朋友互相帮助。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别一个好康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是如果跟一个人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合得来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，他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因该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不会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你后面说话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。还有认识多一个人会给你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多机会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，就是不知道什么时候会有用。但是这不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意味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我们必须要去找朋友，如果我们自己是一个很有趣的人，别人肯定会来找我们。不要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考录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太多，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必需要让事情放手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。</w:t>
      </w:r>
    </w:p>
    <w:p>
      <w:pPr>
        <w:pStyle w:val="Corps A"/>
        <w:ind w:firstLine="642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怎么说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：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你可以</w:t>
      </w:r>
      <w:r>
        <w:rPr>
          <w:rStyle w:val="Aucun"/>
          <w:rFonts w:ascii="KaiTi" w:cs="KaiTi" w:hAnsi="KaiTi" w:eastAsia="KaiTi"/>
          <w:outline w:val="0"/>
          <w:color w:val="ff0000"/>
          <w:sz w:val="32"/>
          <w:szCs w:val="32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说话跟多一个人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因为没有一个人知道未来怎么样，所以认识多一个人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ff0000"/>
          <w:rtl w:val="0"/>
          <w:lang w:val="zh-CN" w:eastAsia="zh-CN"/>
          <w14:textFill>
            <w14:solidFill>
              <w14:srgbClr w14:val="ED7D31"/>
            </w14:solidFill>
          </w14:textFill>
        </w:rPr>
        <w:t>应该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不会伤害自己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，就是说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多一个朋友多一条路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。我们可以看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ff0000"/>
          <w:rtl w:val="0"/>
          <w:lang w:val="zh-TW" w:eastAsia="zh-TW"/>
          <w14:textFill>
            <w14:solidFill>
              <w14:srgbClr w14:val="ED7D31"/>
            </w14:solidFill>
          </w14:textFill>
        </w:rPr>
        <w:t>有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ff0000"/>
          <w:rtl w:val="0"/>
          <w:lang w:val="zh-CN" w:eastAsia="zh-CN"/>
          <w14:textFill>
            <w14:solidFill>
              <w14:srgbClr w14:val="ED7D31"/>
            </w14:solidFill>
          </w14:textFill>
        </w:rPr>
        <w:t>更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ff0000"/>
          <w:rtl w:val="0"/>
          <w:lang w:val="zh-TW" w:eastAsia="zh-TW"/>
          <w14:textFill>
            <w14:solidFill>
              <w14:srgbClr w14:val="ED7D31"/>
            </w14:solidFill>
          </w14:textFill>
        </w:rPr>
        <w:t>多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一个朋友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CN" w:eastAsia="zh-CN"/>
          <w14:textFill>
            <w14:solidFill>
              <w14:srgbClr w14:val="ED7D31"/>
            </w14:solidFill>
          </w14:textFill>
        </w:rPr>
        <w:t>的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好处。最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明显的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TW" w:eastAsia="zh-TW"/>
          <w14:textFill>
            <w14:solidFill>
              <w14:srgbClr w14:val="ED7D31"/>
            </w14:solidFill>
          </w14:textFill>
        </w:rPr>
        <w:t>好处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肯定是朋友互相帮助。</w:t>
      </w:r>
      <w:r>
        <w:rPr>
          <w:rStyle w:val="Aucun"/>
          <w:rFonts w:ascii="KaiTi" w:cs="KaiTi" w:hAnsi="KaiTi" w:eastAsia="KaiTi"/>
          <w:outline w:val="0"/>
          <w:color w:val="4472c4"/>
          <w:sz w:val="32"/>
          <w:szCs w:val="32"/>
          <w:u w:color="ff0000"/>
          <w:rtl w:val="0"/>
          <w:lang w:val="zh-CN" w:eastAsia="zh-CN"/>
          <w14:textFill>
            <w14:solidFill>
              <w14:srgbClr w14:val="4472C4"/>
            </w14:solidFill>
          </w14:textFill>
        </w:rPr>
        <w:t>另外一个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ff0000"/>
          <w:rtl w:val="0"/>
          <w:lang w:val="zh-CN" w:eastAsia="zh-CN"/>
          <w14:textFill>
            <w14:solidFill>
              <w14:srgbClr w14:val="ED7D31"/>
            </w14:solidFill>
          </w14:textFill>
        </w:rPr>
        <w:t>好处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是如果跟一个人</w:t>
      </w:r>
      <w:r>
        <w:rPr>
          <w:rStyle w:val="Aucun"/>
          <w:rFonts w:ascii="KaiTi" w:cs="KaiTi" w:hAnsi="KaiTi" w:eastAsia="KaiTi"/>
          <w:outline w:val="0"/>
          <w:color w:val="0d0d0d"/>
          <w:sz w:val="32"/>
          <w:szCs w:val="32"/>
          <w:u w:color="0d0d0d"/>
          <w:rtl w:val="0"/>
          <w:lang w:val="zh-TW" w:eastAsia="zh-TW"/>
          <w14:textFill>
            <w14:solidFill>
              <w14:srgbClr w14:val="0D0D0D"/>
            </w14:solidFill>
          </w14:textFill>
        </w:rPr>
        <w:t>合得来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，他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ff0000"/>
          <w:rtl w:val="0"/>
          <w:lang w:val="zh-CN" w:eastAsia="zh-CN"/>
          <w14:textFill>
            <w14:solidFill>
              <w14:srgbClr w14:val="ED7D31"/>
            </w14:solidFill>
          </w14:textFill>
        </w:rPr>
        <w:t>应该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不会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ff0000"/>
          <w:rtl w:val="0"/>
          <w:lang w:val="zh-CN" w:eastAsia="zh-CN"/>
          <w14:textFill>
            <w14:solidFill>
              <w14:srgbClr w14:val="ED7D31"/>
            </w14:solidFill>
          </w14:textFill>
        </w:rPr>
        <w:t>在你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CN" w:eastAsia="zh-CN"/>
          <w14:textFill>
            <w14:solidFill>
              <w14:srgbClr w14:val="ED7D31"/>
            </w14:solidFill>
          </w14:textFill>
        </w:rPr>
        <w:t>身后说你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。还有认识多一个人会给你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ff0000"/>
          <w:rtl w:val="0"/>
          <w:lang w:val="zh-CN" w:eastAsia="zh-CN"/>
          <w14:textFill>
            <w14:solidFill>
              <w14:srgbClr w14:val="ED7D31"/>
            </w14:solidFill>
          </w14:textFill>
        </w:rPr>
        <w:t>更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ff0000"/>
          <w:rtl w:val="0"/>
          <w:lang w:val="zh-TW" w:eastAsia="zh-TW"/>
          <w14:textFill>
            <w14:solidFill>
              <w14:srgbClr w14:val="ED7D31"/>
            </w14:solidFill>
          </w14:textFill>
        </w:rPr>
        <w:t>多机会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，就是不知道什么时候会有用。但是这不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ff0000"/>
          <w:rtl w:val="0"/>
          <w:lang w:val="zh-TW" w:eastAsia="zh-TW"/>
          <w14:textFill>
            <w14:solidFill>
              <w14:srgbClr w14:val="ED7D31"/>
            </w14:solidFill>
          </w14:textFill>
        </w:rPr>
        <w:t>意味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CN" w:eastAsia="zh-CN"/>
          <w14:textFill>
            <w14:solidFill>
              <w14:srgbClr w14:val="ED7D31"/>
            </w14:solidFill>
          </w14:textFill>
        </w:rPr>
        <w:t>着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我们必须要去找朋友，如果我们自己是一个很有趣的人，别人肯定会来找我们。不要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ff0000"/>
          <w:rtl w:val="0"/>
          <w:lang w:val="zh-CN" w:eastAsia="zh-CN"/>
          <w14:textFill>
            <w14:solidFill>
              <w14:srgbClr w14:val="ED7D31"/>
            </w14:solidFill>
          </w14:textFill>
        </w:rPr>
        <w:t>考虑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太多，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ff0000"/>
          <w:rtl w:val="0"/>
          <w:lang w:val="zh-CN" w:eastAsia="zh-CN"/>
          <w14:textFill>
            <w14:solidFill>
              <w14:srgbClr w14:val="ED7D31"/>
            </w14:solidFill>
          </w14:textFill>
        </w:rPr>
        <w:t>可以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ff0000"/>
          <w:rtl w:val="0"/>
          <w:lang w:val="zh-TW" w:eastAsia="zh-TW"/>
          <w14:textFill>
            <w14:solidFill>
              <w14:srgbClr w14:val="ED7D31"/>
            </w14:solidFill>
          </w14:textFill>
        </w:rPr>
        <w:t>让事情</w:t>
      </w:r>
      <w:r>
        <w:rPr>
          <w:rStyle w:val="Aucun"/>
          <w:rFonts w:ascii="KaiTi" w:cs="KaiTi" w:hAnsi="KaiTi" w:eastAsia="KaiTi"/>
          <w:outline w:val="0"/>
          <w:color w:val="365b9c"/>
          <w:sz w:val="32"/>
          <w:szCs w:val="32"/>
          <w:rtl w:val="0"/>
          <w:lang w:val="zh-CN" w:eastAsia="zh-CN"/>
          <w14:textFill>
            <w14:solidFill>
              <w14:srgbClr w14:val="365B9D"/>
            </w14:solidFill>
          </w14:textFill>
        </w:rPr>
        <w:t>过去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。</w:t>
      </w:r>
    </w:p>
    <w:p>
      <w:pPr>
        <w:pStyle w:val="Corps A"/>
        <w:ind w:firstLine="642"/>
        <w:rPr>
          <w:rStyle w:val="Aucun"/>
          <w:lang w:val="zh-TW" w:eastAsia="zh-TW"/>
        </w:rPr>
      </w:pP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ff0000"/>
          <w:rtl w:val="0"/>
          <w:lang w:val="zh-CN" w:eastAsia="zh-CN"/>
          <w14:textFill>
            <w14:solidFill>
              <w14:srgbClr w14:val="ED7D31"/>
            </w14:solidFill>
          </w14:textFill>
        </w:rPr>
        <w:t>这句话对不对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：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你可以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ff0000"/>
          <w:rtl w:val="0"/>
          <w:lang w:val="zh-TW" w:eastAsia="zh-TW"/>
          <w14:textFill>
            <w14:solidFill>
              <w14:srgbClr w14:val="ED7D31"/>
            </w14:solidFill>
          </w14:textFill>
        </w:rPr>
        <w:t>跟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ff0000"/>
          <w:rtl w:val="0"/>
          <w:lang w:val="zh-CN" w:eastAsia="zh-CN"/>
          <w14:textFill>
            <w14:solidFill>
              <w14:srgbClr w14:val="ED7D31"/>
            </w14:solidFill>
          </w14:textFill>
        </w:rPr>
        <w:t>另外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u w:color="ff0000"/>
          <w:rtl w:val="0"/>
          <w:lang w:val="zh-TW" w:eastAsia="zh-TW"/>
          <w14:textFill>
            <w14:solidFill>
              <w14:srgbClr w14:val="ED7D31"/>
            </w14:solidFill>
          </w14:textFill>
        </w:rPr>
        <w:t>一个人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CN" w:eastAsia="zh-CN"/>
          <w14:textFill>
            <w14:solidFill>
              <w14:srgbClr w14:val="ED7D31"/>
            </w14:solidFill>
          </w14:textFill>
        </w:rPr>
        <w:t>说话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。</w:t>
      </w: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</w:p>
    <w:p>
      <w:pPr>
        <w:pStyle w:val="Corps A"/>
        <w:rPr>
          <w:rStyle w:val="Aucun"/>
          <w:rFonts w:ascii="KaiTi" w:cs="KaiTi" w:hAnsi="KaiTi" w:eastAsia="KaiTi"/>
          <w:sz w:val="32"/>
          <w:szCs w:val="32"/>
          <w:lang w:val="zh-TW" w:eastAsia="zh-TW"/>
        </w:rPr>
      </w:pP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3.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请用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“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一步走错步步错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写一段话（至少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/>
        </w:rPr>
        <w:t>120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TW" w:eastAsia="zh-TW"/>
        </w:rPr>
        <w:t>个字）。</w:t>
      </w:r>
    </w:p>
    <w:p>
      <w:pPr>
        <w:pStyle w:val="Corps A"/>
      </w:pP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比如你做了一个错误，如果你还年轻，别人会觉得你还不知道，不是你的错，是正常的。但是当你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CN" w:eastAsia="zh-CN"/>
          <w14:textFill>
            <w14:solidFill>
              <w14:srgbClr w14:val="ED7D31"/>
            </w14:solidFill>
          </w14:textFill>
        </w:rPr>
        <w:t>年纪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大一点，别人会开始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CN" w:eastAsia="zh-CN"/>
          <w14:textFill>
            <w14:solidFill>
              <w14:srgbClr w14:val="ED7D31"/>
            </w14:solidFill>
          </w14:textFill>
        </w:rPr>
        <w:t>评论</w:t>
      </w:r>
      <w:r>
        <w:rPr>
          <w:rFonts w:ascii="KaiTi" w:cs="KaiTi" w:hAnsi="KaiTi" w:eastAsia="KaiTi"/>
          <w:sz w:val="32"/>
          <w:szCs w:val="32"/>
          <w:rtl w:val="0"/>
          <w:lang w:val="zh-CN" w:eastAsia="zh-CN"/>
        </w:rPr>
        <w:t>。问题是如果一位老一点的人做一个错误，别人肯定会觉得他是一个无能的人。然后改变那别人的想法是困难得，因为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 w:eastAsia="zh-TW"/>
        </w:rPr>
        <w:t>“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一步走错步步错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en-US" w:eastAsia="zh-TW"/>
        </w:rPr>
        <w:t>”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。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CN" w:eastAsia="zh-CN"/>
          <w14:textFill>
            <w14:solidFill>
              <w14:srgbClr w14:val="ED7D31"/>
            </w14:solidFill>
          </w14:textFill>
        </w:rPr>
        <w:t>很遗憾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年轻的人也怕如果他们做一个错误，这错误会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CN" w:eastAsia="zh-CN"/>
          <w14:textFill>
            <w14:solidFill>
              <w14:srgbClr w14:val="ED7D31"/>
            </w14:solidFill>
          </w14:textFill>
        </w:rPr>
        <w:t>损坏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他的</w:t>
      </w:r>
      <w:r>
        <w:rPr>
          <w:rStyle w:val="Aucun"/>
          <w:rFonts w:ascii="KaiTi" w:cs="KaiTi" w:hAnsi="KaiTi" w:eastAsia="KaiTi"/>
          <w:outline w:val="0"/>
          <w:color w:val="ed7d31"/>
          <w:sz w:val="32"/>
          <w:szCs w:val="32"/>
          <w:rtl w:val="0"/>
          <w:lang w:val="zh-CN" w:eastAsia="zh-CN"/>
          <w14:textFill>
            <w14:solidFill>
              <w14:srgbClr w14:val="ED7D31"/>
            </w14:solidFill>
          </w14:textFill>
        </w:rPr>
        <w:t>信誉</w:t>
      </w:r>
      <w:r>
        <w:rPr>
          <w:rStyle w:val="Aucun"/>
          <w:rFonts w:ascii="KaiTi" w:cs="KaiTi" w:hAnsi="KaiTi" w:eastAsia="KaiTi"/>
          <w:sz w:val="32"/>
          <w:szCs w:val="32"/>
          <w:rtl w:val="0"/>
          <w:lang w:val="zh-CN" w:eastAsia="zh-CN"/>
        </w:rPr>
        <w:t>。可是他真的在做，不是保护他自己，他让他以后的生活变难的多。</w:t>
      </w:r>
    </w:p>
    <w:sectPr>
      <w:headerReference w:type="default" r:id="rId6"/>
      <w:footerReference w:type="default" r:id="rId7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KaiTi">
    <w:charset w:val="00"/>
    <w:family w:val="roman"/>
    <w:pitch w:val="default"/>
  </w:font>
  <w:font w:name="SimSong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en-US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B">
    <w:name w:val="Corps B"/>
    <w:next w:val="Corps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zh-TW" w:eastAsia="zh-TW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