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4866" w14:textId="451611C5" w:rsidR="00E977B2" w:rsidRPr="00CA3DA0" w:rsidRDefault="00CA3DA0" w:rsidP="00CA3DA0">
      <w:pPr>
        <w:pStyle w:val="Title"/>
        <w:rPr>
          <w:lang w:val="es-E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A3DA0">
        <w:rPr>
          <w:lang w:val="es-ES"/>
          <w14:glow w14:rad="228600">
            <w14:schemeClr w14:val="accent2">
              <w14:alpha w14:val="60000"/>
              <w14:satMod w14:val="175000"/>
            </w14:schemeClr>
          </w14:glow>
        </w:rPr>
        <w:t>Flexbox</w:t>
      </w:r>
      <w:r>
        <w:rPr>
          <w:lang w:val="es-ES"/>
          <w14:glow w14:rad="228600">
            <w14:schemeClr w14:val="accent2">
              <w14:alpha w14:val="60000"/>
              <w14:satMod w14:val="175000"/>
            </w14:schemeClr>
          </w14:glow>
        </w:rPr>
        <w:t>:</w:t>
      </w:r>
    </w:p>
    <w:p w14:paraId="5E63C7FA" w14:textId="47B57FE1" w:rsidR="00CA3DA0" w:rsidRDefault="00CA3DA0">
      <w:pPr>
        <w:rPr>
          <w:rFonts w:ascii="Arial" w:hAnsi="Arial" w:cs="Arial"/>
          <w:color w:val="1D1D1D"/>
          <w:lang w:val="es-ES"/>
        </w:rPr>
      </w:pPr>
      <w:r w:rsidRPr="00CA3DA0">
        <w:rPr>
          <w:rFonts w:ascii="Arial" w:hAnsi="Arial" w:cs="Arial"/>
          <w:color w:val="1D1D1D"/>
          <w:lang w:val="es-ES"/>
        </w:rPr>
        <w:t>Básicamente, Flexbox propone una manera de organizar los elementos presentes en nuestra estructura de HTML.</w:t>
      </w:r>
      <w:r>
        <w:rPr>
          <w:rFonts w:ascii="Arial" w:hAnsi="Arial" w:cs="Arial"/>
          <w:color w:val="1D1D1D"/>
          <w:lang w:val="es-ES"/>
        </w:rPr>
        <w:t xml:space="preserve"> B</w:t>
      </w:r>
      <w:r w:rsidRPr="00CA3DA0">
        <w:rPr>
          <w:rFonts w:ascii="Arial" w:hAnsi="Arial" w:cs="Arial"/>
          <w:color w:val="1D1D1D"/>
          <w:lang w:val="es-ES"/>
        </w:rPr>
        <w:t>usca ser mucho más orgánica y fluida, pensada en los comportamientos naturales que posee cualquier elemento de la vida real con cuatros costados (arriba, derecha, abajo, izquierda).</w:t>
      </w:r>
    </w:p>
    <w:p w14:paraId="18F7AE10" w14:textId="57893376" w:rsidR="00CA3DA0" w:rsidRDefault="00CA3DA0">
      <w:pPr>
        <w:rPr>
          <w:rFonts w:ascii="Arial" w:hAnsi="Arial" w:cs="Arial"/>
          <w:color w:val="3F3F3F"/>
          <w:lang w:val="es-ES"/>
        </w:rPr>
      </w:pPr>
      <w:r w:rsidRPr="00CA3DA0">
        <w:rPr>
          <w:rFonts w:ascii="Arial" w:hAnsi="Arial" w:cs="Arial"/>
          <w:color w:val="3F3F3F"/>
          <w:lang w:val="es-ES"/>
        </w:rPr>
        <w:t>P</w:t>
      </w:r>
      <w:r w:rsidRPr="00CA3DA0">
        <w:rPr>
          <w:rFonts w:ascii="Arial" w:hAnsi="Arial" w:cs="Arial"/>
          <w:color w:val="3F3F3F"/>
          <w:lang w:val="es-ES"/>
        </w:rPr>
        <w:t xml:space="preserve">ropone un </w:t>
      </w:r>
      <w:r w:rsidRPr="00CA3DA0">
        <w:rPr>
          <w:rFonts w:ascii="Arial" w:hAnsi="Arial" w:cs="Arial"/>
          <w:b/>
          <w:bCs/>
          <w:color w:val="3F3F3F"/>
          <w:lang w:val="es-ES"/>
        </w:rPr>
        <w:t>único flujo</w:t>
      </w:r>
      <w:r w:rsidRPr="00CA3DA0">
        <w:rPr>
          <w:rFonts w:ascii="Arial" w:hAnsi="Arial" w:cs="Arial"/>
          <w:color w:val="3F3F3F"/>
          <w:lang w:val="es-ES"/>
        </w:rPr>
        <w:t xml:space="preserve">, en el que dispondremos de los elementos con mayor libertad para </w:t>
      </w:r>
      <w:r w:rsidRPr="00CA3DA0">
        <w:rPr>
          <w:rFonts w:ascii="Arial" w:hAnsi="Arial" w:cs="Arial"/>
          <w:b/>
          <w:bCs/>
          <w:color w:val="3F3F3F"/>
          <w:lang w:val="es-ES"/>
        </w:rPr>
        <w:t>distribuir</w:t>
      </w:r>
      <w:r w:rsidRPr="00CA3DA0">
        <w:rPr>
          <w:rFonts w:ascii="Arial" w:hAnsi="Arial" w:cs="Arial"/>
          <w:color w:val="3F3F3F"/>
          <w:lang w:val="es-ES"/>
        </w:rPr>
        <w:t xml:space="preserve">, </w:t>
      </w:r>
      <w:r w:rsidRPr="00CA3DA0">
        <w:rPr>
          <w:rFonts w:ascii="Arial" w:hAnsi="Arial" w:cs="Arial"/>
          <w:b/>
          <w:bCs/>
          <w:color w:val="3F3F3F"/>
          <w:lang w:val="es-ES"/>
        </w:rPr>
        <w:t xml:space="preserve">redimensionar </w:t>
      </w:r>
      <w:r w:rsidRPr="00CA3DA0">
        <w:rPr>
          <w:rFonts w:ascii="Arial" w:hAnsi="Arial" w:cs="Arial"/>
          <w:color w:val="3F3F3F"/>
          <w:lang w:val="es-ES"/>
        </w:rPr>
        <w:t xml:space="preserve">y </w:t>
      </w:r>
      <w:r w:rsidRPr="00CA3DA0">
        <w:rPr>
          <w:rFonts w:ascii="Arial" w:hAnsi="Arial" w:cs="Arial"/>
          <w:b/>
          <w:bCs/>
          <w:color w:val="3F3F3F"/>
          <w:lang w:val="es-ES"/>
        </w:rPr>
        <w:t xml:space="preserve">reordenar </w:t>
      </w:r>
      <w:r w:rsidRPr="00CA3DA0">
        <w:rPr>
          <w:rFonts w:ascii="Arial" w:hAnsi="Arial" w:cs="Arial"/>
          <w:color w:val="3F3F3F"/>
          <w:lang w:val="es-ES"/>
        </w:rPr>
        <w:t>cada uno de ellos en función de ese flujo de trabajo.</w:t>
      </w:r>
    </w:p>
    <w:p w14:paraId="7E31C0AF" w14:textId="6AFFE9AB" w:rsidR="00CA3DA0" w:rsidRDefault="00CA3DA0" w:rsidP="00CA3DA0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val="es-ES"/>
        </w:rPr>
      </w:pPr>
      <w:r w:rsidRPr="00CA3DA0">
        <w:rPr>
          <w:rFonts w:ascii="var(--ps-primary-font)" w:eastAsia="Times New Roman" w:hAnsi="var(--ps-primary-font)" w:cs="Times New Roman"/>
          <w:sz w:val="33"/>
          <w:szCs w:val="33"/>
          <w:lang w:val="es-ES"/>
        </w:rPr>
        <w:t>¿Qué es un eje?</w:t>
      </w:r>
    </w:p>
    <w:p w14:paraId="76B44146" w14:textId="3FD31F7D" w:rsidR="00CA3DA0" w:rsidRPr="00CA3DA0" w:rsidRDefault="00CA3DA0" w:rsidP="00CA3DA0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val="es-ES"/>
        </w:rPr>
      </w:pPr>
      <w:r w:rsidRPr="00CA3DA0">
        <w:rPr>
          <w:rFonts w:ascii="Arial" w:hAnsi="Arial" w:cs="Arial"/>
          <w:color w:val="1D1D1D"/>
          <w:lang w:val="es-ES"/>
        </w:rPr>
        <w:t xml:space="preserve">los ejes dentro de un contenedor </w:t>
      </w:r>
      <w:proofErr w:type="spellStart"/>
      <w:r w:rsidRPr="00CA3DA0">
        <w:rPr>
          <w:rFonts w:ascii="Arial" w:hAnsi="Arial" w:cs="Arial"/>
          <w:color w:val="1D1D1D"/>
          <w:lang w:val="es-ES"/>
        </w:rPr>
        <w:t>flex</w:t>
      </w:r>
      <w:proofErr w:type="spellEnd"/>
      <w:r w:rsidRPr="00CA3DA0">
        <w:rPr>
          <w:rFonts w:ascii="Arial" w:hAnsi="Arial" w:cs="Arial"/>
          <w:color w:val="1D1D1D"/>
          <w:lang w:val="es-ES"/>
        </w:rPr>
        <w:t xml:space="preserve"> definen la orientación a partir de la cual se desplazarán los elementos internos del mismo.</w:t>
      </w:r>
    </w:p>
    <w:p w14:paraId="2C78AC57" w14:textId="77777777" w:rsidR="00CA3DA0" w:rsidRPr="009F25F2" w:rsidRDefault="00CA3DA0" w:rsidP="00CA3DA0">
      <w:pPr>
        <w:pStyle w:val="NormalWeb"/>
        <w:spacing w:before="12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9F25F2">
        <w:rPr>
          <w:rFonts w:ascii="Arial" w:hAnsi="Arial" w:cs="Arial"/>
          <w:sz w:val="22"/>
          <w:szCs w:val="22"/>
          <w:lang w:val="es-ES"/>
        </w:rPr>
        <w:t xml:space="preserve">Un contenedor </w:t>
      </w:r>
      <w:proofErr w:type="spellStart"/>
      <w:r w:rsidRPr="009F25F2">
        <w:rPr>
          <w:rFonts w:ascii="Arial" w:hAnsi="Arial" w:cs="Arial"/>
          <w:sz w:val="22"/>
          <w:szCs w:val="22"/>
          <w:lang w:val="es-ES"/>
        </w:rPr>
        <w:t>flex</w:t>
      </w:r>
      <w:proofErr w:type="spellEnd"/>
      <w:r w:rsidRPr="009F25F2">
        <w:rPr>
          <w:rFonts w:ascii="Arial" w:hAnsi="Arial" w:cs="Arial"/>
          <w:sz w:val="22"/>
          <w:szCs w:val="22"/>
          <w:lang w:val="es-ES"/>
        </w:rPr>
        <w:t xml:space="preserve"> posee dos ejes: el eje principal, llamado también </w:t>
      </w:r>
      <w:proofErr w:type="spellStart"/>
      <w:r w:rsidRPr="009F25F2">
        <w:rPr>
          <w:rFonts w:ascii="Arial" w:hAnsi="Arial" w:cs="Arial"/>
          <w:sz w:val="22"/>
          <w:szCs w:val="22"/>
          <w:lang w:val="es-ES"/>
        </w:rPr>
        <w:t>main</w:t>
      </w:r>
      <w:proofErr w:type="spellEnd"/>
      <w:r w:rsidRPr="009F25F2">
        <w:rPr>
          <w:rFonts w:ascii="Arial" w:hAnsi="Arial" w:cs="Arial"/>
          <w:sz w:val="22"/>
          <w:szCs w:val="22"/>
          <w:lang w:val="es-ES"/>
        </w:rPr>
        <w:t xml:space="preserve"> axis, y el eje transversal, llamado </w:t>
      </w:r>
      <w:proofErr w:type="spellStart"/>
      <w:r w:rsidRPr="009F25F2">
        <w:rPr>
          <w:rFonts w:ascii="Arial" w:hAnsi="Arial" w:cs="Arial"/>
          <w:sz w:val="22"/>
          <w:szCs w:val="22"/>
          <w:lang w:val="es-ES"/>
        </w:rPr>
        <w:t>cross</w:t>
      </w:r>
      <w:proofErr w:type="spellEnd"/>
      <w:r w:rsidRPr="009F25F2">
        <w:rPr>
          <w:rFonts w:ascii="Arial" w:hAnsi="Arial" w:cs="Arial"/>
          <w:sz w:val="22"/>
          <w:szCs w:val="22"/>
          <w:lang w:val="es-ES"/>
        </w:rPr>
        <w:t xml:space="preserve"> axis.</w:t>
      </w:r>
      <w:r w:rsidRPr="009F25F2">
        <w:rPr>
          <w:rFonts w:ascii="Arial" w:hAnsi="Arial" w:cs="Arial"/>
          <w:sz w:val="22"/>
          <w:szCs w:val="22"/>
          <w:lang w:val="es-ES"/>
        </w:rPr>
        <w:t xml:space="preserve">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En función de cuál es el eje principal, los elementos se distribuyen en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filas horizontales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 o en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columnas verticales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.</w:t>
      </w:r>
    </w:p>
    <w:p w14:paraId="28F045D7" w14:textId="77777777" w:rsidR="00CA3DA0" w:rsidRPr="009F25F2" w:rsidRDefault="00CA3DA0" w:rsidP="00CA3DA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flex-direction</w:t>
      </w:r>
      <w:proofErr w:type="spellEnd"/>
    </w:p>
    <w:p w14:paraId="6DA3876E" w14:textId="6E9EF103" w:rsidR="00CA3DA0" w:rsidRPr="009F25F2" w:rsidRDefault="00CA3DA0" w:rsidP="00CA3DA0">
      <w:pPr>
        <w:pStyle w:val="NormalWeb"/>
        <w:spacing w:after="360" w:afterAutospacing="0" w:line="300" w:lineRule="atLeast"/>
        <w:rPr>
          <w:rFonts w:ascii="Arial" w:hAnsi="Arial" w:cs="Arial"/>
          <w:color w:val="3F3F3F"/>
          <w:sz w:val="22"/>
          <w:szCs w:val="22"/>
          <w:lang w:val="es-ES"/>
        </w:rPr>
      </w:pP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Con esta propiedad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definimos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el </w:t>
      </w:r>
      <w:proofErr w:type="spellStart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main</w:t>
      </w:r>
      <w:proofErr w:type="spellEnd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(eje principal) del contenedor, que puede ser tanto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horizontal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como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vertical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. El </w:t>
      </w:r>
      <w:proofErr w:type="spellStart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cross</w:t>
      </w:r>
      <w:proofErr w:type="spellEnd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 (eje transversal) será la dirección perpendicular al </w:t>
      </w:r>
      <w:proofErr w:type="spellStart"/>
      <w:r w:rsidRPr="009F25F2">
        <w:rPr>
          <w:rFonts w:ascii="Arial" w:hAnsi="Arial" w:cs="Arial"/>
          <w:color w:val="3F3F3F"/>
          <w:sz w:val="22"/>
          <w:szCs w:val="22"/>
          <w:lang w:val="es-ES"/>
        </w:rPr>
        <w:t>main</w:t>
      </w:r>
      <w:proofErr w:type="spellEnd"/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 axis.</w:t>
      </w:r>
    </w:p>
    <w:p w14:paraId="6A1026FA" w14:textId="77777777" w:rsidR="00CA3DA0" w:rsidRPr="009F25F2" w:rsidRDefault="00CA3DA0" w:rsidP="00CA3DA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flex-direction</w:t>
      </w:r>
      <w:proofErr w:type="spellEnd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</w:t>
      </w:r>
      <w:proofErr w:type="spellStart"/>
      <w:r w:rsidRP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row</w:t>
      </w:r>
      <w:proofErr w:type="spellEnd"/>
    </w:p>
    <w:p w14:paraId="5AFBD753" w14:textId="77777777" w:rsidR="00646D82" w:rsidRPr="009F25F2" w:rsidRDefault="00646D82" w:rsidP="00646D82">
      <w:pPr>
        <w:pStyle w:val="NormalWeb"/>
        <w:spacing w:before="12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Los ítems se disponen en el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eje x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, de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izquierda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a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derecha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. Si no le aclaramos la propiedad </w:t>
      </w:r>
      <w:proofErr w:type="spellStart"/>
      <w:r w:rsidRPr="009F25F2">
        <w:rPr>
          <w:rFonts w:ascii="Arial" w:hAnsi="Arial" w:cs="Arial"/>
          <w:color w:val="3F3F3F"/>
          <w:sz w:val="22"/>
          <w:szCs w:val="22"/>
          <w:shd w:val="clear" w:color="auto" w:fill="D9D9D9"/>
          <w:lang w:val="es-ES"/>
        </w:rPr>
        <w:t>flex-direction</w:t>
      </w:r>
      <w:proofErr w:type="spellEnd"/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 al contenedor, </w:t>
      </w:r>
      <w:proofErr w:type="spellStart"/>
      <w:r w:rsidRPr="009F25F2">
        <w:rPr>
          <w:rFonts w:ascii="Arial" w:hAnsi="Arial" w:cs="Arial"/>
          <w:color w:val="3F3F3F"/>
          <w:sz w:val="22"/>
          <w:szCs w:val="22"/>
          <w:shd w:val="clear" w:color="auto" w:fill="D9D9D9"/>
          <w:lang w:val="es-ES"/>
        </w:rPr>
        <w:t>row</w:t>
      </w:r>
      <w:proofErr w:type="spellEnd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es el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valor por defecto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.</w:t>
      </w:r>
    </w:p>
    <w:p w14:paraId="6290E0BF" w14:textId="78D454BA" w:rsidR="00CA3DA0" w:rsidRDefault="002C66AD" w:rsidP="00CA3DA0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  <w:lang w:val="es-ES"/>
        </w:rPr>
      </w:pPr>
      <w:r>
        <w:rPr>
          <w:rFonts w:ascii="var(--ps-secondary-font)" w:hAnsi="var(--ps-secondary-font)"/>
          <w:noProof/>
          <w:sz w:val="27"/>
          <w:szCs w:val="27"/>
          <w:lang w:val="es-ES"/>
        </w:rPr>
        <w:drawing>
          <wp:inline distT="0" distB="0" distL="0" distR="0" wp14:anchorId="2A36305C" wp14:editId="5E4DBEDF">
            <wp:extent cx="4324954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D7C" w14:textId="6E44335A" w:rsidR="002C66AD" w:rsidRPr="005670CF" w:rsidRDefault="002C66AD" w:rsidP="00CA3DA0">
      <w:pPr>
        <w:pStyle w:val="NormalWeb"/>
        <w:spacing w:after="360" w:afterAutospacing="0" w:line="300" w:lineRule="atLeast"/>
        <w:rPr>
          <w:rFonts w:ascii="Arial" w:hAnsi="Arial" w:cs="Arial"/>
          <w:b/>
          <w:bCs/>
          <w:color w:val="EC183F"/>
          <w:sz w:val="22"/>
          <w:szCs w:val="22"/>
        </w:rPr>
      </w:pPr>
      <w:r w:rsidRPr="005670CF">
        <w:rPr>
          <w:rFonts w:ascii="Arial" w:hAnsi="Arial" w:cs="Arial"/>
          <w:b/>
          <w:bCs/>
          <w:color w:val="434343"/>
          <w:sz w:val="22"/>
          <w:szCs w:val="22"/>
        </w:rPr>
        <w:t>flex-direction:</w:t>
      </w:r>
      <w:r w:rsidRPr="005670CF">
        <w:rPr>
          <w:rFonts w:ascii="Arial" w:hAnsi="Arial" w:cs="Arial"/>
          <w:b/>
          <w:bCs/>
          <w:color w:val="EC183F"/>
          <w:sz w:val="22"/>
          <w:szCs w:val="22"/>
        </w:rPr>
        <w:t xml:space="preserve"> row-reverse</w:t>
      </w:r>
    </w:p>
    <w:p w14:paraId="4973016D" w14:textId="6450972A" w:rsidR="002C66AD" w:rsidRDefault="002C66AD" w:rsidP="00CA3DA0">
      <w:pPr>
        <w:pStyle w:val="NormalWeb"/>
        <w:spacing w:after="360" w:afterAutospacing="0" w:line="300" w:lineRule="atLeast"/>
        <w:rPr>
          <w:rFonts w:ascii="Open Sans" w:hAnsi="Open Sans" w:cs="Open Sans"/>
          <w:color w:val="3F3F3F"/>
          <w:sz w:val="32"/>
          <w:szCs w:val="32"/>
          <w:lang w:val="es-ES"/>
        </w:rPr>
      </w:pPr>
      <w:r w:rsidRPr="005670CF">
        <w:rPr>
          <w:rFonts w:ascii="Arial" w:hAnsi="Arial" w:cs="Arial"/>
          <w:color w:val="3F3F3F"/>
          <w:sz w:val="22"/>
          <w:szCs w:val="22"/>
          <w:lang w:val="es-ES"/>
        </w:rPr>
        <w:lastRenderedPageBreak/>
        <w:t xml:space="preserve">Los ítems se disponen en el </w:t>
      </w:r>
      <w:r w:rsidRPr="005670CF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eje x</w:t>
      </w:r>
      <w:r w:rsidRPr="005670CF">
        <w:rPr>
          <w:rFonts w:ascii="Arial" w:hAnsi="Arial" w:cs="Arial"/>
          <w:color w:val="3F3F3F"/>
          <w:sz w:val="22"/>
          <w:szCs w:val="22"/>
          <w:lang w:val="es-ES"/>
        </w:rPr>
        <w:t xml:space="preserve">, de </w:t>
      </w:r>
      <w:r w:rsidRPr="005670CF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derecha </w:t>
      </w:r>
      <w:r w:rsidRPr="005670CF">
        <w:rPr>
          <w:rFonts w:ascii="Arial" w:hAnsi="Arial" w:cs="Arial"/>
          <w:color w:val="3F3F3F"/>
          <w:sz w:val="22"/>
          <w:szCs w:val="22"/>
          <w:lang w:val="es-ES"/>
        </w:rPr>
        <w:t xml:space="preserve">a </w:t>
      </w:r>
      <w:r w:rsidRPr="005670CF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izquierda</w:t>
      </w:r>
      <w:r w:rsidRPr="005670CF">
        <w:rPr>
          <w:rFonts w:ascii="Arial" w:hAnsi="Arial" w:cs="Arial"/>
          <w:color w:val="3F3F3F"/>
          <w:sz w:val="22"/>
          <w:szCs w:val="22"/>
          <w:lang w:val="es-ES"/>
        </w:rPr>
        <w:t xml:space="preserve">. En este caso, estamos invirtiendo el inicio y fin del </w:t>
      </w:r>
      <w:proofErr w:type="spellStart"/>
      <w:r w:rsidRPr="005670CF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main</w:t>
      </w:r>
      <w:proofErr w:type="spellEnd"/>
      <w:r w:rsidRPr="005670CF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-axis</w:t>
      </w:r>
      <w:r w:rsidRPr="002C66AD">
        <w:rPr>
          <w:rFonts w:ascii="Open Sans" w:hAnsi="Open Sans" w:cs="Open Sans"/>
          <w:color w:val="3F3F3F"/>
          <w:sz w:val="32"/>
          <w:szCs w:val="32"/>
          <w:lang w:val="es-ES"/>
        </w:rPr>
        <w:t>.</w:t>
      </w:r>
    </w:p>
    <w:p w14:paraId="02C42258" w14:textId="21251D8A" w:rsidR="009F25F2" w:rsidRDefault="009F25F2" w:rsidP="00CA3DA0">
      <w:pPr>
        <w:pStyle w:val="NormalWeb"/>
        <w:spacing w:after="360" w:afterAutospacing="0" w:line="300" w:lineRule="atLeast"/>
        <w:rPr>
          <w:rFonts w:ascii="Open Sans" w:hAnsi="Open Sans" w:cs="Open Sans"/>
          <w:color w:val="3F3F3F"/>
          <w:sz w:val="32"/>
          <w:szCs w:val="32"/>
          <w:lang w:val="es-ES"/>
        </w:rPr>
      </w:pPr>
      <w:r>
        <w:rPr>
          <w:rFonts w:ascii="Open Sans" w:hAnsi="Open Sans" w:cs="Open Sans"/>
          <w:noProof/>
          <w:color w:val="3F3F3F"/>
          <w:sz w:val="32"/>
          <w:szCs w:val="32"/>
          <w:lang w:val="es-ES"/>
        </w:rPr>
        <w:drawing>
          <wp:inline distT="0" distB="0" distL="0" distR="0" wp14:anchorId="27EB07C2" wp14:editId="2AE10778">
            <wp:extent cx="4721462" cy="22783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82" cy="22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BE3" w14:textId="5F81700D" w:rsidR="002C66AD" w:rsidRDefault="002C66AD" w:rsidP="009F25F2">
      <w:pPr>
        <w:pStyle w:val="NormalWeb"/>
        <w:spacing w:before="0" w:beforeAutospacing="0" w:after="0" w:afterAutospacing="0"/>
        <w:rPr>
          <w:rFonts w:ascii="Arial" w:hAnsi="Arial" w:cs="Arial"/>
          <w:color w:val="3F3F3F"/>
          <w:sz w:val="22"/>
          <w:szCs w:val="22"/>
          <w:lang w:val="es-ES"/>
        </w:rPr>
      </w:pPr>
      <w:proofErr w:type="spellStart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flex-direction</w:t>
      </w:r>
      <w:proofErr w:type="spellEnd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</w:t>
      </w:r>
      <w:r w:rsid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columna</w:t>
      </w:r>
      <w:r w:rsidR="009F25F2">
        <w:rPr>
          <w:rFonts w:ascii="Arial" w:hAnsi="Arial" w:cs="Arial"/>
          <w:sz w:val="22"/>
          <w:szCs w:val="22"/>
          <w:lang w:val="es-ES"/>
        </w:rPr>
        <w:t xml:space="preserve">: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Los ítems se disponen en el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eje y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, de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arriba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hacia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abajo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.</w:t>
      </w:r>
    </w:p>
    <w:p w14:paraId="03B48748" w14:textId="5745D04D" w:rsidR="009F25F2" w:rsidRPr="009F25F2" w:rsidRDefault="009F25F2" w:rsidP="009F25F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2C54F769" wp14:editId="01EC65F1">
            <wp:extent cx="1752845" cy="36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46F5" w14:textId="4EACA7CC" w:rsidR="002C66AD" w:rsidRDefault="002C66AD" w:rsidP="009F25F2">
      <w:pPr>
        <w:pStyle w:val="NormalWeb"/>
        <w:spacing w:after="360" w:afterAutospacing="0" w:line="300" w:lineRule="atLeast"/>
        <w:rPr>
          <w:rFonts w:ascii="Arial" w:hAnsi="Arial" w:cs="Arial"/>
          <w:color w:val="3F3F3F"/>
          <w:sz w:val="22"/>
          <w:szCs w:val="22"/>
          <w:lang w:val="es-ES"/>
        </w:rPr>
      </w:pPr>
      <w:proofErr w:type="spellStart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flex-direction</w:t>
      </w:r>
      <w:proofErr w:type="spellEnd"/>
      <w:r w:rsidRPr="009F25F2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</w:t>
      </w:r>
      <w:proofErr w:type="spellStart"/>
      <w:r w:rsidRP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column</w:t>
      </w:r>
      <w:proofErr w:type="spellEnd"/>
      <w:r w:rsidRP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-reverse</w:t>
      </w:r>
      <w:r w:rsid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: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Los ítems se disponen en el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eje y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, de 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abajo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hacia</w:t>
      </w:r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arriba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.</w:t>
      </w:r>
      <w:r w:rsidR="009F25F2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En este caso, estamos invirtiendo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el 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 xml:space="preserve">inicio y fin del </w:t>
      </w:r>
      <w:proofErr w:type="spellStart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main</w:t>
      </w:r>
      <w:proofErr w:type="spellEnd"/>
      <w:r w:rsidRPr="009F25F2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-axis</w:t>
      </w:r>
      <w:r w:rsidRPr="009F25F2">
        <w:rPr>
          <w:rFonts w:ascii="Arial" w:hAnsi="Arial" w:cs="Arial"/>
          <w:color w:val="3F3F3F"/>
          <w:sz w:val="22"/>
          <w:szCs w:val="22"/>
          <w:lang w:val="es-ES"/>
        </w:rPr>
        <w:t>.</w:t>
      </w:r>
    </w:p>
    <w:p w14:paraId="50AE0EEE" w14:textId="45535BE2" w:rsidR="009F25F2" w:rsidRDefault="005670CF" w:rsidP="009F25F2">
      <w:pPr>
        <w:pStyle w:val="NormalWeb"/>
        <w:spacing w:after="360" w:afterAutospacing="0" w:line="300" w:lineRule="atLeast"/>
        <w:rPr>
          <w:rFonts w:ascii="Arial" w:hAnsi="Arial" w:cs="Arial"/>
          <w:b/>
          <w:bCs/>
          <w:color w:val="EC183F"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color w:val="EC183F"/>
          <w:sz w:val="22"/>
          <w:szCs w:val="22"/>
          <w:lang w:val="es-ES"/>
        </w:rPr>
        <w:lastRenderedPageBreak/>
        <w:drawing>
          <wp:inline distT="0" distB="0" distL="0" distR="0" wp14:anchorId="398C15D9" wp14:editId="783F0741">
            <wp:extent cx="2191056" cy="3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BA6E" w14:textId="3FCC9B33" w:rsidR="005670CF" w:rsidRPr="0089686E" w:rsidRDefault="0089686E" w:rsidP="009F25F2">
      <w:pPr>
        <w:pStyle w:val="NormalWeb"/>
        <w:spacing w:after="360" w:afterAutospacing="0" w:line="300" w:lineRule="atLeast"/>
        <w:rPr>
          <w:rFonts w:ascii="Arial" w:hAnsi="Arial" w:cs="Arial"/>
          <w:b/>
          <w:bCs/>
          <w:color w:val="434343"/>
          <w:sz w:val="22"/>
          <w:szCs w:val="22"/>
        </w:rPr>
      </w:pPr>
      <w:r w:rsidRPr="0089686E">
        <w:rPr>
          <w:rFonts w:ascii="Arial" w:hAnsi="Arial" w:cs="Arial"/>
          <w:b/>
          <w:bCs/>
          <w:color w:val="434343"/>
          <w:sz w:val="22"/>
          <w:szCs w:val="22"/>
        </w:rPr>
        <w:t>justify-content</w:t>
      </w:r>
    </w:p>
    <w:p w14:paraId="276ACA25" w14:textId="0590A33D" w:rsidR="0089686E" w:rsidRDefault="0089686E" w:rsidP="009F25F2">
      <w:pPr>
        <w:pStyle w:val="NormalWeb"/>
        <w:spacing w:after="360" w:afterAutospacing="0" w:line="300" w:lineRule="atLeast"/>
        <w:rPr>
          <w:rFonts w:ascii="Open Sans" w:hAnsi="Open Sans" w:cs="Open Sans"/>
          <w:color w:val="3F3F3F"/>
          <w:sz w:val="32"/>
          <w:szCs w:val="32"/>
          <w:lang w:val="es-ES"/>
        </w:rPr>
      </w:pP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Con esta propiedad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alineamos 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los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ítems 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a lo largo del </w:t>
      </w:r>
      <w:proofErr w:type="spellStart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main</w:t>
      </w:r>
      <w:proofErr w:type="spellEnd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>. Si es horizontal, se alinearán en función de la fila. Si es vertical, se alinearán en función de la columna</w:t>
      </w:r>
      <w:r w:rsidRPr="0089686E">
        <w:rPr>
          <w:rFonts w:ascii="Open Sans" w:hAnsi="Open Sans" w:cs="Open Sans"/>
          <w:color w:val="3F3F3F"/>
          <w:sz w:val="32"/>
          <w:szCs w:val="32"/>
          <w:lang w:val="es-ES"/>
        </w:rPr>
        <w:t>.</w:t>
      </w:r>
    </w:p>
    <w:p w14:paraId="18D31322" w14:textId="1877334C" w:rsidR="0089686E" w:rsidRPr="0089686E" w:rsidRDefault="0089686E" w:rsidP="009F25F2">
      <w:pPr>
        <w:pStyle w:val="NormalWeb"/>
        <w:spacing w:after="360" w:afterAutospacing="0" w:line="300" w:lineRule="atLeast"/>
        <w:rPr>
          <w:rFonts w:ascii="Arial" w:hAnsi="Arial" w:cs="Arial"/>
          <w:b/>
          <w:bCs/>
          <w:color w:val="EC183F"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color w:val="EC183F"/>
          <w:sz w:val="22"/>
          <w:szCs w:val="22"/>
          <w:lang w:val="es-ES"/>
        </w:rPr>
        <w:drawing>
          <wp:inline distT="0" distB="0" distL="0" distR="0" wp14:anchorId="2FF7A907" wp14:editId="6F2C3FA2">
            <wp:extent cx="4467849" cy="2143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C4D0" w14:textId="77777777" w:rsidR="005670CF" w:rsidRPr="009F25F2" w:rsidRDefault="005670CF" w:rsidP="009F25F2">
      <w:pPr>
        <w:pStyle w:val="NormalWeb"/>
        <w:spacing w:after="360" w:afterAutospacing="0" w:line="300" w:lineRule="atLeast"/>
        <w:rPr>
          <w:rFonts w:ascii="Arial" w:hAnsi="Arial" w:cs="Arial"/>
          <w:b/>
          <w:bCs/>
          <w:color w:val="EC183F"/>
          <w:sz w:val="22"/>
          <w:szCs w:val="22"/>
          <w:lang w:val="es-ES"/>
        </w:rPr>
      </w:pPr>
    </w:p>
    <w:p w14:paraId="315B3482" w14:textId="5919D9AD" w:rsidR="002C66AD" w:rsidRPr="002C66AD" w:rsidRDefault="002C66AD" w:rsidP="002C66AD">
      <w:pPr>
        <w:pStyle w:val="NormalWeb"/>
        <w:spacing w:before="120" w:beforeAutospacing="0" w:after="0" w:afterAutospacing="0"/>
        <w:rPr>
          <w:lang w:val="es-ES"/>
        </w:rPr>
      </w:pPr>
    </w:p>
    <w:p w14:paraId="54DBED83" w14:textId="77777777" w:rsidR="002C66AD" w:rsidRPr="002C66AD" w:rsidRDefault="002C66AD" w:rsidP="00CA3DA0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  <w:lang w:val="es-ES"/>
        </w:rPr>
      </w:pPr>
    </w:p>
    <w:p w14:paraId="45881660" w14:textId="17A34E8B" w:rsidR="00CA3DA0" w:rsidRPr="0089686E" w:rsidRDefault="0089686E">
      <w:pPr>
        <w:rPr>
          <w:rFonts w:ascii="Arial" w:hAnsi="Arial" w:cs="Arial"/>
          <w:color w:val="3F3F3F"/>
          <w:lang w:val="es-ES"/>
        </w:rPr>
      </w:pPr>
      <w:proofErr w:type="spellStart"/>
      <w:r w:rsidRPr="0089686E">
        <w:rPr>
          <w:rFonts w:ascii="Arial" w:hAnsi="Arial" w:cs="Arial"/>
          <w:color w:val="3F3F3F"/>
          <w:shd w:val="clear" w:color="auto" w:fill="D9D9D9"/>
          <w:lang w:val="es-ES"/>
        </w:rPr>
        <w:t>flex-start</w:t>
      </w:r>
      <w:proofErr w:type="spellEnd"/>
      <w:r w:rsidRPr="0089686E">
        <w:rPr>
          <w:rFonts w:ascii="Arial" w:hAnsi="Arial" w:cs="Arial"/>
          <w:color w:val="3F3F3F"/>
          <w:lang w:val="es-ES"/>
        </w:rPr>
        <w:t xml:space="preserve"> es el </w:t>
      </w:r>
      <w:r w:rsidRPr="0089686E">
        <w:rPr>
          <w:rFonts w:ascii="Arial" w:hAnsi="Arial" w:cs="Arial"/>
          <w:b/>
          <w:bCs/>
          <w:color w:val="3F3F3F"/>
          <w:lang w:val="es-ES"/>
        </w:rPr>
        <w:t>valor por defecto</w:t>
      </w:r>
      <w:r w:rsidRPr="0089686E">
        <w:rPr>
          <w:rFonts w:ascii="Arial" w:hAnsi="Arial" w:cs="Arial"/>
          <w:color w:val="3F3F3F"/>
          <w:lang w:val="es-ES"/>
        </w:rPr>
        <w:t xml:space="preserve"> del </w:t>
      </w:r>
      <w:proofErr w:type="spellStart"/>
      <w:r w:rsidRPr="0089686E">
        <w:rPr>
          <w:rFonts w:ascii="Arial" w:hAnsi="Arial" w:cs="Arial"/>
          <w:color w:val="3F3F3F"/>
          <w:lang w:val="es-ES"/>
        </w:rPr>
        <w:t>Justify</w:t>
      </w:r>
      <w:proofErr w:type="spellEnd"/>
    </w:p>
    <w:p w14:paraId="156FAD84" w14:textId="77777777" w:rsidR="0089686E" w:rsidRPr="0089686E" w:rsidRDefault="0089686E" w:rsidP="0089686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justify-content</w:t>
      </w:r>
      <w:proofErr w:type="spellEnd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89686E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</w:t>
      </w:r>
      <w:proofErr w:type="spellStart"/>
      <w:r w:rsidRPr="0089686E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flex-end</w:t>
      </w:r>
      <w:proofErr w:type="spellEnd"/>
    </w:p>
    <w:p w14:paraId="009093D6" w14:textId="77777777" w:rsidR="0089686E" w:rsidRPr="0089686E" w:rsidRDefault="0089686E" w:rsidP="0089686E">
      <w:pPr>
        <w:pStyle w:val="NormalWeb"/>
        <w:spacing w:before="12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Los ítems se alinean respecto del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final 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del </w:t>
      </w:r>
      <w:proofErr w:type="spellStart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main</w:t>
      </w:r>
      <w:proofErr w:type="spellEnd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 que hayamos definido.</w:t>
      </w:r>
    </w:p>
    <w:p w14:paraId="6F08DF48" w14:textId="58C067E2" w:rsidR="0089686E" w:rsidRPr="0089686E" w:rsidRDefault="0089686E">
      <w:pPr>
        <w:rPr>
          <w:rFonts w:ascii="Arial" w:hAnsi="Arial" w:cs="Arial"/>
          <w:lang w:val="es-ES"/>
        </w:rPr>
      </w:pPr>
    </w:p>
    <w:p w14:paraId="7F7C5621" w14:textId="77777777" w:rsidR="0089686E" w:rsidRPr="0089686E" w:rsidRDefault="0089686E" w:rsidP="0089686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justify-content</w:t>
      </w:r>
      <w:proofErr w:type="spellEnd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89686E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center</w:t>
      </w:r>
    </w:p>
    <w:p w14:paraId="685E3944" w14:textId="44E00F76" w:rsidR="0089686E" w:rsidRPr="0089686E" w:rsidRDefault="0089686E">
      <w:pPr>
        <w:rPr>
          <w:rFonts w:ascii="Arial" w:hAnsi="Arial" w:cs="Arial"/>
          <w:color w:val="3F3F3F"/>
          <w:lang w:val="es-ES"/>
        </w:rPr>
      </w:pPr>
      <w:r w:rsidRPr="0089686E">
        <w:rPr>
          <w:rFonts w:ascii="Arial" w:hAnsi="Arial" w:cs="Arial"/>
          <w:color w:val="3F3F3F"/>
          <w:lang w:val="es-ES"/>
        </w:rPr>
        <w:t xml:space="preserve">Los ítems se alinean en el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centro </w:t>
      </w:r>
      <w:r w:rsidRPr="0089686E">
        <w:rPr>
          <w:rFonts w:ascii="Arial" w:hAnsi="Arial" w:cs="Arial"/>
          <w:color w:val="3F3F3F"/>
          <w:lang w:val="es-ES"/>
        </w:rPr>
        <w:t xml:space="preserve">del </w:t>
      </w:r>
      <w:proofErr w:type="spellStart"/>
      <w:r w:rsidRPr="0089686E">
        <w:rPr>
          <w:rFonts w:ascii="Arial" w:hAnsi="Arial" w:cs="Arial"/>
          <w:color w:val="3F3F3F"/>
          <w:lang w:val="es-ES"/>
        </w:rPr>
        <w:t>main</w:t>
      </w:r>
      <w:proofErr w:type="spellEnd"/>
      <w:r w:rsidRPr="0089686E">
        <w:rPr>
          <w:rFonts w:ascii="Arial" w:hAnsi="Arial" w:cs="Arial"/>
          <w:color w:val="3F3F3F"/>
          <w:lang w:val="es-ES"/>
        </w:rPr>
        <w:t xml:space="preserve"> axis.</w:t>
      </w:r>
    </w:p>
    <w:p w14:paraId="62BDEDFE" w14:textId="566B8441" w:rsidR="0089686E" w:rsidRPr="0089686E" w:rsidRDefault="0089686E">
      <w:pPr>
        <w:rPr>
          <w:rFonts w:ascii="Arial" w:hAnsi="Arial" w:cs="Arial"/>
          <w:b/>
          <w:bCs/>
          <w:color w:val="EC183F"/>
        </w:rPr>
      </w:pPr>
      <w:r w:rsidRPr="0089686E">
        <w:rPr>
          <w:rFonts w:ascii="Arial" w:hAnsi="Arial" w:cs="Arial"/>
          <w:b/>
          <w:bCs/>
          <w:color w:val="434343"/>
        </w:rPr>
        <w:t>justify-content:</w:t>
      </w:r>
      <w:r w:rsidRPr="0089686E">
        <w:rPr>
          <w:rFonts w:ascii="Arial" w:hAnsi="Arial" w:cs="Arial"/>
          <w:b/>
          <w:bCs/>
          <w:color w:val="EC183F"/>
        </w:rPr>
        <w:t xml:space="preserve"> space-between</w:t>
      </w:r>
    </w:p>
    <w:p w14:paraId="75BD890D" w14:textId="4CAC6583" w:rsidR="0089686E" w:rsidRPr="0089686E" w:rsidRDefault="0089686E">
      <w:pPr>
        <w:rPr>
          <w:rFonts w:ascii="Arial" w:hAnsi="Arial" w:cs="Arial"/>
          <w:color w:val="3F3F3F"/>
        </w:rPr>
      </w:pPr>
      <w:r w:rsidRPr="0089686E">
        <w:rPr>
          <w:rFonts w:ascii="Arial" w:hAnsi="Arial" w:cs="Arial"/>
          <w:color w:val="3F3F3F"/>
          <w:lang w:val="es-ES"/>
        </w:rPr>
        <w:t xml:space="preserve">Los ítems se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distribuyen </w:t>
      </w:r>
      <w:r w:rsidRPr="0089686E">
        <w:rPr>
          <w:rFonts w:ascii="Arial" w:hAnsi="Arial" w:cs="Arial"/>
          <w:color w:val="3F3F3F"/>
          <w:lang w:val="es-ES"/>
        </w:rPr>
        <w:t xml:space="preserve">de manera </w:t>
      </w:r>
      <w:r w:rsidRPr="0089686E">
        <w:rPr>
          <w:rFonts w:ascii="Arial" w:hAnsi="Arial" w:cs="Arial"/>
          <w:b/>
          <w:bCs/>
          <w:color w:val="3F3F3F"/>
          <w:lang w:val="es-ES"/>
        </w:rPr>
        <w:t>uniforme</w:t>
      </w:r>
      <w:r w:rsidRPr="0089686E">
        <w:rPr>
          <w:rFonts w:ascii="Arial" w:hAnsi="Arial" w:cs="Arial"/>
          <w:color w:val="3F3F3F"/>
          <w:lang w:val="es-ES"/>
        </w:rPr>
        <w:t xml:space="preserve">. El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primer ítem </w:t>
      </w:r>
      <w:r w:rsidRPr="0089686E">
        <w:rPr>
          <w:rFonts w:ascii="Arial" w:hAnsi="Arial" w:cs="Arial"/>
          <w:color w:val="3F3F3F"/>
          <w:lang w:val="es-ES"/>
        </w:rPr>
        <w:t xml:space="preserve">será enviado al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inicio </w:t>
      </w:r>
      <w:r w:rsidRPr="0089686E">
        <w:rPr>
          <w:rFonts w:ascii="Arial" w:hAnsi="Arial" w:cs="Arial"/>
          <w:color w:val="3F3F3F"/>
          <w:lang w:val="es-ES"/>
        </w:rPr>
        <w:t xml:space="preserve">del </w:t>
      </w:r>
      <w:proofErr w:type="spellStart"/>
      <w:r w:rsidRPr="0089686E">
        <w:rPr>
          <w:rFonts w:ascii="Arial" w:hAnsi="Arial" w:cs="Arial"/>
          <w:b/>
          <w:bCs/>
          <w:color w:val="3F3F3F"/>
          <w:lang w:val="es-ES"/>
        </w:rPr>
        <w:t>main</w:t>
      </w:r>
      <w:proofErr w:type="spellEnd"/>
      <w:r w:rsidRPr="0089686E">
        <w:rPr>
          <w:rFonts w:ascii="Arial" w:hAnsi="Arial" w:cs="Arial"/>
          <w:b/>
          <w:bCs/>
          <w:color w:val="3F3F3F"/>
          <w:lang w:val="es-ES"/>
        </w:rPr>
        <w:t xml:space="preserve"> axis</w:t>
      </w:r>
      <w:r w:rsidRPr="0089686E">
        <w:rPr>
          <w:rFonts w:ascii="Arial" w:hAnsi="Arial" w:cs="Arial"/>
          <w:color w:val="3F3F3F"/>
          <w:lang w:val="es-ES"/>
        </w:rPr>
        <w:t xml:space="preserve">, y el </w:t>
      </w:r>
      <w:r w:rsidRPr="0089686E">
        <w:rPr>
          <w:rFonts w:ascii="Arial" w:hAnsi="Arial" w:cs="Arial"/>
          <w:b/>
          <w:bCs/>
          <w:color w:val="3F3F3F"/>
          <w:lang w:val="es-ES"/>
        </w:rPr>
        <w:t>último ítem</w:t>
      </w:r>
      <w:r w:rsidRPr="0089686E">
        <w:rPr>
          <w:rFonts w:ascii="Arial" w:hAnsi="Arial" w:cs="Arial"/>
          <w:color w:val="3F3F3F"/>
          <w:lang w:val="es-ES"/>
        </w:rPr>
        <w:t>,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 </w:t>
      </w:r>
      <w:r w:rsidRPr="0089686E">
        <w:rPr>
          <w:rFonts w:ascii="Arial" w:hAnsi="Arial" w:cs="Arial"/>
          <w:color w:val="3F3F3F"/>
          <w:lang w:val="es-ES"/>
        </w:rPr>
        <w:t xml:space="preserve">al </w:t>
      </w:r>
      <w:r w:rsidRPr="0089686E">
        <w:rPr>
          <w:rFonts w:ascii="Arial" w:hAnsi="Arial" w:cs="Arial"/>
          <w:b/>
          <w:bCs/>
          <w:color w:val="3F3F3F"/>
          <w:lang w:val="es-ES"/>
        </w:rPr>
        <w:t>final</w:t>
      </w:r>
      <w:r w:rsidRPr="0089686E">
        <w:rPr>
          <w:rFonts w:ascii="Arial" w:hAnsi="Arial" w:cs="Arial"/>
          <w:color w:val="3F3F3F"/>
          <w:lang w:val="es-ES"/>
        </w:rPr>
        <w:t xml:space="preserve">. </w:t>
      </w:r>
      <w:r w:rsidRPr="0089686E">
        <w:rPr>
          <w:rFonts w:ascii="Arial" w:hAnsi="Arial" w:cs="Arial"/>
          <w:color w:val="3F3F3F"/>
        </w:rPr>
        <w:t xml:space="preserve">El </w:t>
      </w:r>
      <w:proofErr w:type="spellStart"/>
      <w:r w:rsidRPr="0089686E">
        <w:rPr>
          <w:rFonts w:ascii="Arial" w:hAnsi="Arial" w:cs="Arial"/>
          <w:color w:val="3F3F3F"/>
        </w:rPr>
        <w:t>espacio</w:t>
      </w:r>
      <w:proofErr w:type="spellEnd"/>
      <w:r w:rsidRPr="0089686E">
        <w:rPr>
          <w:rFonts w:ascii="Arial" w:hAnsi="Arial" w:cs="Arial"/>
          <w:color w:val="3F3F3F"/>
        </w:rPr>
        <w:t xml:space="preserve"> libre se </w:t>
      </w:r>
      <w:proofErr w:type="spellStart"/>
      <w:r w:rsidRPr="0089686E">
        <w:rPr>
          <w:rFonts w:ascii="Arial" w:hAnsi="Arial" w:cs="Arial"/>
          <w:color w:val="3F3F3F"/>
        </w:rPr>
        <w:t>repartirá</w:t>
      </w:r>
      <w:proofErr w:type="spellEnd"/>
      <w:r w:rsidRPr="0089686E">
        <w:rPr>
          <w:rFonts w:ascii="Arial" w:hAnsi="Arial" w:cs="Arial"/>
          <w:color w:val="3F3F3F"/>
        </w:rPr>
        <w:t xml:space="preserve"> para </w:t>
      </w:r>
      <w:proofErr w:type="spellStart"/>
      <w:r w:rsidRPr="0089686E">
        <w:rPr>
          <w:rFonts w:ascii="Arial" w:hAnsi="Arial" w:cs="Arial"/>
          <w:color w:val="3F3F3F"/>
        </w:rPr>
        <w:t>separar</w:t>
      </w:r>
      <w:proofErr w:type="spellEnd"/>
      <w:r w:rsidRPr="0089686E">
        <w:rPr>
          <w:rFonts w:ascii="Arial" w:hAnsi="Arial" w:cs="Arial"/>
          <w:color w:val="3F3F3F"/>
        </w:rPr>
        <w:t xml:space="preserve"> los </w:t>
      </w:r>
      <w:proofErr w:type="spellStart"/>
      <w:r w:rsidRPr="0089686E">
        <w:rPr>
          <w:rFonts w:ascii="Arial" w:hAnsi="Arial" w:cs="Arial"/>
          <w:color w:val="3F3F3F"/>
        </w:rPr>
        <w:t>ítems</w:t>
      </w:r>
      <w:proofErr w:type="spellEnd"/>
      <w:r w:rsidRPr="0089686E">
        <w:rPr>
          <w:rFonts w:ascii="Arial" w:hAnsi="Arial" w:cs="Arial"/>
          <w:color w:val="3F3F3F"/>
        </w:rPr>
        <w:t>.</w:t>
      </w:r>
    </w:p>
    <w:p w14:paraId="0CBF332D" w14:textId="14A94F69" w:rsidR="0089686E" w:rsidRPr="0089686E" w:rsidRDefault="0089686E">
      <w:pPr>
        <w:rPr>
          <w:rFonts w:ascii="Arial" w:hAnsi="Arial" w:cs="Arial"/>
          <w:b/>
          <w:bCs/>
          <w:color w:val="EC183F"/>
        </w:rPr>
      </w:pPr>
      <w:r w:rsidRPr="0089686E">
        <w:rPr>
          <w:rFonts w:ascii="Arial" w:hAnsi="Arial" w:cs="Arial"/>
          <w:b/>
          <w:bCs/>
          <w:color w:val="434343"/>
        </w:rPr>
        <w:t>justify-content:</w:t>
      </w:r>
      <w:r w:rsidRPr="0089686E">
        <w:rPr>
          <w:rFonts w:ascii="Arial" w:hAnsi="Arial" w:cs="Arial"/>
          <w:b/>
          <w:bCs/>
          <w:color w:val="EC183F"/>
        </w:rPr>
        <w:t xml:space="preserve"> space-around</w:t>
      </w:r>
    </w:p>
    <w:p w14:paraId="3E58392D" w14:textId="76D0BAEF" w:rsidR="0089686E" w:rsidRPr="0089686E" w:rsidRDefault="0089686E">
      <w:pPr>
        <w:rPr>
          <w:rFonts w:ascii="Arial" w:hAnsi="Arial" w:cs="Arial"/>
          <w:color w:val="3F3F3F"/>
          <w:lang w:val="es-ES"/>
        </w:rPr>
      </w:pPr>
      <w:r w:rsidRPr="0089686E">
        <w:rPr>
          <w:rFonts w:ascii="Arial" w:hAnsi="Arial" w:cs="Arial"/>
          <w:color w:val="3F3F3F"/>
          <w:lang w:val="es-ES"/>
        </w:rPr>
        <w:t xml:space="preserve">Los ítems se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distribuyen </w:t>
      </w:r>
      <w:r w:rsidRPr="0089686E">
        <w:rPr>
          <w:rFonts w:ascii="Arial" w:hAnsi="Arial" w:cs="Arial"/>
          <w:color w:val="3F3F3F"/>
          <w:lang w:val="es-ES"/>
        </w:rPr>
        <w:t xml:space="preserve">de manera </w:t>
      </w:r>
      <w:r w:rsidRPr="0089686E">
        <w:rPr>
          <w:rFonts w:ascii="Arial" w:hAnsi="Arial" w:cs="Arial"/>
          <w:b/>
          <w:bCs/>
          <w:color w:val="3F3F3F"/>
          <w:lang w:val="es-ES"/>
        </w:rPr>
        <w:t>uniforme</w:t>
      </w:r>
      <w:r w:rsidRPr="0089686E">
        <w:rPr>
          <w:rFonts w:ascii="Arial" w:hAnsi="Arial" w:cs="Arial"/>
          <w:color w:val="3F3F3F"/>
          <w:lang w:val="es-ES"/>
        </w:rPr>
        <w:t>. El espacio libre disponible se repartirá entre todos los elementos. Del espacio que le toque a cada elemento, la mitad irá a la derecha y la otra a la izquierda (o arriba y abajo en caso de que sean columnas).</w:t>
      </w:r>
    </w:p>
    <w:p w14:paraId="40A05251" w14:textId="7DE6EE7B" w:rsidR="0089686E" w:rsidRPr="0089686E" w:rsidRDefault="0089686E">
      <w:pPr>
        <w:rPr>
          <w:rFonts w:ascii="Arial" w:hAnsi="Arial" w:cs="Arial"/>
          <w:b/>
          <w:bCs/>
          <w:color w:val="434343"/>
        </w:rPr>
      </w:pPr>
      <w:r w:rsidRPr="0089686E">
        <w:rPr>
          <w:rFonts w:ascii="Arial" w:hAnsi="Arial" w:cs="Arial"/>
          <w:b/>
          <w:bCs/>
          <w:color w:val="434343"/>
        </w:rPr>
        <w:t>align-items</w:t>
      </w:r>
    </w:p>
    <w:p w14:paraId="1F57D35B" w14:textId="6381DF6A" w:rsidR="0089686E" w:rsidRPr="0089686E" w:rsidRDefault="0089686E">
      <w:pPr>
        <w:rPr>
          <w:rFonts w:ascii="Arial" w:hAnsi="Arial" w:cs="Arial"/>
          <w:color w:val="3F3F3F"/>
          <w:lang w:val="es-ES"/>
        </w:rPr>
      </w:pPr>
      <w:r w:rsidRPr="0089686E">
        <w:rPr>
          <w:rFonts w:ascii="Arial" w:hAnsi="Arial" w:cs="Arial"/>
          <w:color w:val="3F3F3F"/>
          <w:lang w:val="es-ES"/>
        </w:rPr>
        <w:t xml:space="preserve">Con esta propiedad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alineamos </w:t>
      </w:r>
      <w:r w:rsidRPr="0089686E">
        <w:rPr>
          <w:rFonts w:ascii="Arial" w:hAnsi="Arial" w:cs="Arial"/>
          <w:color w:val="3F3F3F"/>
          <w:lang w:val="es-ES"/>
        </w:rPr>
        <w:t xml:space="preserve">los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ítems </w:t>
      </w:r>
      <w:r w:rsidRPr="0089686E">
        <w:rPr>
          <w:rFonts w:ascii="Arial" w:hAnsi="Arial" w:cs="Arial"/>
          <w:color w:val="3F3F3F"/>
          <w:lang w:val="es-ES"/>
        </w:rPr>
        <w:t xml:space="preserve">a lo largo del </w:t>
      </w:r>
      <w:proofErr w:type="spellStart"/>
      <w:r w:rsidRPr="0089686E">
        <w:rPr>
          <w:rFonts w:ascii="Arial" w:hAnsi="Arial" w:cs="Arial"/>
          <w:b/>
          <w:bCs/>
          <w:color w:val="3F3F3F"/>
          <w:lang w:val="es-ES"/>
        </w:rPr>
        <w:t>cross</w:t>
      </w:r>
      <w:proofErr w:type="spellEnd"/>
      <w:r w:rsidRPr="0089686E">
        <w:rPr>
          <w:rFonts w:ascii="Arial" w:hAnsi="Arial" w:cs="Arial"/>
          <w:b/>
          <w:bCs/>
          <w:color w:val="3F3F3F"/>
          <w:lang w:val="es-ES"/>
        </w:rPr>
        <w:t xml:space="preserve"> axis</w:t>
      </w:r>
      <w:r w:rsidRPr="0089686E">
        <w:rPr>
          <w:rFonts w:ascii="Arial" w:hAnsi="Arial" w:cs="Arial"/>
          <w:color w:val="3F3F3F"/>
          <w:lang w:val="es-ES"/>
        </w:rPr>
        <w:t xml:space="preserve">. Si no aclaramos esta propiedad, el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valor por defecto es </w:t>
      </w:r>
      <w:proofErr w:type="spellStart"/>
      <w:r w:rsidRPr="0089686E">
        <w:rPr>
          <w:rFonts w:ascii="Arial" w:hAnsi="Arial" w:cs="Arial"/>
          <w:b/>
          <w:bCs/>
          <w:color w:val="3F3F3F"/>
          <w:lang w:val="es-ES"/>
        </w:rPr>
        <w:t>stretch</w:t>
      </w:r>
      <w:proofErr w:type="spellEnd"/>
      <w:r w:rsidRPr="0089686E">
        <w:rPr>
          <w:rFonts w:ascii="Arial" w:hAnsi="Arial" w:cs="Arial"/>
          <w:color w:val="3F3F3F"/>
          <w:lang w:val="es-ES"/>
        </w:rPr>
        <w:t xml:space="preserve">, en otras palabras, los ítems ocuparán todo el espacio disponible en el </w:t>
      </w:r>
      <w:proofErr w:type="spellStart"/>
      <w:r w:rsidRPr="0089686E">
        <w:rPr>
          <w:rFonts w:ascii="Arial" w:hAnsi="Arial" w:cs="Arial"/>
          <w:b/>
          <w:bCs/>
          <w:color w:val="3F3F3F"/>
          <w:lang w:val="es-ES"/>
        </w:rPr>
        <w:t>cross</w:t>
      </w:r>
      <w:proofErr w:type="spellEnd"/>
      <w:r w:rsidRPr="0089686E">
        <w:rPr>
          <w:rFonts w:ascii="Arial" w:hAnsi="Arial" w:cs="Arial"/>
          <w:b/>
          <w:bCs/>
          <w:color w:val="3F3F3F"/>
          <w:lang w:val="es-ES"/>
        </w:rPr>
        <w:t xml:space="preserve"> axis</w:t>
      </w:r>
      <w:r w:rsidRPr="0089686E">
        <w:rPr>
          <w:rFonts w:ascii="Arial" w:hAnsi="Arial" w:cs="Arial"/>
          <w:color w:val="3F3F3F"/>
          <w:lang w:val="es-ES"/>
        </w:rPr>
        <w:t>.</w:t>
      </w:r>
    </w:p>
    <w:p w14:paraId="4C73E996" w14:textId="77777777" w:rsidR="0089686E" w:rsidRPr="0089686E" w:rsidRDefault="0089686E" w:rsidP="0089686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align-items</w:t>
      </w:r>
      <w:proofErr w:type="spellEnd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89686E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</w:t>
      </w:r>
      <w:proofErr w:type="spellStart"/>
      <w:r w:rsidRPr="0089686E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stretch</w:t>
      </w:r>
      <w:proofErr w:type="spellEnd"/>
    </w:p>
    <w:p w14:paraId="3C0D2F2D" w14:textId="77777777" w:rsidR="0089686E" w:rsidRPr="0089686E" w:rsidRDefault="0089686E" w:rsidP="0089686E">
      <w:pPr>
        <w:pStyle w:val="NormalWeb"/>
        <w:spacing w:before="12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Los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ítems 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se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ajustan 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para abarcar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todo 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el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contenedor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. Si el </w:t>
      </w:r>
      <w:proofErr w:type="spellStart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cross</w:t>
      </w:r>
      <w:proofErr w:type="spellEnd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 es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vertical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, se ajustan en función de la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columna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. Si el </w:t>
      </w:r>
      <w:proofErr w:type="spellStart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cross</w:t>
      </w:r>
      <w:proofErr w:type="spellEnd"/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 es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horizontal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 xml:space="preserve">, se ajustan en función de la </w:t>
      </w:r>
      <w:r w:rsidRPr="0089686E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fila</w:t>
      </w:r>
      <w:r w:rsidRPr="0089686E">
        <w:rPr>
          <w:rFonts w:ascii="Arial" w:hAnsi="Arial" w:cs="Arial"/>
          <w:color w:val="3F3F3F"/>
          <w:sz w:val="22"/>
          <w:szCs w:val="22"/>
          <w:lang w:val="es-ES"/>
        </w:rPr>
        <w:t>.</w:t>
      </w:r>
    </w:p>
    <w:p w14:paraId="0864DE12" w14:textId="672E0330" w:rsidR="0089686E" w:rsidRPr="0089686E" w:rsidRDefault="0089686E">
      <w:pPr>
        <w:rPr>
          <w:rFonts w:ascii="Arial" w:hAnsi="Arial" w:cs="Arial"/>
          <w:lang w:val="es-ES"/>
        </w:rPr>
      </w:pPr>
    </w:p>
    <w:p w14:paraId="6B3D3B27" w14:textId="6F28AE83" w:rsidR="0089686E" w:rsidRPr="0089686E" w:rsidRDefault="0089686E">
      <w:pPr>
        <w:rPr>
          <w:rFonts w:ascii="Arial" w:hAnsi="Arial" w:cs="Arial"/>
          <w:b/>
          <w:bCs/>
          <w:color w:val="EC183F"/>
        </w:rPr>
      </w:pPr>
      <w:r w:rsidRPr="0089686E">
        <w:rPr>
          <w:rFonts w:ascii="Arial" w:hAnsi="Arial" w:cs="Arial"/>
          <w:b/>
          <w:bCs/>
          <w:color w:val="434343"/>
        </w:rPr>
        <w:t>align-items:</w:t>
      </w:r>
      <w:r w:rsidRPr="0089686E">
        <w:rPr>
          <w:rFonts w:ascii="Arial" w:hAnsi="Arial" w:cs="Arial"/>
          <w:b/>
          <w:bCs/>
          <w:color w:val="EC183F"/>
        </w:rPr>
        <w:t xml:space="preserve"> flex-start</w:t>
      </w:r>
    </w:p>
    <w:p w14:paraId="06BBC045" w14:textId="120B5BB7" w:rsidR="0089686E" w:rsidRPr="0089686E" w:rsidRDefault="0089686E">
      <w:pPr>
        <w:rPr>
          <w:rFonts w:ascii="Arial" w:hAnsi="Arial" w:cs="Arial"/>
          <w:color w:val="3F3F3F"/>
          <w:lang w:val="es-ES"/>
        </w:rPr>
      </w:pPr>
      <w:r w:rsidRPr="0089686E">
        <w:rPr>
          <w:rFonts w:ascii="Arial" w:hAnsi="Arial" w:cs="Arial"/>
          <w:color w:val="3F3F3F"/>
          <w:lang w:val="es-ES"/>
        </w:rPr>
        <w:t xml:space="preserve">Los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ítems </w:t>
      </w:r>
      <w:r w:rsidRPr="0089686E">
        <w:rPr>
          <w:rFonts w:ascii="Arial" w:hAnsi="Arial" w:cs="Arial"/>
          <w:color w:val="3F3F3F"/>
          <w:lang w:val="es-ES"/>
        </w:rPr>
        <w:t xml:space="preserve">se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alinean </w:t>
      </w:r>
      <w:r w:rsidRPr="0089686E">
        <w:rPr>
          <w:rFonts w:ascii="Arial" w:hAnsi="Arial" w:cs="Arial"/>
          <w:color w:val="3F3F3F"/>
          <w:lang w:val="es-ES"/>
        </w:rPr>
        <w:t xml:space="preserve">al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inicio </w:t>
      </w:r>
      <w:r w:rsidRPr="0089686E">
        <w:rPr>
          <w:rFonts w:ascii="Arial" w:hAnsi="Arial" w:cs="Arial"/>
          <w:color w:val="3F3F3F"/>
          <w:lang w:val="es-ES"/>
        </w:rPr>
        <w:t xml:space="preserve">del </w:t>
      </w:r>
      <w:proofErr w:type="spellStart"/>
      <w:r w:rsidRPr="0089686E">
        <w:rPr>
          <w:rFonts w:ascii="Arial" w:hAnsi="Arial" w:cs="Arial"/>
          <w:b/>
          <w:bCs/>
          <w:color w:val="3F3F3F"/>
          <w:lang w:val="es-ES"/>
        </w:rPr>
        <w:t>cross</w:t>
      </w:r>
      <w:proofErr w:type="spellEnd"/>
      <w:r w:rsidRPr="0089686E">
        <w:rPr>
          <w:rFonts w:ascii="Arial" w:hAnsi="Arial" w:cs="Arial"/>
          <w:b/>
          <w:bCs/>
          <w:color w:val="3F3F3F"/>
          <w:lang w:val="es-ES"/>
        </w:rPr>
        <w:t>-axis</w:t>
      </w:r>
      <w:r w:rsidRPr="0089686E">
        <w:rPr>
          <w:rFonts w:ascii="Arial" w:hAnsi="Arial" w:cs="Arial"/>
          <w:color w:val="3F3F3F"/>
          <w:lang w:val="es-ES"/>
        </w:rPr>
        <w:t>.</w:t>
      </w:r>
    </w:p>
    <w:p w14:paraId="7F5A4251" w14:textId="77777777" w:rsidR="0089686E" w:rsidRPr="0089686E" w:rsidRDefault="0089686E" w:rsidP="0089686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686E">
        <w:rPr>
          <w:rFonts w:ascii="Arial" w:hAnsi="Arial" w:cs="Arial"/>
          <w:b/>
          <w:bCs/>
          <w:color w:val="434343"/>
          <w:sz w:val="22"/>
          <w:szCs w:val="22"/>
        </w:rPr>
        <w:t>align-items:</w:t>
      </w:r>
      <w:r w:rsidRPr="0089686E">
        <w:rPr>
          <w:rFonts w:ascii="Arial" w:hAnsi="Arial" w:cs="Arial"/>
          <w:b/>
          <w:bCs/>
          <w:color w:val="EC183F"/>
          <w:sz w:val="22"/>
          <w:szCs w:val="22"/>
        </w:rPr>
        <w:t xml:space="preserve"> flex-end</w:t>
      </w:r>
    </w:p>
    <w:p w14:paraId="58CA2B0F" w14:textId="620CB9E8" w:rsidR="0089686E" w:rsidRPr="0089686E" w:rsidRDefault="0089686E">
      <w:pPr>
        <w:rPr>
          <w:rFonts w:ascii="Arial" w:hAnsi="Arial" w:cs="Arial"/>
          <w:lang w:val="es-ES"/>
        </w:rPr>
      </w:pPr>
    </w:p>
    <w:p w14:paraId="1D44D73E" w14:textId="27EC46BE" w:rsidR="0089686E" w:rsidRPr="0089686E" w:rsidRDefault="0089686E">
      <w:pPr>
        <w:rPr>
          <w:rFonts w:ascii="Arial" w:hAnsi="Arial" w:cs="Arial"/>
          <w:color w:val="3F3F3F"/>
          <w:lang w:val="es-ES"/>
        </w:rPr>
      </w:pPr>
      <w:r w:rsidRPr="0089686E">
        <w:rPr>
          <w:rFonts w:ascii="Arial" w:hAnsi="Arial" w:cs="Arial"/>
          <w:color w:val="3F3F3F"/>
          <w:lang w:val="es-ES"/>
        </w:rPr>
        <w:t xml:space="preserve">Los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ítems </w:t>
      </w:r>
      <w:r w:rsidRPr="0089686E">
        <w:rPr>
          <w:rFonts w:ascii="Arial" w:hAnsi="Arial" w:cs="Arial"/>
          <w:color w:val="3F3F3F"/>
          <w:lang w:val="es-ES"/>
        </w:rPr>
        <w:t xml:space="preserve">se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alinean </w:t>
      </w:r>
      <w:r w:rsidRPr="0089686E">
        <w:rPr>
          <w:rFonts w:ascii="Arial" w:hAnsi="Arial" w:cs="Arial"/>
          <w:color w:val="3F3F3F"/>
          <w:lang w:val="es-ES"/>
        </w:rPr>
        <w:t xml:space="preserve">al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final </w:t>
      </w:r>
      <w:r w:rsidRPr="0089686E">
        <w:rPr>
          <w:rFonts w:ascii="Arial" w:hAnsi="Arial" w:cs="Arial"/>
          <w:color w:val="3F3F3F"/>
          <w:lang w:val="es-ES"/>
        </w:rPr>
        <w:t>del eje transversal.</w:t>
      </w:r>
    </w:p>
    <w:p w14:paraId="6C9A4A85" w14:textId="77777777" w:rsidR="0089686E" w:rsidRPr="0089686E" w:rsidRDefault="0089686E" w:rsidP="0089686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proofErr w:type="spellStart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align-items</w:t>
      </w:r>
      <w:proofErr w:type="spellEnd"/>
      <w:r w:rsidRPr="0089686E">
        <w:rPr>
          <w:rFonts w:ascii="Arial" w:hAnsi="Arial" w:cs="Arial"/>
          <w:b/>
          <w:bCs/>
          <w:color w:val="434343"/>
          <w:sz w:val="22"/>
          <w:szCs w:val="22"/>
          <w:lang w:val="es-ES"/>
        </w:rPr>
        <w:t>:</w:t>
      </w:r>
      <w:r w:rsidRPr="0089686E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center</w:t>
      </w:r>
    </w:p>
    <w:p w14:paraId="2E629CD3" w14:textId="56D60DC0" w:rsidR="0089686E" w:rsidRPr="0089686E" w:rsidRDefault="0089686E">
      <w:pPr>
        <w:rPr>
          <w:rFonts w:ascii="Arial" w:hAnsi="Arial" w:cs="Arial"/>
          <w:color w:val="3F3F3F"/>
          <w:lang w:val="es-ES"/>
        </w:rPr>
      </w:pPr>
      <w:r w:rsidRPr="0089686E">
        <w:rPr>
          <w:rFonts w:ascii="Arial" w:hAnsi="Arial" w:cs="Arial"/>
          <w:color w:val="3F3F3F"/>
          <w:lang w:val="es-ES"/>
        </w:rPr>
        <w:t xml:space="preserve">Los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ítems </w:t>
      </w:r>
      <w:r w:rsidRPr="0089686E">
        <w:rPr>
          <w:rFonts w:ascii="Arial" w:hAnsi="Arial" w:cs="Arial"/>
          <w:color w:val="3F3F3F"/>
          <w:lang w:val="es-ES"/>
        </w:rPr>
        <w:t xml:space="preserve">se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alinean </w:t>
      </w:r>
      <w:r w:rsidRPr="0089686E">
        <w:rPr>
          <w:rFonts w:ascii="Arial" w:hAnsi="Arial" w:cs="Arial"/>
          <w:color w:val="3F3F3F"/>
          <w:lang w:val="es-ES"/>
        </w:rPr>
        <w:t xml:space="preserve">al </w:t>
      </w:r>
      <w:r w:rsidRPr="0089686E">
        <w:rPr>
          <w:rFonts w:ascii="Arial" w:hAnsi="Arial" w:cs="Arial"/>
          <w:b/>
          <w:bCs/>
          <w:color w:val="3F3F3F"/>
          <w:lang w:val="es-ES"/>
        </w:rPr>
        <w:t xml:space="preserve">centro </w:t>
      </w:r>
      <w:r w:rsidRPr="0089686E">
        <w:rPr>
          <w:rFonts w:ascii="Arial" w:hAnsi="Arial" w:cs="Arial"/>
          <w:color w:val="3F3F3F"/>
          <w:lang w:val="es-ES"/>
        </w:rPr>
        <w:t>del eje transversal.</w:t>
      </w:r>
    </w:p>
    <w:p w14:paraId="6CDA5896" w14:textId="6803B267" w:rsidR="0089686E" w:rsidRDefault="0089686E">
      <w:pPr>
        <w:rPr>
          <w:rFonts w:ascii="Arial" w:hAnsi="Arial" w:cs="Arial"/>
          <w:b/>
          <w:bCs/>
          <w:color w:val="434343"/>
        </w:rPr>
      </w:pPr>
      <w:r w:rsidRPr="0089686E">
        <w:rPr>
          <w:rFonts w:ascii="Arial" w:hAnsi="Arial" w:cs="Arial"/>
          <w:b/>
          <w:bCs/>
          <w:color w:val="434343"/>
        </w:rPr>
        <w:t>align-content</w:t>
      </w:r>
    </w:p>
    <w:p w14:paraId="70E002D7" w14:textId="07F35987" w:rsidR="0089686E" w:rsidRDefault="0089686E">
      <w:pPr>
        <w:rPr>
          <w:rFonts w:ascii="Open Sans" w:hAnsi="Open Sans" w:cs="Open Sans"/>
          <w:color w:val="3F3F3F"/>
          <w:sz w:val="32"/>
          <w:szCs w:val="32"/>
          <w:lang w:val="es-ES"/>
        </w:rPr>
      </w:pPr>
      <w:r>
        <w:rPr>
          <w:rFonts w:ascii="Open Sans" w:hAnsi="Open Sans" w:cs="Open Sans"/>
          <w:color w:val="3F3F3F"/>
          <w:sz w:val="32"/>
          <w:szCs w:val="32"/>
          <w:lang w:val="es-ES"/>
        </w:rPr>
        <w:t>En c</w:t>
      </w:r>
      <w:r w:rsidRPr="0089686E">
        <w:rPr>
          <w:rFonts w:ascii="Open Sans" w:hAnsi="Open Sans" w:cs="Open Sans"/>
          <w:color w:val="3F3F3F"/>
          <w:sz w:val="32"/>
          <w:szCs w:val="32"/>
          <w:lang w:val="es-ES"/>
        </w:rPr>
        <w:t xml:space="preserve">aso de que estemos trabajando con contenedores </w:t>
      </w:r>
      <w:r w:rsidRPr="0089686E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>multilínea</w:t>
      </w:r>
      <w:r w:rsid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 xml:space="preserve"> 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 xml:space="preserve">Con esta propiedad </w:t>
      </w:r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 xml:space="preserve">alineamos 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 xml:space="preserve">los </w:t>
      </w:r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 xml:space="preserve">ítems 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 xml:space="preserve">a lo largo del </w:t>
      </w:r>
      <w:proofErr w:type="spellStart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>cross</w:t>
      </w:r>
      <w:proofErr w:type="spellEnd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 xml:space="preserve"> axis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 xml:space="preserve"> cuando los contenedores flexibles incluyen de 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lastRenderedPageBreak/>
        <w:t xml:space="preserve">varias líneas (donde </w:t>
      </w:r>
      <w:proofErr w:type="spellStart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>flex-flow</w:t>
      </w:r>
      <w:proofErr w:type="spellEnd"/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 xml:space="preserve"> se establece en </w:t>
      </w:r>
      <w:proofErr w:type="spellStart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>wrap</w:t>
      </w:r>
      <w:proofErr w:type="spellEnd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 xml:space="preserve"> 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 xml:space="preserve">o </w:t>
      </w:r>
      <w:proofErr w:type="spellStart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>wrap</w:t>
      </w:r>
      <w:proofErr w:type="spellEnd"/>
      <w:r w:rsidR="00F86D2D" w:rsidRPr="00F86D2D">
        <w:rPr>
          <w:rFonts w:ascii="Open Sans" w:hAnsi="Open Sans" w:cs="Open Sans"/>
          <w:b/>
          <w:bCs/>
          <w:color w:val="3F3F3F"/>
          <w:sz w:val="32"/>
          <w:szCs w:val="32"/>
          <w:lang w:val="es-ES"/>
        </w:rPr>
        <w:t>-reverse</w:t>
      </w:r>
      <w:r w:rsidR="00F86D2D" w:rsidRPr="00F86D2D">
        <w:rPr>
          <w:rFonts w:ascii="Open Sans" w:hAnsi="Open Sans" w:cs="Open Sans"/>
          <w:color w:val="3F3F3F"/>
          <w:sz w:val="32"/>
          <w:szCs w:val="32"/>
          <w:lang w:val="es-ES"/>
        </w:rPr>
        <w:t>).</w:t>
      </w:r>
    </w:p>
    <w:p w14:paraId="1DBE4446" w14:textId="57C14C53" w:rsidR="00F86D2D" w:rsidRPr="00F86D2D" w:rsidRDefault="00F86D2D">
      <w:pPr>
        <w:rPr>
          <w:rFonts w:ascii="Arial" w:hAnsi="Arial" w:cs="Arial"/>
          <w:b/>
          <w:bCs/>
          <w:color w:val="434343"/>
          <w:lang w:val="es-ES"/>
        </w:rPr>
      </w:pPr>
      <w:r>
        <w:rPr>
          <w:rFonts w:ascii="Arial" w:hAnsi="Arial" w:cs="Arial"/>
          <w:b/>
          <w:bCs/>
          <w:noProof/>
          <w:color w:val="434343"/>
          <w:lang w:val="es-ES"/>
        </w:rPr>
        <w:drawing>
          <wp:inline distT="0" distB="0" distL="0" distR="0" wp14:anchorId="7FF3E584" wp14:editId="5B603063">
            <wp:extent cx="5054600" cy="237987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41" cy="23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434343"/>
          <w:lang w:val="es-ES"/>
        </w:rPr>
        <w:drawing>
          <wp:inline distT="0" distB="0" distL="0" distR="0" wp14:anchorId="2D99FE7F" wp14:editId="3699F873">
            <wp:extent cx="4614333" cy="235547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92" cy="23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434343"/>
          <w:lang w:val="es-ES"/>
        </w:rPr>
        <w:drawing>
          <wp:inline distT="0" distB="0" distL="0" distR="0" wp14:anchorId="10A9BA67" wp14:editId="1D5FB312">
            <wp:extent cx="4745196" cy="2489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51" cy="2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9840" w14:textId="77777777" w:rsidR="0089686E" w:rsidRPr="0089686E" w:rsidRDefault="0089686E">
      <w:pPr>
        <w:rPr>
          <w:rFonts w:ascii="Arial" w:hAnsi="Arial" w:cs="Arial"/>
          <w:lang w:val="es-ES"/>
        </w:rPr>
      </w:pPr>
    </w:p>
    <w:p w14:paraId="0EC07BDF" w14:textId="5D09650F" w:rsidR="0089686E" w:rsidRPr="00F86D2D" w:rsidRDefault="00F86D2D" w:rsidP="00F86D2D">
      <w:pPr>
        <w:pStyle w:val="Subtitle"/>
        <w:rPr>
          <w:sz w:val="28"/>
          <w:szCs w:val="28"/>
          <w:lang w:val="es-ES"/>
        </w:rPr>
      </w:pPr>
      <w:r w:rsidRPr="00F86D2D">
        <w:rPr>
          <w:sz w:val="28"/>
          <w:szCs w:val="28"/>
          <w:highlight w:val="cyan"/>
          <w:lang w:val="es-ES"/>
        </w:rPr>
        <w:t>Estr</w:t>
      </w:r>
      <w:r>
        <w:rPr>
          <w:sz w:val="28"/>
          <w:szCs w:val="28"/>
          <w:highlight w:val="cyan"/>
          <w:lang w:val="es-ES"/>
        </w:rPr>
        <w:t>u</w:t>
      </w:r>
      <w:r w:rsidRPr="00F86D2D">
        <w:rPr>
          <w:sz w:val="28"/>
          <w:szCs w:val="28"/>
          <w:highlight w:val="cyan"/>
          <w:lang w:val="es-ES"/>
        </w:rPr>
        <w:t>ctura de Flexbox:</w:t>
      </w:r>
    </w:p>
    <w:p w14:paraId="53800E54" w14:textId="4C76E0FE" w:rsidR="00F86D2D" w:rsidRDefault="00F86D2D">
      <w:pPr>
        <w:rPr>
          <w:rFonts w:ascii="Arial" w:hAnsi="Arial" w:cs="Arial"/>
          <w:lang w:val="es-ES"/>
        </w:rPr>
      </w:pPr>
      <w:r w:rsidRPr="00F86D2D">
        <w:rPr>
          <w:rFonts w:ascii="Arial" w:hAnsi="Arial" w:cs="Arial"/>
          <w:b/>
          <w:bCs/>
          <w:lang w:val="es-ES"/>
        </w:rPr>
        <w:t xml:space="preserve">Flexbox </w:t>
      </w:r>
      <w:r w:rsidRPr="00F86D2D">
        <w:rPr>
          <w:rFonts w:ascii="Arial" w:hAnsi="Arial" w:cs="Arial"/>
          <w:lang w:val="es-ES"/>
        </w:rPr>
        <w:t xml:space="preserve">propone una estructura basada en el uso de un </w:t>
      </w:r>
      <w:r w:rsidRPr="00F86D2D">
        <w:rPr>
          <w:rFonts w:ascii="Arial" w:hAnsi="Arial" w:cs="Arial"/>
          <w:b/>
          <w:bCs/>
          <w:lang w:val="es-ES"/>
        </w:rPr>
        <w:t xml:space="preserve">contenedor padre </w:t>
      </w:r>
      <w:r w:rsidRPr="00F86D2D">
        <w:rPr>
          <w:rFonts w:ascii="Arial" w:hAnsi="Arial" w:cs="Arial"/>
          <w:lang w:val="es-ES"/>
        </w:rPr>
        <w:t>(</w:t>
      </w:r>
      <w:proofErr w:type="spellStart"/>
      <w:r w:rsidRPr="00F86D2D">
        <w:rPr>
          <w:rFonts w:ascii="Arial" w:hAnsi="Arial" w:cs="Arial"/>
          <w:i/>
          <w:iCs/>
          <w:lang w:val="es-ES"/>
        </w:rPr>
        <w:t>flex</w:t>
      </w:r>
      <w:proofErr w:type="spellEnd"/>
      <w:r w:rsidRPr="00F86D2D">
        <w:rPr>
          <w:rFonts w:ascii="Arial" w:hAnsi="Arial" w:cs="Arial"/>
          <w:i/>
          <w:iCs/>
          <w:lang w:val="es-ES"/>
        </w:rPr>
        <w:t>-container</w:t>
      </w:r>
      <w:r w:rsidRPr="00F86D2D">
        <w:rPr>
          <w:rFonts w:ascii="Arial" w:hAnsi="Arial" w:cs="Arial"/>
          <w:lang w:val="es-ES"/>
        </w:rPr>
        <w:t xml:space="preserve">) y sus </w:t>
      </w:r>
      <w:r w:rsidRPr="00F86D2D">
        <w:rPr>
          <w:rFonts w:ascii="Arial" w:hAnsi="Arial" w:cs="Arial"/>
          <w:b/>
          <w:bCs/>
          <w:lang w:val="es-ES"/>
        </w:rPr>
        <w:t xml:space="preserve">elementos hijos </w:t>
      </w:r>
      <w:r w:rsidRPr="00F86D2D">
        <w:rPr>
          <w:rFonts w:ascii="Arial" w:hAnsi="Arial" w:cs="Arial"/>
          <w:lang w:val="es-ES"/>
        </w:rPr>
        <w:t>(</w:t>
      </w:r>
      <w:proofErr w:type="spellStart"/>
      <w:r w:rsidRPr="00F86D2D">
        <w:rPr>
          <w:rFonts w:ascii="Arial" w:hAnsi="Arial" w:cs="Arial"/>
          <w:i/>
          <w:iCs/>
          <w:lang w:val="es-ES"/>
        </w:rPr>
        <w:t>flex-items</w:t>
      </w:r>
      <w:proofErr w:type="spellEnd"/>
      <w:r w:rsidRPr="00F86D2D">
        <w:rPr>
          <w:rFonts w:ascii="Arial" w:hAnsi="Arial" w:cs="Arial"/>
          <w:lang w:val="es-ES"/>
        </w:rPr>
        <w:t>).</w:t>
      </w:r>
    </w:p>
    <w:p w14:paraId="07A2435F" w14:textId="287651C4" w:rsidR="00F86D2D" w:rsidRDefault="00F86D2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0F5223FF" wp14:editId="65BD4113">
            <wp:extent cx="5943600" cy="1350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A34" w14:textId="4FAC9807" w:rsidR="00F86D2D" w:rsidRPr="009F669A" w:rsidRDefault="00F86D2D">
      <w:pPr>
        <w:rPr>
          <w:rFonts w:ascii="Arial" w:hAnsi="Arial" w:cs="Arial"/>
          <w:lang w:val="es-ES"/>
        </w:rPr>
      </w:pPr>
      <w:r w:rsidRPr="009F669A">
        <w:rPr>
          <w:rFonts w:ascii="Arial" w:hAnsi="Arial" w:cs="Arial"/>
          <w:lang w:val="es-ES"/>
        </w:rPr>
        <w:t xml:space="preserve">Cuando hablamos de un </w:t>
      </w:r>
      <w:proofErr w:type="spellStart"/>
      <w:r w:rsidRPr="009F669A">
        <w:rPr>
          <w:rFonts w:ascii="Arial" w:hAnsi="Arial" w:cs="Arial"/>
          <w:lang w:val="es-ES"/>
        </w:rPr>
        <w:t>flex</w:t>
      </w:r>
      <w:proofErr w:type="spellEnd"/>
      <w:r w:rsidRPr="009F669A">
        <w:rPr>
          <w:rFonts w:ascii="Arial" w:hAnsi="Arial" w:cs="Arial"/>
          <w:lang w:val="es-ES"/>
        </w:rPr>
        <w:t xml:space="preserve">-container, hablamos de un elemento HTML que contiene a uno o más elementos. A estos elementos anidados los llamamos </w:t>
      </w:r>
      <w:proofErr w:type="spellStart"/>
      <w:r w:rsidRPr="009F669A">
        <w:rPr>
          <w:rFonts w:ascii="Arial" w:hAnsi="Arial" w:cs="Arial"/>
          <w:lang w:val="es-ES"/>
        </w:rPr>
        <w:t>flex-items</w:t>
      </w:r>
      <w:proofErr w:type="spellEnd"/>
      <w:r w:rsidRPr="009F669A">
        <w:rPr>
          <w:rFonts w:ascii="Arial" w:hAnsi="Arial" w:cs="Arial"/>
          <w:lang w:val="es-ES"/>
        </w:rPr>
        <w:t xml:space="preserve">. En el </w:t>
      </w:r>
      <w:proofErr w:type="spellStart"/>
      <w:r w:rsidRPr="009F669A">
        <w:rPr>
          <w:rFonts w:ascii="Arial" w:hAnsi="Arial" w:cs="Arial"/>
          <w:lang w:val="es-ES"/>
        </w:rPr>
        <w:t>flex</w:t>
      </w:r>
      <w:proofErr w:type="spellEnd"/>
      <w:r w:rsidRPr="009F669A">
        <w:rPr>
          <w:rFonts w:ascii="Arial" w:hAnsi="Arial" w:cs="Arial"/>
          <w:lang w:val="es-ES"/>
        </w:rPr>
        <w:t xml:space="preserve">-container es en donde configuramos la mayoría de las propiedades </w:t>
      </w:r>
      <w:proofErr w:type="spellStart"/>
      <w:r w:rsidRPr="009F669A">
        <w:rPr>
          <w:rFonts w:ascii="Arial" w:hAnsi="Arial" w:cs="Arial"/>
          <w:lang w:val="es-ES"/>
        </w:rPr>
        <w:t>flex</w:t>
      </w:r>
      <w:proofErr w:type="spellEnd"/>
      <w:r w:rsidRPr="009F669A">
        <w:rPr>
          <w:rFonts w:ascii="Arial" w:hAnsi="Arial" w:cs="Arial"/>
          <w:lang w:val="es-ES"/>
        </w:rPr>
        <w:t>.</w:t>
      </w:r>
    </w:p>
    <w:p w14:paraId="2B5137A2" w14:textId="6538C9A5" w:rsidR="00145FD2" w:rsidRPr="009F669A" w:rsidRDefault="00145FD2">
      <w:pPr>
        <w:rPr>
          <w:rFonts w:ascii="Arial" w:hAnsi="Arial" w:cs="Arial"/>
          <w:lang w:val="es-ES"/>
        </w:rPr>
      </w:pPr>
      <w:r w:rsidRPr="009F669A">
        <w:rPr>
          <w:rFonts w:ascii="Arial" w:hAnsi="Arial" w:cs="Arial"/>
          <w:b/>
          <w:bCs/>
          <w:color w:val="3F3F3F"/>
        </w:rPr>
        <w:t>flex-wrap</w:t>
      </w:r>
    </w:p>
    <w:p w14:paraId="111175F9" w14:textId="4E9CB241" w:rsidR="00F86D2D" w:rsidRPr="009F669A" w:rsidRDefault="00145FD2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color w:val="3F3F3F"/>
          <w:lang w:val="es-ES"/>
        </w:rPr>
        <w:t xml:space="preserve">Por defecto, los elementos hijos de un contenedor </w:t>
      </w:r>
      <w:proofErr w:type="spellStart"/>
      <w:r w:rsidRPr="009F669A">
        <w:rPr>
          <w:rFonts w:ascii="Arial" w:hAnsi="Arial" w:cs="Arial"/>
          <w:color w:val="3F3F3F"/>
          <w:lang w:val="es-ES"/>
        </w:rPr>
        <w:t>flex</w:t>
      </w:r>
      <w:proofErr w:type="spellEnd"/>
      <w:r w:rsidRPr="009F669A">
        <w:rPr>
          <w:rFonts w:ascii="Arial" w:hAnsi="Arial" w:cs="Arial"/>
          <w:color w:val="3F3F3F"/>
          <w:lang w:val="es-ES"/>
        </w:rPr>
        <w:t xml:space="preserve"> van a tratar de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entrar </w:t>
      </w:r>
      <w:r w:rsidRPr="009F669A">
        <w:rPr>
          <w:rFonts w:ascii="Arial" w:hAnsi="Arial" w:cs="Arial"/>
          <w:color w:val="3F3F3F"/>
          <w:lang w:val="es-ES"/>
        </w:rPr>
        <w:t xml:space="preserve">todos en una </w:t>
      </w:r>
      <w:r w:rsidRPr="009F669A">
        <w:rPr>
          <w:rFonts w:ascii="Arial" w:hAnsi="Arial" w:cs="Arial"/>
          <w:b/>
          <w:bCs/>
          <w:color w:val="3F3F3F"/>
          <w:lang w:val="es-ES"/>
        </w:rPr>
        <w:t>misma línea</w:t>
      </w:r>
      <w:r w:rsidRPr="009F669A">
        <w:rPr>
          <w:rFonts w:ascii="Arial" w:hAnsi="Arial" w:cs="Arial"/>
          <w:color w:val="3F3F3F"/>
          <w:lang w:val="es-ES"/>
        </w:rPr>
        <w:t>.</w:t>
      </w:r>
    </w:p>
    <w:p w14:paraId="6C6F565B" w14:textId="54E40020" w:rsidR="00145FD2" w:rsidRPr="009F669A" w:rsidRDefault="00145FD2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color w:val="3F3F3F"/>
          <w:lang w:val="es-ES"/>
        </w:rPr>
        <w:t xml:space="preserve">Para aclararle al contenedor que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debe respetar </w:t>
      </w:r>
      <w:r w:rsidRPr="009F669A">
        <w:rPr>
          <w:rFonts w:ascii="Arial" w:hAnsi="Arial" w:cs="Arial"/>
          <w:color w:val="3F3F3F"/>
          <w:lang w:val="es-ES"/>
        </w:rPr>
        <w:t xml:space="preserve">el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ancho </w:t>
      </w:r>
      <w:r w:rsidRPr="009F669A">
        <w:rPr>
          <w:rFonts w:ascii="Arial" w:hAnsi="Arial" w:cs="Arial"/>
          <w:color w:val="3F3F3F"/>
          <w:lang w:val="es-ES"/>
        </w:rPr>
        <w:t xml:space="preserve">definido de sus </w:t>
      </w:r>
      <w:r w:rsidRPr="009F669A">
        <w:rPr>
          <w:rFonts w:ascii="Arial" w:hAnsi="Arial" w:cs="Arial"/>
          <w:b/>
          <w:bCs/>
          <w:color w:val="3F3F3F"/>
          <w:lang w:val="es-ES"/>
        </w:rPr>
        <w:t>hijos</w:t>
      </w:r>
      <w:r w:rsidRPr="009F669A">
        <w:rPr>
          <w:rFonts w:ascii="Arial" w:hAnsi="Arial" w:cs="Arial"/>
          <w:color w:val="3F3F3F"/>
          <w:lang w:val="es-ES"/>
        </w:rPr>
        <w:t xml:space="preserve"> usamos la propiedad </w:t>
      </w:r>
      <w:proofErr w:type="spellStart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flex-wrap</w:t>
      </w:r>
      <w:proofErr w:type="spellEnd"/>
      <w:r w:rsidRPr="009F669A">
        <w:rPr>
          <w:rFonts w:ascii="Arial" w:hAnsi="Arial" w:cs="Arial"/>
          <w:b/>
          <w:bCs/>
          <w:color w:val="3F3F3F"/>
          <w:lang w:val="es-ES"/>
        </w:rPr>
        <w:t xml:space="preserve"> </w:t>
      </w:r>
      <w:r w:rsidRPr="009F669A">
        <w:rPr>
          <w:rFonts w:ascii="Arial" w:hAnsi="Arial" w:cs="Arial"/>
          <w:color w:val="3F3F3F"/>
          <w:lang w:val="es-ES"/>
        </w:rPr>
        <w:t xml:space="preserve">con el valor </w:t>
      </w:r>
      <w:proofErr w:type="spellStart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wrap</w:t>
      </w:r>
      <w:proofErr w:type="spellEnd"/>
      <w:r w:rsidRPr="009F669A">
        <w:rPr>
          <w:rFonts w:ascii="Arial" w:hAnsi="Arial" w:cs="Arial"/>
          <w:color w:val="3F3F3F"/>
          <w:lang w:val="es-ES"/>
        </w:rPr>
        <w:t>.</w:t>
      </w:r>
    </w:p>
    <w:p w14:paraId="49E5AFF4" w14:textId="708D3829" w:rsidR="00145FD2" w:rsidRDefault="00145FD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73BF4B4F" wp14:editId="0D2F744C">
            <wp:extent cx="5943600" cy="12871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7EA2" w14:textId="77777777" w:rsidR="00145FD2" w:rsidRPr="00145FD2" w:rsidRDefault="00145FD2" w:rsidP="00145FD2">
      <w:pPr>
        <w:pStyle w:val="IntenseQuote"/>
        <w:rPr>
          <w:color w:val="000000" w:themeColor="text1"/>
          <w:lang w:val="es-ES"/>
          <w14:glow w14:rad="228600">
            <w14:srgbClr w14:val="CCECFF"/>
          </w14:glow>
        </w:rPr>
      </w:pPr>
      <w:proofErr w:type="spellStart"/>
      <w:r w:rsidRPr="00145FD2">
        <w:rPr>
          <w:color w:val="000000" w:themeColor="text1"/>
          <w:lang w:val="es-ES"/>
          <w14:glow w14:rad="228600">
            <w14:srgbClr w14:val="CCECFF"/>
          </w14:glow>
        </w:rPr>
        <w:t>Items</w:t>
      </w:r>
      <w:proofErr w:type="spellEnd"/>
    </w:p>
    <w:p w14:paraId="124A14FC" w14:textId="77777777" w:rsidR="00145FD2" w:rsidRDefault="00145FD2">
      <w:pPr>
        <w:rPr>
          <w:rFonts w:ascii="Open Sans" w:hAnsi="Open Sans" w:cs="Open Sans"/>
          <w:color w:val="3F3F3F"/>
          <w:sz w:val="32"/>
          <w:szCs w:val="32"/>
          <w:lang w:val="es-ES"/>
        </w:rPr>
      </w:pPr>
    </w:p>
    <w:p w14:paraId="75DA85BE" w14:textId="23A2825A" w:rsidR="00145FD2" w:rsidRPr="009F669A" w:rsidRDefault="00145FD2">
      <w:pPr>
        <w:rPr>
          <w:rFonts w:ascii="Arial" w:hAnsi="Arial" w:cs="Arial"/>
          <w:i/>
          <w:iCs/>
          <w:color w:val="3F3F3F"/>
          <w:sz w:val="32"/>
          <w:szCs w:val="32"/>
          <w:u w:val="single"/>
          <w:lang w:val="es-E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F669A">
        <w:rPr>
          <w:rFonts w:ascii="Arial" w:hAnsi="Arial" w:cs="Arial"/>
          <w:b/>
          <w:bCs/>
          <w:i/>
          <w:iCs/>
          <w:color w:val="3F3F3F"/>
          <w:sz w:val="32"/>
          <w:szCs w:val="32"/>
          <w:u w:val="single"/>
          <w14:glow w14:rad="228600">
            <w14:schemeClr w14:val="accent2">
              <w14:alpha w14:val="60000"/>
              <w14:satMod w14:val="175000"/>
            </w14:schemeClr>
          </w14:glow>
        </w:rPr>
        <w:t>order</w:t>
      </w:r>
    </w:p>
    <w:p w14:paraId="74B071B4" w14:textId="01C8CC53" w:rsidR="00145FD2" w:rsidRPr="009F669A" w:rsidRDefault="00145FD2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color w:val="3F3F3F"/>
          <w:lang w:val="es-ES"/>
        </w:rPr>
        <w:t xml:space="preserve">Con esta propiedad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controlamos </w:t>
      </w:r>
      <w:r w:rsidRPr="009F669A">
        <w:rPr>
          <w:rFonts w:ascii="Arial" w:hAnsi="Arial" w:cs="Arial"/>
          <w:color w:val="3F3F3F"/>
          <w:lang w:val="es-ES"/>
        </w:rPr>
        <w:t xml:space="preserve">el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orden </w:t>
      </w:r>
      <w:r w:rsidRPr="009F669A">
        <w:rPr>
          <w:rFonts w:ascii="Arial" w:hAnsi="Arial" w:cs="Arial"/>
          <w:color w:val="3F3F3F"/>
          <w:lang w:val="es-ES"/>
        </w:rPr>
        <w:t xml:space="preserve">de cada ítem, sin importar el orden original que tengan en la estructura HTML. Esta propiedad recibe un </w:t>
      </w:r>
      <w:r w:rsidRPr="009F669A">
        <w:rPr>
          <w:rFonts w:ascii="Arial" w:hAnsi="Arial" w:cs="Arial"/>
          <w:b/>
          <w:bCs/>
          <w:color w:val="3F3F3F"/>
          <w:lang w:val="es-ES"/>
        </w:rPr>
        <w:t>número entero</w:t>
      </w:r>
      <w:r w:rsidRPr="009F669A">
        <w:rPr>
          <w:rFonts w:ascii="Arial" w:hAnsi="Arial" w:cs="Arial"/>
          <w:color w:val="3F3F3F"/>
          <w:lang w:val="es-ES"/>
        </w:rPr>
        <w:t>,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 positivo o negativo</w:t>
      </w:r>
      <w:r w:rsidRPr="009F669A">
        <w:rPr>
          <w:rFonts w:ascii="Arial" w:hAnsi="Arial" w:cs="Arial"/>
          <w:color w:val="3F3F3F"/>
          <w:lang w:val="es-ES"/>
        </w:rPr>
        <w:t>,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 </w:t>
      </w:r>
      <w:r w:rsidRPr="009F669A">
        <w:rPr>
          <w:rFonts w:ascii="Arial" w:hAnsi="Arial" w:cs="Arial"/>
          <w:color w:val="3F3F3F"/>
          <w:lang w:val="es-ES"/>
        </w:rPr>
        <w:t xml:space="preserve">como </w:t>
      </w:r>
      <w:r w:rsidRPr="009F669A">
        <w:rPr>
          <w:rFonts w:ascii="Arial" w:hAnsi="Arial" w:cs="Arial"/>
          <w:b/>
          <w:bCs/>
          <w:color w:val="3F3F3F"/>
          <w:lang w:val="es-ES"/>
        </w:rPr>
        <w:t>valor</w:t>
      </w:r>
      <w:r w:rsidRPr="009F669A">
        <w:rPr>
          <w:rFonts w:ascii="Arial" w:hAnsi="Arial" w:cs="Arial"/>
          <w:color w:val="3F3F3F"/>
          <w:lang w:val="es-ES"/>
        </w:rPr>
        <w:t xml:space="preserve">. Por defecto, todos los ítems </w:t>
      </w:r>
      <w:proofErr w:type="spellStart"/>
      <w:r w:rsidRPr="009F669A">
        <w:rPr>
          <w:rFonts w:ascii="Arial" w:hAnsi="Arial" w:cs="Arial"/>
          <w:color w:val="3F3F3F"/>
          <w:lang w:val="es-ES"/>
        </w:rPr>
        <w:t>flex</w:t>
      </w:r>
      <w:proofErr w:type="spellEnd"/>
      <w:r w:rsidRPr="009F669A">
        <w:rPr>
          <w:rFonts w:ascii="Arial" w:hAnsi="Arial" w:cs="Arial"/>
          <w:color w:val="3F3F3F"/>
          <w:lang w:val="es-ES"/>
        </w:rPr>
        <w:t xml:space="preserve"> tienen un </w:t>
      </w:r>
      <w:proofErr w:type="spellStart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order</w:t>
      </w:r>
      <w:proofErr w:type="spellEnd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: 0</w:t>
      </w:r>
      <w:r w:rsidRPr="009F669A">
        <w:rPr>
          <w:rFonts w:ascii="Arial" w:hAnsi="Arial" w:cs="Arial"/>
          <w:color w:val="3F3F3F"/>
          <w:lang w:val="es-ES"/>
        </w:rPr>
        <w:t xml:space="preserve"> implícito, aunque no se especifique.</w:t>
      </w:r>
    </w:p>
    <w:p w14:paraId="0F5337FD" w14:textId="0EBB673F" w:rsidR="009F669A" w:rsidRPr="009F669A" w:rsidRDefault="009F669A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b/>
          <w:bCs/>
          <w:color w:val="3F3F3F"/>
        </w:rPr>
        <w:lastRenderedPageBreak/>
        <w:t xml:space="preserve">order: </w:t>
      </w:r>
      <w:proofErr w:type="spellStart"/>
      <w:r w:rsidRPr="009F669A">
        <w:rPr>
          <w:rFonts w:ascii="Arial" w:hAnsi="Arial" w:cs="Arial"/>
          <w:b/>
          <w:bCs/>
          <w:color w:val="EC183F"/>
        </w:rPr>
        <w:t>número</w:t>
      </w:r>
      <w:proofErr w:type="spellEnd"/>
      <w:r w:rsidRPr="009F669A">
        <w:rPr>
          <w:rFonts w:ascii="Arial" w:hAnsi="Arial" w:cs="Arial"/>
          <w:b/>
          <w:bCs/>
          <w:color w:val="EC183F"/>
        </w:rPr>
        <w:t xml:space="preserve"> </w:t>
      </w:r>
      <w:proofErr w:type="spellStart"/>
      <w:r w:rsidRPr="009F669A">
        <w:rPr>
          <w:rFonts w:ascii="Arial" w:hAnsi="Arial" w:cs="Arial"/>
          <w:b/>
          <w:bCs/>
          <w:color w:val="EC183F"/>
        </w:rPr>
        <w:t>positivo</w:t>
      </w:r>
      <w:proofErr w:type="spellEnd"/>
    </w:p>
    <w:p w14:paraId="69EF83E1" w14:textId="08CE7843" w:rsidR="009F669A" w:rsidRPr="009F669A" w:rsidRDefault="009F669A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color w:val="3F3F3F"/>
          <w:lang w:val="es-ES"/>
        </w:rPr>
        <w:t xml:space="preserve">Si le asignamos a la </w:t>
      </w:r>
      <w:r w:rsidRPr="009F669A">
        <w:rPr>
          <w:rFonts w:ascii="Arial" w:hAnsi="Arial" w:cs="Arial"/>
          <w:b/>
          <w:bCs/>
          <w:color w:val="3F3F3F"/>
          <w:lang w:val="es-ES"/>
        </w:rPr>
        <w:t>caja Q</w:t>
      </w:r>
      <w:r w:rsidRPr="009F669A">
        <w:rPr>
          <w:rFonts w:ascii="Arial" w:hAnsi="Arial" w:cs="Arial"/>
          <w:color w:val="3F3F3F"/>
          <w:lang w:val="es-ES"/>
        </w:rPr>
        <w:t xml:space="preserve"> (que posee la clase </w:t>
      </w:r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caja-q</w:t>
      </w:r>
      <w:r w:rsidRPr="009F669A">
        <w:rPr>
          <w:rFonts w:ascii="Arial" w:hAnsi="Arial" w:cs="Arial"/>
          <w:color w:val="3F3F3F"/>
          <w:lang w:val="es-ES"/>
        </w:rPr>
        <w:t xml:space="preserve">) la propiedad </w:t>
      </w:r>
      <w:proofErr w:type="spellStart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order</w:t>
      </w:r>
      <w:proofErr w:type="spellEnd"/>
      <w:r w:rsidRPr="009F669A">
        <w:rPr>
          <w:rFonts w:ascii="Arial" w:hAnsi="Arial" w:cs="Arial"/>
          <w:color w:val="3F3F3F"/>
          <w:lang w:val="es-ES"/>
        </w:rPr>
        <w:t xml:space="preserve"> con valor </w:t>
      </w:r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1</w:t>
      </w:r>
      <w:r w:rsidRPr="009F669A">
        <w:rPr>
          <w:rFonts w:ascii="Arial" w:hAnsi="Arial" w:cs="Arial"/>
          <w:color w:val="3F3F3F"/>
          <w:lang w:val="es-ES"/>
        </w:rPr>
        <w:t xml:space="preserve">, esta </w:t>
      </w:r>
      <w:r w:rsidRPr="009F669A">
        <w:rPr>
          <w:rFonts w:ascii="Arial" w:hAnsi="Arial" w:cs="Arial"/>
          <w:b/>
          <w:bCs/>
          <w:color w:val="3F3F3F"/>
          <w:lang w:val="es-ES"/>
        </w:rPr>
        <w:t>pasará al final</w:t>
      </w:r>
      <w:r w:rsidRPr="009F669A">
        <w:rPr>
          <w:rFonts w:ascii="Arial" w:hAnsi="Arial" w:cs="Arial"/>
          <w:color w:val="3F3F3F"/>
          <w:lang w:val="es-ES"/>
        </w:rPr>
        <w:t xml:space="preserve"> de la fila por ser el </w:t>
      </w:r>
      <w:r w:rsidRPr="009F669A">
        <w:rPr>
          <w:rFonts w:ascii="Arial" w:hAnsi="Arial" w:cs="Arial"/>
          <w:b/>
          <w:bCs/>
          <w:color w:val="3F3F3F"/>
          <w:lang w:val="es-ES"/>
        </w:rPr>
        <w:t>número más alto</w:t>
      </w:r>
      <w:r w:rsidRPr="009F669A">
        <w:rPr>
          <w:rFonts w:ascii="Arial" w:hAnsi="Arial" w:cs="Arial"/>
          <w:color w:val="3F3F3F"/>
          <w:lang w:val="es-ES"/>
        </w:rPr>
        <w:t xml:space="preserve">. Recordemos que, por defecto, el valor del orden de cada ítem es </w:t>
      </w:r>
      <w:r w:rsidRPr="009F669A">
        <w:rPr>
          <w:rFonts w:ascii="Arial" w:hAnsi="Arial" w:cs="Arial"/>
          <w:color w:val="3F3F3F"/>
          <w:shd w:val="clear" w:color="auto" w:fill="CCCCCC"/>
          <w:lang w:val="es-ES"/>
        </w:rPr>
        <w:t>0</w:t>
      </w:r>
      <w:r w:rsidRPr="009F669A">
        <w:rPr>
          <w:rFonts w:ascii="Arial" w:hAnsi="Arial" w:cs="Arial"/>
          <w:color w:val="3F3F3F"/>
          <w:lang w:val="es-ES"/>
        </w:rPr>
        <w:t>.</w:t>
      </w:r>
    </w:p>
    <w:p w14:paraId="73E847E0" w14:textId="669712DA" w:rsidR="009F669A" w:rsidRPr="009F669A" w:rsidRDefault="009F669A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b/>
          <w:bCs/>
          <w:color w:val="3F3F3F"/>
        </w:rPr>
        <w:t xml:space="preserve">order: </w:t>
      </w:r>
      <w:proofErr w:type="spellStart"/>
      <w:r w:rsidRPr="009F669A">
        <w:rPr>
          <w:rFonts w:ascii="Arial" w:hAnsi="Arial" w:cs="Arial"/>
          <w:b/>
          <w:bCs/>
          <w:color w:val="EC183F"/>
        </w:rPr>
        <w:t>número</w:t>
      </w:r>
      <w:proofErr w:type="spellEnd"/>
      <w:r w:rsidRPr="009F669A">
        <w:rPr>
          <w:rFonts w:ascii="Arial" w:hAnsi="Arial" w:cs="Arial"/>
          <w:b/>
          <w:bCs/>
          <w:color w:val="EC183F"/>
        </w:rPr>
        <w:t xml:space="preserve"> </w:t>
      </w:r>
      <w:proofErr w:type="spellStart"/>
      <w:r w:rsidRPr="009F669A">
        <w:rPr>
          <w:rFonts w:ascii="Arial" w:hAnsi="Arial" w:cs="Arial"/>
          <w:b/>
          <w:bCs/>
          <w:color w:val="EC183F"/>
        </w:rPr>
        <w:t>negativo</w:t>
      </w:r>
      <w:proofErr w:type="spellEnd"/>
    </w:p>
    <w:p w14:paraId="0098955E" w14:textId="4CBB1E9E" w:rsidR="009F669A" w:rsidRPr="009F669A" w:rsidRDefault="009F669A">
      <w:pPr>
        <w:rPr>
          <w:rFonts w:ascii="Arial" w:hAnsi="Arial" w:cs="Arial"/>
          <w:color w:val="3F3F3F"/>
        </w:rPr>
      </w:pPr>
      <w:r w:rsidRPr="009F669A">
        <w:rPr>
          <w:rFonts w:ascii="Arial" w:hAnsi="Arial" w:cs="Arial"/>
          <w:color w:val="3F3F3F"/>
          <w:lang w:val="es-ES"/>
        </w:rPr>
        <w:t xml:space="preserve">Si ahora le asignamos a la </w:t>
      </w:r>
      <w:r w:rsidRPr="009F669A">
        <w:rPr>
          <w:rFonts w:ascii="Arial" w:hAnsi="Arial" w:cs="Arial"/>
          <w:b/>
          <w:bCs/>
          <w:color w:val="3F3F3F"/>
          <w:lang w:val="es-ES"/>
        </w:rPr>
        <w:t>caja D</w:t>
      </w:r>
      <w:r w:rsidRPr="009F669A">
        <w:rPr>
          <w:rFonts w:ascii="Arial" w:hAnsi="Arial" w:cs="Arial"/>
          <w:color w:val="3F3F3F"/>
          <w:lang w:val="es-ES"/>
        </w:rPr>
        <w:t xml:space="preserve"> la propiedad </w:t>
      </w:r>
      <w:proofErr w:type="spellStart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order</w:t>
      </w:r>
      <w:proofErr w:type="spellEnd"/>
      <w:r w:rsidRPr="009F669A">
        <w:rPr>
          <w:rFonts w:ascii="Arial" w:hAnsi="Arial" w:cs="Arial"/>
          <w:color w:val="3F3F3F"/>
          <w:lang w:val="es-ES"/>
        </w:rPr>
        <w:t xml:space="preserve"> con un </w:t>
      </w:r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-1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 </w:t>
      </w:r>
      <w:r w:rsidRPr="009F669A">
        <w:rPr>
          <w:rFonts w:ascii="Arial" w:hAnsi="Arial" w:cs="Arial"/>
          <w:color w:val="3F3F3F"/>
          <w:lang w:val="es-ES"/>
        </w:rPr>
        <w:t xml:space="preserve">como valor, esta pasará al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principio </w:t>
      </w:r>
      <w:r w:rsidRPr="009F669A">
        <w:rPr>
          <w:rFonts w:ascii="Arial" w:hAnsi="Arial" w:cs="Arial"/>
          <w:color w:val="3F3F3F"/>
          <w:lang w:val="es-ES"/>
        </w:rPr>
        <w:t xml:space="preserve">de la fila. </w:t>
      </w:r>
      <w:proofErr w:type="spellStart"/>
      <w:r w:rsidRPr="009F669A">
        <w:rPr>
          <w:rFonts w:ascii="Arial" w:hAnsi="Arial" w:cs="Arial"/>
          <w:color w:val="3F3F3F"/>
        </w:rPr>
        <w:t>Colocando</w:t>
      </w:r>
      <w:proofErr w:type="spellEnd"/>
      <w:r w:rsidRPr="009F669A">
        <w:rPr>
          <w:rFonts w:ascii="Arial" w:hAnsi="Arial" w:cs="Arial"/>
          <w:color w:val="3F3F3F"/>
        </w:rPr>
        <w:t xml:space="preserve"> al </w:t>
      </w:r>
      <w:proofErr w:type="spellStart"/>
      <w:r w:rsidRPr="009F669A">
        <w:rPr>
          <w:rFonts w:ascii="Arial" w:hAnsi="Arial" w:cs="Arial"/>
          <w:color w:val="3F3F3F"/>
        </w:rPr>
        <w:t>ítem</w:t>
      </w:r>
      <w:proofErr w:type="spellEnd"/>
      <w:r w:rsidRPr="009F669A">
        <w:rPr>
          <w:rFonts w:ascii="Arial" w:hAnsi="Arial" w:cs="Arial"/>
          <w:color w:val="3F3F3F"/>
        </w:rPr>
        <w:t xml:space="preserve"> con </w:t>
      </w:r>
      <w:proofErr w:type="spellStart"/>
      <w:r w:rsidRPr="009F669A">
        <w:rPr>
          <w:rFonts w:ascii="Arial" w:hAnsi="Arial" w:cs="Arial"/>
          <w:color w:val="3F3F3F"/>
        </w:rPr>
        <w:t>el</w:t>
      </w:r>
      <w:proofErr w:type="spellEnd"/>
      <w:r w:rsidRPr="009F669A">
        <w:rPr>
          <w:rFonts w:ascii="Arial" w:hAnsi="Arial" w:cs="Arial"/>
          <w:color w:val="3F3F3F"/>
        </w:rPr>
        <w:t xml:space="preserve"> </w:t>
      </w:r>
      <w:proofErr w:type="spellStart"/>
      <w:r w:rsidRPr="009F669A">
        <w:rPr>
          <w:rFonts w:ascii="Arial" w:hAnsi="Arial" w:cs="Arial"/>
          <w:color w:val="3F3F3F"/>
        </w:rPr>
        <w:t>orden</w:t>
      </w:r>
      <w:proofErr w:type="spellEnd"/>
      <w:r w:rsidRPr="009F669A">
        <w:rPr>
          <w:rFonts w:ascii="Arial" w:hAnsi="Arial" w:cs="Arial"/>
          <w:color w:val="3F3F3F"/>
        </w:rPr>
        <w:t xml:space="preserve"> </w:t>
      </w:r>
      <w:proofErr w:type="spellStart"/>
      <w:r w:rsidRPr="009F669A">
        <w:rPr>
          <w:rFonts w:ascii="Arial" w:hAnsi="Arial" w:cs="Arial"/>
          <w:color w:val="3F3F3F"/>
        </w:rPr>
        <w:t>más</w:t>
      </w:r>
      <w:proofErr w:type="spellEnd"/>
      <w:r w:rsidRPr="009F669A">
        <w:rPr>
          <w:rFonts w:ascii="Arial" w:hAnsi="Arial" w:cs="Arial"/>
          <w:color w:val="3F3F3F"/>
        </w:rPr>
        <w:t xml:space="preserve"> </w:t>
      </w:r>
      <w:proofErr w:type="spellStart"/>
      <w:r w:rsidRPr="009F669A">
        <w:rPr>
          <w:rFonts w:ascii="Arial" w:hAnsi="Arial" w:cs="Arial"/>
          <w:color w:val="3F3F3F"/>
        </w:rPr>
        <w:t>pequeño</w:t>
      </w:r>
      <w:proofErr w:type="spellEnd"/>
      <w:r w:rsidRPr="009F669A">
        <w:rPr>
          <w:rFonts w:ascii="Arial" w:hAnsi="Arial" w:cs="Arial"/>
          <w:color w:val="3F3F3F"/>
        </w:rPr>
        <w:t xml:space="preserve"> primero.</w:t>
      </w:r>
    </w:p>
    <w:p w14:paraId="4192830B" w14:textId="58D072A8" w:rsidR="009F669A" w:rsidRPr="009F669A" w:rsidRDefault="009F669A">
      <w:pPr>
        <w:rPr>
          <w:rFonts w:ascii="Arial" w:hAnsi="Arial" w:cs="Arial"/>
          <w:lang w:val="es-ES"/>
        </w:rPr>
      </w:pPr>
      <w:r w:rsidRPr="009F669A">
        <w:rPr>
          <w:rFonts w:ascii="Arial" w:hAnsi="Arial" w:cs="Arial"/>
          <w:lang w:val="es-ES"/>
        </w:rPr>
        <w:t xml:space="preserve">Las cajas se irán </w:t>
      </w:r>
      <w:r w:rsidRPr="009F669A">
        <w:rPr>
          <w:rFonts w:ascii="Arial" w:hAnsi="Arial" w:cs="Arial"/>
          <w:b/>
          <w:bCs/>
          <w:lang w:val="es-ES"/>
        </w:rPr>
        <w:t xml:space="preserve">ordenando respetando </w:t>
      </w:r>
      <w:r w:rsidRPr="009F669A">
        <w:rPr>
          <w:rFonts w:ascii="Arial" w:hAnsi="Arial" w:cs="Arial"/>
          <w:lang w:val="es-ES"/>
        </w:rPr>
        <w:t xml:space="preserve">la </w:t>
      </w:r>
      <w:r w:rsidRPr="009F669A">
        <w:rPr>
          <w:rFonts w:ascii="Arial" w:hAnsi="Arial" w:cs="Arial"/>
          <w:b/>
          <w:bCs/>
          <w:lang w:val="es-ES"/>
        </w:rPr>
        <w:t xml:space="preserve">secuencia </w:t>
      </w:r>
      <w:r w:rsidRPr="009F669A">
        <w:rPr>
          <w:rFonts w:ascii="Arial" w:hAnsi="Arial" w:cs="Arial"/>
          <w:lang w:val="es-ES"/>
        </w:rPr>
        <w:t>desde</w:t>
      </w:r>
      <w:r w:rsidRPr="009F669A">
        <w:rPr>
          <w:rFonts w:ascii="Arial" w:hAnsi="Arial" w:cs="Arial"/>
          <w:lang w:val="es-ES"/>
        </w:rPr>
        <w:br/>
        <w:t xml:space="preserve">los números </w:t>
      </w:r>
      <w:r w:rsidRPr="009F669A">
        <w:rPr>
          <w:rFonts w:ascii="Arial" w:hAnsi="Arial" w:cs="Arial"/>
          <w:b/>
          <w:bCs/>
          <w:lang w:val="es-ES"/>
        </w:rPr>
        <w:t xml:space="preserve">negativos </w:t>
      </w:r>
      <w:r w:rsidRPr="009F669A">
        <w:rPr>
          <w:rFonts w:ascii="Arial" w:hAnsi="Arial" w:cs="Arial"/>
          <w:lang w:val="es-ES"/>
        </w:rPr>
        <w:t xml:space="preserve">hacia los </w:t>
      </w:r>
      <w:r w:rsidRPr="009F669A">
        <w:rPr>
          <w:rFonts w:ascii="Arial" w:hAnsi="Arial" w:cs="Arial"/>
          <w:b/>
          <w:bCs/>
          <w:lang w:val="es-ES"/>
        </w:rPr>
        <w:t>positivos</w:t>
      </w:r>
      <w:r w:rsidRPr="009F669A">
        <w:rPr>
          <w:rFonts w:ascii="Arial" w:hAnsi="Arial" w:cs="Arial"/>
          <w:lang w:val="es-ES"/>
        </w:rPr>
        <w:t>.</w:t>
      </w:r>
    </w:p>
    <w:p w14:paraId="4FCB6DA6" w14:textId="596BB967" w:rsidR="009F669A" w:rsidRPr="009F669A" w:rsidRDefault="009F669A">
      <w:pPr>
        <w:rPr>
          <w:rFonts w:ascii="Arial" w:hAnsi="Arial" w:cs="Arial"/>
          <w:b/>
          <w:bCs/>
          <w:i/>
          <w:iCs/>
          <w:color w:val="3F3F3F"/>
          <w:sz w:val="32"/>
          <w:szCs w:val="32"/>
          <w:u w:val="single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F669A">
        <w:rPr>
          <w:rFonts w:ascii="Arial" w:hAnsi="Arial" w:cs="Arial"/>
          <w:b/>
          <w:bCs/>
          <w:i/>
          <w:iCs/>
          <w:color w:val="3F3F3F"/>
          <w:sz w:val="32"/>
          <w:szCs w:val="32"/>
          <w:u w:val="single"/>
          <w14:glow w14:rad="228600">
            <w14:schemeClr w14:val="accent2">
              <w14:alpha w14:val="60000"/>
              <w14:satMod w14:val="175000"/>
            </w14:schemeClr>
          </w14:glow>
        </w:rPr>
        <w:t>flex-grow</w:t>
      </w:r>
    </w:p>
    <w:p w14:paraId="2ADEF8CC" w14:textId="34F16D47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Con esta propiedad definimos cuánto puede llegar a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crecer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un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ítem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en caso de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disponer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de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espacio libre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>en el contenedor. Configura un crecimiento flexible para el elemento.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Si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ambos ítems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tienen la propiedad </w:t>
      </w:r>
      <w:proofErr w:type="spellStart"/>
      <w:r w:rsidRPr="009F669A">
        <w:rPr>
          <w:rFonts w:ascii="Arial" w:hAnsi="Arial" w:cs="Arial"/>
          <w:color w:val="3F3F3F"/>
          <w:sz w:val="22"/>
          <w:szCs w:val="22"/>
          <w:shd w:val="clear" w:color="auto" w:fill="D9D9D9"/>
          <w:lang w:val="es-ES"/>
        </w:rPr>
        <w:t>flex-grow</w:t>
      </w:r>
      <w:proofErr w:type="spellEnd"/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 con valor </w:t>
      </w:r>
      <w:r w:rsidRPr="009F669A">
        <w:rPr>
          <w:rFonts w:ascii="Arial" w:hAnsi="Arial" w:cs="Arial"/>
          <w:color w:val="3F3F3F"/>
          <w:sz w:val="22"/>
          <w:szCs w:val="22"/>
          <w:shd w:val="clear" w:color="auto" w:fill="D9D9D9"/>
          <w:lang w:val="es-ES"/>
        </w:rPr>
        <w:t>1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>, a medida que el contenedor se agrande, irán abarcando el espacio disponible en partes iguales.</w:t>
      </w:r>
    </w:p>
    <w:p w14:paraId="14B49111" w14:textId="38BCFD9B" w:rsidR="009F669A" w:rsidRPr="009F669A" w:rsidRDefault="009F669A">
      <w:pPr>
        <w:rPr>
          <w:rFonts w:ascii="Arial" w:hAnsi="Arial" w:cs="Arial"/>
          <w:color w:val="3F3F3F"/>
          <w:lang w:val="es-ES"/>
        </w:rPr>
      </w:pPr>
      <w:r w:rsidRPr="009F669A">
        <w:rPr>
          <w:rFonts w:ascii="Arial" w:hAnsi="Arial" w:cs="Arial"/>
          <w:color w:val="3F3F3F"/>
          <w:lang w:val="es-ES"/>
        </w:rPr>
        <w:t xml:space="preserve">Si un solo </w:t>
      </w:r>
      <w:r w:rsidRPr="009F669A">
        <w:rPr>
          <w:rFonts w:ascii="Arial" w:hAnsi="Arial" w:cs="Arial"/>
          <w:b/>
          <w:bCs/>
          <w:color w:val="3F3F3F"/>
          <w:lang w:val="es-ES"/>
        </w:rPr>
        <w:t xml:space="preserve">ítem </w:t>
      </w:r>
      <w:r w:rsidRPr="009F669A">
        <w:rPr>
          <w:rFonts w:ascii="Arial" w:hAnsi="Arial" w:cs="Arial"/>
          <w:color w:val="3F3F3F"/>
          <w:lang w:val="es-ES"/>
        </w:rPr>
        <w:t xml:space="preserve">tienen la propiedad </w:t>
      </w:r>
      <w:proofErr w:type="spellStart"/>
      <w:r w:rsidRPr="009F669A">
        <w:rPr>
          <w:rFonts w:ascii="Arial" w:hAnsi="Arial" w:cs="Arial"/>
          <w:color w:val="3F3F3F"/>
          <w:shd w:val="clear" w:color="auto" w:fill="D9D9D9"/>
          <w:lang w:val="es-ES"/>
        </w:rPr>
        <w:t>flex-grow</w:t>
      </w:r>
      <w:proofErr w:type="spellEnd"/>
      <w:r w:rsidRPr="009F669A">
        <w:rPr>
          <w:rFonts w:ascii="Arial" w:hAnsi="Arial" w:cs="Arial"/>
          <w:color w:val="3F3F3F"/>
          <w:lang w:val="es-ES"/>
        </w:rPr>
        <w:t>, este intentará ocupar el espacio libre disponible, a medida que el contenedor se agrande, según la proporción que definamos con el valor.</w:t>
      </w:r>
    </w:p>
    <w:p w14:paraId="4559E672" w14:textId="2E7A3228" w:rsidR="009F669A" w:rsidRPr="009F669A" w:rsidRDefault="009F669A">
      <w:pPr>
        <w:rPr>
          <w:rFonts w:ascii="Arial" w:hAnsi="Arial" w:cs="Arial"/>
          <w:i/>
          <w:iCs/>
          <w:color w:val="3F3F3F"/>
          <w:sz w:val="32"/>
          <w:szCs w:val="32"/>
          <w:u w:val="single"/>
          <w:lang w:val="es-E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F669A">
        <w:rPr>
          <w:rFonts w:ascii="Arial" w:hAnsi="Arial" w:cs="Arial"/>
          <w:b/>
          <w:bCs/>
          <w:i/>
          <w:iCs/>
          <w:color w:val="3F3F3F"/>
          <w:sz w:val="32"/>
          <w:szCs w:val="32"/>
          <w:u w:val="single"/>
          <w14:glow w14:rad="228600">
            <w14:schemeClr w14:val="accent2">
              <w14:alpha w14:val="60000"/>
              <w14:satMod w14:val="175000"/>
            </w14:schemeClr>
          </w14:glow>
        </w:rPr>
        <w:t>align-self</w:t>
      </w:r>
    </w:p>
    <w:p w14:paraId="6B9053AB" w14:textId="11105DFC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color w:val="3F3F3F"/>
          <w:sz w:val="22"/>
          <w:szCs w:val="22"/>
          <w:lang w:val="es-ES"/>
        </w:rPr>
      </w:pP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Nos permite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alinear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>,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sobre el </w:t>
      </w:r>
      <w:proofErr w:type="spellStart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cross</w:t>
      </w:r>
      <w:proofErr w:type="spellEnd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>,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>a cada ítem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al que le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apliquemos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esta propiedad, independientemente de la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alineación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que se haya definido en el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contenedor </w:t>
      </w:r>
      <w:proofErr w:type="spellStart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flex</w:t>
      </w:r>
      <w:proofErr w:type="spellEnd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con </w:t>
      </w:r>
      <w:proofErr w:type="spellStart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align-items</w:t>
      </w:r>
      <w:proofErr w:type="spellEnd"/>
      <w:r w:rsidRPr="009F669A">
        <w:rPr>
          <w:rFonts w:ascii="Arial" w:hAnsi="Arial" w:cs="Arial"/>
          <w:color w:val="3F3F3F"/>
          <w:sz w:val="22"/>
          <w:szCs w:val="22"/>
          <w:lang w:val="es-ES"/>
        </w:rPr>
        <w:t>. </w:t>
      </w:r>
    </w:p>
    <w:p w14:paraId="3BF2426C" w14:textId="618CA52D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b/>
          <w:bCs/>
          <w:color w:val="EC183F"/>
          <w:sz w:val="22"/>
          <w:szCs w:val="22"/>
        </w:rPr>
      </w:pPr>
      <w:r w:rsidRPr="009F669A">
        <w:rPr>
          <w:rFonts w:ascii="Arial" w:hAnsi="Arial" w:cs="Arial"/>
          <w:b/>
          <w:bCs/>
          <w:color w:val="3F3F3F"/>
          <w:sz w:val="22"/>
          <w:szCs w:val="22"/>
        </w:rPr>
        <w:t xml:space="preserve">align-self: </w:t>
      </w:r>
      <w:r w:rsidRPr="009F669A">
        <w:rPr>
          <w:rFonts w:ascii="Arial" w:hAnsi="Arial" w:cs="Arial"/>
          <w:b/>
          <w:bCs/>
          <w:color w:val="EC183F"/>
          <w:sz w:val="22"/>
          <w:szCs w:val="22"/>
        </w:rPr>
        <w:t>flex-end</w:t>
      </w:r>
    </w:p>
    <w:p w14:paraId="6BA9A582" w14:textId="2A45DB31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b/>
          <w:bCs/>
          <w:color w:val="EC183F"/>
          <w:sz w:val="22"/>
          <w:szCs w:val="22"/>
        </w:rPr>
      </w:pPr>
      <w:r w:rsidRPr="009F669A">
        <w:rPr>
          <w:rFonts w:ascii="Arial" w:hAnsi="Arial" w:cs="Arial"/>
          <w:b/>
          <w:bCs/>
          <w:color w:val="3F3F3F"/>
          <w:sz w:val="22"/>
          <w:szCs w:val="22"/>
        </w:rPr>
        <w:t xml:space="preserve">align-self: </w:t>
      </w:r>
      <w:r w:rsidRPr="009F669A">
        <w:rPr>
          <w:rFonts w:ascii="Arial" w:hAnsi="Arial" w:cs="Arial"/>
          <w:b/>
          <w:bCs/>
          <w:color w:val="EC183F"/>
          <w:sz w:val="22"/>
          <w:szCs w:val="22"/>
        </w:rPr>
        <w:t>center</w:t>
      </w:r>
    </w:p>
    <w:p w14:paraId="54F6BCD1" w14:textId="6182F808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b/>
          <w:bCs/>
          <w:color w:val="EC183F"/>
          <w:sz w:val="22"/>
          <w:szCs w:val="22"/>
        </w:rPr>
      </w:pPr>
      <w:r w:rsidRPr="009F669A">
        <w:rPr>
          <w:rFonts w:ascii="Arial" w:hAnsi="Arial" w:cs="Arial"/>
          <w:b/>
          <w:bCs/>
          <w:color w:val="3F3F3F"/>
          <w:sz w:val="22"/>
          <w:szCs w:val="22"/>
        </w:rPr>
        <w:t xml:space="preserve">align-self: </w:t>
      </w:r>
      <w:r w:rsidRPr="009F669A">
        <w:rPr>
          <w:rFonts w:ascii="Arial" w:hAnsi="Arial" w:cs="Arial"/>
          <w:b/>
          <w:bCs/>
          <w:color w:val="EC183F"/>
          <w:sz w:val="22"/>
          <w:szCs w:val="22"/>
        </w:rPr>
        <w:t>flex-start</w:t>
      </w:r>
    </w:p>
    <w:p w14:paraId="7872298A" w14:textId="35465B19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color w:val="EC183F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e</w:t>
      </w:r>
      <w:r w:rsidRPr="009F669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stos 3 se </w:t>
      </w:r>
      <w:proofErr w:type="spellStart"/>
      <w:r w:rsidRPr="009F669A">
        <w:rPr>
          <w:rFonts w:ascii="Arial" w:hAnsi="Arial" w:cs="Arial"/>
          <w:color w:val="000000" w:themeColor="text1"/>
          <w:sz w:val="22"/>
          <w:szCs w:val="22"/>
          <w:lang w:val="es-ES"/>
        </w:rPr>
        <w:t>ainean</w:t>
      </w:r>
      <w:proofErr w:type="spellEnd"/>
      <w:r w:rsidRPr="009F669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con respecto al eje transversal </w:t>
      </w:r>
    </w:p>
    <w:p w14:paraId="4E3E0882" w14:textId="4A6E2A1A" w:rsidR="009F669A" w:rsidRPr="009F669A" w:rsidRDefault="009F669A" w:rsidP="009F669A">
      <w:pPr>
        <w:pStyle w:val="NormalWeb"/>
        <w:spacing w:before="120" w:beforeAutospacing="0" w:after="0" w:afterAutospacing="0"/>
        <w:rPr>
          <w:rFonts w:ascii="Arial" w:hAnsi="Arial" w:cs="Arial"/>
          <w:color w:val="3F3F3F"/>
          <w:sz w:val="22"/>
          <w:szCs w:val="22"/>
          <w:lang w:val="es-ES"/>
        </w:rPr>
      </w:pPr>
      <w:proofErr w:type="spellStart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align-self</w:t>
      </w:r>
      <w:proofErr w:type="spellEnd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: </w:t>
      </w:r>
      <w:proofErr w:type="spellStart"/>
      <w:r w:rsidRPr="009F669A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>stretch</w:t>
      </w:r>
      <w:proofErr w:type="spellEnd"/>
      <w:r w:rsidRPr="009F669A">
        <w:rPr>
          <w:rFonts w:ascii="Arial" w:hAnsi="Arial" w:cs="Arial"/>
          <w:b/>
          <w:bCs/>
          <w:color w:val="EC183F"/>
          <w:sz w:val="22"/>
          <w:szCs w:val="22"/>
          <w:lang w:val="es-ES"/>
        </w:rPr>
        <w:t xml:space="preserve"> en cambio este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Con </w:t>
      </w:r>
      <w:proofErr w:type="spellStart"/>
      <w:r w:rsidRPr="009F669A">
        <w:rPr>
          <w:rFonts w:ascii="Arial" w:hAnsi="Arial" w:cs="Arial"/>
          <w:color w:val="3F3F3F"/>
          <w:sz w:val="22"/>
          <w:szCs w:val="22"/>
          <w:shd w:val="clear" w:color="auto" w:fill="D9D9D9"/>
          <w:lang w:val="es-ES"/>
        </w:rPr>
        <w:t>stretch</w:t>
      </w:r>
      <w:proofErr w:type="spellEnd"/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, el ítem se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ajusta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hasta abarcar </w:t>
      </w:r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todo 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 xml:space="preserve">el </w:t>
      </w:r>
      <w:proofErr w:type="spellStart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>cross</w:t>
      </w:r>
      <w:proofErr w:type="spellEnd"/>
      <w:r w:rsidRPr="009F669A">
        <w:rPr>
          <w:rFonts w:ascii="Arial" w:hAnsi="Arial" w:cs="Arial"/>
          <w:b/>
          <w:bCs/>
          <w:color w:val="3F3F3F"/>
          <w:sz w:val="22"/>
          <w:szCs w:val="22"/>
          <w:lang w:val="es-ES"/>
        </w:rPr>
        <w:t xml:space="preserve"> axis</w:t>
      </w:r>
      <w:r w:rsidRPr="009F669A">
        <w:rPr>
          <w:rFonts w:ascii="Arial" w:hAnsi="Arial" w:cs="Arial"/>
          <w:color w:val="3F3F3F"/>
          <w:sz w:val="22"/>
          <w:szCs w:val="22"/>
          <w:lang w:val="es-ES"/>
        </w:rPr>
        <w:t>, es el comportamiento por defecto.</w:t>
      </w:r>
    </w:p>
    <w:p w14:paraId="2E810F21" w14:textId="77777777" w:rsidR="009F669A" w:rsidRPr="009F669A" w:rsidRDefault="009F669A" w:rsidP="009F669A">
      <w:pPr>
        <w:pStyle w:val="NormalWeb"/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Estas </w:t>
      </w:r>
      <w:r w:rsidRPr="009F669A">
        <w:rPr>
          <w:rFonts w:ascii="Arial" w:hAnsi="Arial" w:cs="Arial"/>
          <w:b/>
          <w:bCs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>propiedades aplicarán</w:t>
      </w:r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 para los </w:t>
      </w:r>
      <w:proofErr w:type="spellStart"/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>flex-items</w:t>
      </w:r>
      <w:proofErr w:type="spellEnd"/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 siempre y cuando</w:t>
      </w:r>
      <w:r w:rsidRPr="009F669A">
        <w:rPr>
          <w:rFonts w:ascii="Arial" w:hAnsi="Arial" w:cs="Arial"/>
          <w:b/>
          <w:bCs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el contenedor </w:t>
      </w:r>
      <w:r w:rsidRPr="009F669A">
        <w:rPr>
          <w:rFonts w:ascii="Arial" w:hAnsi="Arial" w:cs="Arial"/>
          <w:b/>
          <w:bCs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padre </w:t>
      </w:r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 xml:space="preserve">sea un </w:t>
      </w:r>
      <w:proofErr w:type="spellStart"/>
      <w:r w:rsidRPr="009F669A">
        <w:rPr>
          <w:rFonts w:ascii="Arial" w:hAnsi="Arial" w:cs="Arial"/>
          <w:b/>
          <w:bCs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>flex</w:t>
      </w:r>
      <w:proofErr w:type="spellEnd"/>
      <w:r w:rsidRPr="009F669A">
        <w:rPr>
          <w:rFonts w:ascii="Arial" w:hAnsi="Arial" w:cs="Arial"/>
          <w:b/>
          <w:bCs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>-container</w:t>
      </w:r>
      <w:r w:rsidRPr="009F669A">
        <w:rPr>
          <w:rFonts w:ascii="Arial" w:hAnsi="Arial" w:cs="Arial"/>
          <w:sz w:val="22"/>
          <w:szCs w:val="22"/>
          <w:lang w:val="es-ES"/>
          <w14:glow w14:rad="228600">
            <w14:schemeClr w14:val="accent6">
              <w14:alpha w14:val="60000"/>
              <w14:satMod w14:val="175000"/>
            </w14:schemeClr>
          </w14:glow>
        </w:rPr>
        <w:t>.</w:t>
      </w:r>
    </w:p>
    <w:p w14:paraId="3F7D0C95" w14:textId="77777777" w:rsidR="009F669A" w:rsidRPr="009F669A" w:rsidRDefault="009F669A" w:rsidP="009F669A">
      <w:pPr>
        <w:pStyle w:val="NormalWeb"/>
        <w:spacing w:before="120" w:beforeAutospacing="0" w:after="0" w:afterAutospacing="0"/>
        <w:rPr>
          <w:lang w:val="es-ES"/>
        </w:rPr>
      </w:pPr>
    </w:p>
    <w:p w14:paraId="5F024A60" w14:textId="77777777" w:rsidR="009F669A" w:rsidRPr="009F669A" w:rsidRDefault="009F669A">
      <w:pPr>
        <w:rPr>
          <w:rFonts w:ascii="Arial" w:hAnsi="Arial" w:cs="Arial"/>
          <w:lang w:val="es-ES"/>
        </w:rPr>
      </w:pPr>
    </w:p>
    <w:sectPr w:rsidR="009F669A" w:rsidRPr="009F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1"/>
    <w:rsid w:val="00145FD2"/>
    <w:rsid w:val="002C66AD"/>
    <w:rsid w:val="005670CF"/>
    <w:rsid w:val="00646D82"/>
    <w:rsid w:val="0089686E"/>
    <w:rsid w:val="009F25F2"/>
    <w:rsid w:val="009F669A"/>
    <w:rsid w:val="00BA5D41"/>
    <w:rsid w:val="00CA3DA0"/>
    <w:rsid w:val="00E977B2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D73A"/>
  <w15:chartTrackingRefBased/>
  <w15:docId w15:val="{C13D5915-E1EF-4E95-8C33-5D539580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3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6D2D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D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garcia</dc:creator>
  <cp:keywords/>
  <dc:description/>
  <cp:lastModifiedBy>florencia garcia</cp:lastModifiedBy>
  <cp:revision>5</cp:revision>
  <dcterms:created xsi:type="dcterms:W3CDTF">2021-07-22T11:40:00Z</dcterms:created>
  <dcterms:modified xsi:type="dcterms:W3CDTF">2021-07-22T12:43:00Z</dcterms:modified>
</cp:coreProperties>
</file>