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68E477" w14:textId="0420CDF3" w:rsidR="00301369" w:rsidRDefault="008721EE" w:rsidP="008721EE">
      <w:pPr>
        <w:pStyle w:val="Ttulo"/>
        <w:jc w:val="center"/>
      </w:pPr>
      <w:r>
        <w:t>Autoevaluación APT</w:t>
      </w:r>
    </w:p>
    <w:p w14:paraId="798982E5" w14:textId="2B6F7E0F" w:rsidR="008721EE" w:rsidRDefault="008721EE" w:rsidP="008721EE">
      <w:pPr>
        <w:jc w:val="center"/>
      </w:pPr>
    </w:p>
    <w:p w14:paraId="6F43CA75" w14:textId="73076BB3" w:rsidR="008721EE" w:rsidRDefault="008721EE" w:rsidP="008721EE">
      <w:pPr>
        <w:jc w:val="center"/>
      </w:pPr>
    </w:p>
    <w:p w14:paraId="17B78260" w14:textId="76114FAC" w:rsidR="008721EE" w:rsidRDefault="008721EE" w:rsidP="008721EE">
      <w:pPr>
        <w:jc w:val="center"/>
      </w:pPr>
    </w:p>
    <w:p w14:paraId="112A7F89" w14:textId="266B5C99" w:rsidR="008721EE" w:rsidRDefault="008721EE" w:rsidP="008721EE">
      <w:pPr>
        <w:jc w:val="center"/>
      </w:pPr>
    </w:p>
    <w:p w14:paraId="7FCC2B66" w14:textId="56A9F5BE" w:rsidR="008721EE" w:rsidRDefault="008721EE" w:rsidP="008721EE">
      <w:pPr>
        <w:jc w:val="center"/>
      </w:pPr>
    </w:p>
    <w:p w14:paraId="51456672" w14:textId="6E77F6E2" w:rsidR="008721EE" w:rsidRDefault="008721EE" w:rsidP="008721EE">
      <w:pPr>
        <w:jc w:val="center"/>
      </w:pPr>
    </w:p>
    <w:p w14:paraId="0B472348" w14:textId="43213947" w:rsidR="008721EE" w:rsidRDefault="008721EE" w:rsidP="008721EE">
      <w:pPr>
        <w:jc w:val="center"/>
      </w:pPr>
    </w:p>
    <w:p w14:paraId="6C9F3481" w14:textId="32AE1F4B" w:rsidR="008721EE" w:rsidRDefault="008721EE" w:rsidP="008721EE">
      <w:pPr>
        <w:jc w:val="center"/>
      </w:pPr>
    </w:p>
    <w:p w14:paraId="5CF33F69" w14:textId="7AD47DB3" w:rsidR="008721EE" w:rsidRDefault="008721EE" w:rsidP="008721EE">
      <w:pPr>
        <w:jc w:val="center"/>
      </w:pPr>
    </w:p>
    <w:p w14:paraId="44E74512" w14:textId="7751A5EB" w:rsidR="008721EE" w:rsidRDefault="008721EE" w:rsidP="008721EE">
      <w:pPr>
        <w:jc w:val="center"/>
      </w:pPr>
    </w:p>
    <w:p w14:paraId="1257152C" w14:textId="31D3E292" w:rsidR="008721EE" w:rsidRDefault="008721EE" w:rsidP="008721EE">
      <w:pPr>
        <w:jc w:val="center"/>
      </w:pPr>
    </w:p>
    <w:p w14:paraId="28A7CD9D" w14:textId="4887B9F4" w:rsidR="008721EE" w:rsidRDefault="008721EE" w:rsidP="008721EE">
      <w:pPr>
        <w:jc w:val="center"/>
      </w:pPr>
    </w:p>
    <w:p w14:paraId="19F5AF24" w14:textId="014CC855" w:rsidR="008721EE" w:rsidRDefault="008721EE" w:rsidP="008721EE">
      <w:pPr>
        <w:jc w:val="center"/>
      </w:pPr>
    </w:p>
    <w:p w14:paraId="79AE0698" w14:textId="243FEB62" w:rsidR="008721EE" w:rsidRDefault="008721EE" w:rsidP="008721EE">
      <w:pPr>
        <w:jc w:val="center"/>
      </w:pPr>
    </w:p>
    <w:p w14:paraId="4335DEDA" w14:textId="04B31948" w:rsidR="008721EE" w:rsidRDefault="008721EE" w:rsidP="008721EE">
      <w:pPr>
        <w:jc w:val="center"/>
      </w:pPr>
    </w:p>
    <w:p w14:paraId="65DD8897" w14:textId="7ECDF3D9" w:rsidR="008721EE" w:rsidRDefault="008721EE" w:rsidP="008721EE">
      <w:pPr>
        <w:jc w:val="center"/>
      </w:pPr>
    </w:p>
    <w:p w14:paraId="3E10DAB9" w14:textId="27A3ADAC" w:rsidR="008721EE" w:rsidRDefault="008721EE" w:rsidP="008721EE">
      <w:pPr>
        <w:jc w:val="center"/>
      </w:pPr>
    </w:p>
    <w:p w14:paraId="4D4A5761" w14:textId="38071169" w:rsidR="008721EE" w:rsidRDefault="008721EE" w:rsidP="008721EE">
      <w:pPr>
        <w:jc w:val="center"/>
      </w:pPr>
    </w:p>
    <w:p w14:paraId="0233B593" w14:textId="14C9865F" w:rsidR="008721EE" w:rsidRDefault="008721EE" w:rsidP="008721EE">
      <w:pPr>
        <w:jc w:val="center"/>
      </w:pPr>
    </w:p>
    <w:p w14:paraId="1234A64F" w14:textId="08DCED3C" w:rsidR="008721EE" w:rsidRDefault="008721EE" w:rsidP="008721EE">
      <w:pPr>
        <w:jc w:val="center"/>
      </w:pPr>
    </w:p>
    <w:p w14:paraId="1E85C3AE" w14:textId="0CB0BC7C" w:rsidR="008721EE" w:rsidRDefault="008721EE" w:rsidP="008721EE">
      <w:pPr>
        <w:jc w:val="center"/>
      </w:pPr>
    </w:p>
    <w:p w14:paraId="733BA574" w14:textId="52474D20" w:rsidR="008721EE" w:rsidRDefault="008721EE" w:rsidP="008721EE">
      <w:pPr>
        <w:jc w:val="center"/>
      </w:pPr>
    </w:p>
    <w:p w14:paraId="14669361" w14:textId="3E30A00B" w:rsidR="008721EE" w:rsidRDefault="008721EE" w:rsidP="008721EE">
      <w:pPr>
        <w:jc w:val="center"/>
      </w:pPr>
    </w:p>
    <w:p w14:paraId="6A789B7D" w14:textId="2FF1EDEB" w:rsidR="008721EE" w:rsidRDefault="008721EE" w:rsidP="008721EE">
      <w:pPr>
        <w:jc w:val="center"/>
      </w:pPr>
    </w:p>
    <w:p w14:paraId="3A6F45DC" w14:textId="6C2DFD73" w:rsidR="008721EE" w:rsidRDefault="008721EE" w:rsidP="008721EE">
      <w:r>
        <w:t xml:space="preserve">Nombre: </w:t>
      </w:r>
      <w:r w:rsidR="003845E4">
        <w:t xml:space="preserve">Sammy </w:t>
      </w:r>
      <w:proofErr w:type="spellStart"/>
      <w:r w:rsidR="003845E4">
        <w:t>Alayoubi</w:t>
      </w:r>
      <w:proofErr w:type="spellEnd"/>
    </w:p>
    <w:p w14:paraId="0A6D1B29" w14:textId="2B35070F" w:rsidR="008721EE" w:rsidRDefault="008721EE" w:rsidP="008721EE">
      <w:r>
        <w:t>Sección: 001D</w:t>
      </w:r>
    </w:p>
    <w:p w14:paraId="170CC982" w14:textId="6BDFC00C" w:rsidR="008721EE" w:rsidRDefault="008721EE">
      <w:r>
        <w:t>Docente: Ignacio Villarroel</w:t>
      </w:r>
    </w:p>
    <w:p w14:paraId="47ABB25B" w14:textId="07915162" w:rsidR="008721EE" w:rsidRPr="008721EE" w:rsidRDefault="008721EE" w:rsidP="008721EE">
      <w:pPr>
        <w:rPr>
          <w:b/>
          <w:bCs/>
        </w:rPr>
      </w:pPr>
      <w:r w:rsidRPr="008721EE">
        <w:rPr>
          <w:b/>
          <w:bCs/>
        </w:rPr>
        <w:lastRenderedPageBreak/>
        <w:t xml:space="preserve">Relación del Proyecto APT con las competencias del perfil de egreso. </w:t>
      </w:r>
    </w:p>
    <w:p w14:paraId="58475732" w14:textId="23E2B71E" w:rsidR="00DE37EF" w:rsidRDefault="00DE37EF" w:rsidP="008721EE">
      <w:r>
        <w:t xml:space="preserve">La </w:t>
      </w:r>
      <w:proofErr w:type="spellStart"/>
      <w:r>
        <w:t>pricipales</w:t>
      </w:r>
      <w:proofErr w:type="spellEnd"/>
      <w:r>
        <w:t xml:space="preserve"> competencias que podemos encontrar dentro nuestro principal perfil de egreso serian principalmente estas:</w:t>
      </w:r>
    </w:p>
    <w:p w14:paraId="137846A1" w14:textId="30CA6D52" w:rsidR="00DE37EF" w:rsidRPr="00DE37EF" w:rsidRDefault="00DE37EF" w:rsidP="00DE37EF">
      <w:pPr>
        <w:ind w:left="705"/>
      </w:pPr>
      <w:r w:rsidRPr="00DE37EF">
        <w:rPr>
          <w:b/>
          <w:bCs/>
        </w:rPr>
        <w:t>Pensamiento crítico y resolución de problemas</w:t>
      </w:r>
      <w:r w:rsidRPr="00DE37EF">
        <w:t>: Al buscar empleo, los estudiantes deben analizar diferentes ofertas laborales, identificar cuáles se alinean con sus habilidades y objetivos, y resolver problemas como la falta de experiencia o la personalización de su currículum.</w:t>
      </w:r>
    </w:p>
    <w:p w14:paraId="083A3814" w14:textId="0BFF9E72" w:rsidR="00DE37EF" w:rsidRPr="00DE37EF" w:rsidRDefault="00DE37EF" w:rsidP="00DE37EF">
      <w:pPr>
        <w:ind w:left="705" w:firstLine="3"/>
      </w:pPr>
      <w:r w:rsidRPr="00DE37EF">
        <w:rPr>
          <w:b/>
          <w:bCs/>
        </w:rPr>
        <w:t>Trabajo en equipo y colaboración</w:t>
      </w:r>
      <w:r w:rsidRPr="00DE37EF">
        <w:t>: Los estudiantes pueden colaborar con compañeros para compartir oportunidades laborales, realizar simulaciones de entrevistas o revisar currículums mutuamente, fortaleciendo su red profesional.</w:t>
      </w:r>
    </w:p>
    <w:p w14:paraId="3C860379" w14:textId="38AB13A4" w:rsidR="00DE37EF" w:rsidRPr="00DE37EF" w:rsidRDefault="00DE37EF" w:rsidP="00DE37EF">
      <w:pPr>
        <w:ind w:left="705" w:firstLine="3"/>
      </w:pPr>
      <w:r w:rsidRPr="00DE37EF">
        <w:rPr>
          <w:b/>
          <w:bCs/>
        </w:rPr>
        <w:t>Comunicación efectiva</w:t>
      </w:r>
      <w:r w:rsidRPr="00DE37EF">
        <w:t>: Durante la búsqueda de trabajo, la capacidad de redactar cartas de presentación y currículums claros y persuasivos, así como la habilidad para comunicarse bien en entrevistas, son cruciales.</w:t>
      </w:r>
    </w:p>
    <w:p w14:paraId="7C40193D" w14:textId="32609F95" w:rsidR="00DE37EF" w:rsidRPr="00DE37EF" w:rsidRDefault="00DE37EF" w:rsidP="00DE37EF">
      <w:pPr>
        <w:ind w:left="705" w:firstLine="3"/>
      </w:pPr>
      <w:r w:rsidRPr="00DE37EF">
        <w:rPr>
          <w:b/>
          <w:bCs/>
        </w:rPr>
        <w:t>Creatividad e innovación</w:t>
      </w:r>
      <w:r w:rsidRPr="00DE37EF">
        <w:t>: Al postularse para empleos, los estudiantes pueden destacar su originalidad en la presentación de su perfil profesional, utilizando enfoques innovadores para diferenciarse de otros candidatos.</w:t>
      </w:r>
    </w:p>
    <w:p w14:paraId="421522A9" w14:textId="52E918D5" w:rsidR="00DE37EF" w:rsidRPr="00DE37EF" w:rsidRDefault="00DE37EF" w:rsidP="00DE37EF">
      <w:pPr>
        <w:ind w:left="705" w:firstLine="3"/>
      </w:pPr>
      <w:r w:rsidRPr="00DE37EF">
        <w:rPr>
          <w:b/>
          <w:bCs/>
        </w:rPr>
        <w:t>Autonomía y gestión del tiempo</w:t>
      </w:r>
      <w:r w:rsidRPr="00DE37EF">
        <w:t>: La búsqueda de empleo requiere organización y planificación. Los estudiantes deben gestionar su tiempo para investigar empresas, preparar aplicaciones y seguir plazos.</w:t>
      </w:r>
    </w:p>
    <w:p w14:paraId="3FDF7DA5" w14:textId="176FB70B" w:rsidR="00DE37EF" w:rsidRPr="00DE37EF" w:rsidRDefault="00DE37EF" w:rsidP="00DE37EF">
      <w:pPr>
        <w:ind w:left="705" w:firstLine="3"/>
      </w:pPr>
      <w:r w:rsidRPr="00DE37EF">
        <w:rPr>
          <w:b/>
          <w:bCs/>
        </w:rPr>
        <w:t>Aplicación de conocimientos interdisciplinarios</w:t>
      </w:r>
      <w:r w:rsidRPr="00DE37EF">
        <w:t>: Los proyectos pueden incluir la investigación de diferentes industrias y roles, permitiendo a los estudiantes aplicar conocimientos de diversas áreas para entender mejor el mercado laboral.</w:t>
      </w:r>
    </w:p>
    <w:p w14:paraId="7BE3EB05" w14:textId="4F70ADDA" w:rsidR="00DE37EF" w:rsidRPr="00DE37EF" w:rsidRDefault="00DE37EF" w:rsidP="00DE37EF">
      <w:pPr>
        <w:ind w:left="705" w:firstLine="3"/>
      </w:pPr>
      <w:r w:rsidRPr="00DE37EF">
        <w:rPr>
          <w:b/>
          <w:bCs/>
        </w:rPr>
        <w:t>Compromiso ético y responsabilidad social</w:t>
      </w:r>
      <w:r w:rsidRPr="00DE37EF">
        <w:t>: Al investigar empresas, los estudiantes pueden evaluar la cultura organizacional y el compromiso social de las mismas, alineando sus valores personales con las organizaciones a las que aplican.</w:t>
      </w:r>
    </w:p>
    <w:p w14:paraId="5604EF5F" w14:textId="77777777" w:rsidR="00DE37EF" w:rsidRPr="00DE37EF" w:rsidRDefault="00DE37EF" w:rsidP="00DE37EF">
      <w:r w:rsidRPr="00DE37EF">
        <w:t>Al momento de integrar estas competencias en el desarrollo de nuestro APT, podemos ver que muchas son fundamentales y se repetirán a lo largo de los proyectos futuros en las diferentes empresas a las que postulemos. El pensamiento crítico y la resolución de problemas son algunas de las competencias más necesarias, ya que en los proyectos siempre se busca solucionar un problema a través de una solución informática.</w:t>
      </w:r>
    </w:p>
    <w:p w14:paraId="165FEA41" w14:textId="77777777" w:rsidR="00DE37EF" w:rsidRPr="00DE37EF" w:rsidRDefault="00DE37EF" w:rsidP="00DE37EF">
      <w:r w:rsidRPr="00DE37EF">
        <w:t>Además, el trabajo en equipo es esencial para crecer tanto como grupo como individuos. Saber escuchar las ideas y opiniones de los demás es crucial, lo que a su vez requiere una comunicación efectiva para que el equipo pueda avanzar juntos.</w:t>
      </w:r>
    </w:p>
    <w:p w14:paraId="78AA71D0" w14:textId="77777777" w:rsidR="00DE37EF" w:rsidRPr="00DE37EF" w:rsidRDefault="00DE37EF" w:rsidP="00DE37EF">
      <w:r w:rsidRPr="00DE37EF">
        <w:t>La aplicación de los conocimientos también es importante; aunque no se puede saber todo, utilizar lo que ya sabemos para seguir aprendiendo en el área es fundamental. Todo esto debe ir acompañado de una responsabilidad ética, especialmente al manejar información delicada de las personas o empresas que requieran nuestra ayuda.</w:t>
      </w:r>
    </w:p>
    <w:p w14:paraId="4B495FAD" w14:textId="77777777" w:rsidR="008721EE" w:rsidRDefault="008721EE" w:rsidP="008721EE"/>
    <w:p w14:paraId="4647A0ED" w14:textId="4E2462C5" w:rsidR="008721EE" w:rsidRPr="00626A66" w:rsidRDefault="008721EE" w:rsidP="008721EE">
      <w:pPr>
        <w:rPr>
          <w:rStyle w:val="normaltextrun"/>
          <w:rFonts w:ascii="Calibri" w:eastAsia="Calibri" w:hAnsi="Calibri" w:cs="Calibri"/>
          <w:b/>
          <w:bCs/>
          <w:color w:val="000000" w:themeColor="text1"/>
        </w:rPr>
      </w:pPr>
      <w:r w:rsidRPr="00626A66">
        <w:rPr>
          <w:rStyle w:val="normaltextrun"/>
          <w:rFonts w:ascii="Calibri" w:eastAsia="Calibri" w:hAnsi="Calibri" w:cs="Calibri"/>
          <w:b/>
          <w:bCs/>
          <w:color w:val="000000" w:themeColor="text1"/>
        </w:rPr>
        <w:lastRenderedPageBreak/>
        <w:t>Relación del proyecto con tus intereses profesionales.</w:t>
      </w:r>
    </w:p>
    <w:p w14:paraId="5DA9D1FF" w14:textId="77777777" w:rsidR="003845E4" w:rsidRPr="003845E4" w:rsidRDefault="003845E4" w:rsidP="003845E4">
      <w:pPr>
        <w:rPr>
          <w:rFonts w:ascii="Calibri" w:eastAsia="Calibri" w:hAnsi="Calibri" w:cs="Calibri"/>
          <w:color w:val="000000" w:themeColor="text1"/>
        </w:rPr>
      </w:pPr>
      <w:r w:rsidRPr="003845E4">
        <w:rPr>
          <w:rFonts w:ascii="Calibri" w:eastAsia="Calibri" w:hAnsi="Calibri" w:cs="Calibri"/>
          <w:color w:val="000000" w:themeColor="text1"/>
        </w:rPr>
        <w:t>La principal relación que encuentro entre el desarrollo de bases de datos y mis intereses personales radica en la oportunidad de crear una solución tangible que optimice y organice grandes volúmenes de información, permitiendo a los usuarios acceder de manera eficiente a datos clave. Me motiva la idea de diseñar un sistema robusto que no solo almacene información de manera eficiente, sino que también proporcione un valor significativo a quienes buscan gestionar y acceder a estos datos de forma clara y estructurada.</w:t>
      </w:r>
    </w:p>
    <w:p w14:paraId="56EA092A" w14:textId="77777777" w:rsidR="003845E4" w:rsidRPr="003845E4" w:rsidRDefault="003845E4" w:rsidP="003845E4">
      <w:pPr>
        <w:rPr>
          <w:rFonts w:ascii="Calibri" w:eastAsia="Calibri" w:hAnsi="Calibri" w:cs="Calibri"/>
          <w:color w:val="000000" w:themeColor="text1"/>
        </w:rPr>
      </w:pPr>
      <w:r w:rsidRPr="003845E4">
        <w:rPr>
          <w:rFonts w:ascii="Calibri" w:eastAsia="Calibri" w:hAnsi="Calibri" w:cs="Calibri"/>
          <w:color w:val="000000" w:themeColor="text1"/>
        </w:rPr>
        <w:t>En este contexto, el proyecto implicaría el desarrollo de una base de datos integrada en una aplicación web y móvil, que ofrezca acceso flexible y seguro desde diferentes dispositivos. Esta base de datos estaría diseñada para almacenar y organizar información relevante sobre usuarios, registros, transacciones y cualquier otro tipo de dato crítico, permitiendo una consulta rápida y eficaz.</w:t>
      </w:r>
    </w:p>
    <w:p w14:paraId="6B6E6ED1" w14:textId="77777777" w:rsidR="003845E4" w:rsidRPr="003845E4" w:rsidRDefault="003845E4" w:rsidP="003845E4">
      <w:pPr>
        <w:rPr>
          <w:rFonts w:ascii="Calibri" w:eastAsia="Calibri" w:hAnsi="Calibri" w:cs="Calibri"/>
          <w:color w:val="000000" w:themeColor="text1"/>
        </w:rPr>
      </w:pPr>
      <w:r w:rsidRPr="003845E4">
        <w:rPr>
          <w:rFonts w:ascii="Calibri" w:eastAsia="Calibri" w:hAnsi="Calibri" w:cs="Calibri"/>
          <w:color w:val="000000" w:themeColor="text1"/>
        </w:rPr>
        <w:t>Uno de los aspectos fundamentales del proyecto sería garantizar que la base de datos sea escalable y eficiente, capaz de manejar grandes cantidades de datos sin comprometer el rendimiento. Además, me interesa integrar consultas personalizadas, optimización de índices y filtros que permitan a los usuarios recuperar exactamente la información que necesitan, de manera precisa y en tiempo real.</w:t>
      </w:r>
    </w:p>
    <w:p w14:paraId="069E2A9C" w14:textId="77777777" w:rsidR="003845E4" w:rsidRPr="003845E4" w:rsidRDefault="003845E4" w:rsidP="003845E4">
      <w:pPr>
        <w:rPr>
          <w:rFonts w:ascii="Calibri" w:eastAsia="Calibri" w:hAnsi="Calibri" w:cs="Calibri"/>
          <w:color w:val="000000" w:themeColor="text1"/>
        </w:rPr>
      </w:pPr>
      <w:r w:rsidRPr="003845E4">
        <w:rPr>
          <w:rFonts w:ascii="Calibri" w:eastAsia="Calibri" w:hAnsi="Calibri" w:cs="Calibri"/>
          <w:color w:val="000000" w:themeColor="text1"/>
        </w:rPr>
        <w:t>Otro componente clave sería la implementación de funcionalidades avanzadas como recomendaciones basadas en análisis de datos y patrones de comportamiento, lo que mejoraría la experiencia de los usuarios al ofrecerles datos relevantes y personalizados según sus necesidades e intereses.</w:t>
      </w:r>
    </w:p>
    <w:p w14:paraId="64EE0252" w14:textId="4BC2A218" w:rsidR="00DE37EF" w:rsidRDefault="00DE37EF" w:rsidP="008721EE">
      <w:pPr>
        <w:rPr>
          <w:rStyle w:val="normaltextrun"/>
          <w:rFonts w:ascii="Calibri" w:eastAsia="Calibri" w:hAnsi="Calibri" w:cs="Calibri"/>
          <w:color w:val="000000" w:themeColor="text1"/>
        </w:rPr>
      </w:pPr>
      <w:r>
        <w:rPr>
          <w:rStyle w:val="normaltextrun"/>
          <w:rFonts w:ascii="Calibri" w:eastAsia="Calibri" w:hAnsi="Calibri" w:cs="Calibri"/>
          <w:color w:val="000000" w:themeColor="text1"/>
        </w:rPr>
        <w:t xml:space="preserve"> </w:t>
      </w:r>
    </w:p>
    <w:p w14:paraId="6F5E3A1B" w14:textId="25912074" w:rsidR="008721EE" w:rsidRDefault="008721EE" w:rsidP="008721EE">
      <w:pPr>
        <w:rPr>
          <w:rStyle w:val="normaltextrun"/>
          <w:rFonts w:ascii="Calibri" w:eastAsia="Calibri" w:hAnsi="Calibri" w:cs="Calibri"/>
          <w:b/>
          <w:bCs/>
          <w:color w:val="000000" w:themeColor="text1"/>
        </w:rPr>
      </w:pPr>
      <w:r w:rsidRPr="00626A66">
        <w:rPr>
          <w:rStyle w:val="normaltextrun"/>
          <w:rFonts w:ascii="Calibri" w:eastAsia="Calibri" w:hAnsi="Calibri" w:cs="Calibri"/>
          <w:b/>
          <w:bCs/>
          <w:color w:val="000000" w:themeColor="text1"/>
        </w:rPr>
        <w:t>Argumento del por qué el proyecto es factible a realizarse dentro de la asignatura.</w:t>
      </w:r>
    </w:p>
    <w:p w14:paraId="4B96CD38" w14:textId="734BB754" w:rsidR="00626A66" w:rsidRDefault="00626A66" w:rsidP="008721EE">
      <w:pPr>
        <w:rPr>
          <w:rStyle w:val="normaltextrun"/>
          <w:rFonts w:ascii="Calibri" w:eastAsia="Calibri" w:hAnsi="Calibri" w:cs="Calibri"/>
          <w:b/>
          <w:bCs/>
          <w:color w:val="000000" w:themeColor="text1"/>
        </w:rPr>
      </w:pPr>
    </w:p>
    <w:p w14:paraId="17C3FE14" w14:textId="77777777" w:rsidR="008B4374" w:rsidRPr="008B4374" w:rsidRDefault="008B4374" w:rsidP="008B4374">
      <w:pPr>
        <w:rPr>
          <w:rFonts w:ascii="Calibri" w:eastAsia="Calibri" w:hAnsi="Calibri" w:cs="Calibri"/>
          <w:color w:val="000000" w:themeColor="text1"/>
        </w:rPr>
      </w:pPr>
      <w:r w:rsidRPr="008B4374">
        <w:rPr>
          <w:rFonts w:ascii="Calibri" w:eastAsia="Calibri" w:hAnsi="Calibri" w:cs="Calibri"/>
          <w:color w:val="000000" w:themeColor="text1"/>
        </w:rPr>
        <w:t>El proyecto es factible de realizarse dentro de la asignatura por varias razones. En primer lugar, en años anteriores hemos adquirido las herramientas y conocimientos necesarios que nos permitirán llevar a cabo el proyecto de manera efectiva. Estas habilidades previas incluyen el manejo de tecnologías web y móvil, así como la gestión de bases de datos, lo que nos otorga una sólida base sobre la cual construir.</w:t>
      </w:r>
    </w:p>
    <w:p w14:paraId="54F7016F" w14:textId="77777777" w:rsidR="008B4374" w:rsidRPr="008B4374" w:rsidRDefault="008B4374" w:rsidP="008B4374">
      <w:pPr>
        <w:rPr>
          <w:rFonts w:ascii="Calibri" w:eastAsia="Calibri" w:hAnsi="Calibri" w:cs="Calibri"/>
          <w:color w:val="000000" w:themeColor="text1"/>
        </w:rPr>
      </w:pPr>
      <w:r w:rsidRPr="008B4374">
        <w:rPr>
          <w:rFonts w:ascii="Calibri" w:eastAsia="Calibri" w:hAnsi="Calibri" w:cs="Calibri"/>
          <w:color w:val="000000" w:themeColor="text1"/>
        </w:rPr>
        <w:t>Sin embargo, es importante reconocer algunas limitaciones. Una de las principales dificultades será la presión del tiempo, ya que debemos completar el proyecto en un solo semestre. Esta restricción temporal podría afectar la profundidad y calidad del trabajo si no se gestiona adecuadamente.</w:t>
      </w:r>
    </w:p>
    <w:p w14:paraId="22FED3B2" w14:textId="77777777" w:rsidR="008B4374" w:rsidRPr="008B4374" w:rsidRDefault="008B4374" w:rsidP="008B4374">
      <w:pPr>
        <w:rPr>
          <w:rFonts w:ascii="Calibri" w:eastAsia="Calibri" w:hAnsi="Calibri" w:cs="Calibri"/>
          <w:color w:val="000000" w:themeColor="text1"/>
        </w:rPr>
      </w:pPr>
      <w:r w:rsidRPr="008B4374">
        <w:rPr>
          <w:rFonts w:ascii="Calibri" w:eastAsia="Calibri" w:hAnsi="Calibri" w:cs="Calibri"/>
          <w:color w:val="000000" w:themeColor="text1"/>
        </w:rPr>
        <w:t>Además, la simultaneidad del proyecto con la práctica profesional puede representar una carga considerable de trabajo. Las horas disponibles para dedicarse al proyecto se ven limitadas por las exigencias de la práctica, lo que podría generar estrés y dificultar la concentración.</w:t>
      </w:r>
    </w:p>
    <w:p w14:paraId="250C1B5F" w14:textId="77777777" w:rsidR="008B4374" w:rsidRPr="008B4374" w:rsidRDefault="008B4374" w:rsidP="008B4374">
      <w:pPr>
        <w:rPr>
          <w:rFonts w:ascii="Calibri" w:eastAsia="Calibri" w:hAnsi="Calibri" w:cs="Calibri"/>
          <w:color w:val="000000" w:themeColor="text1"/>
        </w:rPr>
      </w:pPr>
      <w:r w:rsidRPr="008B4374">
        <w:rPr>
          <w:rFonts w:ascii="Calibri" w:eastAsia="Calibri" w:hAnsi="Calibri" w:cs="Calibri"/>
          <w:color w:val="000000" w:themeColor="text1"/>
        </w:rPr>
        <w:t xml:space="preserve">A pesar de estas limitaciones, considero que el proyecto es viable. Con una planificación adecuada y una gestión efectiva del tiempo, es posible organizar las tareas y establecer prioridades. Además, </w:t>
      </w:r>
      <w:r w:rsidRPr="008B4374">
        <w:rPr>
          <w:rFonts w:ascii="Calibri" w:eastAsia="Calibri" w:hAnsi="Calibri" w:cs="Calibri"/>
          <w:color w:val="000000" w:themeColor="text1"/>
        </w:rPr>
        <w:lastRenderedPageBreak/>
        <w:t>el trabajo en equipo permitirá distribuir responsabilidades, lo que ayudará a aliviar la carga individual y facilitará el avance del proyecto.</w:t>
      </w:r>
    </w:p>
    <w:p w14:paraId="5C82DED5" w14:textId="77777777" w:rsidR="008B4374" w:rsidRPr="008B4374" w:rsidRDefault="008B4374" w:rsidP="008B4374">
      <w:pPr>
        <w:rPr>
          <w:rFonts w:ascii="Calibri" w:eastAsia="Calibri" w:hAnsi="Calibri" w:cs="Calibri"/>
          <w:color w:val="000000" w:themeColor="text1"/>
        </w:rPr>
      </w:pPr>
      <w:r w:rsidRPr="008B4374">
        <w:rPr>
          <w:rFonts w:ascii="Calibri" w:eastAsia="Calibri" w:hAnsi="Calibri" w:cs="Calibri"/>
          <w:color w:val="000000" w:themeColor="text1"/>
        </w:rPr>
        <w:t>Por último, el compromiso y la motivación del equipo son factores clave para el éxito. Si mantenemos una comunicación constante y una clara definición de roles, podremos superar los desafíos y completar el proyecto en el tiempo estipulado, asegurando que no solo cumpla con los requisitos de la asignatura, sino que también tenga un impacto positivo en la comunidad.</w:t>
      </w:r>
    </w:p>
    <w:p w14:paraId="741A27EC" w14:textId="77777777" w:rsidR="00626A66" w:rsidRPr="00626A66" w:rsidRDefault="00626A66" w:rsidP="008721EE">
      <w:pPr>
        <w:rPr>
          <w:rStyle w:val="normaltextrun"/>
          <w:rFonts w:ascii="Calibri" w:eastAsia="Calibri" w:hAnsi="Calibri" w:cs="Calibri"/>
          <w:b/>
          <w:bCs/>
          <w:color w:val="000000" w:themeColor="text1"/>
        </w:rPr>
      </w:pPr>
    </w:p>
    <w:p w14:paraId="07A55818" w14:textId="2A7A73CF" w:rsidR="008721EE" w:rsidRDefault="008721EE" w:rsidP="008721EE">
      <w:pPr>
        <w:rPr>
          <w:rStyle w:val="normaltextrun"/>
          <w:rFonts w:ascii="Calibri" w:eastAsia="Calibri" w:hAnsi="Calibri" w:cs="Calibri"/>
          <w:b/>
          <w:bCs/>
          <w:color w:val="000000" w:themeColor="text1"/>
        </w:rPr>
      </w:pPr>
      <w:r w:rsidRPr="00626A66">
        <w:rPr>
          <w:rStyle w:val="normaltextrun"/>
          <w:rFonts w:ascii="Calibri" w:eastAsia="Calibri" w:hAnsi="Calibri" w:cs="Calibri"/>
          <w:b/>
          <w:bCs/>
          <w:color w:val="000000" w:themeColor="text1"/>
        </w:rPr>
        <w:t>Objetivos claros y coherentes.</w:t>
      </w:r>
    </w:p>
    <w:p w14:paraId="537D28C4" w14:textId="78D9A3AB" w:rsidR="008B4374" w:rsidRPr="008B4374" w:rsidRDefault="008B4374" w:rsidP="008B4374">
      <w:pPr>
        <w:rPr>
          <w:rFonts w:ascii="Calibri" w:eastAsia="Calibri" w:hAnsi="Calibri" w:cs="Calibri"/>
          <w:color w:val="000000" w:themeColor="text1"/>
        </w:rPr>
      </w:pPr>
      <w:r>
        <w:rPr>
          <w:rFonts w:ascii="Calibri" w:eastAsia="Calibri" w:hAnsi="Calibri" w:cs="Calibri"/>
          <w:color w:val="000000" w:themeColor="text1"/>
        </w:rPr>
        <w:t>1.-</w:t>
      </w:r>
      <w:r w:rsidRPr="008B4374">
        <w:rPr>
          <w:rFonts w:ascii="Calibri" w:eastAsia="Calibri" w:hAnsi="Calibri" w:cs="Calibri"/>
          <w:b/>
          <w:bCs/>
          <w:color w:val="000000" w:themeColor="text1"/>
        </w:rPr>
        <w:t>Desarrollar habilidades de autoconocimiento</w:t>
      </w:r>
      <w:r w:rsidRPr="008B4374">
        <w:rPr>
          <w:rFonts w:ascii="Calibri" w:eastAsia="Calibri" w:hAnsi="Calibri" w:cs="Calibri"/>
          <w:color w:val="000000" w:themeColor="text1"/>
        </w:rPr>
        <w:t>: Ayudar a los estudiantes a identificar sus fortalezas, debilidades, intereses y valores, para que puedan orientarse mejor en su búsqueda de empleo.</w:t>
      </w:r>
    </w:p>
    <w:p w14:paraId="0391D8B9" w14:textId="39FB7DC7" w:rsidR="008B4374" w:rsidRPr="008B4374" w:rsidRDefault="008B4374" w:rsidP="008B4374">
      <w:pPr>
        <w:rPr>
          <w:rFonts w:ascii="Calibri" w:eastAsia="Calibri" w:hAnsi="Calibri" w:cs="Calibri"/>
          <w:color w:val="000000" w:themeColor="text1"/>
        </w:rPr>
      </w:pPr>
      <w:r>
        <w:rPr>
          <w:rFonts w:ascii="Calibri" w:eastAsia="Calibri" w:hAnsi="Calibri" w:cs="Calibri"/>
          <w:color w:val="000000" w:themeColor="text1"/>
        </w:rPr>
        <w:t>2.-</w:t>
      </w:r>
      <w:r w:rsidRPr="008B4374">
        <w:rPr>
          <w:rFonts w:ascii="Calibri" w:eastAsia="Calibri" w:hAnsi="Calibri" w:cs="Calibri"/>
          <w:b/>
          <w:bCs/>
          <w:color w:val="000000" w:themeColor="text1"/>
        </w:rPr>
        <w:t>Crear un currículum y carta de presentación efectivos</w:t>
      </w:r>
      <w:r w:rsidRPr="008B4374">
        <w:rPr>
          <w:rFonts w:ascii="Calibri" w:eastAsia="Calibri" w:hAnsi="Calibri" w:cs="Calibri"/>
          <w:color w:val="000000" w:themeColor="text1"/>
        </w:rPr>
        <w:t>: Guiar a los estudiantes en la elaboración de currículums y cartas de presentación que resalten sus habilidades y experiencias de manera profesional y atractiva.</w:t>
      </w:r>
    </w:p>
    <w:p w14:paraId="0D33EBCE" w14:textId="0E0A698F" w:rsidR="008B4374" w:rsidRPr="008B4374" w:rsidRDefault="008B4374" w:rsidP="008B4374">
      <w:pPr>
        <w:rPr>
          <w:rFonts w:ascii="Calibri" w:eastAsia="Calibri" w:hAnsi="Calibri" w:cs="Calibri"/>
          <w:color w:val="000000" w:themeColor="text1"/>
        </w:rPr>
      </w:pPr>
      <w:r>
        <w:rPr>
          <w:rFonts w:ascii="Calibri" w:eastAsia="Calibri" w:hAnsi="Calibri" w:cs="Calibri"/>
          <w:color w:val="000000" w:themeColor="text1"/>
        </w:rPr>
        <w:t>3.-</w:t>
      </w:r>
      <w:r w:rsidRPr="008B4374">
        <w:rPr>
          <w:rFonts w:ascii="Calibri" w:eastAsia="Calibri" w:hAnsi="Calibri" w:cs="Calibri"/>
          <w:b/>
          <w:bCs/>
          <w:color w:val="000000" w:themeColor="text1"/>
        </w:rPr>
        <w:t>Preparar para entrevistas laborales</w:t>
      </w:r>
      <w:r w:rsidRPr="008B4374">
        <w:rPr>
          <w:rFonts w:ascii="Calibri" w:eastAsia="Calibri" w:hAnsi="Calibri" w:cs="Calibri"/>
          <w:color w:val="000000" w:themeColor="text1"/>
        </w:rPr>
        <w:t>: Proporcionar recursos y simulaciones para preparar a los estudiantes para entrevistas, ayudándoles a desarrollar respuestas efectivas y a mejorar su confianza.</w:t>
      </w:r>
    </w:p>
    <w:p w14:paraId="1BE9F2F6" w14:textId="408055B6" w:rsidR="008B4374" w:rsidRPr="008B4374" w:rsidRDefault="008B4374" w:rsidP="008B4374">
      <w:pPr>
        <w:rPr>
          <w:rFonts w:ascii="Calibri" w:eastAsia="Calibri" w:hAnsi="Calibri" w:cs="Calibri"/>
          <w:color w:val="000000" w:themeColor="text1"/>
        </w:rPr>
      </w:pPr>
      <w:r>
        <w:rPr>
          <w:rFonts w:ascii="Calibri" w:eastAsia="Calibri" w:hAnsi="Calibri" w:cs="Calibri"/>
          <w:color w:val="000000" w:themeColor="text1"/>
        </w:rPr>
        <w:t>4.-</w:t>
      </w:r>
      <w:r w:rsidRPr="008B4374">
        <w:rPr>
          <w:rFonts w:ascii="Calibri" w:eastAsia="Calibri" w:hAnsi="Calibri" w:cs="Calibri"/>
          <w:b/>
          <w:bCs/>
          <w:color w:val="000000" w:themeColor="text1"/>
        </w:rPr>
        <w:t>Fomentar la creación de una red profesional</w:t>
      </w:r>
      <w:r w:rsidRPr="008B4374">
        <w:rPr>
          <w:rFonts w:ascii="Calibri" w:eastAsia="Calibri" w:hAnsi="Calibri" w:cs="Calibri"/>
          <w:color w:val="000000" w:themeColor="text1"/>
        </w:rPr>
        <w:t xml:space="preserve">: Incentivar a los estudiantes a construir y mantener una red de contactos en su área, utilizando plataformas como LinkedIn y participando en eventos de </w:t>
      </w:r>
      <w:proofErr w:type="spellStart"/>
      <w:r w:rsidRPr="008B4374">
        <w:rPr>
          <w:rFonts w:ascii="Calibri" w:eastAsia="Calibri" w:hAnsi="Calibri" w:cs="Calibri"/>
          <w:color w:val="000000" w:themeColor="text1"/>
        </w:rPr>
        <w:t>networking</w:t>
      </w:r>
      <w:proofErr w:type="spellEnd"/>
      <w:r w:rsidRPr="008B4374">
        <w:rPr>
          <w:rFonts w:ascii="Calibri" w:eastAsia="Calibri" w:hAnsi="Calibri" w:cs="Calibri"/>
          <w:color w:val="000000" w:themeColor="text1"/>
        </w:rPr>
        <w:t>.</w:t>
      </w:r>
    </w:p>
    <w:p w14:paraId="791A98E3" w14:textId="1664FAE4" w:rsidR="008B4374" w:rsidRPr="008B4374" w:rsidRDefault="008B4374" w:rsidP="008B4374">
      <w:pPr>
        <w:rPr>
          <w:rFonts w:ascii="Calibri" w:eastAsia="Calibri" w:hAnsi="Calibri" w:cs="Calibri"/>
          <w:color w:val="000000" w:themeColor="text1"/>
        </w:rPr>
      </w:pPr>
      <w:r>
        <w:rPr>
          <w:rFonts w:ascii="Calibri" w:eastAsia="Calibri" w:hAnsi="Calibri" w:cs="Calibri"/>
          <w:color w:val="000000" w:themeColor="text1"/>
        </w:rPr>
        <w:t>5.-</w:t>
      </w:r>
      <w:r w:rsidRPr="008B4374">
        <w:rPr>
          <w:rFonts w:ascii="Calibri" w:eastAsia="Calibri" w:hAnsi="Calibri" w:cs="Calibri"/>
          <w:b/>
          <w:bCs/>
          <w:color w:val="000000" w:themeColor="text1"/>
        </w:rPr>
        <w:t>Investigar el mercado laboral</w:t>
      </w:r>
      <w:r w:rsidRPr="008B4374">
        <w:rPr>
          <w:rFonts w:ascii="Calibri" w:eastAsia="Calibri" w:hAnsi="Calibri" w:cs="Calibri"/>
          <w:color w:val="000000" w:themeColor="text1"/>
        </w:rPr>
        <w:t>: Facilitar herramientas y técnicas para que los estudiantes investiguen oportunidades laborales en su campo, entendiendo las tendencias del mercado y las habilidades demandadas.</w:t>
      </w:r>
    </w:p>
    <w:p w14:paraId="0C682E49" w14:textId="072760E3" w:rsidR="008B4374" w:rsidRPr="008B4374" w:rsidRDefault="008B4374" w:rsidP="008B4374">
      <w:pPr>
        <w:rPr>
          <w:rFonts w:ascii="Calibri" w:eastAsia="Calibri" w:hAnsi="Calibri" w:cs="Calibri"/>
          <w:color w:val="000000" w:themeColor="text1"/>
        </w:rPr>
      </w:pPr>
      <w:r>
        <w:rPr>
          <w:rFonts w:ascii="Calibri" w:eastAsia="Calibri" w:hAnsi="Calibri" w:cs="Calibri"/>
          <w:color w:val="000000" w:themeColor="text1"/>
        </w:rPr>
        <w:t>6</w:t>
      </w:r>
      <w:r>
        <w:rPr>
          <w:rFonts w:ascii="Calibri" w:eastAsia="Calibri" w:hAnsi="Calibri" w:cs="Calibri"/>
          <w:b/>
          <w:bCs/>
          <w:color w:val="000000" w:themeColor="text1"/>
        </w:rPr>
        <w:t>.-</w:t>
      </w:r>
      <w:r w:rsidRPr="008B4374">
        <w:rPr>
          <w:rFonts w:ascii="Calibri" w:eastAsia="Calibri" w:hAnsi="Calibri" w:cs="Calibri"/>
          <w:b/>
          <w:bCs/>
          <w:color w:val="000000" w:themeColor="text1"/>
        </w:rPr>
        <w:t>Desarrollar una estrategia de búsqueda de empleo</w:t>
      </w:r>
      <w:r w:rsidRPr="008B4374">
        <w:rPr>
          <w:rFonts w:ascii="Calibri" w:eastAsia="Calibri" w:hAnsi="Calibri" w:cs="Calibri"/>
          <w:color w:val="000000" w:themeColor="text1"/>
        </w:rPr>
        <w:t>: Ayudar a los estudiantes a crear un plan de acción personalizado que incluya objetivos claros, fuentes de búsqueda y cronogramas.</w:t>
      </w:r>
    </w:p>
    <w:p w14:paraId="13C456B4" w14:textId="185AAD19" w:rsidR="008B4374" w:rsidRPr="008B4374" w:rsidRDefault="008B4374" w:rsidP="008B4374">
      <w:pPr>
        <w:rPr>
          <w:rFonts w:ascii="Calibri" w:eastAsia="Calibri" w:hAnsi="Calibri" w:cs="Calibri"/>
          <w:color w:val="000000" w:themeColor="text1"/>
        </w:rPr>
      </w:pPr>
      <w:r>
        <w:rPr>
          <w:rFonts w:ascii="Calibri" w:eastAsia="Calibri" w:hAnsi="Calibri" w:cs="Calibri"/>
          <w:color w:val="000000" w:themeColor="text1"/>
        </w:rPr>
        <w:t>7.-</w:t>
      </w:r>
      <w:r w:rsidRPr="008B4374">
        <w:rPr>
          <w:rFonts w:ascii="Calibri" w:eastAsia="Calibri" w:hAnsi="Calibri" w:cs="Calibri"/>
          <w:b/>
          <w:bCs/>
          <w:color w:val="000000" w:themeColor="text1"/>
        </w:rPr>
        <w:t>Promover la aplicación de conocimientos académicos en contextos laborales</w:t>
      </w:r>
      <w:r w:rsidRPr="008B4374">
        <w:rPr>
          <w:rFonts w:ascii="Calibri" w:eastAsia="Calibri" w:hAnsi="Calibri" w:cs="Calibri"/>
          <w:color w:val="000000" w:themeColor="text1"/>
        </w:rPr>
        <w:t>: Incentivar a los estudiantes a identificar cómo sus conocimientos académicos pueden aplicarse a roles específicos, fortaleciendo su propuesta de valor.</w:t>
      </w:r>
    </w:p>
    <w:p w14:paraId="6E3EE2FF" w14:textId="69AF47F6" w:rsidR="008B4374" w:rsidRPr="008B4374" w:rsidRDefault="008B4374" w:rsidP="008B4374">
      <w:pPr>
        <w:rPr>
          <w:rFonts w:ascii="Calibri" w:eastAsia="Calibri" w:hAnsi="Calibri" w:cs="Calibri"/>
          <w:color w:val="000000" w:themeColor="text1"/>
        </w:rPr>
      </w:pPr>
      <w:r>
        <w:rPr>
          <w:rFonts w:ascii="Calibri" w:eastAsia="Calibri" w:hAnsi="Calibri" w:cs="Calibri"/>
          <w:color w:val="000000" w:themeColor="text1"/>
        </w:rPr>
        <w:t>8.-</w:t>
      </w:r>
      <w:r w:rsidRPr="008B4374">
        <w:rPr>
          <w:rFonts w:ascii="Calibri" w:eastAsia="Calibri" w:hAnsi="Calibri" w:cs="Calibri"/>
          <w:b/>
          <w:bCs/>
          <w:color w:val="000000" w:themeColor="text1"/>
        </w:rPr>
        <w:t>Evaluar la oferta y la demanda en el sector</w:t>
      </w:r>
      <w:r w:rsidRPr="008B4374">
        <w:rPr>
          <w:rFonts w:ascii="Calibri" w:eastAsia="Calibri" w:hAnsi="Calibri" w:cs="Calibri"/>
          <w:color w:val="000000" w:themeColor="text1"/>
        </w:rPr>
        <w:t>: Analizar las necesidades de las empresas en el área, para que los estudiantes puedan adaptar sus habilidades y formación a lo que el mercado requiere.</w:t>
      </w:r>
    </w:p>
    <w:p w14:paraId="7D9745E5" w14:textId="046884D5" w:rsidR="008B4374" w:rsidRPr="008B4374" w:rsidRDefault="008B4374" w:rsidP="008B4374">
      <w:pPr>
        <w:rPr>
          <w:rFonts w:ascii="Calibri" w:eastAsia="Calibri" w:hAnsi="Calibri" w:cs="Calibri"/>
          <w:color w:val="000000" w:themeColor="text1"/>
        </w:rPr>
      </w:pPr>
      <w:r>
        <w:rPr>
          <w:rFonts w:ascii="Calibri" w:eastAsia="Calibri" w:hAnsi="Calibri" w:cs="Calibri"/>
          <w:color w:val="000000" w:themeColor="text1"/>
        </w:rPr>
        <w:t>9.-</w:t>
      </w:r>
      <w:r w:rsidRPr="008B4374">
        <w:rPr>
          <w:rFonts w:ascii="Calibri" w:eastAsia="Calibri" w:hAnsi="Calibri" w:cs="Calibri"/>
          <w:b/>
          <w:bCs/>
          <w:color w:val="000000" w:themeColor="text1"/>
        </w:rPr>
        <w:t>Fomentar la resiliencia y adaptabilidad</w:t>
      </w:r>
      <w:r w:rsidRPr="008B4374">
        <w:rPr>
          <w:rFonts w:ascii="Calibri" w:eastAsia="Calibri" w:hAnsi="Calibri" w:cs="Calibri"/>
          <w:color w:val="000000" w:themeColor="text1"/>
        </w:rPr>
        <w:t>: Preparar a los estudiantes para enfrentar rechazos y desafíos en su búsqueda de empleo, ayudándoles a desarrollar una mentalidad positiva y proactiva.</w:t>
      </w:r>
    </w:p>
    <w:p w14:paraId="2F616CBC" w14:textId="362F63A9" w:rsidR="008B4374" w:rsidRPr="008B4374" w:rsidRDefault="008B4374" w:rsidP="008B4374">
      <w:pPr>
        <w:rPr>
          <w:rFonts w:ascii="Calibri" w:eastAsia="Calibri" w:hAnsi="Calibri" w:cs="Calibri"/>
          <w:color w:val="000000" w:themeColor="text1"/>
        </w:rPr>
      </w:pPr>
      <w:r>
        <w:rPr>
          <w:rFonts w:ascii="Calibri" w:eastAsia="Calibri" w:hAnsi="Calibri" w:cs="Calibri"/>
          <w:color w:val="000000" w:themeColor="text1"/>
        </w:rPr>
        <w:t>10.-</w:t>
      </w:r>
      <w:r w:rsidRPr="008B4374">
        <w:rPr>
          <w:rFonts w:ascii="Calibri" w:eastAsia="Calibri" w:hAnsi="Calibri" w:cs="Calibri"/>
          <w:b/>
          <w:bCs/>
          <w:color w:val="000000" w:themeColor="text1"/>
        </w:rPr>
        <w:t>Crear una plataforma de recursos</w:t>
      </w:r>
      <w:r w:rsidRPr="008B4374">
        <w:rPr>
          <w:rFonts w:ascii="Calibri" w:eastAsia="Calibri" w:hAnsi="Calibri" w:cs="Calibri"/>
          <w:color w:val="000000" w:themeColor="text1"/>
        </w:rPr>
        <w:t>: Desarrollar una base de datos o una plataforma donde los estudiantes puedan acceder a ofertas de empleo, recursos educativos y testimonios de otros profesionales.</w:t>
      </w:r>
    </w:p>
    <w:p w14:paraId="36B99568" w14:textId="08A57C05" w:rsidR="00626A66" w:rsidRPr="008B4374" w:rsidRDefault="00626A66" w:rsidP="008721EE">
      <w:pPr>
        <w:rPr>
          <w:rStyle w:val="normaltextrun"/>
          <w:rFonts w:ascii="Calibri" w:eastAsia="Calibri" w:hAnsi="Calibri" w:cs="Calibri"/>
          <w:color w:val="000000" w:themeColor="text1"/>
        </w:rPr>
      </w:pPr>
    </w:p>
    <w:p w14:paraId="76781EF1" w14:textId="77777777" w:rsidR="00626A66" w:rsidRPr="00626A66" w:rsidRDefault="00626A66" w:rsidP="008721EE">
      <w:pPr>
        <w:rPr>
          <w:b/>
          <w:bCs/>
        </w:rPr>
      </w:pPr>
    </w:p>
    <w:p w14:paraId="45BF8C93" w14:textId="7947FF08" w:rsidR="008721EE" w:rsidRDefault="008721EE" w:rsidP="008721EE">
      <w:pPr>
        <w:rPr>
          <w:rStyle w:val="normaltextrun"/>
          <w:rFonts w:ascii="Calibri" w:eastAsia="Calibri" w:hAnsi="Calibri" w:cs="Calibri"/>
          <w:b/>
          <w:bCs/>
          <w:color w:val="000000" w:themeColor="text1"/>
        </w:rPr>
      </w:pPr>
      <w:r w:rsidRPr="00626A66">
        <w:rPr>
          <w:rStyle w:val="normaltextrun"/>
          <w:rFonts w:ascii="Calibri" w:eastAsia="Calibri" w:hAnsi="Calibri" w:cs="Calibri"/>
          <w:b/>
          <w:bCs/>
          <w:color w:val="000000" w:themeColor="text1"/>
        </w:rPr>
        <w:t>Propuesta metodológica de trabajo que permita alcanzar los objetivos.</w:t>
      </w:r>
    </w:p>
    <w:p w14:paraId="4BD23977" w14:textId="6B766578" w:rsidR="00626A66" w:rsidRDefault="00626A66" w:rsidP="008721EE">
      <w:pPr>
        <w:rPr>
          <w:rStyle w:val="normaltextrun"/>
          <w:rFonts w:ascii="Calibri" w:eastAsia="Calibri" w:hAnsi="Calibri" w:cs="Calibri"/>
          <w:b/>
          <w:bCs/>
          <w:color w:val="000000" w:themeColor="text1"/>
        </w:rPr>
      </w:pPr>
    </w:p>
    <w:p w14:paraId="68E6A72A" w14:textId="78BFDEB9" w:rsidR="00626A66" w:rsidRPr="00626A66" w:rsidRDefault="0030196E" w:rsidP="008721EE">
      <w:pPr>
        <w:rPr>
          <w:rStyle w:val="normaltextrun"/>
          <w:rFonts w:ascii="Calibri" w:eastAsia="Calibri" w:hAnsi="Calibri" w:cs="Calibri"/>
          <w:b/>
          <w:bCs/>
          <w:color w:val="000000" w:themeColor="text1"/>
        </w:rPr>
      </w:pPr>
      <w:r w:rsidRPr="0030196E">
        <w:rPr>
          <w:rStyle w:val="normaltextrun"/>
          <w:rFonts w:ascii="Calibri" w:eastAsia="Calibri" w:hAnsi="Calibri" w:cs="Calibri"/>
          <w:color w:val="000000" w:themeColor="text1"/>
        </w:rPr>
        <w:t xml:space="preserve">Scrum es una metodología ágil ideal para proyectos a corto plazo, como el portal de </w:t>
      </w:r>
      <w:proofErr w:type="spellStart"/>
      <w:r>
        <w:rPr>
          <w:rStyle w:val="normaltextrun"/>
          <w:rFonts w:ascii="Calibri" w:eastAsia="Calibri" w:hAnsi="Calibri" w:cs="Calibri"/>
          <w:color w:val="000000" w:themeColor="text1"/>
        </w:rPr>
        <w:t>practica</w:t>
      </w:r>
      <w:proofErr w:type="spellEnd"/>
      <w:r w:rsidRPr="0030196E">
        <w:rPr>
          <w:rStyle w:val="normaltextrun"/>
          <w:rFonts w:ascii="Calibri" w:eastAsia="Calibri" w:hAnsi="Calibri" w:cs="Calibri"/>
          <w:color w:val="000000" w:themeColor="text1"/>
        </w:rPr>
        <w:t>, ya que facilita la entrega de resultados en intervalos regulares y permite medir el progreso en cada sprint. Al dividir el trabajo en objetivos específicos y medibles dentro de ciclos cortos (</w:t>
      </w:r>
      <w:proofErr w:type="spellStart"/>
      <w:r w:rsidRPr="0030196E">
        <w:rPr>
          <w:rStyle w:val="normaltextrun"/>
          <w:rFonts w:ascii="Calibri" w:eastAsia="Calibri" w:hAnsi="Calibri" w:cs="Calibri"/>
          <w:color w:val="000000" w:themeColor="text1"/>
        </w:rPr>
        <w:t>sprints</w:t>
      </w:r>
      <w:proofErr w:type="spellEnd"/>
      <w:r w:rsidRPr="0030196E">
        <w:rPr>
          <w:rStyle w:val="normaltextrun"/>
          <w:rFonts w:ascii="Calibri" w:eastAsia="Calibri" w:hAnsi="Calibri" w:cs="Calibri"/>
          <w:color w:val="000000" w:themeColor="text1"/>
        </w:rPr>
        <w:t>), Scrum ayuda a mantener un enfoque claro en las prioridades más importantes del proyecto. Además, esta metodología promueve la colaboración constante entre los miembros del equipo y la retroalimentación rápida, lo que permite ajustar el producto o la dirección del desarrollo en función de las necesidades cambiantes del negocio.</w:t>
      </w:r>
    </w:p>
    <w:p w14:paraId="71149559" w14:textId="66B3E184" w:rsidR="008721EE" w:rsidRPr="00626A66" w:rsidRDefault="008721EE" w:rsidP="008721EE">
      <w:pPr>
        <w:rPr>
          <w:b/>
          <w:bCs/>
        </w:rPr>
      </w:pPr>
      <w:r w:rsidRPr="00626A66">
        <w:rPr>
          <w:rStyle w:val="normaltextrun"/>
          <w:rFonts w:ascii="Calibri" w:eastAsia="Calibri" w:hAnsi="Calibri" w:cs="Calibri"/>
          <w:b/>
          <w:bCs/>
          <w:color w:val="000000" w:themeColor="text1"/>
        </w:rPr>
        <w:t>Propuesta de evidencias que darán cuenta del logro de las actividades.</w:t>
      </w:r>
    </w:p>
    <w:p w14:paraId="0DD0165E" w14:textId="77777777" w:rsidR="00842F7F" w:rsidRDefault="00842F7F" w:rsidP="00842F7F">
      <w:pPr>
        <w:spacing w:after="0" w:line="360" w:lineRule="auto"/>
        <w:jc w:val="both"/>
        <w:rPr>
          <w:b/>
          <w:sz w:val="24"/>
          <w:szCs w:val="24"/>
        </w:rPr>
      </w:pPr>
    </w:p>
    <w:tbl>
      <w:tblPr>
        <w:tblW w:w="10239"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875"/>
        <w:gridCol w:w="1875"/>
        <w:gridCol w:w="3893"/>
        <w:gridCol w:w="2596"/>
      </w:tblGrid>
      <w:tr w:rsidR="00842F7F" w14:paraId="4A5448E0" w14:textId="77777777" w:rsidTr="008B545C">
        <w:trPr>
          <w:trHeight w:val="505"/>
        </w:trPr>
        <w:tc>
          <w:tcPr>
            <w:tcW w:w="1875" w:type="dxa"/>
            <w:vAlign w:val="center"/>
          </w:tcPr>
          <w:p w14:paraId="02F6D364" w14:textId="77777777" w:rsidR="00842F7F" w:rsidRDefault="00842F7F" w:rsidP="008B545C">
            <w:pPr>
              <w:pBdr>
                <w:top w:val="nil"/>
                <w:left w:val="nil"/>
                <w:bottom w:val="nil"/>
                <w:right w:val="nil"/>
                <w:between w:val="nil"/>
              </w:pBdr>
              <w:tabs>
                <w:tab w:val="center" w:pos="4419"/>
                <w:tab w:val="right" w:pos="8838"/>
              </w:tabs>
              <w:spacing w:after="0" w:line="240" w:lineRule="auto"/>
              <w:jc w:val="center"/>
              <w:rPr>
                <w:b/>
                <w:color w:val="1F3864"/>
              </w:rPr>
            </w:pPr>
            <w:r>
              <w:rPr>
                <w:rFonts w:ascii="Calibri" w:eastAsia="Calibri" w:hAnsi="Calibri" w:cs="Calibri"/>
                <w:b/>
                <w:color w:val="1F3864"/>
              </w:rPr>
              <w:t xml:space="preserve">Tipo de evidencia </w:t>
            </w:r>
          </w:p>
          <w:p w14:paraId="5218627E" w14:textId="77777777" w:rsidR="00842F7F" w:rsidRDefault="00842F7F" w:rsidP="008B545C">
            <w:pPr>
              <w:pBdr>
                <w:top w:val="nil"/>
                <w:left w:val="nil"/>
                <w:bottom w:val="nil"/>
                <w:right w:val="nil"/>
                <w:between w:val="nil"/>
              </w:pBdr>
              <w:tabs>
                <w:tab w:val="center" w:pos="4419"/>
                <w:tab w:val="right" w:pos="8838"/>
              </w:tabs>
              <w:spacing w:after="0" w:line="240" w:lineRule="auto"/>
              <w:jc w:val="center"/>
              <w:rPr>
                <w:b/>
                <w:color w:val="1F3864"/>
              </w:rPr>
            </w:pPr>
            <w:r>
              <w:rPr>
                <w:rFonts w:ascii="Calibri" w:eastAsia="Calibri" w:hAnsi="Calibri" w:cs="Calibri"/>
                <w:b/>
                <w:color w:val="1F3864"/>
              </w:rPr>
              <w:t>(avance o final)</w:t>
            </w:r>
          </w:p>
        </w:tc>
        <w:tc>
          <w:tcPr>
            <w:tcW w:w="1875" w:type="dxa"/>
            <w:vAlign w:val="center"/>
          </w:tcPr>
          <w:p w14:paraId="0C875A57" w14:textId="77777777" w:rsidR="00842F7F" w:rsidRDefault="00842F7F" w:rsidP="008B545C">
            <w:pPr>
              <w:pBdr>
                <w:top w:val="nil"/>
                <w:left w:val="nil"/>
                <w:bottom w:val="nil"/>
                <w:right w:val="nil"/>
                <w:between w:val="nil"/>
              </w:pBdr>
              <w:tabs>
                <w:tab w:val="center" w:pos="4419"/>
                <w:tab w:val="right" w:pos="8838"/>
              </w:tabs>
              <w:spacing w:after="0" w:line="240" w:lineRule="auto"/>
              <w:jc w:val="center"/>
              <w:rPr>
                <w:b/>
                <w:color w:val="1F3864"/>
              </w:rPr>
            </w:pPr>
            <w:r>
              <w:rPr>
                <w:rFonts w:ascii="Calibri" w:eastAsia="Calibri" w:hAnsi="Calibri" w:cs="Calibri"/>
                <w:b/>
                <w:color w:val="1F3864"/>
              </w:rPr>
              <w:t>Nombre de la evidencia</w:t>
            </w:r>
          </w:p>
        </w:tc>
        <w:tc>
          <w:tcPr>
            <w:tcW w:w="3893" w:type="dxa"/>
            <w:vAlign w:val="center"/>
          </w:tcPr>
          <w:p w14:paraId="3FA16890" w14:textId="77777777" w:rsidR="00842F7F" w:rsidRDefault="00842F7F" w:rsidP="008B545C">
            <w:pPr>
              <w:pBdr>
                <w:top w:val="nil"/>
                <w:left w:val="nil"/>
                <w:bottom w:val="nil"/>
                <w:right w:val="nil"/>
                <w:between w:val="nil"/>
              </w:pBdr>
              <w:tabs>
                <w:tab w:val="center" w:pos="4419"/>
                <w:tab w:val="right" w:pos="8838"/>
              </w:tabs>
              <w:spacing w:after="0" w:line="240" w:lineRule="auto"/>
              <w:jc w:val="center"/>
              <w:rPr>
                <w:b/>
                <w:color w:val="1F3864"/>
              </w:rPr>
            </w:pPr>
            <w:r>
              <w:rPr>
                <w:rFonts w:ascii="Calibri" w:eastAsia="Calibri" w:hAnsi="Calibri" w:cs="Calibri"/>
                <w:b/>
                <w:color w:val="1F3864"/>
              </w:rPr>
              <w:t>Descripción</w:t>
            </w:r>
          </w:p>
        </w:tc>
        <w:tc>
          <w:tcPr>
            <w:tcW w:w="2596" w:type="dxa"/>
            <w:vAlign w:val="center"/>
          </w:tcPr>
          <w:p w14:paraId="2E35358E" w14:textId="77777777" w:rsidR="00842F7F" w:rsidRDefault="00842F7F" w:rsidP="008B545C">
            <w:pPr>
              <w:pBdr>
                <w:top w:val="nil"/>
                <w:left w:val="nil"/>
                <w:bottom w:val="nil"/>
                <w:right w:val="nil"/>
                <w:between w:val="nil"/>
              </w:pBdr>
              <w:tabs>
                <w:tab w:val="center" w:pos="4419"/>
                <w:tab w:val="right" w:pos="8838"/>
              </w:tabs>
              <w:spacing w:after="0" w:line="240" w:lineRule="auto"/>
              <w:jc w:val="center"/>
              <w:rPr>
                <w:b/>
                <w:color w:val="1F3864"/>
              </w:rPr>
            </w:pPr>
            <w:r>
              <w:rPr>
                <w:rFonts w:ascii="Calibri" w:eastAsia="Calibri" w:hAnsi="Calibri" w:cs="Calibri"/>
                <w:b/>
                <w:color w:val="1F3864"/>
              </w:rPr>
              <w:t>Justificación</w:t>
            </w:r>
          </w:p>
        </w:tc>
      </w:tr>
      <w:tr w:rsidR="00842F7F" w14:paraId="48A200D1" w14:textId="77777777" w:rsidTr="008B545C">
        <w:trPr>
          <w:trHeight w:val="505"/>
        </w:trPr>
        <w:tc>
          <w:tcPr>
            <w:tcW w:w="1875" w:type="dxa"/>
          </w:tcPr>
          <w:p w14:paraId="1E7C8D5F" w14:textId="77777777" w:rsidR="00842F7F" w:rsidRDefault="00842F7F" w:rsidP="008B545C">
            <w:pPr>
              <w:pBdr>
                <w:top w:val="nil"/>
                <w:left w:val="nil"/>
                <w:bottom w:val="nil"/>
                <w:right w:val="nil"/>
                <w:between w:val="nil"/>
              </w:pBdr>
              <w:tabs>
                <w:tab w:val="center" w:pos="4419"/>
                <w:tab w:val="right" w:pos="8838"/>
              </w:tabs>
              <w:spacing w:after="0" w:line="240" w:lineRule="auto"/>
              <w:jc w:val="both"/>
              <w:rPr>
                <w:color w:val="000000"/>
              </w:rPr>
            </w:pPr>
            <w:proofErr w:type="spellStart"/>
            <w:r>
              <w:rPr>
                <w:rFonts w:ascii="Calibri" w:eastAsia="Calibri" w:hAnsi="Calibri" w:cs="Calibri"/>
                <w:color w:val="000000"/>
              </w:rPr>
              <w:t>Kickoff</w:t>
            </w:r>
            <w:proofErr w:type="spellEnd"/>
          </w:p>
        </w:tc>
        <w:tc>
          <w:tcPr>
            <w:tcW w:w="1875" w:type="dxa"/>
          </w:tcPr>
          <w:p w14:paraId="2B4840BE" w14:textId="77777777" w:rsidR="00842F7F" w:rsidRDefault="00842F7F" w:rsidP="008B545C">
            <w:pPr>
              <w:pBdr>
                <w:top w:val="nil"/>
                <w:left w:val="nil"/>
                <w:bottom w:val="nil"/>
                <w:right w:val="nil"/>
                <w:between w:val="nil"/>
              </w:pBdr>
              <w:tabs>
                <w:tab w:val="center" w:pos="4419"/>
                <w:tab w:val="right" w:pos="8838"/>
              </w:tabs>
              <w:spacing w:after="0" w:line="240" w:lineRule="auto"/>
              <w:jc w:val="both"/>
              <w:rPr>
                <w:color w:val="000000"/>
              </w:rPr>
            </w:pPr>
            <w:proofErr w:type="spellStart"/>
            <w:r>
              <w:rPr>
                <w:rFonts w:ascii="Calibri" w:eastAsia="Calibri" w:hAnsi="Calibri" w:cs="Calibri"/>
                <w:color w:val="000000"/>
              </w:rPr>
              <w:t>Kick</w:t>
            </w:r>
            <w:proofErr w:type="spellEnd"/>
            <w:r>
              <w:rPr>
                <w:rFonts w:ascii="Calibri" w:eastAsia="Calibri" w:hAnsi="Calibri" w:cs="Calibri"/>
                <w:color w:val="000000"/>
              </w:rPr>
              <w:t xml:space="preserve"> Off.docx</w:t>
            </w:r>
          </w:p>
        </w:tc>
        <w:tc>
          <w:tcPr>
            <w:tcW w:w="3893" w:type="dxa"/>
          </w:tcPr>
          <w:p w14:paraId="0DE87A97" w14:textId="77777777" w:rsidR="00842F7F" w:rsidRDefault="00842F7F" w:rsidP="008B545C">
            <w:pPr>
              <w:jc w:val="both"/>
              <w:rPr>
                <w:sz w:val="18"/>
                <w:szCs w:val="18"/>
              </w:rPr>
            </w:pPr>
            <w:r>
              <w:t>La reunión inicial para alinear los objetivos del proyecto, expectativas y roles.</w:t>
            </w:r>
          </w:p>
        </w:tc>
        <w:tc>
          <w:tcPr>
            <w:tcW w:w="2596" w:type="dxa"/>
          </w:tcPr>
          <w:p w14:paraId="2AB3A3DC" w14:textId="77777777" w:rsidR="00842F7F" w:rsidRDefault="00842F7F" w:rsidP="008B545C">
            <w:pPr>
              <w:pBdr>
                <w:top w:val="nil"/>
                <w:left w:val="nil"/>
                <w:bottom w:val="nil"/>
                <w:right w:val="nil"/>
                <w:between w:val="nil"/>
              </w:pBdr>
              <w:tabs>
                <w:tab w:val="center" w:pos="4419"/>
                <w:tab w:val="right" w:pos="8838"/>
              </w:tabs>
              <w:spacing w:after="0" w:line="240" w:lineRule="auto"/>
              <w:jc w:val="both"/>
            </w:pPr>
            <w:r>
              <w:t>Asegura que todos los miembros estén alineados con los objetivos y expectativas.</w:t>
            </w:r>
          </w:p>
        </w:tc>
      </w:tr>
      <w:tr w:rsidR="00842F7F" w14:paraId="16FF9174" w14:textId="77777777" w:rsidTr="008B545C">
        <w:trPr>
          <w:trHeight w:val="790"/>
        </w:trPr>
        <w:tc>
          <w:tcPr>
            <w:tcW w:w="1875" w:type="dxa"/>
          </w:tcPr>
          <w:p w14:paraId="0A064039" w14:textId="77777777" w:rsidR="00842F7F" w:rsidRDefault="00842F7F" w:rsidP="008B545C">
            <w:pPr>
              <w:pBdr>
                <w:top w:val="nil"/>
                <w:left w:val="nil"/>
                <w:bottom w:val="nil"/>
                <w:right w:val="nil"/>
                <w:between w:val="nil"/>
              </w:pBdr>
              <w:tabs>
                <w:tab w:val="center" w:pos="4419"/>
                <w:tab w:val="right" w:pos="8838"/>
              </w:tabs>
              <w:spacing w:after="0" w:line="240" w:lineRule="auto"/>
              <w:jc w:val="both"/>
              <w:rPr>
                <w:color w:val="000000"/>
              </w:rPr>
            </w:pPr>
            <w:r>
              <w:t xml:space="preserve">Project </w:t>
            </w:r>
            <w:proofErr w:type="spellStart"/>
            <w:r>
              <w:t>Charter</w:t>
            </w:r>
            <w:proofErr w:type="spellEnd"/>
          </w:p>
        </w:tc>
        <w:tc>
          <w:tcPr>
            <w:tcW w:w="1875" w:type="dxa"/>
          </w:tcPr>
          <w:p w14:paraId="2CDA8C92" w14:textId="77777777" w:rsidR="00842F7F" w:rsidRDefault="00842F7F" w:rsidP="008B545C">
            <w:pPr>
              <w:pBdr>
                <w:top w:val="nil"/>
                <w:left w:val="nil"/>
                <w:bottom w:val="nil"/>
                <w:right w:val="nil"/>
                <w:between w:val="nil"/>
              </w:pBdr>
              <w:tabs>
                <w:tab w:val="center" w:pos="4419"/>
                <w:tab w:val="right" w:pos="8838"/>
              </w:tabs>
              <w:spacing w:after="0" w:line="240" w:lineRule="auto"/>
              <w:jc w:val="both"/>
              <w:rPr>
                <w:color w:val="000000"/>
              </w:rPr>
            </w:pPr>
            <w:r>
              <w:rPr>
                <w:rFonts w:ascii="Calibri" w:eastAsia="Calibri" w:hAnsi="Calibri" w:cs="Calibri"/>
                <w:color w:val="000000"/>
              </w:rPr>
              <w:t xml:space="preserve">Acta de </w:t>
            </w:r>
            <w:r>
              <w:t>constitución</w:t>
            </w:r>
          </w:p>
        </w:tc>
        <w:tc>
          <w:tcPr>
            <w:tcW w:w="3893" w:type="dxa"/>
          </w:tcPr>
          <w:p w14:paraId="574F89EA" w14:textId="77777777" w:rsidR="00842F7F" w:rsidRDefault="00842F7F" w:rsidP="008B545C">
            <w:pPr>
              <w:pBdr>
                <w:top w:val="nil"/>
                <w:left w:val="nil"/>
                <w:bottom w:val="nil"/>
                <w:right w:val="nil"/>
                <w:between w:val="nil"/>
              </w:pBdr>
              <w:tabs>
                <w:tab w:val="center" w:pos="4419"/>
                <w:tab w:val="right" w:pos="8838"/>
              </w:tabs>
              <w:spacing w:after="0" w:line="240" w:lineRule="auto"/>
              <w:jc w:val="both"/>
              <w:rPr>
                <w:color w:val="000000"/>
              </w:rPr>
            </w:pPr>
            <w:r>
              <w:t>Un documento formal que define los objetivos, partes interesadas y autorizaciones del proyecto.</w:t>
            </w:r>
          </w:p>
        </w:tc>
        <w:tc>
          <w:tcPr>
            <w:tcW w:w="2596" w:type="dxa"/>
          </w:tcPr>
          <w:p w14:paraId="216ABDC9" w14:textId="77777777" w:rsidR="00842F7F" w:rsidRDefault="00842F7F" w:rsidP="008B545C">
            <w:pPr>
              <w:pBdr>
                <w:top w:val="nil"/>
                <w:left w:val="nil"/>
                <w:bottom w:val="nil"/>
                <w:right w:val="nil"/>
                <w:between w:val="nil"/>
              </w:pBdr>
              <w:tabs>
                <w:tab w:val="center" w:pos="4419"/>
                <w:tab w:val="right" w:pos="8838"/>
              </w:tabs>
              <w:spacing w:after="0" w:line="240" w:lineRule="auto"/>
              <w:jc w:val="both"/>
            </w:pPr>
            <w:r>
              <w:t>Formaliza los aspectos esenciales del proyecto.</w:t>
            </w:r>
          </w:p>
        </w:tc>
      </w:tr>
      <w:tr w:rsidR="00842F7F" w14:paraId="3AD834E8" w14:textId="77777777" w:rsidTr="008B545C">
        <w:trPr>
          <w:trHeight w:val="505"/>
        </w:trPr>
        <w:tc>
          <w:tcPr>
            <w:tcW w:w="1875" w:type="dxa"/>
          </w:tcPr>
          <w:p w14:paraId="657BC2EA" w14:textId="77777777" w:rsidR="00842F7F" w:rsidRDefault="00842F7F" w:rsidP="008B545C">
            <w:pPr>
              <w:pBdr>
                <w:top w:val="nil"/>
                <w:left w:val="nil"/>
                <w:bottom w:val="nil"/>
                <w:right w:val="nil"/>
                <w:between w:val="nil"/>
              </w:pBdr>
              <w:tabs>
                <w:tab w:val="center" w:pos="4419"/>
                <w:tab w:val="right" w:pos="8838"/>
              </w:tabs>
              <w:spacing w:after="0" w:line="240" w:lineRule="auto"/>
              <w:jc w:val="both"/>
              <w:rPr>
                <w:color w:val="000000"/>
              </w:rPr>
            </w:pPr>
            <w:proofErr w:type="spellStart"/>
            <w:r>
              <w:rPr>
                <w:rFonts w:ascii="Calibri" w:eastAsia="Calibri" w:hAnsi="Calibri" w:cs="Calibri"/>
                <w:color w:val="000000"/>
              </w:rPr>
              <w:t>Requirements</w:t>
            </w:r>
            <w:proofErr w:type="spellEnd"/>
          </w:p>
          <w:p w14:paraId="57F1788D" w14:textId="77777777" w:rsidR="00842F7F" w:rsidRDefault="00842F7F" w:rsidP="008B545C">
            <w:pPr>
              <w:pBdr>
                <w:top w:val="nil"/>
                <w:left w:val="nil"/>
                <w:bottom w:val="nil"/>
                <w:right w:val="nil"/>
                <w:between w:val="nil"/>
              </w:pBdr>
              <w:tabs>
                <w:tab w:val="center" w:pos="4419"/>
                <w:tab w:val="right" w:pos="8838"/>
              </w:tabs>
              <w:spacing w:after="0" w:line="240" w:lineRule="auto"/>
              <w:jc w:val="both"/>
              <w:rPr>
                <w:color w:val="000000"/>
              </w:rPr>
            </w:pPr>
          </w:p>
        </w:tc>
        <w:tc>
          <w:tcPr>
            <w:tcW w:w="1875" w:type="dxa"/>
          </w:tcPr>
          <w:p w14:paraId="65AAA87D" w14:textId="77777777" w:rsidR="00842F7F" w:rsidRDefault="00842F7F" w:rsidP="008B545C">
            <w:pPr>
              <w:pBdr>
                <w:top w:val="nil"/>
                <w:left w:val="nil"/>
                <w:bottom w:val="nil"/>
                <w:right w:val="nil"/>
                <w:between w:val="nil"/>
              </w:pBdr>
              <w:tabs>
                <w:tab w:val="center" w:pos="4419"/>
                <w:tab w:val="right" w:pos="8838"/>
              </w:tabs>
              <w:spacing w:after="0" w:line="240" w:lineRule="auto"/>
              <w:jc w:val="both"/>
              <w:rPr>
                <w:color w:val="000000"/>
              </w:rPr>
            </w:pPr>
            <w:r>
              <w:rPr>
                <w:rFonts w:ascii="Calibri" w:eastAsia="Calibri" w:hAnsi="Calibri" w:cs="Calibri"/>
                <w:color w:val="000000"/>
              </w:rPr>
              <w:t>Requerimientos</w:t>
            </w:r>
          </w:p>
        </w:tc>
        <w:tc>
          <w:tcPr>
            <w:tcW w:w="3893" w:type="dxa"/>
          </w:tcPr>
          <w:p w14:paraId="5F0EB97F" w14:textId="77777777" w:rsidR="00842F7F" w:rsidRDefault="00842F7F" w:rsidP="008B545C">
            <w:pPr>
              <w:pBdr>
                <w:top w:val="nil"/>
                <w:left w:val="nil"/>
                <w:bottom w:val="nil"/>
                <w:right w:val="nil"/>
                <w:between w:val="nil"/>
              </w:pBdr>
              <w:tabs>
                <w:tab w:val="center" w:pos="4419"/>
                <w:tab w:val="right" w:pos="8838"/>
              </w:tabs>
              <w:spacing w:after="0" w:line="240" w:lineRule="auto"/>
              <w:jc w:val="both"/>
              <w:rPr>
                <w:color w:val="000000"/>
              </w:rPr>
            </w:pPr>
            <w:r>
              <w:t>Especificaciones detalladas de las funcionalidades necesarias.</w:t>
            </w:r>
          </w:p>
        </w:tc>
        <w:tc>
          <w:tcPr>
            <w:tcW w:w="2596" w:type="dxa"/>
          </w:tcPr>
          <w:p w14:paraId="52EF212A" w14:textId="77777777" w:rsidR="00842F7F" w:rsidRDefault="00842F7F" w:rsidP="008B545C">
            <w:pPr>
              <w:pBdr>
                <w:top w:val="nil"/>
                <w:left w:val="nil"/>
                <w:bottom w:val="nil"/>
                <w:right w:val="nil"/>
                <w:between w:val="nil"/>
              </w:pBdr>
              <w:tabs>
                <w:tab w:val="center" w:pos="4419"/>
                <w:tab w:val="right" w:pos="8838"/>
              </w:tabs>
              <w:spacing w:after="0" w:line="240" w:lineRule="auto"/>
              <w:jc w:val="both"/>
            </w:pPr>
            <w:r>
              <w:t>Define claramente lo que se debe entregar para cumplir con las expectativas.</w:t>
            </w:r>
          </w:p>
        </w:tc>
      </w:tr>
      <w:tr w:rsidR="00842F7F" w14:paraId="12BF7BAB" w14:textId="77777777" w:rsidTr="008B545C">
        <w:trPr>
          <w:trHeight w:val="505"/>
        </w:trPr>
        <w:tc>
          <w:tcPr>
            <w:tcW w:w="1875" w:type="dxa"/>
          </w:tcPr>
          <w:p w14:paraId="13726A4C" w14:textId="77777777" w:rsidR="00842F7F" w:rsidRDefault="00842F7F" w:rsidP="008B545C">
            <w:pPr>
              <w:pBdr>
                <w:top w:val="nil"/>
                <w:left w:val="nil"/>
                <w:bottom w:val="nil"/>
                <w:right w:val="nil"/>
                <w:between w:val="nil"/>
              </w:pBdr>
              <w:tabs>
                <w:tab w:val="center" w:pos="4419"/>
                <w:tab w:val="right" w:pos="8838"/>
              </w:tabs>
              <w:spacing w:after="0" w:line="240" w:lineRule="auto"/>
              <w:jc w:val="both"/>
              <w:rPr>
                <w:color w:val="000000"/>
              </w:rPr>
            </w:pPr>
            <w:r>
              <w:rPr>
                <w:rFonts w:ascii="Calibri" w:eastAsia="Calibri" w:hAnsi="Calibri" w:cs="Calibri"/>
                <w:color w:val="000000"/>
              </w:rPr>
              <w:t>Mockups</w:t>
            </w:r>
          </w:p>
        </w:tc>
        <w:tc>
          <w:tcPr>
            <w:tcW w:w="1875" w:type="dxa"/>
          </w:tcPr>
          <w:p w14:paraId="27649A10" w14:textId="77777777" w:rsidR="00842F7F" w:rsidRDefault="00842F7F" w:rsidP="008B545C">
            <w:pPr>
              <w:pBdr>
                <w:top w:val="nil"/>
                <w:left w:val="nil"/>
                <w:bottom w:val="nil"/>
                <w:right w:val="nil"/>
                <w:between w:val="nil"/>
              </w:pBdr>
              <w:tabs>
                <w:tab w:val="center" w:pos="4419"/>
                <w:tab w:val="right" w:pos="8838"/>
              </w:tabs>
              <w:spacing w:after="0" w:line="240" w:lineRule="auto"/>
              <w:jc w:val="both"/>
              <w:rPr>
                <w:color w:val="000000"/>
              </w:rPr>
            </w:pPr>
            <w:r>
              <w:rPr>
                <w:rFonts w:ascii="Calibri" w:eastAsia="Calibri" w:hAnsi="Calibri" w:cs="Calibri"/>
                <w:color w:val="000000"/>
              </w:rPr>
              <w:t>Mockups</w:t>
            </w:r>
          </w:p>
        </w:tc>
        <w:tc>
          <w:tcPr>
            <w:tcW w:w="3893" w:type="dxa"/>
          </w:tcPr>
          <w:p w14:paraId="597710FB" w14:textId="77777777" w:rsidR="00842F7F" w:rsidRDefault="00842F7F" w:rsidP="008B545C">
            <w:pPr>
              <w:pBdr>
                <w:top w:val="nil"/>
                <w:left w:val="nil"/>
                <w:bottom w:val="nil"/>
                <w:right w:val="nil"/>
                <w:between w:val="nil"/>
              </w:pBdr>
              <w:tabs>
                <w:tab w:val="center" w:pos="4419"/>
                <w:tab w:val="right" w:pos="8838"/>
              </w:tabs>
              <w:spacing w:after="0" w:line="240" w:lineRule="auto"/>
              <w:jc w:val="both"/>
              <w:rPr>
                <w:color w:val="000000"/>
              </w:rPr>
            </w:pPr>
            <w:r>
              <w:t>Representaciones visuales del diseño del sistema.</w:t>
            </w:r>
          </w:p>
        </w:tc>
        <w:tc>
          <w:tcPr>
            <w:tcW w:w="2596" w:type="dxa"/>
          </w:tcPr>
          <w:p w14:paraId="47D35DBA" w14:textId="77777777" w:rsidR="00842F7F" w:rsidRDefault="00842F7F" w:rsidP="008B545C">
            <w:pPr>
              <w:pBdr>
                <w:top w:val="nil"/>
                <w:left w:val="nil"/>
                <w:bottom w:val="nil"/>
                <w:right w:val="nil"/>
                <w:between w:val="nil"/>
              </w:pBdr>
              <w:tabs>
                <w:tab w:val="center" w:pos="4419"/>
                <w:tab w:val="right" w:pos="8838"/>
              </w:tabs>
              <w:spacing w:after="0" w:line="240" w:lineRule="auto"/>
              <w:jc w:val="both"/>
            </w:pPr>
            <w:r>
              <w:t>Muestra cómo se verá la interfaz y el flujo de trabajo.</w:t>
            </w:r>
          </w:p>
        </w:tc>
      </w:tr>
      <w:tr w:rsidR="00842F7F" w14:paraId="0897CC04" w14:textId="77777777" w:rsidTr="008B545C">
        <w:trPr>
          <w:trHeight w:val="1384"/>
        </w:trPr>
        <w:tc>
          <w:tcPr>
            <w:tcW w:w="1875" w:type="dxa"/>
          </w:tcPr>
          <w:p w14:paraId="56F81374" w14:textId="77777777" w:rsidR="00842F7F" w:rsidRDefault="00842F7F" w:rsidP="008B545C">
            <w:pPr>
              <w:pBdr>
                <w:top w:val="nil"/>
                <w:left w:val="nil"/>
                <w:bottom w:val="nil"/>
                <w:right w:val="nil"/>
                <w:between w:val="nil"/>
              </w:pBdr>
              <w:tabs>
                <w:tab w:val="center" w:pos="4419"/>
                <w:tab w:val="right" w:pos="8838"/>
              </w:tabs>
              <w:spacing w:after="0" w:line="240" w:lineRule="auto"/>
              <w:jc w:val="both"/>
              <w:rPr>
                <w:color w:val="000000"/>
              </w:rPr>
            </w:pPr>
            <w:r>
              <w:rPr>
                <w:rFonts w:ascii="Calibri" w:eastAsia="Calibri" w:hAnsi="Calibri" w:cs="Calibri"/>
                <w:color w:val="000000"/>
              </w:rPr>
              <w:t xml:space="preserve">As </w:t>
            </w:r>
            <w:proofErr w:type="spellStart"/>
            <w:r>
              <w:rPr>
                <w:rFonts w:ascii="Calibri" w:eastAsia="Calibri" w:hAnsi="Calibri" w:cs="Calibri"/>
                <w:color w:val="000000"/>
              </w:rPr>
              <w:t>is</w:t>
            </w:r>
            <w:proofErr w:type="spellEnd"/>
          </w:p>
        </w:tc>
        <w:tc>
          <w:tcPr>
            <w:tcW w:w="1875" w:type="dxa"/>
          </w:tcPr>
          <w:p w14:paraId="060F3C29" w14:textId="77777777" w:rsidR="00842F7F" w:rsidRDefault="00842F7F" w:rsidP="008B545C">
            <w:pPr>
              <w:pBdr>
                <w:top w:val="nil"/>
                <w:left w:val="nil"/>
                <w:bottom w:val="nil"/>
                <w:right w:val="nil"/>
                <w:between w:val="nil"/>
              </w:pBdr>
              <w:tabs>
                <w:tab w:val="center" w:pos="4419"/>
                <w:tab w:val="right" w:pos="8838"/>
              </w:tabs>
              <w:spacing w:after="0" w:line="240" w:lineRule="auto"/>
              <w:jc w:val="both"/>
              <w:rPr>
                <w:color w:val="000000"/>
              </w:rPr>
            </w:pPr>
            <w:r>
              <w:rPr>
                <w:rFonts w:ascii="Calibri" w:eastAsia="Calibri" w:hAnsi="Calibri" w:cs="Calibri"/>
                <w:color w:val="000000"/>
              </w:rPr>
              <w:t xml:space="preserve">As </w:t>
            </w:r>
            <w:proofErr w:type="spellStart"/>
            <w:r>
              <w:rPr>
                <w:rFonts w:ascii="Calibri" w:eastAsia="Calibri" w:hAnsi="Calibri" w:cs="Calibri"/>
                <w:color w:val="000000"/>
              </w:rPr>
              <w:t>is</w:t>
            </w:r>
            <w:proofErr w:type="spellEnd"/>
          </w:p>
        </w:tc>
        <w:tc>
          <w:tcPr>
            <w:tcW w:w="3893" w:type="dxa"/>
          </w:tcPr>
          <w:p w14:paraId="11839D68" w14:textId="77777777" w:rsidR="00842F7F" w:rsidRDefault="00842F7F" w:rsidP="008B545C">
            <w:pPr>
              <w:tabs>
                <w:tab w:val="center" w:pos="4419"/>
                <w:tab w:val="right" w:pos="8838"/>
              </w:tabs>
              <w:spacing w:after="0" w:line="240" w:lineRule="auto"/>
              <w:jc w:val="both"/>
            </w:pPr>
          </w:p>
          <w:tbl>
            <w:tblPr>
              <w:tblW w:w="230" w:type="dxa"/>
              <w:tblBorders>
                <w:top w:val="nil"/>
                <w:left w:val="nil"/>
                <w:bottom w:val="nil"/>
                <w:right w:val="nil"/>
                <w:insideH w:val="nil"/>
                <w:insideV w:val="nil"/>
              </w:tblBorders>
              <w:tblLayout w:type="fixed"/>
              <w:tblLook w:val="0600" w:firstRow="0" w:lastRow="0" w:firstColumn="0" w:lastColumn="0" w:noHBand="1" w:noVBand="1"/>
            </w:tblPr>
            <w:tblGrid>
              <w:gridCol w:w="230"/>
            </w:tblGrid>
            <w:tr w:rsidR="00842F7F" w14:paraId="34D746A2" w14:textId="77777777" w:rsidTr="008B545C">
              <w:trPr>
                <w:trHeight w:val="230"/>
              </w:trPr>
              <w:tc>
                <w:tcPr>
                  <w:tcW w:w="230" w:type="dxa"/>
                  <w:tcBorders>
                    <w:top w:val="nil"/>
                    <w:left w:val="nil"/>
                    <w:bottom w:val="nil"/>
                    <w:right w:val="nil"/>
                  </w:tcBorders>
                  <w:tcMar>
                    <w:top w:w="100" w:type="dxa"/>
                    <w:left w:w="100" w:type="dxa"/>
                    <w:bottom w:w="100" w:type="dxa"/>
                    <w:right w:w="100" w:type="dxa"/>
                  </w:tcMar>
                </w:tcPr>
                <w:p w14:paraId="013A4E37" w14:textId="77777777" w:rsidR="00842F7F" w:rsidRDefault="00842F7F" w:rsidP="008B545C">
                  <w:pPr>
                    <w:tabs>
                      <w:tab w:val="center" w:pos="4419"/>
                      <w:tab w:val="right" w:pos="8838"/>
                    </w:tabs>
                    <w:spacing w:after="0" w:line="240" w:lineRule="auto"/>
                    <w:jc w:val="both"/>
                  </w:pPr>
                </w:p>
              </w:tc>
            </w:tr>
          </w:tbl>
          <w:p w14:paraId="41BD869A" w14:textId="77777777" w:rsidR="00842F7F" w:rsidRDefault="00842F7F" w:rsidP="008B545C">
            <w:pPr>
              <w:tabs>
                <w:tab w:val="center" w:pos="4419"/>
                <w:tab w:val="right" w:pos="8838"/>
              </w:tabs>
              <w:spacing w:after="0" w:line="240" w:lineRule="auto"/>
              <w:jc w:val="both"/>
            </w:pPr>
          </w:p>
          <w:tbl>
            <w:tblPr>
              <w:tblW w:w="3690" w:type="dxa"/>
              <w:tblBorders>
                <w:top w:val="nil"/>
                <w:left w:val="nil"/>
                <w:bottom w:val="nil"/>
                <w:right w:val="nil"/>
                <w:insideH w:val="nil"/>
                <w:insideV w:val="nil"/>
              </w:tblBorders>
              <w:tblLayout w:type="fixed"/>
              <w:tblLook w:val="0600" w:firstRow="0" w:lastRow="0" w:firstColumn="0" w:lastColumn="0" w:noHBand="1" w:noVBand="1"/>
            </w:tblPr>
            <w:tblGrid>
              <w:gridCol w:w="3690"/>
            </w:tblGrid>
            <w:tr w:rsidR="00842F7F" w14:paraId="4D15D2C4" w14:textId="77777777" w:rsidTr="008B545C">
              <w:trPr>
                <w:trHeight w:val="295"/>
              </w:trPr>
              <w:tc>
                <w:tcPr>
                  <w:tcW w:w="3690" w:type="dxa"/>
                  <w:tcBorders>
                    <w:top w:val="nil"/>
                    <w:left w:val="nil"/>
                    <w:bottom w:val="nil"/>
                    <w:right w:val="nil"/>
                  </w:tcBorders>
                  <w:tcMar>
                    <w:top w:w="100" w:type="dxa"/>
                    <w:left w:w="100" w:type="dxa"/>
                    <w:bottom w:w="100" w:type="dxa"/>
                    <w:right w:w="100" w:type="dxa"/>
                  </w:tcMar>
                </w:tcPr>
                <w:p w14:paraId="1EE18772" w14:textId="77777777" w:rsidR="00842F7F" w:rsidRDefault="00842F7F" w:rsidP="008B545C">
                  <w:pPr>
                    <w:tabs>
                      <w:tab w:val="center" w:pos="4419"/>
                      <w:tab w:val="right" w:pos="8838"/>
                    </w:tabs>
                    <w:spacing w:after="0" w:line="240" w:lineRule="auto"/>
                    <w:jc w:val="both"/>
                  </w:pPr>
                  <w:r>
                    <w:t>Describe el estado o condición actual del proceso o sistema antes de las mejoras.</w:t>
                  </w:r>
                </w:p>
              </w:tc>
            </w:tr>
          </w:tbl>
          <w:p w14:paraId="59438570" w14:textId="77777777" w:rsidR="00842F7F" w:rsidRDefault="00842F7F" w:rsidP="008B545C">
            <w:pPr>
              <w:pBdr>
                <w:top w:val="nil"/>
                <w:left w:val="nil"/>
                <w:bottom w:val="nil"/>
                <w:right w:val="nil"/>
                <w:between w:val="nil"/>
              </w:pBdr>
              <w:tabs>
                <w:tab w:val="center" w:pos="4419"/>
                <w:tab w:val="right" w:pos="8838"/>
              </w:tabs>
              <w:spacing w:after="0" w:line="240" w:lineRule="auto"/>
              <w:jc w:val="both"/>
            </w:pPr>
          </w:p>
        </w:tc>
        <w:tc>
          <w:tcPr>
            <w:tcW w:w="2596" w:type="dxa"/>
          </w:tcPr>
          <w:p w14:paraId="0E630A88" w14:textId="77777777" w:rsidR="00842F7F" w:rsidRDefault="00842F7F" w:rsidP="008B545C">
            <w:pPr>
              <w:pBdr>
                <w:top w:val="nil"/>
                <w:left w:val="nil"/>
                <w:bottom w:val="nil"/>
                <w:right w:val="nil"/>
                <w:between w:val="nil"/>
              </w:pBdr>
              <w:tabs>
                <w:tab w:val="center" w:pos="4419"/>
                <w:tab w:val="right" w:pos="8838"/>
              </w:tabs>
              <w:spacing w:after="0" w:line="240" w:lineRule="auto"/>
              <w:jc w:val="both"/>
            </w:pPr>
            <w:r>
              <w:t>Proporciona una referencia clara del punto de partida antes de hacer cambios.</w:t>
            </w:r>
          </w:p>
        </w:tc>
      </w:tr>
      <w:tr w:rsidR="00842F7F" w14:paraId="5F5D5864" w14:textId="77777777" w:rsidTr="008B545C">
        <w:trPr>
          <w:trHeight w:val="505"/>
        </w:trPr>
        <w:tc>
          <w:tcPr>
            <w:tcW w:w="1875" w:type="dxa"/>
          </w:tcPr>
          <w:p w14:paraId="427A694E" w14:textId="77777777" w:rsidR="00842F7F" w:rsidRDefault="00842F7F" w:rsidP="008B545C">
            <w:pPr>
              <w:pBdr>
                <w:top w:val="nil"/>
                <w:left w:val="nil"/>
                <w:bottom w:val="nil"/>
                <w:right w:val="nil"/>
                <w:between w:val="nil"/>
              </w:pBdr>
              <w:tabs>
                <w:tab w:val="center" w:pos="4419"/>
                <w:tab w:val="right" w:pos="8838"/>
              </w:tabs>
              <w:spacing w:after="0" w:line="240" w:lineRule="auto"/>
              <w:rPr>
                <w:color w:val="000000"/>
              </w:rPr>
            </w:pPr>
            <w:proofErr w:type="spellStart"/>
            <w:r>
              <w:rPr>
                <w:rFonts w:ascii="Calibri" w:eastAsia="Calibri" w:hAnsi="Calibri" w:cs="Calibri"/>
                <w:color w:val="000000"/>
              </w:rPr>
              <w:t>To</w:t>
            </w:r>
            <w:proofErr w:type="spellEnd"/>
            <w:r>
              <w:rPr>
                <w:rFonts w:ascii="Calibri" w:eastAsia="Calibri" w:hAnsi="Calibri" w:cs="Calibri"/>
                <w:color w:val="000000"/>
              </w:rPr>
              <w:t xml:space="preserve"> be</w:t>
            </w:r>
          </w:p>
        </w:tc>
        <w:tc>
          <w:tcPr>
            <w:tcW w:w="1875" w:type="dxa"/>
          </w:tcPr>
          <w:p w14:paraId="6D26A37C" w14:textId="77777777" w:rsidR="00842F7F" w:rsidRDefault="00842F7F" w:rsidP="008B545C">
            <w:pPr>
              <w:pBdr>
                <w:top w:val="nil"/>
                <w:left w:val="nil"/>
                <w:bottom w:val="nil"/>
                <w:right w:val="nil"/>
                <w:between w:val="nil"/>
              </w:pBdr>
              <w:tabs>
                <w:tab w:val="center" w:pos="4419"/>
                <w:tab w:val="right" w:pos="8838"/>
              </w:tabs>
              <w:spacing w:after="0" w:line="240" w:lineRule="auto"/>
              <w:jc w:val="both"/>
              <w:rPr>
                <w:color w:val="000000"/>
              </w:rPr>
            </w:pPr>
            <w:proofErr w:type="spellStart"/>
            <w:r>
              <w:rPr>
                <w:rFonts w:ascii="Calibri" w:eastAsia="Calibri" w:hAnsi="Calibri" w:cs="Calibri"/>
                <w:color w:val="000000"/>
              </w:rPr>
              <w:t>To</w:t>
            </w:r>
            <w:proofErr w:type="spellEnd"/>
            <w:r>
              <w:rPr>
                <w:rFonts w:ascii="Calibri" w:eastAsia="Calibri" w:hAnsi="Calibri" w:cs="Calibri"/>
                <w:color w:val="000000"/>
              </w:rPr>
              <w:t xml:space="preserve"> be</w:t>
            </w:r>
          </w:p>
        </w:tc>
        <w:tc>
          <w:tcPr>
            <w:tcW w:w="3893" w:type="dxa"/>
          </w:tcPr>
          <w:p w14:paraId="7E5AB731" w14:textId="77777777" w:rsidR="00842F7F" w:rsidRDefault="00842F7F" w:rsidP="008B545C">
            <w:pPr>
              <w:tabs>
                <w:tab w:val="center" w:pos="4419"/>
                <w:tab w:val="right" w:pos="8838"/>
              </w:tabs>
              <w:spacing w:after="0" w:line="240" w:lineRule="auto"/>
              <w:jc w:val="both"/>
            </w:pPr>
          </w:p>
          <w:tbl>
            <w:tblPr>
              <w:tblW w:w="230" w:type="dxa"/>
              <w:tblBorders>
                <w:top w:val="nil"/>
                <w:left w:val="nil"/>
                <w:bottom w:val="nil"/>
                <w:right w:val="nil"/>
                <w:insideH w:val="nil"/>
                <w:insideV w:val="nil"/>
              </w:tblBorders>
              <w:tblLayout w:type="fixed"/>
              <w:tblLook w:val="0600" w:firstRow="0" w:lastRow="0" w:firstColumn="0" w:lastColumn="0" w:noHBand="1" w:noVBand="1"/>
            </w:tblPr>
            <w:tblGrid>
              <w:gridCol w:w="230"/>
            </w:tblGrid>
            <w:tr w:rsidR="00842F7F" w14:paraId="2C65AFAA" w14:textId="77777777" w:rsidTr="008B545C">
              <w:trPr>
                <w:trHeight w:val="230"/>
              </w:trPr>
              <w:tc>
                <w:tcPr>
                  <w:tcW w:w="230" w:type="dxa"/>
                  <w:tcBorders>
                    <w:top w:val="nil"/>
                    <w:left w:val="nil"/>
                    <w:bottom w:val="nil"/>
                    <w:right w:val="nil"/>
                  </w:tcBorders>
                  <w:tcMar>
                    <w:top w:w="100" w:type="dxa"/>
                    <w:left w:w="100" w:type="dxa"/>
                    <w:bottom w:w="100" w:type="dxa"/>
                    <w:right w:w="100" w:type="dxa"/>
                  </w:tcMar>
                </w:tcPr>
                <w:p w14:paraId="7932C969" w14:textId="77777777" w:rsidR="00842F7F" w:rsidRDefault="00842F7F" w:rsidP="008B545C">
                  <w:pPr>
                    <w:tabs>
                      <w:tab w:val="center" w:pos="4419"/>
                      <w:tab w:val="right" w:pos="8838"/>
                    </w:tabs>
                    <w:spacing w:after="0" w:line="240" w:lineRule="auto"/>
                    <w:jc w:val="both"/>
                  </w:pPr>
                </w:p>
              </w:tc>
            </w:tr>
          </w:tbl>
          <w:p w14:paraId="5410E399" w14:textId="77777777" w:rsidR="00842F7F" w:rsidRDefault="00842F7F" w:rsidP="008B545C">
            <w:pPr>
              <w:tabs>
                <w:tab w:val="center" w:pos="4419"/>
                <w:tab w:val="right" w:pos="8838"/>
              </w:tabs>
              <w:spacing w:after="0" w:line="240" w:lineRule="auto"/>
              <w:jc w:val="both"/>
            </w:pPr>
          </w:p>
          <w:tbl>
            <w:tblPr>
              <w:tblW w:w="3690" w:type="dxa"/>
              <w:tblBorders>
                <w:top w:val="nil"/>
                <w:left w:val="nil"/>
                <w:bottom w:val="nil"/>
                <w:right w:val="nil"/>
                <w:insideH w:val="nil"/>
                <w:insideV w:val="nil"/>
              </w:tblBorders>
              <w:tblLayout w:type="fixed"/>
              <w:tblLook w:val="0600" w:firstRow="0" w:lastRow="0" w:firstColumn="0" w:lastColumn="0" w:noHBand="1" w:noVBand="1"/>
            </w:tblPr>
            <w:tblGrid>
              <w:gridCol w:w="3690"/>
            </w:tblGrid>
            <w:tr w:rsidR="00842F7F" w14:paraId="1F7F0461" w14:textId="77777777" w:rsidTr="008B545C">
              <w:trPr>
                <w:trHeight w:val="500"/>
              </w:trPr>
              <w:tc>
                <w:tcPr>
                  <w:tcW w:w="3690" w:type="dxa"/>
                  <w:tcBorders>
                    <w:top w:val="nil"/>
                    <w:left w:val="nil"/>
                    <w:bottom w:val="nil"/>
                    <w:right w:val="nil"/>
                  </w:tcBorders>
                  <w:tcMar>
                    <w:top w:w="100" w:type="dxa"/>
                    <w:left w:w="100" w:type="dxa"/>
                    <w:bottom w:w="100" w:type="dxa"/>
                    <w:right w:w="100" w:type="dxa"/>
                  </w:tcMar>
                </w:tcPr>
                <w:p w14:paraId="26F8526E" w14:textId="77777777" w:rsidR="00842F7F" w:rsidRDefault="00842F7F" w:rsidP="008B545C">
                  <w:pPr>
                    <w:tabs>
                      <w:tab w:val="center" w:pos="4419"/>
                      <w:tab w:val="right" w:pos="8838"/>
                    </w:tabs>
                    <w:spacing w:after="0" w:line="240" w:lineRule="auto"/>
                    <w:jc w:val="both"/>
                  </w:pPr>
                  <w:r>
                    <w:lastRenderedPageBreak/>
                    <w:t>Describe el estado futuro deseado del proceso o sistema después de las mejoras o cambios.</w:t>
                  </w:r>
                </w:p>
              </w:tc>
            </w:tr>
          </w:tbl>
          <w:p w14:paraId="66D7BC7A" w14:textId="77777777" w:rsidR="00842F7F" w:rsidRDefault="00842F7F" w:rsidP="008B545C">
            <w:pPr>
              <w:pBdr>
                <w:top w:val="nil"/>
                <w:left w:val="nil"/>
                <w:bottom w:val="nil"/>
                <w:right w:val="nil"/>
                <w:between w:val="nil"/>
              </w:pBdr>
              <w:tabs>
                <w:tab w:val="center" w:pos="4419"/>
                <w:tab w:val="right" w:pos="8838"/>
              </w:tabs>
              <w:spacing w:after="0" w:line="240" w:lineRule="auto"/>
              <w:jc w:val="both"/>
            </w:pPr>
          </w:p>
        </w:tc>
        <w:tc>
          <w:tcPr>
            <w:tcW w:w="2596" w:type="dxa"/>
          </w:tcPr>
          <w:p w14:paraId="7D6679D8" w14:textId="77777777" w:rsidR="00842F7F" w:rsidRDefault="00842F7F" w:rsidP="008B545C">
            <w:pPr>
              <w:pBdr>
                <w:top w:val="nil"/>
                <w:left w:val="nil"/>
                <w:bottom w:val="nil"/>
                <w:right w:val="nil"/>
                <w:between w:val="nil"/>
              </w:pBdr>
              <w:tabs>
                <w:tab w:val="center" w:pos="4419"/>
                <w:tab w:val="right" w:pos="8838"/>
              </w:tabs>
              <w:spacing w:after="0" w:line="240" w:lineRule="auto"/>
              <w:jc w:val="both"/>
            </w:pPr>
            <w:r>
              <w:lastRenderedPageBreak/>
              <w:t>Define el objetivo final que se debe lograr con el proyecto.</w:t>
            </w:r>
          </w:p>
        </w:tc>
      </w:tr>
      <w:tr w:rsidR="00842F7F" w14:paraId="332FC396" w14:textId="77777777" w:rsidTr="008B545C">
        <w:trPr>
          <w:trHeight w:val="505"/>
        </w:trPr>
        <w:tc>
          <w:tcPr>
            <w:tcW w:w="1875" w:type="dxa"/>
          </w:tcPr>
          <w:p w14:paraId="1B14D729" w14:textId="77777777" w:rsidR="00842F7F" w:rsidRDefault="00842F7F" w:rsidP="008B545C">
            <w:pPr>
              <w:pBdr>
                <w:top w:val="nil"/>
                <w:left w:val="nil"/>
                <w:bottom w:val="nil"/>
                <w:right w:val="nil"/>
                <w:between w:val="nil"/>
              </w:pBdr>
              <w:tabs>
                <w:tab w:val="center" w:pos="4419"/>
                <w:tab w:val="right" w:pos="8838"/>
              </w:tabs>
              <w:spacing w:after="0" w:line="240" w:lineRule="auto"/>
              <w:jc w:val="both"/>
              <w:rPr>
                <w:color w:val="000000"/>
              </w:rPr>
            </w:pPr>
            <w:proofErr w:type="spellStart"/>
            <w:r>
              <w:rPr>
                <w:rFonts w:ascii="Calibri" w:eastAsia="Calibri" w:hAnsi="Calibri" w:cs="Calibri"/>
                <w:color w:val="000000"/>
              </w:rPr>
              <w:t>risk</w:t>
            </w:r>
            <w:proofErr w:type="spellEnd"/>
            <w:r>
              <w:rPr>
                <w:rFonts w:ascii="Calibri" w:eastAsia="Calibri" w:hAnsi="Calibri" w:cs="Calibri"/>
                <w:color w:val="000000"/>
              </w:rPr>
              <w:t xml:space="preserve"> </w:t>
            </w:r>
            <w:proofErr w:type="spellStart"/>
            <w:r>
              <w:rPr>
                <w:rFonts w:ascii="Calibri" w:eastAsia="Calibri" w:hAnsi="Calibri" w:cs="Calibri"/>
                <w:color w:val="000000"/>
              </w:rPr>
              <w:t>management</w:t>
            </w:r>
            <w:proofErr w:type="spellEnd"/>
            <w:r>
              <w:rPr>
                <w:rFonts w:ascii="Calibri" w:eastAsia="Calibri" w:hAnsi="Calibri" w:cs="Calibri"/>
                <w:color w:val="000000"/>
              </w:rPr>
              <w:t xml:space="preserve"> plan</w:t>
            </w:r>
          </w:p>
        </w:tc>
        <w:tc>
          <w:tcPr>
            <w:tcW w:w="1875" w:type="dxa"/>
          </w:tcPr>
          <w:p w14:paraId="098F09C7" w14:textId="77777777" w:rsidR="00842F7F" w:rsidRDefault="00842F7F" w:rsidP="008B545C">
            <w:pPr>
              <w:pBdr>
                <w:top w:val="nil"/>
                <w:left w:val="nil"/>
                <w:bottom w:val="nil"/>
                <w:right w:val="nil"/>
                <w:between w:val="nil"/>
              </w:pBdr>
              <w:tabs>
                <w:tab w:val="center" w:pos="4419"/>
                <w:tab w:val="right" w:pos="8838"/>
              </w:tabs>
              <w:spacing w:after="0" w:line="240" w:lineRule="auto"/>
              <w:jc w:val="both"/>
              <w:rPr>
                <w:color w:val="000000"/>
              </w:rPr>
            </w:pPr>
            <w:r>
              <w:rPr>
                <w:rFonts w:ascii="Calibri" w:eastAsia="Calibri" w:hAnsi="Calibri" w:cs="Calibri"/>
                <w:color w:val="000000"/>
              </w:rPr>
              <w:t>Plan de riesgos</w:t>
            </w:r>
          </w:p>
        </w:tc>
        <w:tc>
          <w:tcPr>
            <w:tcW w:w="3893" w:type="dxa"/>
          </w:tcPr>
          <w:p w14:paraId="4F76CE84" w14:textId="77777777" w:rsidR="00842F7F" w:rsidRDefault="00842F7F" w:rsidP="008B545C">
            <w:pPr>
              <w:pBdr>
                <w:top w:val="nil"/>
                <w:left w:val="nil"/>
                <w:bottom w:val="nil"/>
                <w:right w:val="nil"/>
                <w:between w:val="nil"/>
              </w:pBdr>
              <w:tabs>
                <w:tab w:val="center" w:pos="4419"/>
                <w:tab w:val="right" w:pos="8838"/>
              </w:tabs>
              <w:spacing w:after="0" w:line="240" w:lineRule="auto"/>
              <w:jc w:val="both"/>
              <w:rPr>
                <w:color w:val="000000"/>
              </w:rPr>
            </w:pPr>
            <w:r>
              <w:t>Un plan que identifica posibles riesgos y estrategias de mitigación.</w:t>
            </w:r>
          </w:p>
          <w:p w14:paraId="1BDD72C6" w14:textId="77777777" w:rsidR="00842F7F" w:rsidRDefault="00842F7F" w:rsidP="008B545C">
            <w:pPr>
              <w:pBdr>
                <w:top w:val="nil"/>
                <w:left w:val="nil"/>
                <w:bottom w:val="nil"/>
                <w:right w:val="nil"/>
                <w:between w:val="nil"/>
              </w:pBdr>
              <w:tabs>
                <w:tab w:val="center" w:pos="4419"/>
                <w:tab w:val="right" w:pos="8838"/>
              </w:tabs>
              <w:spacing w:after="0" w:line="240" w:lineRule="auto"/>
              <w:jc w:val="both"/>
              <w:rPr>
                <w:color w:val="000000"/>
              </w:rPr>
            </w:pPr>
          </w:p>
        </w:tc>
        <w:tc>
          <w:tcPr>
            <w:tcW w:w="2596" w:type="dxa"/>
          </w:tcPr>
          <w:p w14:paraId="1988E116" w14:textId="77777777" w:rsidR="00842F7F" w:rsidRDefault="00842F7F" w:rsidP="008B545C">
            <w:pPr>
              <w:pBdr>
                <w:top w:val="nil"/>
                <w:left w:val="nil"/>
                <w:bottom w:val="nil"/>
                <w:right w:val="nil"/>
                <w:between w:val="nil"/>
              </w:pBdr>
              <w:tabs>
                <w:tab w:val="center" w:pos="4419"/>
                <w:tab w:val="right" w:pos="8838"/>
              </w:tabs>
              <w:spacing w:after="0" w:line="240" w:lineRule="auto"/>
              <w:jc w:val="both"/>
            </w:pPr>
            <w:r>
              <w:t>Ayuda a prever problemas y preparar soluciones.</w:t>
            </w:r>
          </w:p>
        </w:tc>
      </w:tr>
      <w:tr w:rsidR="00842F7F" w14:paraId="3E786436" w14:textId="77777777" w:rsidTr="008B545C">
        <w:trPr>
          <w:trHeight w:val="505"/>
        </w:trPr>
        <w:tc>
          <w:tcPr>
            <w:tcW w:w="1875" w:type="dxa"/>
          </w:tcPr>
          <w:p w14:paraId="4A6F2CFB" w14:textId="77777777" w:rsidR="00842F7F" w:rsidRDefault="00842F7F" w:rsidP="008B545C">
            <w:pPr>
              <w:pBdr>
                <w:top w:val="nil"/>
                <w:left w:val="nil"/>
                <w:bottom w:val="nil"/>
                <w:right w:val="nil"/>
                <w:between w:val="nil"/>
              </w:pBdr>
              <w:tabs>
                <w:tab w:val="center" w:pos="4419"/>
                <w:tab w:val="right" w:pos="8838"/>
              </w:tabs>
              <w:spacing w:after="0" w:line="240" w:lineRule="auto"/>
              <w:jc w:val="both"/>
              <w:rPr>
                <w:color w:val="000000"/>
              </w:rPr>
            </w:pPr>
            <w:r>
              <w:rPr>
                <w:rFonts w:ascii="Calibri" w:eastAsia="Calibri" w:hAnsi="Calibri" w:cs="Calibri"/>
                <w:color w:val="000000"/>
              </w:rPr>
              <w:t>ATP</w:t>
            </w:r>
          </w:p>
        </w:tc>
        <w:tc>
          <w:tcPr>
            <w:tcW w:w="1875" w:type="dxa"/>
          </w:tcPr>
          <w:p w14:paraId="261D6AB5" w14:textId="77777777" w:rsidR="00842F7F" w:rsidRDefault="00842F7F" w:rsidP="008B545C">
            <w:pPr>
              <w:pBdr>
                <w:top w:val="nil"/>
                <w:left w:val="nil"/>
                <w:bottom w:val="nil"/>
                <w:right w:val="nil"/>
                <w:between w:val="nil"/>
              </w:pBdr>
              <w:tabs>
                <w:tab w:val="center" w:pos="4419"/>
                <w:tab w:val="right" w:pos="8838"/>
              </w:tabs>
              <w:spacing w:after="0" w:line="240" w:lineRule="auto"/>
              <w:jc w:val="both"/>
              <w:rPr>
                <w:color w:val="000000"/>
              </w:rPr>
            </w:pPr>
            <w:r>
              <w:rPr>
                <w:rFonts w:ascii="Calibri" w:eastAsia="Calibri" w:hAnsi="Calibri" w:cs="Calibri"/>
                <w:color w:val="000000"/>
              </w:rPr>
              <w:t>ATP</w:t>
            </w:r>
          </w:p>
        </w:tc>
        <w:tc>
          <w:tcPr>
            <w:tcW w:w="3893" w:type="dxa"/>
          </w:tcPr>
          <w:p w14:paraId="51936D35" w14:textId="77777777" w:rsidR="00842F7F" w:rsidRDefault="00842F7F" w:rsidP="008B545C">
            <w:pPr>
              <w:pBdr>
                <w:top w:val="nil"/>
                <w:left w:val="nil"/>
                <w:bottom w:val="nil"/>
                <w:right w:val="nil"/>
                <w:between w:val="nil"/>
              </w:pBdr>
              <w:tabs>
                <w:tab w:val="center" w:pos="4419"/>
                <w:tab w:val="right" w:pos="8838"/>
              </w:tabs>
              <w:spacing w:after="0" w:line="240" w:lineRule="auto"/>
              <w:jc w:val="both"/>
              <w:rPr>
                <w:color w:val="000000"/>
              </w:rPr>
            </w:pPr>
            <w:r>
              <w:t>-</w:t>
            </w:r>
          </w:p>
        </w:tc>
        <w:tc>
          <w:tcPr>
            <w:tcW w:w="2596" w:type="dxa"/>
          </w:tcPr>
          <w:p w14:paraId="1FD160B9" w14:textId="77777777" w:rsidR="00842F7F" w:rsidRDefault="00842F7F" w:rsidP="008B545C">
            <w:pPr>
              <w:pBdr>
                <w:top w:val="nil"/>
                <w:left w:val="nil"/>
                <w:bottom w:val="nil"/>
                <w:right w:val="nil"/>
                <w:between w:val="nil"/>
              </w:pBdr>
              <w:tabs>
                <w:tab w:val="center" w:pos="4419"/>
                <w:tab w:val="right" w:pos="8838"/>
              </w:tabs>
              <w:spacing w:after="0" w:line="240" w:lineRule="auto"/>
              <w:jc w:val="both"/>
            </w:pPr>
            <w:r>
              <w:t>-</w:t>
            </w:r>
          </w:p>
        </w:tc>
      </w:tr>
    </w:tbl>
    <w:p w14:paraId="382FDA13" w14:textId="1ECDCBDE" w:rsidR="008721EE" w:rsidRDefault="008721EE"/>
    <w:p w14:paraId="5812C9A1" w14:textId="63CE185A" w:rsidR="008721EE" w:rsidRDefault="008721EE"/>
    <w:p w14:paraId="74891FFD" w14:textId="4B9D314F" w:rsidR="008721EE" w:rsidRDefault="008721EE"/>
    <w:p w14:paraId="68797C0A" w14:textId="17986B65" w:rsidR="008721EE" w:rsidRDefault="008721EE"/>
    <w:p w14:paraId="4D5CBA69" w14:textId="79683B3D" w:rsidR="008721EE" w:rsidRDefault="008721EE"/>
    <w:p w14:paraId="2EB57EFC" w14:textId="03D54BB6" w:rsidR="008721EE" w:rsidRDefault="008721EE"/>
    <w:p w14:paraId="28C64781" w14:textId="59B1F727" w:rsidR="008721EE" w:rsidRDefault="008721EE"/>
    <w:p w14:paraId="1B638476" w14:textId="53DD6EEB" w:rsidR="008721EE" w:rsidRDefault="008721EE"/>
    <w:p w14:paraId="70F51538" w14:textId="053BFC1C" w:rsidR="008721EE" w:rsidRDefault="008721EE"/>
    <w:p w14:paraId="69436DE6" w14:textId="5ADC0571" w:rsidR="008721EE" w:rsidRDefault="008721EE"/>
    <w:p w14:paraId="45C9A7AD" w14:textId="643279B4" w:rsidR="008721EE" w:rsidRDefault="008721EE"/>
    <w:p w14:paraId="7F73D0C5" w14:textId="191D025D" w:rsidR="008721EE" w:rsidRDefault="008721EE"/>
    <w:p w14:paraId="08F079BD" w14:textId="0C7AF3DF" w:rsidR="008721EE" w:rsidRDefault="008721EE"/>
    <w:p w14:paraId="63EA6BEE" w14:textId="333B72F6" w:rsidR="008721EE" w:rsidRDefault="008721EE"/>
    <w:p w14:paraId="0AB6179E" w14:textId="06B4D07C" w:rsidR="008721EE" w:rsidRDefault="008721EE"/>
    <w:p w14:paraId="61AECE7B" w14:textId="0A342FAF" w:rsidR="008721EE" w:rsidRDefault="008721EE"/>
    <w:p w14:paraId="0F160EBD" w14:textId="5C402B0C" w:rsidR="008721EE" w:rsidRDefault="008721EE"/>
    <w:p w14:paraId="24C042A7" w14:textId="7EC9CB98" w:rsidR="008721EE" w:rsidRDefault="008721EE"/>
    <w:p w14:paraId="1E9478A3" w14:textId="40E4C6C7" w:rsidR="008721EE" w:rsidRDefault="008721EE"/>
    <w:p w14:paraId="13FDE75F" w14:textId="370D38BF" w:rsidR="008721EE" w:rsidRDefault="008721EE"/>
    <w:sectPr w:rsidR="008721E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219BD2D"/>
    <w:multiLevelType w:val="multilevel"/>
    <w:tmpl w:val="2CA6354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Times New Roman"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Times New Roman"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Times New Roman"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3CB10D7F"/>
    <w:multiLevelType w:val="hybridMultilevel"/>
    <w:tmpl w:val="0BAC2D58"/>
    <w:lvl w:ilvl="0" w:tplc="340A0001">
      <w:start w:val="1"/>
      <w:numFmt w:val="bullet"/>
      <w:lvlText w:val=""/>
      <w:lvlJc w:val="left"/>
      <w:pPr>
        <w:ind w:left="1080" w:hanging="360"/>
      </w:pPr>
      <w:rPr>
        <w:rFonts w:ascii="Symbol" w:hAnsi="Symbol" w:hint="default"/>
      </w:rPr>
    </w:lvl>
    <w:lvl w:ilvl="1" w:tplc="340A0003" w:tentative="1">
      <w:start w:val="1"/>
      <w:numFmt w:val="bullet"/>
      <w:lvlText w:val="o"/>
      <w:lvlJc w:val="left"/>
      <w:pPr>
        <w:ind w:left="1800" w:hanging="360"/>
      </w:pPr>
      <w:rPr>
        <w:rFonts w:ascii="Courier New" w:hAnsi="Courier New" w:cs="Courier New"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2" w15:restartNumberingAfterBreak="0">
    <w:nsid w:val="7436042E"/>
    <w:multiLevelType w:val="hybridMultilevel"/>
    <w:tmpl w:val="1FBA9DE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991253175">
    <w:abstractNumId w:val="0"/>
  </w:num>
  <w:num w:numId="2" w16cid:durableId="1620405524">
    <w:abstractNumId w:val="1"/>
  </w:num>
  <w:num w:numId="3" w16cid:durableId="51657886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7CF4"/>
    <w:rsid w:val="00107CF4"/>
    <w:rsid w:val="001D37F8"/>
    <w:rsid w:val="00301369"/>
    <w:rsid w:val="0030196E"/>
    <w:rsid w:val="003845E4"/>
    <w:rsid w:val="005D5C56"/>
    <w:rsid w:val="005E4B5C"/>
    <w:rsid w:val="00626A66"/>
    <w:rsid w:val="00842F7F"/>
    <w:rsid w:val="008721EE"/>
    <w:rsid w:val="008B4374"/>
    <w:rsid w:val="00DE37EF"/>
    <w:rsid w:val="00EB3B9E"/>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6A2CF1"/>
  <w15:chartTrackingRefBased/>
  <w15:docId w15:val="{85C41286-3F29-4390-828C-AB0273045E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PrrafodelistaCar">
    <w:name w:val="Párrafo de lista Car"/>
    <w:link w:val="Prrafodelista"/>
    <w:uiPriority w:val="34"/>
    <w:locked/>
    <w:rsid w:val="008721EE"/>
    <w:rPr>
      <w:color w:val="595959" w:themeColor="text1" w:themeTint="A6"/>
      <w:kern w:val="20"/>
      <w:sz w:val="20"/>
      <w:szCs w:val="20"/>
      <w:lang w:val="en-US" w:eastAsia="ja-JP"/>
    </w:rPr>
  </w:style>
  <w:style w:type="paragraph" w:styleId="Prrafodelista">
    <w:name w:val="List Paragraph"/>
    <w:basedOn w:val="Normal"/>
    <w:link w:val="PrrafodelistaCar"/>
    <w:uiPriority w:val="34"/>
    <w:qFormat/>
    <w:rsid w:val="008721EE"/>
    <w:pPr>
      <w:spacing w:before="40" w:line="288" w:lineRule="auto"/>
      <w:ind w:left="720"/>
      <w:contextualSpacing/>
    </w:pPr>
    <w:rPr>
      <w:color w:val="595959" w:themeColor="text1" w:themeTint="A6"/>
      <w:kern w:val="20"/>
      <w:sz w:val="20"/>
      <w:szCs w:val="20"/>
      <w:lang w:val="en-US" w:eastAsia="ja-JP"/>
    </w:rPr>
  </w:style>
  <w:style w:type="character" w:customStyle="1" w:styleId="normaltextrun">
    <w:name w:val="normaltextrun"/>
    <w:basedOn w:val="Fuentedeprrafopredeter"/>
    <w:rsid w:val="008721EE"/>
  </w:style>
  <w:style w:type="paragraph" w:styleId="Ttulo">
    <w:name w:val="Title"/>
    <w:basedOn w:val="Normal"/>
    <w:next w:val="Normal"/>
    <w:link w:val="TtuloCar"/>
    <w:uiPriority w:val="10"/>
    <w:qFormat/>
    <w:rsid w:val="008721E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721EE"/>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3841121">
      <w:bodyDiv w:val="1"/>
      <w:marLeft w:val="0"/>
      <w:marRight w:val="0"/>
      <w:marTop w:val="0"/>
      <w:marBottom w:val="0"/>
      <w:divBdr>
        <w:top w:val="none" w:sz="0" w:space="0" w:color="auto"/>
        <w:left w:val="none" w:sz="0" w:space="0" w:color="auto"/>
        <w:bottom w:val="none" w:sz="0" w:space="0" w:color="auto"/>
        <w:right w:val="none" w:sz="0" w:space="0" w:color="auto"/>
      </w:divBdr>
    </w:div>
    <w:div w:id="313879504">
      <w:bodyDiv w:val="1"/>
      <w:marLeft w:val="0"/>
      <w:marRight w:val="0"/>
      <w:marTop w:val="0"/>
      <w:marBottom w:val="0"/>
      <w:divBdr>
        <w:top w:val="none" w:sz="0" w:space="0" w:color="auto"/>
        <w:left w:val="none" w:sz="0" w:space="0" w:color="auto"/>
        <w:bottom w:val="none" w:sz="0" w:space="0" w:color="auto"/>
        <w:right w:val="none" w:sz="0" w:space="0" w:color="auto"/>
      </w:divBdr>
    </w:div>
    <w:div w:id="402992168">
      <w:bodyDiv w:val="1"/>
      <w:marLeft w:val="0"/>
      <w:marRight w:val="0"/>
      <w:marTop w:val="0"/>
      <w:marBottom w:val="0"/>
      <w:divBdr>
        <w:top w:val="none" w:sz="0" w:space="0" w:color="auto"/>
        <w:left w:val="none" w:sz="0" w:space="0" w:color="auto"/>
        <w:bottom w:val="none" w:sz="0" w:space="0" w:color="auto"/>
        <w:right w:val="none" w:sz="0" w:space="0" w:color="auto"/>
      </w:divBdr>
    </w:div>
    <w:div w:id="761337790">
      <w:bodyDiv w:val="1"/>
      <w:marLeft w:val="0"/>
      <w:marRight w:val="0"/>
      <w:marTop w:val="0"/>
      <w:marBottom w:val="0"/>
      <w:divBdr>
        <w:top w:val="none" w:sz="0" w:space="0" w:color="auto"/>
        <w:left w:val="none" w:sz="0" w:space="0" w:color="auto"/>
        <w:bottom w:val="none" w:sz="0" w:space="0" w:color="auto"/>
        <w:right w:val="none" w:sz="0" w:space="0" w:color="auto"/>
      </w:divBdr>
    </w:div>
    <w:div w:id="800080119">
      <w:bodyDiv w:val="1"/>
      <w:marLeft w:val="0"/>
      <w:marRight w:val="0"/>
      <w:marTop w:val="0"/>
      <w:marBottom w:val="0"/>
      <w:divBdr>
        <w:top w:val="none" w:sz="0" w:space="0" w:color="auto"/>
        <w:left w:val="none" w:sz="0" w:space="0" w:color="auto"/>
        <w:bottom w:val="none" w:sz="0" w:space="0" w:color="auto"/>
        <w:right w:val="none" w:sz="0" w:space="0" w:color="auto"/>
      </w:divBdr>
    </w:div>
    <w:div w:id="974067293">
      <w:bodyDiv w:val="1"/>
      <w:marLeft w:val="0"/>
      <w:marRight w:val="0"/>
      <w:marTop w:val="0"/>
      <w:marBottom w:val="0"/>
      <w:divBdr>
        <w:top w:val="none" w:sz="0" w:space="0" w:color="auto"/>
        <w:left w:val="none" w:sz="0" w:space="0" w:color="auto"/>
        <w:bottom w:val="none" w:sz="0" w:space="0" w:color="auto"/>
        <w:right w:val="none" w:sz="0" w:space="0" w:color="auto"/>
      </w:divBdr>
    </w:div>
    <w:div w:id="1279676229">
      <w:bodyDiv w:val="1"/>
      <w:marLeft w:val="0"/>
      <w:marRight w:val="0"/>
      <w:marTop w:val="0"/>
      <w:marBottom w:val="0"/>
      <w:divBdr>
        <w:top w:val="none" w:sz="0" w:space="0" w:color="auto"/>
        <w:left w:val="none" w:sz="0" w:space="0" w:color="auto"/>
        <w:bottom w:val="none" w:sz="0" w:space="0" w:color="auto"/>
        <w:right w:val="none" w:sz="0" w:space="0" w:color="auto"/>
      </w:divBdr>
    </w:div>
    <w:div w:id="1323699263">
      <w:bodyDiv w:val="1"/>
      <w:marLeft w:val="0"/>
      <w:marRight w:val="0"/>
      <w:marTop w:val="0"/>
      <w:marBottom w:val="0"/>
      <w:divBdr>
        <w:top w:val="none" w:sz="0" w:space="0" w:color="auto"/>
        <w:left w:val="none" w:sz="0" w:space="0" w:color="auto"/>
        <w:bottom w:val="none" w:sz="0" w:space="0" w:color="auto"/>
        <w:right w:val="none" w:sz="0" w:space="0" w:color="auto"/>
      </w:divBdr>
    </w:div>
    <w:div w:id="1527209356">
      <w:bodyDiv w:val="1"/>
      <w:marLeft w:val="0"/>
      <w:marRight w:val="0"/>
      <w:marTop w:val="0"/>
      <w:marBottom w:val="0"/>
      <w:divBdr>
        <w:top w:val="none" w:sz="0" w:space="0" w:color="auto"/>
        <w:left w:val="none" w:sz="0" w:space="0" w:color="auto"/>
        <w:bottom w:val="none" w:sz="0" w:space="0" w:color="auto"/>
        <w:right w:val="none" w:sz="0" w:space="0" w:color="auto"/>
      </w:divBdr>
    </w:div>
    <w:div w:id="1666739122">
      <w:bodyDiv w:val="1"/>
      <w:marLeft w:val="0"/>
      <w:marRight w:val="0"/>
      <w:marTop w:val="0"/>
      <w:marBottom w:val="0"/>
      <w:divBdr>
        <w:top w:val="none" w:sz="0" w:space="0" w:color="auto"/>
        <w:left w:val="none" w:sz="0" w:space="0" w:color="auto"/>
        <w:bottom w:val="none" w:sz="0" w:space="0" w:color="auto"/>
        <w:right w:val="none" w:sz="0" w:space="0" w:color="auto"/>
      </w:divBdr>
    </w:div>
    <w:div w:id="1749380979">
      <w:bodyDiv w:val="1"/>
      <w:marLeft w:val="0"/>
      <w:marRight w:val="0"/>
      <w:marTop w:val="0"/>
      <w:marBottom w:val="0"/>
      <w:divBdr>
        <w:top w:val="none" w:sz="0" w:space="0" w:color="auto"/>
        <w:left w:val="none" w:sz="0" w:space="0" w:color="auto"/>
        <w:bottom w:val="none" w:sz="0" w:space="0" w:color="auto"/>
        <w:right w:val="none" w:sz="0" w:space="0" w:color="auto"/>
      </w:divBdr>
    </w:div>
    <w:div w:id="1761558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6</Pages>
  <Words>1609</Words>
  <Characters>8854</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DUOC</dc:creator>
  <cp:keywords/>
  <dc:description/>
  <cp:lastModifiedBy>Carlos Andres Hernandez Contreras</cp:lastModifiedBy>
  <cp:revision>6</cp:revision>
  <dcterms:created xsi:type="dcterms:W3CDTF">2024-09-30T13:08:00Z</dcterms:created>
  <dcterms:modified xsi:type="dcterms:W3CDTF">2024-10-01T00:36:00Z</dcterms:modified>
</cp:coreProperties>
</file>