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Rule="auto"/>
        <w:rPr/>
      </w:pPr>
      <w:r w:rsidDel="00000000" w:rsidR="00000000" w:rsidRPr="00000000">
        <w:rPr>
          <w:rtl w:val="0"/>
        </w:rPr>
        <w:tab/>
      </w:r>
    </w:p>
    <w:tbl>
      <w:tblPr>
        <w:tblStyle w:val="Table1"/>
        <w:tblW w:w="9054.0" w:type="dxa"/>
        <w:jc w:val="center"/>
        <w:tblLayout w:type="fixed"/>
        <w:tblLook w:val="00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keepNext w:val="1"/>
              <w:spacing w:after="60" w:before="240" w:line="240" w:lineRule="auto"/>
              <w:ind w:left="1287" w:hanging="720"/>
              <w:rPr>
                <w:b w:val="1"/>
                <w:bCs w:val="1"/>
                <w:color w:val="548dd4"/>
                <w:sz w:val="26"/>
                <w:szCs w:val="26"/>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after="0" w:line="240" w:lineRule="auto"/>
              <w:rPr/>
            </w:pPr>
            <w:r w:rsidDel="00000000" w:rsidR="00000000" w:rsidRPr="00000000">
              <w:rPr>
                <w:sz w:val="80"/>
                <w:szCs w:val="80"/>
                <w:rtl w:val="0"/>
              </w:rPr>
              <w:t xml:space="preserve">INFORME DE AVANCE N°3: ESTRATEGIA Y CONCEPTUALIZACIÓN</w:t>
            </w:r>
            <w:r w:rsidDel="00000000" w:rsidR="00000000" w:rsidRPr="00000000">
              <w:rPr>
                <w:rtl w:val="0"/>
              </w:rPr>
            </w:r>
          </w:p>
        </w:tc>
      </w:tr>
      <w:tr>
        <w:trPr>
          <w:cantSplit w:val="0"/>
          <w:trHeight w:val="705" w:hRule="atLeast"/>
          <w:tblHeader w:val="0"/>
        </w:trPr>
        <w:tc>
          <w:tcPr>
            <w:tcBorders>
              <w:top w:color="4f81bd" w:space="0" w:sz="4" w:val="single"/>
            </w:tcBorders>
            <w:vAlign w:val="center"/>
          </w:tcPr>
          <w:p w:rsidR="00000000" w:rsidDel="00000000" w:rsidP="00000000" w:rsidRDefault="00000000" w:rsidRPr="00000000" w14:paraId="00000004">
            <w:pPr>
              <w:spacing w:after="0" w:line="240" w:lineRule="auto"/>
              <w:rPr/>
            </w:pPr>
            <w:r w:rsidDel="00000000" w:rsidR="00000000" w:rsidRPr="00000000">
              <w:rPr>
                <w:i w:val="1"/>
                <w:iCs w:val="1"/>
                <w:sz w:val="44"/>
                <w:szCs w:val="44"/>
                <w:rtl w:val="0"/>
              </w:rPr>
              <w:t xml:space="preserve">Proyecto:  FadeBooker - Sistema Inteligente de Gestión de Barberías con Simulación de Estilo mediante IA</w:t>
            </w:r>
            <w:r w:rsidDel="00000000" w:rsidR="00000000" w:rsidRPr="00000000">
              <w:rPr>
                <w:rtl w:val="0"/>
              </w:rPr>
            </w:r>
          </w:p>
          <w:p w:rsidR="00000000" w:rsidDel="00000000" w:rsidP="00000000" w:rsidRDefault="00000000" w:rsidRPr="00000000" w14:paraId="00000005">
            <w:pPr>
              <w:spacing w:after="0" w:line="240" w:lineRule="auto"/>
              <w:rPr>
                <w:i w:val="1"/>
                <w:iCs w:val="1"/>
                <w:sz w:val="44"/>
                <w:szCs w:val="44"/>
              </w:rPr>
            </w:pPr>
            <w:r w:rsidDel="00000000" w:rsidR="00000000" w:rsidRPr="00000000">
              <w:rPr>
                <w:rtl w:val="0"/>
              </w:rPr>
            </w:r>
          </w:p>
          <w:p w:rsidR="00000000" w:rsidDel="00000000" w:rsidP="00000000" w:rsidRDefault="00000000" w:rsidRPr="00000000" w14:paraId="00000006">
            <w:pPr>
              <w:spacing w:after="0" w:line="240" w:lineRule="auto"/>
              <w:rPr>
                <w:i w:val="1"/>
                <w:iCs w:val="1"/>
                <w:sz w:val="44"/>
                <w:szCs w:val="44"/>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after="0" w:line="240" w:lineRule="auto"/>
              <w:rPr>
                <w:color w:val="000000"/>
              </w:rPr>
            </w:pP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08">
            <w:pPr>
              <w:spacing w:after="0" w:line="240" w:lineRule="auto"/>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9">
            <w:pPr>
              <w:spacing w:after="0" w:line="240" w:lineRule="auto"/>
              <w:rPr>
                <w:b w:val="1"/>
                <w:bCs w:val="1"/>
                <w:color w:val="000000"/>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spacing w:after="0" w:lineRule="auto"/>
        <w:rPr>
          <w:b w:val="1"/>
          <w:bCs w:val="1"/>
          <w:color w:val="366091"/>
          <w:sz w:val="28"/>
          <w:szCs w:val="28"/>
        </w:rPr>
      </w:pPr>
      <w:r w:rsidDel="00000000" w:rsidR="00000000" w:rsidRPr="00000000">
        <w:rPr>
          <w:rtl w:val="0"/>
        </w:rPr>
      </w:r>
    </w:p>
    <w:p w:rsidR="00000000" w:rsidDel="00000000" w:rsidP="00000000" w:rsidRDefault="00000000" w:rsidRPr="00000000" w14:paraId="0000000E">
      <w:pPr>
        <w:pStyle w:val="Subtitle"/>
        <w:rPr>
          <w:color w:val="000000"/>
          <w:sz w:val="22"/>
          <w:szCs w:val="22"/>
        </w:rPr>
      </w:pPr>
      <w:bookmarkStart w:colFirst="0" w:colLast="0" w:name="_heading=h.4xl4woflmonk" w:id="0"/>
      <w:bookmarkEnd w:id="0"/>
      <w:r w:rsidDel="00000000" w:rsidR="00000000" w:rsidRPr="00000000">
        <w:rPr>
          <w:rtl w:val="0"/>
        </w:rPr>
      </w:r>
    </w:p>
    <w:p w:rsidR="00000000" w:rsidDel="00000000" w:rsidP="00000000" w:rsidRDefault="00000000" w:rsidRPr="00000000" w14:paraId="0000000F">
      <w:pPr>
        <w:pStyle w:val="Subtitle"/>
        <w:rPr>
          <w:color w:val="000000"/>
          <w:sz w:val="22"/>
          <w:szCs w:val="22"/>
        </w:rPr>
      </w:pPr>
      <w:bookmarkStart w:colFirst="0" w:colLast="0" w:name="_heading=h.bgclymzbgye7" w:id="1"/>
      <w:bookmarkEnd w:id="1"/>
      <w:r w:rsidDel="00000000" w:rsidR="00000000" w:rsidRPr="00000000">
        <w:rPr>
          <w:rtl w:val="0"/>
        </w:rPr>
      </w:r>
    </w:p>
    <w:p w:rsidR="00000000" w:rsidDel="00000000" w:rsidP="00000000" w:rsidRDefault="00000000" w:rsidRPr="00000000" w14:paraId="00000010">
      <w:pPr>
        <w:pStyle w:val="Subtitle"/>
        <w:rPr>
          <w:color w:val="000000"/>
          <w:sz w:val="22"/>
          <w:szCs w:val="22"/>
        </w:rPr>
      </w:pPr>
      <w:bookmarkStart w:colFirst="0" w:colLast="0" w:name="_heading=h.fhf1bdp306nt" w:id="2"/>
      <w:bookmarkEnd w:id="2"/>
      <w:r w:rsidDel="00000000" w:rsidR="00000000" w:rsidRPr="00000000">
        <w:rPr>
          <w:rtl w:val="0"/>
        </w:rPr>
      </w:r>
    </w:p>
    <w:p w:rsidR="00000000" w:rsidDel="00000000" w:rsidP="00000000" w:rsidRDefault="00000000" w:rsidRPr="00000000" w14:paraId="00000011">
      <w:pPr>
        <w:pStyle w:val="Subtitle"/>
        <w:jc w:val="left"/>
        <w:rPr/>
      </w:pPr>
      <w:bookmarkStart w:colFirst="0" w:colLast="0" w:name="_heading=h.cl4z3hotsa6" w:id="3"/>
      <w:bookmarkEnd w:id="3"/>
      <w:r w:rsidDel="00000000" w:rsidR="00000000" w:rsidRPr="00000000">
        <w:rPr>
          <w:color w:val="000000"/>
          <w:sz w:val="22"/>
          <w:szCs w:val="22"/>
          <w:rtl w:val="0"/>
        </w:rPr>
        <w:t xml:space="preserve">Asignatura:</w:t>
        <w:tab/>
      </w:r>
      <w:r w:rsidDel="00000000" w:rsidR="00000000" w:rsidRPr="00000000">
        <w:rPr>
          <w:b w:val="0"/>
          <w:bCs w:val="0"/>
          <w:color w:val="000000"/>
          <w:sz w:val="22"/>
          <w:szCs w:val="22"/>
          <w:rtl w:val="0"/>
        </w:rPr>
        <w:t xml:space="preserve">Taller aplicado de programación - TPY1101</w:t>
      </w:r>
      <w:r w:rsidDel="00000000" w:rsidR="00000000" w:rsidRPr="00000000">
        <w:rPr>
          <w:color w:val="000000"/>
          <w:sz w:val="22"/>
          <w:szCs w:val="22"/>
          <w:rtl w:val="0"/>
        </w:rPr>
        <w:br w:type="textWrapping"/>
        <w:t xml:space="preserve">Grupo: </w:t>
        <w:tab/>
        <w:tab/>
      </w:r>
      <w:r w:rsidDel="00000000" w:rsidR="00000000" w:rsidRPr="00000000">
        <w:rPr>
          <w:b w:val="0"/>
          <w:bCs w:val="0"/>
          <w:color w:val="000000"/>
          <w:sz w:val="22"/>
          <w:szCs w:val="22"/>
          <w:rtl w:val="0"/>
        </w:rPr>
        <w:t xml:space="preserve">5</w:t>
      </w:r>
      <w:r w:rsidDel="00000000" w:rsidR="00000000" w:rsidRPr="00000000">
        <w:rPr>
          <w:color w:val="000000"/>
          <w:sz w:val="22"/>
          <w:szCs w:val="22"/>
          <w:rtl w:val="0"/>
        </w:rPr>
        <w:br w:type="textWrapping"/>
        <w:t xml:space="preserve">Integrantes:</w:t>
        <w:tab/>
      </w:r>
      <w:r w:rsidDel="00000000" w:rsidR="00000000" w:rsidRPr="00000000">
        <w:rPr>
          <w:b w:val="0"/>
          <w:bCs w:val="0"/>
          <w:color w:val="000000"/>
          <w:sz w:val="22"/>
          <w:szCs w:val="22"/>
          <w:rtl w:val="0"/>
        </w:rPr>
        <w:t xml:space="preserve">Mauricio Tapia</w:t>
        <w:br w:type="textWrapping"/>
        <w:tab/>
        <w:tab/>
        <w:t xml:space="preserve">Steve Lázaro</w:t>
      </w: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ab/>
        <w:tab/>
        <w:t xml:space="preserve">Fernanda González</w:t>
        <w:br w:type="textWrapping"/>
        <w:tab/>
        <w:tab/>
        <w:t xml:space="preserve">Nicolás Vallejos</w:t>
      </w:r>
    </w:p>
    <w:p w:rsidR="00000000" w:rsidDel="00000000" w:rsidP="00000000" w:rsidRDefault="00000000" w:rsidRPr="00000000" w14:paraId="00000013">
      <w:pPr>
        <w:pStyle w:val="Subtitle"/>
        <w:rPr/>
      </w:pPr>
      <w:bookmarkStart w:colFirst="0" w:colLast="0" w:name="_heading=h.3ia5d1cz3f1o" w:id="4"/>
      <w:bookmarkEnd w:id="4"/>
      <w:r w:rsidDel="00000000" w:rsidR="00000000" w:rsidRPr="00000000">
        <w:rPr>
          <w:rtl w:val="0"/>
        </w:rPr>
        <w:t xml:space="preserve">Contenido</w:t>
      </w:r>
    </w:p>
    <w:sdt>
      <w:sdtPr>
        <w:id w:val="-1201702089"/>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h.s200fzwm8j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 Y EQUIPO</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4g13r5kn11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Resumen Ejecutivo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gxn6he5s9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Identificación del Equipo</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v7nkz2dov5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CONTEXTO Y PROBLEMÁTICA (IL 1.1)</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cb0b0dakdn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Descripción de la Problemática</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Análisis Causa-Efecto</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w16jaxkgrx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Estado del Arte y Homologación</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6a10647vjc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 Análisis de Plataformas Similares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5agxfza7ug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2.3.2. Hallazgos Relevantes para FadeBooker</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jwr5dq7097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2.3.3. Posicionamiento de FadeBooker</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sn6f2qmbr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2.3.4. Conclusión del Análisis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gxeotidvd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Situación Inicial</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08j7sdqyv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2.4.1. Diagrama de Flujo del Proceso Actual (As-Is)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2.4.2. Descripción del Proceso Actual</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ryio5snwso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2.4.3. Identificación de Puntos de Fuga</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yi8j8y7ov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2.4.4. Oportunidad de Mejora</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gwsw6hvz7o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OBJETIVOS Y ALCANCE (IL 1.2)</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8m6gadi25b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Objetivo General</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Verificación de Criterios SMART</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g52tow5gs6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Desglose del Objetivo General</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4t3z6z4m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Objetivos Específicos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hdhht2vtlg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Alineación con las fases del proyecto</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irypx7folc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Relación con los requerimientos del cliente</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5jwn2eb5w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Alcance Técnico</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v1ilpli1gu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Entregables del Proyecto</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l4h0vit8ga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3.3.2. Supuestos del Proyecto</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gibc44b6zi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3.3.3. Restricciones del Proyecto</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nrowycfk2z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3.3.4. Relación con los Objetivos Específicos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k40r69zxvg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PROPUESTA DE SOLUCIÓN Y DISEÑO CONCEPTUAL (IL 1.1 / IL 1.4)</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f6vihh1wl6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Definición de Requerimientos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nks9qwy2tf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Requerimientos Funcionales</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ivo87kc5hd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Resumen de requerimientos funcionales: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6b76gwhkyw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Requerimientos No Funcionales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df7gcl3ji6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4.1.4. Resumen de requerimientos no funcionales:</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z6px8o8awp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4.1.5. Relación entre requerimientos funcionales y no funcionales</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ae4te2va0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Diseño de Interfaz</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l0pwskru20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Etapas del diseño</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rfzre4m7z0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4.2.2. Flujo del Cliente</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znwjijl09l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Flujo del Barbero</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n3y05jefyq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4.2.4. Flujo del Dueño</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jjo3ixyqty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4.2.5. Consideraciones de Diseño y Accesibilidad</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xslku8vna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Arquitectura y Patrones</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kfp4onwwui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4.3.1. Fundamentos de la Arquitectura Hexagonal</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zqkkzi7zl0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4.3.2. Representación esquemática de la arquitectura</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vc6vh6pna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4.3.3. Capas de la Arquitectura</w:t>
              <w:tab/>
              <w:t xml:space="preserve">33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vgy95fymys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4.3.4. Justificación de la Elección Arquitectónica</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7xx5ejxn2d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4.3.5. Implementación Práctica en FadeBooker</w:t>
              <w:tab/>
              <w:t xml:space="preserve">35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14ol1iketh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Estrategia Cloud</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s4swja6k0m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4.4.1. Proveedor Cloud: Microsoft Azure</w:t>
              <w:tab/>
              <w:t xml:space="preserve">35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9s802bss17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4.4.2. Modelos de Servicio Seleccionados</w:t>
              <w:tab/>
              <w:t xml:space="preserve">35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4.4.3. Recursos Específicos a Utilizar</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2z2qppu3vs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4.4.4. Justificación de la Elección de Servicios Cloud</w:t>
              <w:tab/>
              <w:t xml:space="preserve">37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412aji8jy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4.4.5. Factibilidad de la Estrategia Cloud</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aban3omid7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4.4.6. Resumen de la Estrategia Cloud</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7jntti93ye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DESCRIPCIÓN TÉCNICA</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wqd1e1f49b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Stack Tecnológico</w:t>
              <w:tab/>
              <w:t xml:space="preserve">40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mpxogfvp7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5.1.1. Frontend</w:t>
              <w:tab/>
              <w:t xml:space="preserve">40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zkay56gnua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 Backend</w:t>
              <w:tab/>
              <w:t xml:space="preserve">40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52e5de312q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5.1.3. Base de Datos</w:t>
              <w:tab/>
              <w:t xml:space="preserve">41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uab97485uc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5.1.4. Pagos y Autenticación</w:t>
              <w:tab/>
              <w:t xml:space="preserve">41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2fr89t7dat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5.1.5. Autenticación (JWT + SQL Server)</w:t>
              <w:tab/>
              <w:t xml:space="preserve">41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5.1.6. Almacenamiento de Imágenes</w:t>
              <w:tab/>
              <w:t xml:space="preserve">41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rd1d8vnqz2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5.1.7. Pruebas</w:t>
              <w:tab/>
              <w:t xml:space="preserve">42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mqjpo9ylhm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Control de Versiones y Gestión de Código</w:t>
              <w:tab/>
              <w:t xml:space="preserve">42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9uhhn8quyv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5.2.1. Estructura del repositorio:</w:t>
              <w:tab/>
              <w:t xml:space="preserve">43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xrlvrctb7v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5.2.2. Flujo de trabajo:</w:t>
              <w:tab/>
              <w:t xml:space="preserve">43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sywyjwukny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5.2.3. Políticas de Contribución y Calidad</w:t>
              <w:tab/>
              <w:t xml:space="preserve">44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wi5vaj6cuw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5.2.4. Integración Continua (CI/CD)</w:t>
              <w:tab/>
              <w:t xml:space="preserve">45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o6ms6t1q8n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5.2.5. AMBIENTE DE PRUEBAS Y CONFIGURACIÓN</w:t>
              <w:tab/>
              <w:t xml:space="preserve">45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5.2.6. BASE DE DATOS Y PROCEDIMIENTOS DE BACKUP</w:t>
              <w:tab/>
              <w:t xml:space="preserve">46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lw1xmpmfvr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METODOLOGÍA Y PLANIFICACIÓN (IL 1.4)</w:t>
              <w:tab/>
              <w:t xml:space="preserve">46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1pjszs4wq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Ciclo de Vida del Software</w:t>
              <w:tab/>
              <w:t xml:space="preserve">46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vvtlsffe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6.1.1. Descripción del Modelo en Cascada</w:t>
              <w:tab/>
              <w:t xml:space="preserve">46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9pb7skjg4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6.1.2. Representación gráfica de las fases</w:t>
              <w:tab/>
              <w:t xml:space="preserve">47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byeevpwact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6.1.3. Fases del Proyecto</w:t>
              <w:tab/>
              <w:t xml:space="preserve">47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p42p7t2j5x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6.1.4. Justificación de la Elección del Modelo en Cascada</w:t>
              <w:tab/>
              <w:t xml:space="preserve">49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kbecy6kckh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6.1.5. Relación con el Stack Tecnológico y la Arquitectura</w:t>
              <w:tab/>
              <w:t xml:space="preserve">50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dzue9y8y9b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6.1.6. Resumen del Ciclo de Vida</w:t>
              <w:tab/>
              <w:t xml:space="preserve">51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qgrkypveo9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Marco de Trabajo</w:t>
              <w:tab/>
              <w:t xml:space="preserve">51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1fxoz5rx9x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 Ceremonias y Reuniones de Coordinación</w:t>
              <w:tab/>
              <w:t xml:space="preserve">51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bd26qrcgy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6.2.2. Gestión de Tareas con Jira</w:t>
              <w:tab/>
              <w:t xml:space="preserve">52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j0e5wy7vb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6.2.3. Roles y Responsabilidades en la Ejecución</w:t>
              <w:tab/>
              <w:t xml:space="preserve">53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njalxm1s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6.2.4. Gestión de Riesgos y Cambios</w:t>
              <w:tab/>
              <w:t xml:space="preserve">53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x70uthovy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Planificación Semestral</w:t>
              <w:tab/>
              <w:t xml:space="preserve">53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v8dpuml1iw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6.3.1. Resumen de Fases y Responsables</w:t>
              <w:tab/>
              <w:t xml:space="preserve">54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aw2q8gxkjh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6.3.2. Descripción Detallada de las Fases</w:t>
              <w:tab/>
              <w:t xml:space="preserve">54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4df5t1578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6.3.3. Carta Gantt</w:t>
              <w:tab/>
              <w:t xml:space="preserve">56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zh1qwk8m5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6.3.4. Resumen de Hitos Clave</w:t>
              <w:tab/>
              <w:t xml:space="preserve">56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fg9tymmu1w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MECANISMOS DE CONTROL Y CALIDAD</w:t>
              <w:tab/>
              <w:t xml:space="preserve">57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1vpkvfm3pa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Certificación de Avances</w:t>
              <w:tab/>
              <w:t xml:space="preserve">57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wihu7hnyvo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7.1.1. Revisiones de hito por fase</w:t>
              <w:tab/>
              <w:t xml:space="preserve">57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5jlsj6h85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7.1.2. Demostraciones de funcionalidades</w:t>
              <w:tab/>
              <w:t xml:space="preserve">58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khlbzxhm4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7.1.3. Informes de avance documentados</w:t>
              <w:tab/>
              <w:t xml:space="preserve">58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nt1q7ogivk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7.1.4. Validación de historias de usuario</w:t>
              <w:tab/>
              <w:t xml:space="preserve">58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5ql1sv49rq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7.1.5. Registro de impedimentos y lecciones aprendidas</w:t>
              <w:tab/>
              <w:t xml:space="preserve">58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txb4exkcx5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Plan de Pruebas Inicial</w:t>
              <w:tab/>
              <w:t xml:space="preserve">58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an6uqn5td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7.2.1. Pruebas unitarias de backend</w:t>
              <w:tab/>
              <w:t xml:space="preserve">59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he7yhfh6bm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7.2.2. Pruebas unitarias de frontend</w:t>
              <w:tab/>
              <w:t xml:space="preserve">59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jf19wgkm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7.2.3. Pruebas de integración de API</w:t>
              <w:tab/>
              <w:t xml:space="preserve">59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1qa0le7kls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7.2.4. Pruebas de integración de base de datos</w:t>
              <w:tab/>
              <w:t xml:space="preserve">59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zrds8y06jf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7.2.5. Pruebas de concurrencia</w:t>
              <w:tab/>
              <w:t xml:space="preserve">59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79e2pty8su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7.2.6. Pruebas de usabilidad</w:t>
              <w:tab/>
              <w:t xml:space="preserve">60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sn8p5xpo77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7.2.7. Pruebas de seguridad básicas</w:t>
              <w:tab/>
              <w:t xml:space="preserve">60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jlzur2ndj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7.2.8. Resumen del plan de pruebas</w:t>
              <w:tab/>
              <w:t xml:space="preserve">60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zjbywked2k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CONCLUSIONES Y PRÓXIMOS PASOS</w:t>
              <w:tab/>
              <w:t xml:space="preserve">60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6ep3o80qd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Conclusiones del Proyecto</w:t>
              <w:tab/>
              <w:t xml:space="preserve">60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Cierre del Proyecto y Entrega Final</w:t>
              <w:tab/>
              <w:t xml:space="preserve">62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8.2.1. Preparación para Evaluación y defensa final</w:t>
              <w:tab/>
              <w:t xml:space="preserve">63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8.2.2. Próximas reuniones y hitos</w:t>
              <w:tab/>
              <w:t xml:space="preserve">63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Lecciones Aprendidas y Mejoras Futuras</w:t>
              <w:tab/>
              <w:t xml:space="preserve">64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8.3.1 Visión de futuro (post-proyecto)</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pStyle w:val="Subtitle"/>
        <w:rPr/>
      </w:pPr>
      <w:bookmarkStart w:colFirst="0" w:colLast="0" w:name="_heading=h.41dvvsgr09ky" w:id="5"/>
      <w:bookmarkEnd w:id="5"/>
      <w:r w:rsidDel="00000000" w:rsidR="00000000" w:rsidRPr="00000000">
        <w:br w:type="page"/>
      </w:r>
      <w:r w:rsidDel="00000000" w:rsidR="00000000" w:rsidRPr="00000000">
        <w:rPr>
          <w:rtl w:val="0"/>
        </w:rPr>
      </w:r>
    </w:p>
    <w:p w:rsidR="00000000" w:rsidDel="00000000" w:rsidP="00000000" w:rsidRDefault="00000000" w:rsidRPr="00000000" w14:paraId="00000084">
      <w:pPr>
        <w:pStyle w:val="Subtitle"/>
        <w:spacing w:before="0" w:lineRule="auto"/>
        <w:rPr/>
      </w:pPr>
      <w:bookmarkStart w:colFirst="0" w:colLast="0" w:name="_heading=h.piuv6pgbb3ah" w:id="6"/>
      <w:bookmarkEnd w:id="6"/>
      <w:r w:rsidDel="00000000" w:rsidR="00000000" w:rsidRPr="00000000">
        <w:rPr>
          <w:rtl w:val="0"/>
        </w:rPr>
        <w:t xml:space="preserve">Ficha del documento</w:t>
      </w:r>
    </w:p>
    <w:p w:rsidR="00000000" w:rsidDel="00000000" w:rsidP="00000000" w:rsidRDefault="00000000" w:rsidRPr="00000000" w14:paraId="00000085">
      <w:pPr>
        <w:spacing w:after="0" w:line="240" w:lineRule="auto"/>
        <w:rPr>
          <w:sz w:val="20"/>
          <w:szCs w:val="20"/>
        </w:rPr>
      </w:pPr>
      <w:r w:rsidDel="00000000" w:rsidR="00000000" w:rsidRPr="00000000">
        <w:rPr>
          <w:rtl w:val="0"/>
        </w:rPr>
      </w:r>
    </w:p>
    <w:p w:rsidR="00000000" w:rsidDel="00000000" w:rsidP="00000000" w:rsidRDefault="00000000" w:rsidRPr="00000000" w14:paraId="00000086">
      <w:pPr>
        <w:spacing w:after="0" w:line="240" w:lineRule="auto"/>
        <w:rPr>
          <w:sz w:val="20"/>
          <w:szCs w:val="20"/>
        </w:rPr>
      </w:pPr>
      <w:r w:rsidDel="00000000" w:rsidR="00000000" w:rsidRPr="00000000">
        <w:rPr>
          <w:rtl w:val="0"/>
        </w:rPr>
      </w:r>
    </w:p>
    <w:tbl>
      <w:tblPr>
        <w:tblStyle w:val="Table2"/>
        <w:tblW w:w="8640.0" w:type="dxa"/>
        <w:jc w:val="left"/>
        <w:tblInd w:w="-110.0" w:type="dxa"/>
        <w:tblLayout w:type="fixed"/>
        <w:tblLook w:val="0000"/>
      </w:tblPr>
      <w:tblGrid>
        <w:gridCol w:w="1514"/>
        <w:gridCol w:w="1006"/>
        <w:gridCol w:w="2804"/>
        <w:gridCol w:w="3316"/>
        <w:tblGridChange w:id="0">
          <w:tblGrid>
            <w:gridCol w:w="1514"/>
            <w:gridCol w:w="1006"/>
            <w:gridCol w:w="2804"/>
            <w:gridCol w:w="3316"/>
          </w:tblGrid>
        </w:tblGridChange>
      </w:tblGrid>
      <w:tr>
        <w:trPr>
          <w:cantSplit w:val="0"/>
          <w:tblHeader w:val="0"/>
        </w:trPr>
        <w:tc>
          <w:tcPr>
            <w:tcBorders>
              <w:top w:color="808080" w:space="0" w:sz="8" w:val="single"/>
              <w:left w:color="000000" w:space="0" w:sz="8" w:val="single"/>
              <w:bottom w:color="808080" w:space="0" w:sz="8" w:val="single"/>
              <w:right w:color="000000" w:space="0" w:sz="8" w:val="single"/>
            </w:tcBorders>
            <w:shd w:fill="e6e6e6" w:val="clear"/>
          </w:tcPr>
          <w:p w:rsidR="00000000" w:rsidDel="00000000" w:rsidP="00000000" w:rsidRDefault="00000000" w:rsidRPr="00000000" w14:paraId="00000087">
            <w:pPr>
              <w:spacing w:after="0" w:line="240" w:lineRule="auto"/>
              <w:rPr>
                <w:sz w:val="20"/>
                <w:szCs w:val="20"/>
              </w:rPr>
            </w:pPr>
            <w:r w:rsidDel="00000000" w:rsidR="00000000" w:rsidRPr="00000000">
              <w:rPr>
                <w:b w:val="1"/>
                <w:bCs w:val="1"/>
                <w:sz w:val="20"/>
                <w:szCs w:val="20"/>
                <w:rtl w:val="0"/>
              </w:rPr>
              <w:t xml:space="preserve">Fecha</w:t>
            </w:r>
            <w:r w:rsidDel="00000000" w:rsidR="00000000" w:rsidRPr="00000000">
              <w:rPr>
                <w:rtl w:val="0"/>
              </w:rPr>
            </w:r>
          </w:p>
        </w:tc>
        <w:tc>
          <w:tcPr>
            <w:tcBorders>
              <w:top w:color="808080" w:space="0" w:sz="8" w:val="single"/>
              <w:left w:color="000000" w:space="0" w:sz="8" w:val="single"/>
              <w:bottom w:color="808080" w:space="0" w:sz="8" w:val="single"/>
              <w:right w:color="000000" w:space="0" w:sz="8" w:val="single"/>
            </w:tcBorders>
            <w:shd w:fill="e6e6e6" w:val="clear"/>
          </w:tcPr>
          <w:p w:rsidR="00000000" w:rsidDel="00000000" w:rsidP="00000000" w:rsidRDefault="00000000" w:rsidRPr="00000000" w14:paraId="00000088">
            <w:pPr>
              <w:spacing w:after="0" w:line="240" w:lineRule="auto"/>
              <w:rPr>
                <w:sz w:val="20"/>
                <w:szCs w:val="20"/>
              </w:rPr>
            </w:pPr>
            <w:r w:rsidDel="00000000" w:rsidR="00000000" w:rsidRPr="00000000">
              <w:rPr>
                <w:b w:val="1"/>
                <w:bCs w:val="1"/>
                <w:sz w:val="20"/>
                <w:szCs w:val="20"/>
                <w:rtl w:val="0"/>
              </w:rPr>
              <w:t xml:space="preserve">Revisión</w:t>
            </w:r>
            <w:r w:rsidDel="00000000" w:rsidR="00000000" w:rsidRPr="00000000">
              <w:rPr>
                <w:rtl w:val="0"/>
              </w:rPr>
            </w:r>
          </w:p>
        </w:tc>
        <w:tc>
          <w:tcPr>
            <w:tcBorders>
              <w:top w:color="808080" w:space="0" w:sz="8" w:val="single"/>
              <w:left w:color="000000" w:space="0" w:sz="8" w:val="single"/>
              <w:bottom w:color="808080" w:space="0" w:sz="8" w:val="single"/>
              <w:right w:color="000000" w:space="0" w:sz="8" w:val="single"/>
            </w:tcBorders>
            <w:shd w:fill="e6e6e6" w:val="clear"/>
          </w:tcPr>
          <w:p w:rsidR="00000000" w:rsidDel="00000000" w:rsidP="00000000" w:rsidRDefault="00000000" w:rsidRPr="00000000" w14:paraId="00000089">
            <w:pPr>
              <w:spacing w:after="0" w:line="240" w:lineRule="auto"/>
              <w:rPr>
                <w:sz w:val="20"/>
                <w:szCs w:val="20"/>
              </w:rPr>
            </w:pPr>
            <w:r w:rsidDel="00000000" w:rsidR="00000000" w:rsidRPr="00000000">
              <w:rPr>
                <w:b w:val="1"/>
                <w:bCs w:val="1"/>
                <w:sz w:val="20"/>
                <w:szCs w:val="20"/>
                <w:rtl w:val="0"/>
              </w:rPr>
              <w:t xml:space="preserve">Autor</w:t>
            </w:r>
            <w:r w:rsidDel="00000000" w:rsidR="00000000" w:rsidRPr="00000000">
              <w:rPr>
                <w:rtl w:val="0"/>
              </w:rPr>
            </w:r>
          </w:p>
        </w:tc>
        <w:tc>
          <w:tcPr>
            <w:tcBorders>
              <w:top w:color="808080" w:space="0" w:sz="8" w:val="single"/>
              <w:left w:color="000000" w:space="0" w:sz="8" w:val="single"/>
              <w:bottom w:color="808080" w:space="0" w:sz="8" w:val="single"/>
              <w:right w:color="000000" w:space="0" w:sz="8" w:val="single"/>
            </w:tcBorders>
            <w:shd w:fill="e6e6e6" w:val="clear"/>
          </w:tcPr>
          <w:p w:rsidR="00000000" w:rsidDel="00000000" w:rsidP="00000000" w:rsidRDefault="00000000" w:rsidRPr="00000000" w14:paraId="0000008A">
            <w:pPr>
              <w:spacing w:after="0" w:line="240" w:lineRule="auto"/>
              <w:rPr>
                <w:sz w:val="20"/>
                <w:szCs w:val="20"/>
              </w:rPr>
            </w:pPr>
            <w:r w:rsidDel="00000000" w:rsidR="00000000" w:rsidRPr="00000000">
              <w:rPr>
                <w:b w:val="1"/>
                <w:bCs w:val="1"/>
                <w:sz w:val="20"/>
                <w:szCs w:val="20"/>
                <w:rtl w:val="0"/>
              </w:rPr>
              <w:t xml:space="preserve">Modificación</w:t>
            </w:r>
            <w:r w:rsidDel="00000000" w:rsidR="00000000" w:rsidRPr="00000000">
              <w:rPr>
                <w:rtl w:val="0"/>
              </w:rPr>
            </w:r>
          </w:p>
        </w:tc>
      </w:tr>
      <w:tr>
        <w:trPr>
          <w:cantSplit w:val="0"/>
          <w:trHeight w:val="450" w:hRule="atLeast"/>
          <w:tblHeader w:val="0"/>
        </w:trPr>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8B">
            <w:pPr>
              <w:spacing w:after="0" w:line="240" w:lineRule="auto"/>
              <w:rPr>
                <w:sz w:val="20"/>
                <w:szCs w:val="20"/>
              </w:rPr>
            </w:pPr>
            <w:r w:rsidDel="00000000" w:rsidR="00000000" w:rsidRPr="00000000">
              <w:rPr>
                <w:sz w:val="20"/>
                <w:szCs w:val="20"/>
                <w:rtl w:val="0"/>
              </w:rPr>
              <w:t xml:space="preserve">31/Marzo/2026</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8C">
            <w:pPr>
              <w:spacing w:after="0" w:line="240" w:lineRule="auto"/>
              <w:rPr>
                <w:sz w:val="20"/>
                <w:szCs w:val="20"/>
              </w:rPr>
            </w:pPr>
            <w:r w:rsidDel="00000000" w:rsidR="00000000" w:rsidRPr="00000000">
              <w:rPr>
                <w:sz w:val="20"/>
                <w:szCs w:val="20"/>
                <w:rtl w:val="0"/>
              </w:rPr>
              <w:t xml:space="preserve">1</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8D">
            <w:pPr>
              <w:spacing w:after="0" w:line="240" w:lineRule="auto"/>
              <w:rPr>
                <w:sz w:val="20"/>
                <w:szCs w:val="20"/>
              </w:rPr>
            </w:pPr>
            <w:r w:rsidDel="00000000" w:rsidR="00000000" w:rsidRPr="00000000">
              <w:rPr>
                <w:sz w:val="20"/>
                <w:szCs w:val="20"/>
                <w:rtl w:val="0"/>
              </w:rPr>
              <w:t xml:space="preserve">Mauricio Tapia</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8E">
            <w:pPr>
              <w:spacing w:after="0" w:line="240" w:lineRule="auto"/>
              <w:rPr>
                <w:sz w:val="20"/>
                <w:szCs w:val="20"/>
              </w:rPr>
            </w:pPr>
            <w:r w:rsidDel="00000000" w:rsidR="00000000" w:rsidRPr="00000000">
              <w:rPr>
                <w:sz w:val="20"/>
                <w:szCs w:val="20"/>
                <w:rtl w:val="0"/>
              </w:rPr>
              <w:t xml:space="preserve">Entrega inicial del informe</w:t>
            </w:r>
          </w:p>
        </w:tc>
      </w:tr>
      <w:tr>
        <w:trPr>
          <w:cantSplit w:val="0"/>
          <w:trHeight w:val="615" w:hRule="atLeast"/>
          <w:tblHeader w:val="0"/>
        </w:trPr>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8F">
            <w:pPr>
              <w:spacing w:after="0" w:line="240" w:lineRule="auto"/>
              <w:rPr>
                <w:sz w:val="20"/>
                <w:szCs w:val="20"/>
              </w:rPr>
            </w:pPr>
            <w:r w:rsidDel="00000000" w:rsidR="00000000" w:rsidRPr="00000000">
              <w:rPr>
                <w:sz w:val="20"/>
                <w:szCs w:val="20"/>
                <w:rtl w:val="0"/>
              </w:rPr>
              <w:t xml:space="preserve">25/mayo/2026</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0">
            <w:pPr>
              <w:spacing w:after="0" w:line="240" w:lineRule="auto"/>
              <w:rPr>
                <w:sz w:val="20"/>
                <w:szCs w:val="20"/>
              </w:rPr>
            </w:pPr>
            <w:r w:rsidDel="00000000" w:rsidR="00000000" w:rsidRPr="00000000">
              <w:rPr>
                <w:sz w:val="20"/>
                <w:szCs w:val="20"/>
                <w:rtl w:val="0"/>
              </w:rPr>
              <w:t xml:space="preserve">2</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1">
            <w:pPr>
              <w:spacing w:after="0" w:line="240" w:lineRule="auto"/>
              <w:rPr>
                <w:sz w:val="20"/>
                <w:szCs w:val="20"/>
              </w:rPr>
            </w:pPr>
            <w:r w:rsidDel="00000000" w:rsidR="00000000" w:rsidRPr="00000000">
              <w:rPr>
                <w:sz w:val="20"/>
                <w:szCs w:val="20"/>
                <w:rtl w:val="0"/>
              </w:rPr>
              <w:t xml:space="preserve">Fernanda González</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2">
            <w:pPr>
              <w:spacing w:after="0" w:line="240" w:lineRule="auto"/>
              <w:rPr>
                <w:sz w:val="20"/>
                <w:szCs w:val="20"/>
              </w:rPr>
            </w:pPr>
            <w:r w:rsidDel="00000000" w:rsidR="00000000" w:rsidRPr="00000000">
              <w:rPr>
                <w:sz w:val="20"/>
                <w:szCs w:val="20"/>
                <w:rtl w:val="0"/>
              </w:rPr>
              <w:t xml:space="preserve">Entrega de informe con cambios</w:t>
            </w:r>
          </w:p>
        </w:tc>
      </w:tr>
      <w:tr>
        <w:trPr>
          <w:cantSplit w:val="0"/>
          <w:trHeight w:val="615" w:hRule="atLeast"/>
          <w:tblHeader w:val="0"/>
        </w:trPr>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3">
            <w:pPr>
              <w:spacing w:after="0" w:line="240" w:lineRule="auto"/>
              <w:rPr>
                <w:sz w:val="20"/>
                <w:szCs w:val="20"/>
              </w:rPr>
            </w:pPr>
            <w:r w:rsidDel="00000000" w:rsidR="00000000" w:rsidRPr="00000000">
              <w:rPr>
                <w:sz w:val="20"/>
                <w:szCs w:val="20"/>
                <w:rtl w:val="0"/>
              </w:rPr>
              <w:t xml:space="preserve">23/junio/2026</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4">
            <w:pPr>
              <w:spacing w:after="0" w:line="240" w:lineRule="auto"/>
              <w:rPr>
                <w:sz w:val="20"/>
                <w:szCs w:val="20"/>
              </w:rPr>
            </w:pPr>
            <w:r w:rsidDel="00000000" w:rsidR="00000000" w:rsidRPr="00000000">
              <w:rPr>
                <w:sz w:val="20"/>
                <w:szCs w:val="20"/>
                <w:rtl w:val="0"/>
              </w:rPr>
              <w:t xml:space="preserve">3</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5">
            <w:pPr>
              <w:spacing w:after="0" w:line="240" w:lineRule="auto"/>
              <w:rPr>
                <w:sz w:val="20"/>
                <w:szCs w:val="20"/>
              </w:rPr>
            </w:pPr>
            <w:r w:rsidDel="00000000" w:rsidR="00000000" w:rsidRPr="00000000">
              <w:rPr>
                <w:sz w:val="20"/>
                <w:szCs w:val="20"/>
                <w:rtl w:val="0"/>
              </w:rPr>
              <w:t xml:space="preserve">Fernanda González </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6">
            <w:pPr>
              <w:spacing w:after="0" w:line="240" w:lineRule="auto"/>
              <w:rPr>
                <w:sz w:val="20"/>
                <w:szCs w:val="20"/>
              </w:rPr>
            </w:pPr>
            <w:r w:rsidDel="00000000" w:rsidR="00000000" w:rsidRPr="00000000">
              <w:rPr>
                <w:sz w:val="20"/>
                <w:szCs w:val="20"/>
                <w:rtl w:val="0"/>
              </w:rPr>
              <w:t xml:space="preserve">Entrega informe final actualizado</w:t>
            </w:r>
          </w:p>
        </w:tc>
      </w:tr>
      <w:tr>
        <w:trPr>
          <w:cantSplit w:val="0"/>
          <w:trHeight w:val="615" w:hRule="atLeast"/>
          <w:tblHeader w:val="0"/>
        </w:trPr>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7">
            <w:pPr>
              <w:spacing w:after="0" w:line="240" w:lineRule="auto"/>
              <w:rPr>
                <w:sz w:val="20"/>
                <w:szCs w:val="20"/>
              </w:rPr>
            </w:pPr>
            <w:r w:rsidDel="00000000" w:rsidR="00000000" w:rsidRPr="00000000">
              <w:rPr>
                <w:rtl w:val="0"/>
              </w:rPr>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8">
            <w:pPr>
              <w:spacing w:after="0" w:line="240" w:lineRule="auto"/>
              <w:rPr>
                <w:sz w:val="20"/>
                <w:szCs w:val="20"/>
              </w:rPr>
            </w:pPr>
            <w:r w:rsidDel="00000000" w:rsidR="00000000" w:rsidRPr="00000000">
              <w:rPr>
                <w:rtl w:val="0"/>
              </w:rPr>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9">
            <w:pPr>
              <w:spacing w:after="0" w:line="240" w:lineRule="auto"/>
              <w:rPr>
                <w:sz w:val="20"/>
                <w:szCs w:val="20"/>
              </w:rPr>
            </w:pPr>
            <w:r w:rsidDel="00000000" w:rsidR="00000000" w:rsidRPr="00000000">
              <w:rPr>
                <w:rtl w:val="0"/>
              </w:rPr>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A">
            <w:pPr>
              <w:spacing w:after="0" w:line="240" w:lineRule="auto"/>
              <w:rPr>
                <w:sz w:val="20"/>
                <w:szCs w:val="20"/>
              </w:rPr>
            </w:pPr>
            <w:r w:rsidDel="00000000" w:rsidR="00000000" w:rsidRPr="00000000">
              <w:rPr>
                <w:rtl w:val="0"/>
              </w:rPr>
            </w:r>
          </w:p>
        </w:tc>
      </w:tr>
      <w:tr>
        <w:trPr>
          <w:cantSplit w:val="0"/>
          <w:trHeight w:val="615" w:hRule="atLeast"/>
          <w:tblHeader w:val="0"/>
        </w:trPr>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B">
            <w:pPr>
              <w:spacing w:after="0" w:line="240" w:lineRule="auto"/>
              <w:rPr>
                <w:sz w:val="20"/>
                <w:szCs w:val="20"/>
              </w:rPr>
            </w:pPr>
            <w:r w:rsidDel="00000000" w:rsidR="00000000" w:rsidRPr="00000000">
              <w:rPr>
                <w:rtl w:val="0"/>
              </w:rPr>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C">
            <w:pPr>
              <w:spacing w:after="0" w:line="240" w:lineRule="auto"/>
              <w:rPr>
                <w:sz w:val="20"/>
                <w:szCs w:val="20"/>
              </w:rPr>
            </w:pPr>
            <w:r w:rsidDel="00000000" w:rsidR="00000000" w:rsidRPr="00000000">
              <w:rPr>
                <w:rtl w:val="0"/>
              </w:rPr>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D">
            <w:pPr>
              <w:spacing w:after="0" w:line="240" w:lineRule="auto"/>
              <w:rPr>
                <w:sz w:val="20"/>
                <w:szCs w:val="20"/>
              </w:rPr>
            </w:pPr>
            <w:r w:rsidDel="00000000" w:rsidR="00000000" w:rsidRPr="00000000">
              <w:rPr>
                <w:rtl w:val="0"/>
              </w:rPr>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9E">
            <w:pPr>
              <w:spacing w:after="0" w:line="240" w:lineRule="auto"/>
              <w:rPr>
                <w:sz w:val="20"/>
                <w:szCs w:val="20"/>
              </w:rPr>
            </w:pPr>
            <w:r w:rsidDel="00000000" w:rsidR="00000000" w:rsidRPr="00000000">
              <w:rPr>
                <w:rtl w:val="0"/>
              </w:rPr>
            </w:r>
          </w:p>
        </w:tc>
      </w:tr>
    </w:tbl>
    <w:p w:rsidR="00000000" w:rsidDel="00000000" w:rsidP="00000000" w:rsidRDefault="00000000" w:rsidRPr="00000000" w14:paraId="0000009F">
      <w:pPr>
        <w:pStyle w:val="Subtitle"/>
        <w:rPr/>
      </w:pPr>
      <w:bookmarkStart w:colFirst="0" w:colLast="0" w:name="_heading=h.40ein53aeb9z" w:id="7"/>
      <w:bookmarkEnd w:id="7"/>
      <w:r w:rsidDel="00000000" w:rsidR="00000000" w:rsidRPr="00000000">
        <w:rPr>
          <w:rtl w:val="0"/>
        </w:rPr>
        <w:t xml:space="preserve">Integrantes</w:t>
      </w:r>
    </w:p>
    <w:tbl>
      <w:tblPr>
        <w:tblStyle w:val="Table3"/>
        <w:tblW w:w="8814.0" w:type="dxa"/>
        <w:jc w:val="left"/>
        <w:tblInd w:w="-110.0" w:type="dxa"/>
        <w:tblLayout w:type="fixed"/>
        <w:tblLook w:val="0000"/>
      </w:tblPr>
      <w:tblGrid>
        <w:gridCol w:w="3538"/>
        <w:gridCol w:w="5276"/>
        <w:tblGridChange w:id="0">
          <w:tblGrid>
            <w:gridCol w:w="3538"/>
            <w:gridCol w:w="5276"/>
          </w:tblGrid>
        </w:tblGridChange>
      </w:tblGrid>
      <w:tr>
        <w:trPr>
          <w:cantSplit w:val="0"/>
          <w:tblHeader w:val="0"/>
        </w:trPr>
        <w:tc>
          <w:tcPr>
            <w:tcBorders>
              <w:top w:color="808080" w:space="0" w:sz="8" w:val="single"/>
              <w:left w:color="000000" w:space="0" w:sz="8" w:val="single"/>
              <w:bottom w:color="808080" w:space="0" w:sz="8" w:val="single"/>
              <w:right w:color="000000" w:space="0" w:sz="8" w:val="single"/>
            </w:tcBorders>
            <w:shd w:fill="e6e6e6" w:val="clear"/>
          </w:tcPr>
          <w:p w:rsidR="00000000" w:rsidDel="00000000" w:rsidP="00000000" w:rsidRDefault="00000000" w:rsidRPr="00000000" w14:paraId="000000A0">
            <w:pPr>
              <w:spacing w:after="0" w:line="240" w:lineRule="auto"/>
              <w:rPr>
                <w:sz w:val="20"/>
                <w:szCs w:val="20"/>
              </w:rPr>
            </w:pPr>
            <w:r w:rsidDel="00000000" w:rsidR="00000000" w:rsidRPr="00000000">
              <w:rPr>
                <w:b w:val="1"/>
                <w:bCs w:val="1"/>
                <w:sz w:val="20"/>
                <w:szCs w:val="20"/>
                <w:rtl w:val="0"/>
              </w:rPr>
              <w:t xml:space="preserve">Nombre Integrante del Equipo</w:t>
            </w:r>
            <w:r w:rsidDel="00000000" w:rsidR="00000000" w:rsidRPr="00000000">
              <w:rPr>
                <w:rtl w:val="0"/>
              </w:rPr>
            </w:r>
          </w:p>
        </w:tc>
        <w:tc>
          <w:tcPr>
            <w:tcBorders>
              <w:top w:color="808080" w:space="0" w:sz="8" w:val="single"/>
              <w:left w:color="000000" w:space="0" w:sz="8" w:val="single"/>
              <w:bottom w:color="808080" w:space="0" w:sz="8" w:val="single"/>
              <w:right w:color="000000" w:space="0" w:sz="8" w:val="single"/>
            </w:tcBorders>
            <w:shd w:fill="e6e6e6" w:val="clear"/>
          </w:tcPr>
          <w:p w:rsidR="00000000" w:rsidDel="00000000" w:rsidP="00000000" w:rsidRDefault="00000000" w:rsidRPr="00000000" w14:paraId="000000A1">
            <w:pPr>
              <w:spacing w:after="0" w:line="240" w:lineRule="auto"/>
              <w:rPr>
                <w:sz w:val="20"/>
                <w:szCs w:val="20"/>
              </w:rPr>
            </w:pPr>
            <w:r w:rsidDel="00000000" w:rsidR="00000000" w:rsidRPr="00000000">
              <w:rPr>
                <w:b w:val="1"/>
                <w:bCs w:val="1"/>
                <w:sz w:val="20"/>
                <w:szCs w:val="20"/>
                <w:rtl w:val="0"/>
              </w:rPr>
              <w:t xml:space="preserve">Rol Definido</w:t>
            </w:r>
            <w:r w:rsidDel="00000000" w:rsidR="00000000" w:rsidRPr="00000000">
              <w:rPr>
                <w:rtl w:val="0"/>
              </w:rPr>
            </w:r>
          </w:p>
        </w:tc>
      </w:tr>
      <w:tr>
        <w:trPr>
          <w:cantSplit w:val="0"/>
          <w:trHeight w:val="465" w:hRule="atLeast"/>
          <w:tblHeader w:val="0"/>
        </w:trPr>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A2">
            <w:pPr>
              <w:spacing w:after="0" w:line="240" w:lineRule="auto"/>
              <w:rPr>
                <w:sz w:val="20"/>
                <w:szCs w:val="20"/>
              </w:rPr>
            </w:pPr>
            <w:r w:rsidDel="00000000" w:rsidR="00000000" w:rsidRPr="00000000">
              <w:rPr>
                <w:sz w:val="20"/>
                <w:szCs w:val="20"/>
                <w:rtl w:val="0"/>
              </w:rPr>
              <w:t xml:space="preserve">Steve Lázaro</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A3">
            <w:pPr>
              <w:spacing w:after="0" w:line="240" w:lineRule="auto"/>
              <w:rPr>
                <w:sz w:val="20"/>
                <w:szCs w:val="20"/>
              </w:rPr>
            </w:pPr>
            <w:r w:rsidDel="00000000" w:rsidR="00000000" w:rsidRPr="00000000">
              <w:rPr>
                <w:sz w:val="20"/>
                <w:szCs w:val="20"/>
                <w:rtl w:val="0"/>
              </w:rPr>
              <w:t xml:space="preserve">Analista/Diseñador/ Jefe de proyecto</w:t>
            </w:r>
          </w:p>
        </w:tc>
      </w:tr>
      <w:tr>
        <w:trPr>
          <w:cantSplit w:val="0"/>
          <w:trHeight w:val="465" w:hRule="atLeast"/>
          <w:tblHeader w:val="0"/>
        </w:trPr>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A4">
            <w:pPr>
              <w:spacing w:after="0" w:line="240" w:lineRule="auto"/>
              <w:rPr>
                <w:sz w:val="20"/>
                <w:szCs w:val="20"/>
              </w:rPr>
            </w:pPr>
            <w:r w:rsidDel="00000000" w:rsidR="00000000" w:rsidRPr="00000000">
              <w:rPr>
                <w:sz w:val="20"/>
                <w:szCs w:val="20"/>
                <w:rtl w:val="0"/>
              </w:rPr>
              <w:t xml:space="preserve">Mauricio Tapia</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A5">
            <w:pPr>
              <w:spacing w:after="0" w:line="240" w:lineRule="auto"/>
              <w:rPr>
                <w:sz w:val="20"/>
                <w:szCs w:val="20"/>
              </w:rPr>
            </w:pPr>
            <w:r w:rsidDel="00000000" w:rsidR="00000000" w:rsidRPr="00000000">
              <w:rPr>
                <w:sz w:val="20"/>
                <w:szCs w:val="20"/>
                <w:rtl w:val="0"/>
              </w:rPr>
              <w:t xml:space="preserve">DBA/Desarrollador/Project Manager</w:t>
            </w:r>
          </w:p>
        </w:tc>
      </w:tr>
      <w:tr>
        <w:trPr>
          <w:cantSplit w:val="0"/>
          <w:trHeight w:val="465" w:hRule="atLeast"/>
          <w:tblHeader w:val="0"/>
        </w:trPr>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A6">
            <w:pPr>
              <w:spacing w:after="0" w:line="240" w:lineRule="auto"/>
              <w:rPr>
                <w:sz w:val="20"/>
                <w:szCs w:val="20"/>
              </w:rPr>
            </w:pPr>
            <w:r w:rsidDel="00000000" w:rsidR="00000000" w:rsidRPr="00000000">
              <w:rPr>
                <w:sz w:val="20"/>
                <w:szCs w:val="20"/>
                <w:rtl w:val="0"/>
              </w:rPr>
              <w:t xml:space="preserve">Fernanda González</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A7">
            <w:pPr>
              <w:spacing w:after="0" w:line="240" w:lineRule="auto"/>
              <w:rPr>
                <w:sz w:val="20"/>
                <w:szCs w:val="20"/>
              </w:rPr>
            </w:pPr>
            <w:r w:rsidDel="00000000" w:rsidR="00000000" w:rsidRPr="00000000">
              <w:rPr>
                <w:sz w:val="20"/>
                <w:szCs w:val="20"/>
                <w:rtl w:val="0"/>
              </w:rPr>
              <w:t xml:space="preserve">Analista/Diseñador</w:t>
            </w:r>
          </w:p>
        </w:tc>
      </w:tr>
      <w:tr>
        <w:trPr>
          <w:cantSplit w:val="0"/>
          <w:trHeight w:val="465" w:hRule="atLeast"/>
          <w:tblHeader w:val="0"/>
        </w:trPr>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A8">
            <w:pPr>
              <w:spacing w:after="0" w:line="240" w:lineRule="auto"/>
              <w:rPr>
                <w:sz w:val="20"/>
                <w:szCs w:val="20"/>
              </w:rPr>
            </w:pPr>
            <w:r w:rsidDel="00000000" w:rsidR="00000000" w:rsidRPr="00000000">
              <w:rPr>
                <w:sz w:val="20"/>
                <w:szCs w:val="20"/>
                <w:rtl w:val="0"/>
              </w:rPr>
              <w:t xml:space="preserve">Nicolás Vallejos</w:t>
            </w:r>
          </w:p>
        </w:tc>
        <w:tc>
          <w:tcPr>
            <w:tcBorders>
              <w:top w:color="808080" w:space="0" w:sz="8" w:val="single"/>
              <w:left w:color="000000" w:space="0" w:sz="8" w:val="single"/>
              <w:bottom w:color="808080" w:space="0" w:sz="8" w:val="single"/>
              <w:right w:color="000000" w:space="0" w:sz="8" w:val="single"/>
            </w:tcBorders>
            <w:vAlign w:val="center"/>
          </w:tcPr>
          <w:p w:rsidR="00000000" w:rsidDel="00000000" w:rsidP="00000000" w:rsidRDefault="00000000" w:rsidRPr="00000000" w14:paraId="000000A9">
            <w:pPr>
              <w:spacing w:after="0" w:line="240" w:lineRule="auto"/>
              <w:rPr>
                <w:sz w:val="20"/>
                <w:szCs w:val="20"/>
              </w:rPr>
            </w:pPr>
            <w:r w:rsidDel="00000000" w:rsidR="00000000" w:rsidRPr="00000000">
              <w:rPr>
                <w:sz w:val="20"/>
                <w:szCs w:val="20"/>
                <w:rtl w:val="0"/>
              </w:rPr>
              <w:t xml:space="preserve">QA/Testing/Desarrollador</w:t>
            </w:r>
          </w:p>
        </w:tc>
      </w:tr>
    </w:tbl>
    <w:p w:rsidR="00000000" w:rsidDel="00000000" w:rsidP="00000000" w:rsidRDefault="00000000" w:rsidRPr="00000000" w14:paraId="000000AA">
      <w:pPr>
        <w:pStyle w:val="Heading1"/>
        <w:rPr/>
      </w:pPr>
      <w:bookmarkStart w:colFirst="0" w:colLast="0" w:name="_heading=h.ui1nqbqwne7x" w:id="8"/>
      <w:bookmarkEnd w:id="8"/>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bookmarkStart w:colFirst="0" w:colLast="0" w:name="_heading=h.s200fzwm8jpr" w:id="9"/>
      <w:bookmarkEnd w:id="9"/>
      <w:r w:rsidDel="00000000" w:rsidR="00000000" w:rsidRPr="00000000">
        <w:rPr>
          <w:rtl w:val="0"/>
        </w:rPr>
        <w:t xml:space="preserve">1. INTRODUCCIÓN Y EQUIPO</w:t>
      </w:r>
    </w:p>
    <w:p w:rsidR="00000000" w:rsidDel="00000000" w:rsidP="00000000" w:rsidRDefault="00000000" w:rsidRPr="00000000" w14:paraId="000000AC">
      <w:pPr>
        <w:pStyle w:val="Heading2"/>
        <w:rPr/>
      </w:pPr>
      <w:bookmarkStart w:colFirst="0" w:colLast="0" w:name="_heading=h.54g13r5kn114" w:id="10"/>
      <w:bookmarkEnd w:id="10"/>
      <w:r w:rsidDel="00000000" w:rsidR="00000000" w:rsidRPr="00000000">
        <w:rPr>
          <w:rtl w:val="0"/>
        </w:rPr>
        <w:t xml:space="preserve">1.1. Resumen Ejecutivo</w:t>
      </w:r>
    </w:p>
    <w:p w:rsidR="00000000" w:rsidDel="00000000" w:rsidP="00000000" w:rsidRDefault="00000000" w:rsidRPr="00000000" w14:paraId="000000AD">
      <w:pPr>
        <w:shd w:fill="ffffff" w:val="clear"/>
        <w:spacing w:after="240" w:before="240" w:lineRule="auto"/>
        <w:rPr/>
      </w:pPr>
      <w:r w:rsidDel="00000000" w:rsidR="00000000" w:rsidRPr="00000000">
        <w:rPr>
          <w:color w:val="0f1115"/>
          <w:rtl w:val="0"/>
        </w:rPr>
        <w:t xml:space="preserve">FadeBooker es una plataforma tecnológica integral diseñada para modernizar la gestión de reservas en peluquerías y barberías, dando respuesta a una problemática real identificada por un integrante del equipo que se desempeña activamente en el rubro. La solución se diferencia de las alternativas existentes mediante la incorporación de un módulo de simulación de cortes con inteligencia artificial, que permite a los clientes visualizar diferentes estilos antes de reservar, reduciendo la incertidumbre y mejorando significativamente la experiencia de usuario.</w:t>
      </w:r>
      <w:r w:rsidDel="00000000" w:rsidR="00000000" w:rsidRPr="00000000">
        <w:rPr>
          <w:rtl w:val="0"/>
        </w:rPr>
      </w:r>
    </w:p>
    <w:p w:rsidR="00000000" w:rsidDel="00000000" w:rsidP="00000000" w:rsidRDefault="00000000" w:rsidRPr="00000000" w14:paraId="000000AE">
      <w:pPr>
        <w:shd w:fill="ffffff" w:val="clear"/>
        <w:spacing w:after="240" w:before="240" w:lineRule="auto"/>
        <w:rPr/>
      </w:pPr>
      <w:r w:rsidDel="00000000" w:rsidR="00000000" w:rsidRPr="00000000">
        <w:rPr>
          <w:rtl w:val="0"/>
        </w:rPr>
        <w:t xml:space="preserve">La plataforma se estructura en dos componentes principales. Por un lado, una aplicación web desarrollada con React, Vite y TypeScript bajo un enfoque Single Page Application (SPA), que permite a los clientes visualizar barberías cercanas, consultar disponibilidad en tiempo real, realizar reservas con pago de abono y simular cortes mediante inteligencia artificial.</w:t>
      </w:r>
    </w:p>
    <w:p w:rsidR="00000000" w:rsidDel="00000000" w:rsidP="00000000" w:rsidRDefault="00000000" w:rsidRPr="00000000" w14:paraId="000000AF">
      <w:pPr>
        <w:shd w:fill="ffffff" w:val="clear"/>
        <w:spacing w:after="240" w:before="240" w:lineRule="auto"/>
        <w:rPr/>
      </w:pPr>
      <w:r w:rsidDel="00000000" w:rsidR="00000000" w:rsidRPr="00000000">
        <w:rPr>
          <w:color w:val="0f1115"/>
          <w:rtl w:val="0"/>
        </w:rPr>
        <w:t xml:space="preserve">Por otro lado, el sistema cuenta con un backend desarrollado en Node.js, encargado de gestionar la lógica de negocio, autenticación, reservas y pagos, conectado a Azure SQL server , garantizando integridad transaccional y consistencia de los datos mediante transacciones controladas con Knex.js.</w:t>
      </w:r>
      <w:r w:rsidDel="00000000" w:rsidR="00000000" w:rsidRPr="00000000">
        <w:rPr>
          <w:rtl w:val="0"/>
        </w:rPr>
      </w:r>
    </w:p>
    <w:p w:rsidR="00000000" w:rsidDel="00000000" w:rsidP="00000000" w:rsidRDefault="00000000" w:rsidRPr="00000000" w14:paraId="000000B0">
      <w:pPr>
        <w:shd w:fill="ffffff" w:val="clear"/>
        <w:spacing w:after="240" w:before="240" w:lineRule="auto"/>
        <w:rPr/>
      </w:pPr>
      <w:r w:rsidDel="00000000" w:rsidR="00000000" w:rsidRPr="00000000">
        <w:rPr>
          <w:color w:val="0f1115"/>
          <w:rtl w:val="0"/>
        </w:rPr>
        <w:t xml:space="preserve">El sistema fue diseñado utilizando una arquitectura hexagonal (Ports &amp; Adapters), permitiendo separar la lógica de negocio de la infraestructura externa y facilitando la mantenibilidad, testabilidad y escalabilidad del software. Además, el frontend React se organiza mediante una arquitectura basada en funcionalidades (Feature-Based Architecture), alineando la estructura del código con los dominios del negocio.</w:t>
      </w:r>
      <w:r w:rsidDel="00000000" w:rsidR="00000000" w:rsidRPr="00000000">
        <w:rPr>
          <w:rtl w:val="0"/>
        </w:rPr>
      </w:r>
    </w:p>
    <w:p w:rsidR="00000000" w:rsidDel="00000000" w:rsidP="00000000" w:rsidRDefault="00000000" w:rsidRPr="00000000" w14:paraId="000000B1">
      <w:pPr>
        <w:shd w:fill="ffffff" w:val="clear"/>
        <w:spacing w:after="240" w:before="240" w:lineRule="auto"/>
        <w:rPr/>
      </w:pPr>
      <w:r w:rsidDel="00000000" w:rsidR="00000000" w:rsidRPr="00000000">
        <w:rPr>
          <w:rtl w:val="0"/>
        </w:rPr>
        <w:t xml:space="preserve">Tanto el frontend como el backend son desplegados en Microsoft Azure utilizando Azure App Service, permitiendo una arquitectura escalable, centralizada y de fácil mantenimiento. La solución adopta un enfoque híbrido que combina desarrollo tradicional (React, Node.js y Azure SQL Database) con herramientas low-code del ecosistema Microsoft,  Power Automate, integrada mediante conectores personalizados basados en Swagger/OpenAPI</w:t>
      </w:r>
      <w:r w:rsidDel="00000000" w:rsidR="00000000" w:rsidRPr="00000000">
        <w:rPr>
          <w:color w:val="0f1115"/>
          <w:rtl w:val="0"/>
        </w:rPr>
        <w:t xml:space="preserve">.</w:t>
      </w:r>
      <w:r w:rsidDel="00000000" w:rsidR="00000000" w:rsidRPr="00000000">
        <w:rPr>
          <w:rtl w:val="0"/>
        </w:rPr>
      </w:r>
    </w:p>
    <w:p w:rsidR="00000000" w:rsidDel="00000000" w:rsidP="00000000" w:rsidRDefault="00000000" w:rsidRPr="00000000" w14:paraId="000000B2">
      <w:pPr>
        <w:shd w:fill="ffffff" w:val="clear"/>
        <w:spacing w:after="240" w:before="240" w:lineRule="auto"/>
        <w:rPr/>
      </w:pPr>
      <w:r w:rsidDel="00000000" w:rsidR="00000000" w:rsidRPr="00000000">
        <w:rPr>
          <w:color w:val="0f1115"/>
          <w:rtl w:val="0"/>
        </w:rPr>
        <w:t xml:space="preserve">El valor diferencial del proyecto se sustenta en tres pilares clave:</w:t>
      </w:r>
      <w:r w:rsidDel="00000000" w:rsidR="00000000" w:rsidRPr="00000000">
        <w:rPr>
          <w:rtl w:val="0"/>
        </w:rPr>
      </w:r>
    </w:p>
    <w:p w:rsidR="00000000" w:rsidDel="00000000" w:rsidP="00000000" w:rsidRDefault="00000000" w:rsidRPr="00000000" w14:paraId="000000B3">
      <w:pPr>
        <w:numPr>
          <w:ilvl w:val="0"/>
          <w:numId w:val="48"/>
        </w:numPr>
        <w:shd w:fill="ffffff" w:val="clear"/>
        <w:spacing w:after="0" w:before="240" w:lineRule="auto"/>
        <w:ind w:left="720" w:hanging="360"/>
        <w:rPr/>
      </w:pPr>
      <w:r w:rsidDel="00000000" w:rsidR="00000000" w:rsidRPr="00000000">
        <w:rPr>
          <w:b w:val="1"/>
          <w:bCs w:val="1"/>
          <w:color w:val="0f1115"/>
          <w:rtl w:val="0"/>
        </w:rPr>
        <w:t xml:space="preserve">Simulación de cortes con inteligencia artificial</w:t>
      </w:r>
      <w:r w:rsidDel="00000000" w:rsidR="00000000" w:rsidRPr="00000000">
        <w:rPr>
          <w:color w:val="0f1115"/>
          <w:rtl w:val="0"/>
        </w:rPr>
        <w:t xml:space="preserve">, que permite al cliente visualizar diferentes estilos antes de decidir, acompañado de un mensaje de alerta que informa sobre la naturaleza referencial de la simulación.</w:t>
      </w:r>
      <w:r w:rsidDel="00000000" w:rsidR="00000000" w:rsidRPr="00000000">
        <w:rPr>
          <w:rtl w:val="0"/>
        </w:rPr>
      </w:r>
    </w:p>
    <w:p w:rsidR="00000000" w:rsidDel="00000000" w:rsidP="00000000" w:rsidRDefault="00000000" w:rsidRPr="00000000" w14:paraId="000000B4">
      <w:pPr>
        <w:numPr>
          <w:ilvl w:val="0"/>
          <w:numId w:val="48"/>
        </w:numPr>
        <w:shd w:fill="ffffff" w:val="clear"/>
        <w:spacing w:after="0" w:lineRule="auto"/>
        <w:ind w:left="720" w:hanging="360"/>
        <w:rPr/>
      </w:pPr>
      <w:r w:rsidDel="00000000" w:rsidR="00000000" w:rsidRPr="00000000">
        <w:rPr>
          <w:b w:val="1"/>
          <w:bCs w:val="1"/>
          <w:color w:val="0f1115"/>
          <w:rtl w:val="0"/>
        </w:rPr>
        <w:t xml:space="preserve">Sistema de pago de garantía con retención configurable</w:t>
      </w:r>
      <w:r w:rsidDel="00000000" w:rsidR="00000000" w:rsidRPr="00000000">
        <w:rPr>
          <w:color w:val="0f1115"/>
          <w:rtl w:val="0"/>
        </w:rPr>
        <w:t xml:space="preserve"> (entre el 30% y el 100% del valor de la reserva), diseñado para reducir significativamente el ausentismo.</w:t>
      </w:r>
      <w:r w:rsidDel="00000000" w:rsidR="00000000" w:rsidRPr="00000000">
        <w:rPr>
          <w:rtl w:val="0"/>
        </w:rPr>
      </w:r>
    </w:p>
    <w:p w:rsidR="00000000" w:rsidDel="00000000" w:rsidP="00000000" w:rsidRDefault="00000000" w:rsidRPr="00000000" w14:paraId="000000B5">
      <w:pPr>
        <w:numPr>
          <w:ilvl w:val="0"/>
          <w:numId w:val="48"/>
        </w:numPr>
        <w:shd w:fill="ffffff" w:val="clear"/>
        <w:spacing w:after="240" w:lineRule="auto"/>
        <w:ind w:left="720" w:hanging="360"/>
        <w:rPr/>
      </w:pPr>
      <w:r w:rsidDel="00000000" w:rsidR="00000000" w:rsidRPr="00000000">
        <w:rPr>
          <w:b w:val="1"/>
          <w:bCs w:val="1"/>
          <w:color w:val="0f1115"/>
          <w:rtl w:val="0"/>
        </w:rPr>
        <w:t xml:space="preserve">Arquitectura de bajo costo operativo</w:t>
      </w:r>
      <w:r w:rsidDel="00000000" w:rsidR="00000000" w:rsidRPr="00000000">
        <w:rPr>
          <w:color w:val="0f1115"/>
          <w:rtl w:val="0"/>
        </w:rPr>
        <w:t xml:space="preserve">, que mantiene los gastos cercanos a cero mediante el uso estratégico de capas gratuitas de Azure, SQL Server Developer Edition y créditos para estudiantes.</w:t>
      </w:r>
      <w:r w:rsidDel="00000000" w:rsidR="00000000" w:rsidRPr="00000000">
        <w:rPr>
          <w:rtl w:val="0"/>
        </w:rPr>
      </w:r>
    </w:p>
    <w:p w:rsidR="00000000" w:rsidDel="00000000" w:rsidP="00000000" w:rsidRDefault="00000000" w:rsidRPr="00000000" w14:paraId="000000B6">
      <w:pPr>
        <w:pStyle w:val="Heading2"/>
        <w:rPr/>
      </w:pPr>
      <w:bookmarkStart w:colFirst="0" w:colLast="0" w:name="_heading=h.hipexwrutq66" w:id="11"/>
      <w:bookmarkEnd w:id="11"/>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spacing w:before="0" w:lineRule="auto"/>
        <w:rPr/>
      </w:pPr>
      <w:bookmarkStart w:colFirst="0" w:colLast="0" w:name="_heading=h.kgxn6he5s9o" w:id="12"/>
      <w:bookmarkEnd w:id="12"/>
      <w:r w:rsidDel="00000000" w:rsidR="00000000" w:rsidRPr="00000000">
        <w:rPr>
          <w:rtl w:val="0"/>
        </w:rPr>
        <w:t xml:space="preserve">1.2. Identificación del Equipo</w:t>
      </w:r>
    </w:p>
    <w:p w:rsidR="00000000" w:rsidDel="00000000" w:rsidP="00000000" w:rsidRDefault="00000000" w:rsidRPr="00000000" w14:paraId="000000B8">
      <w:pPr>
        <w:rPr/>
      </w:pPr>
      <w:r w:rsidDel="00000000" w:rsidR="00000000" w:rsidRPr="00000000">
        <w:rPr>
          <w:rtl w:val="0"/>
        </w:rPr>
        <w:t xml:space="preserve">El equipo de trabajo está conformado por cuatro integrantes, cada uno con roles específicos que permiten cubrir de manera integral todas las áreas del desarrollo: análisis, diseño, implementación, aseguramiento de la calidad y gestión del proyecto.</w:t>
      </w:r>
    </w:p>
    <w:tbl>
      <w:tblPr>
        <w:tblStyle w:val="Table4"/>
        <w:tblW w:w="8855.0" w:type="dxa"/>
        <w:jc w:val="left"/>
        <w:tblInd w:w="-105.0" w:type="dxa"/>
        <w:tblLayout w:type="fixed"/>
        <w:tblLook w:val="0000"/>
      </w:tblPr>
      <w:tblGrid>
        <w:gridCol w:w="2395"/>
        <w:gridCol w:w="2135"/>
        <w:gridCol w:w="4325"/>
        <w:tblGridChange w:id="0">
          <w:tblGrid>
            <w:gridCol w:w="2395"/>
            <w:gridCol w:w="2135"/>
            <w:gridCol w:w="4325"/>
          </w:tblGrid>
        </w:tblGridChange>
      </w:tblGrid>
      <w:tr>
        <w:trPr>
          <w:cantSplit w:val="0"/>
          <w:trHeight w:val="463" w:hRule="atLeast"/>
          <w:tblHeader w:val="0"/>
        </w:trPr>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9">
            <w:pPr>
              <w:spacing w:line="391" w:lineRule="auto"/>
              <w:ind w:left="141" w:firstLine="0"/>
              <w:jc w:val="left"/>
              <w:rPr/>
            </w:pPr>
            <w:r w:rsidDel="00000000" w:rsidR="00000000" w:rsidRPr="00000000">
              <w:rPr>
                <w:b w:val="1"/>
                <w:bCs w:val="1"/>
                <w:color w:val="0f1115"/>
                <w:sz w:val="20"/>
                <w:szCs w:val="20"/>
                <w:rtl w:val="0"/>
              </w:rPr>
              <w:t xml:space="preserve">Integrante</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A">
            <w:pPr>
              <w:spacing w:line="391" w:lineRule="auto"/>
              <w:jc w:val="left"/>
              <w:rPr/>
            </w:pPr>
            <w:r w:rsidDel="00000000" w:rsidR="00000000" w:rsidRPr="00000000">
              <w:rPr>
                <w:b w:val="1"/>
                <w:bCs w:val="1"/>
                <w:color w:val="0f1115"/>
                <w:sz w:val="20"/>
                <w:szCs w:val="20"/>
                <w:rtl w:val="0"/>
              </w:rPr>
              <w:t xml:space="preserve">Rol</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B">
            <w:pPr>
              <w:spacing w:line="391" w:lineRule="auto"/>
              <w:ind w:right="253"/>
              <w:jc w:val="left"/>
              <w:rPr/>
            </w:pPr>
            <w:r w:rsidDel="00000000" w:rsidR="00000000" w:rsidRPr="00000000">
              <w:rPr>
                <w:b w:val="1"/>
                <w:bCs w:val="1"/>
                <w:color w:val="0f1115"/>
                <w:sz w:val="20"/>
                <w:szCs w:val="20"/>
                <w:rtl w:val="0"/>
              </w:rPr>
              <w:t xml:space="preserve">Responsabilidades Principales</w:t>
            </w:r>
            <w:r w:rsidDel="00000000" w:rsidR="00000000" w:rsidRPr="00000000">
              <w:rPr>
                <w:rtl w:val="0"/>
              </w:rPr>
            </w:r>
          </w:p>
        </w:tc>
      </w:tr>
      <w:tr>
        <w:trPr>
          <w:cantSplit w:val="0"/>
          <w:trHeight w:val="306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C">
            <w:pPr>
              <w:spacing w:line="391" w:lineRule="auto"/>
              <w:ind w:left="141" w:firstLine="0"/>
              <w:jc w:val="left"/>
              <w:rPr/>
            </w:pPr>
            <w:r w:rsidDel="00000000" w:rsidR="00000000" w:rsidRPr="00000000">
              <w:rPr>
                <w:b w:val="1"/>
                <w:bCs w:val="1"/>
                <w:color w:val="0f1115"/>
                <w:sz w:val="20"/>
                <w:szCs w:val="20"/>
                <w:rtl w:val="0"/>
              </w:rPr>
              <w:t xml:space="preserve">Nicolás Antonio Vallejos Aravena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D">
            <w:pPr>
              <w:spacing w:line="391" w:lineRule="auto"/>
              <w:jc w:val="left"/>
              <w:rPr/>
            </w:pPr>
            <w:r w:rsidDel="00000000" w:rsidR="00000000" w:rsidRPr="00000000">
              <w:rPr>
                <w:color w:val="0f1115"/>
                <w:sz w:val="20"/>
                <w:szCs w:val="20"/>
                <w:rtl w:val="0"/>
              </w:rPr>
              <w:t xml:space="preserve">QA / Testing / Desarrollador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E">
            <w:pPr>
              <w:spacing w:after="0" w:line="391" w:lineRule="auto"/>
              <w:ind w:right="253"/>
              <w:jc w:val="left"/>
              <w:rPr/>
            </w:pPr>
            <w:r w:rsidDel="00000000" w:rsidR="00000000" w:rsidRPr="00000000">
              <w:rPr>
                <w:color w:val="0f1115"/>
                <w:sz w:val="20"/>
                <w:szCs w:val="20"/>
                <w:rtl w:val="0"/>
              </w:rPr>
              <w:t xml:space="preserve">Ejecución de pruebas unitarias y de integración con Vitest y Supertest; desarrollo frontend y backend; investigación técnica de tecnologías clave como simulación de cortes con IA, integración de Mercado pago mediante webhooks, Cloudinary para almacenamiento y optimización de imágenes, implementación de autenticación JWT, y apoyo en la arquitectura backend basada en Express.js, Knex.js y Repository Pattern.</w:t>
            </w:r>
            <w:r w:rsidDel="00000000" w:rsidR="00000000" w:rsidRPr="00000000">
              <w:rPr>
                <w:rtl w:val="0"/>
              </w:rPr>
            </w:r>
          </w:p>
        </w:tc>
      </w:tr>
      <w:tr>
        <w:trPr>
          <w:cantSplit w:val="0"/>
          <w:trHeight w:val="261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F">
            <w:pPr>
              <w:spacing w:line="391" w:lineRule="auto"/>
              <w:ind w:left="141" w:firstLine="0"/>
              <w:jc w:val="left"/>
              <w:rPr/>
            </w:pPr>
            <w:r w:rsidDel="00000000" w:rsidR="00000000" w:rsidRPr="00000000">
              <w:rPr>
                <w:b w:val="1"/>
                <w:bCs w:val="1"/>
                <w:color w:val="0f1115"/>
                <w:sz w:val="20"/>
                <w:szCs w:val="20"/>
                <w:rtl w:val="0"/>
              </w:rPr>
              <w:t xml:space="preserve">Steve Alexander Lazaro Terrones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0">
            <w:pPr>
              <w:spacing w:line="391" w:lineRule="auto"/>
              <w:jc w:val="left"/>
              <w:rPr/>
            </w:pPr>
            <w:r w:rsidDel="00000000" w:rsidR="00000000" w:rsidRPr="00000000">
              <w:rPr>
                <w:color w:val="0f1115"/>
                <w:sz w:val="20"/>
                <w:szCs w:val="20"/>
                <w:rtl w:val="0"/>
              </w:rPr>
              <w:t xml:space="preserve">Jefe de Proyecto / Analista / Diseñador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1">
            <w:pPr>
              <w:spacing w:after="0" w:line="391" w:lineRule="auto"/>
              <w:ind w:right="253"/>
              <w:jc w:val="left"/>
              <w:rPr/>
            </w:pPr>
            <w:r w:rsidDel="00000000" w:rsidR="00000000" w:rsidRPr="00000000">
              <w:rPr>
                <w:color w:val="0f1115"/>
                <w:sz w:val="20"/>
                <w:szCs w:val="20"/>
                <w:rtl w:val="0"/>
              </w:rPr>
              <w:t xml:space="preserve">Diseño de interfaz de usuario en baja y alta fidelidad utilizando Figma y Canva; análisis de requerimientos en conjunto con el equipo; coordinación general del proyecto; seguimiento de hitos; gestión del proyecto en Jira, asegurando actualización de tareas y cumplimiento de plazos.</w:t>
            </w:r>
            <w:r w:rsidDel="00000000" w:rsidR="00000000" w:rsidRPr="00000000">
              <w:rPr>
                <w:rtl w:val="0"/>
              </w:rPr>
            </w:r>
          </w:p>
        </w:tc>
      </w:tr>
      <w:tr>
        <w:trPr>
          <w:cantSplit w:val="0"/>
          <w:trHeight w:val="286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2">
            <w:pPr>
              <w:spacing w:line="391" w:lineRule="auto"/>
              <w:ind w:left="141" w:firstLine="0"/>
              <w:jc w:val="left"/>
              <w:rPr/>
            </w:pPr>
            <w:r w:rsidDel="00000000" w:rsidR="00000000" w:rsidRPr="00000000">
              <w:rPr>
                <w:b w:val="1"/>
                <w:bCs w:val="1"/>
                <w:color w:val="0f1115"/>
                <w:sz w:val="20"/>
                <w:szCs w:val="20"/>
                <w:rtl w:val="0"/>
              </w:rPr>
              <w:t xml:space="preserve">Fernanda Soledad Gonzalez Manzo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3">
            <w:pPr>
              <w:spacing w:line="391" w:lineRule="auto"/>
              <w:jc w:val="left"/>
              <w:rPr/>
            </w:pPr>
            <w:r w:rsidDel="00000000" w:rsidR="00000000" w:rsidRPr="00000000">
              <w:rPr>
                <w:color w:val="0f1115"/>
                <w:sz w:val="20"/>
                <w:szCs w:val="20"/>
                <w:rtl w:val="0"/>
              </w:rPr>
              <w:t xml:space="preserve">Analista / Diseñador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4">
            <w:pPr>
              <w:spacing w:after="0" w:line="391" w:lineRule="auto"/>
              <w:ind w:right="253"/>
              <w:jc w:val="left"/>
              <w:rPr/>
            </w:pPr>
            <w:r w:rsidDel="00000000" w:rsidR="00000000" w:rsidRPr="00000000">
              <w:rPr>
                <w:color w:val="0f1115"/>
                <w:sz w:val="20"/>
                <w:szCs w:val="20"/>
                <w:rtl w:val="0"/>
              </w:rPr>
              <w:t xml:space="preserve">Levantamiento de requerimientos funcionales y no funcionales; definición de historias de usuario con criterios de aceptación; priorización del backlog del producto; elaboración del documento Excel de requerimientos; definición de reglas de negocio en colaboración con el equipo.</w:t>
            </w:r>
            <w:r w:rsidDel="00000000" w:rsidR="00000000" w:rsidRPr="00000000">
              <w:rPr>
                <w:rtl w:val="0"/>
              </w:rPr>
            </w:r>
          </w:p>
        </w:tc>
      </w:tr>
      <w:tr>
        <w:trPr>
          <w:cantSplit w:val="0"/>
          <w:trHeight w:val="3511"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5">
            <w:pPr>
              <w:spacing w:line="391" w:lineRule="auto"/>
              <w:ind w:left="141" w:firstLine="0"/>
              <w:jc w:val="left"/>
              <w:rPr/>
            </w:pPr>
            <w:r w:rsidDel="00000000" w:rsidR="00000000" w:rsidRPr="00000000">
              <w:rPr>
                <w:b w:val="1"/>
                <w:bCs w:val="1"/>
                <w:color w:val="0f1115"/>
                <w:sz w:val="20"/>
                <w:szCs w:val="20"/>
                <w:rtl w:val="0"/>
              </w:rPr>
              <w:t xml:space="preserve">Mauricio Alejandro Tapia Ayala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6">
            <w:pPr>
              <w:spacing w:line="391" w:lineRule="auto"/>
              <w:jc w:val="left"/>
              <w:rPr/>
            </w:pPr>
            <w:r w:rsidDel="00000000" w:rsidR="00000000" w:rsidRPr="00000000">
              <w:rPr>
                <w:color w:val="0f1115"/>
                <w:sz w:val="20"/>
                <w:szCs w:val="20"/>
                <w:rtl w:val="0"/>
              </w:rPr>
              <w:t xml:space="preserve">DBA / Desarrollador / 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7">
            <w:pPr>
              <w:spacing w:after="0" w:line="391" w:lineRule="auto"/>
              <w:ind w:right="253"/>
              <w:jc w:val="left"/>
              <w:rPr/>
            </w:pPr>
            <w:r w:rsidDel="00000000" w:rsidR="00000000" w:rsidRPr="00000000">
              <w:rPr>
                <w:color w:val="0f1115"/>
                <w:sz w:val="20"/>
                <w:szCs w:val="20"/>
                <w:rtl w:val="0"/>
              </w:rPr>
              <w:t xml:space="preserve">Diseño de base de datos azure SQL Server, incluyendo modelo entidad-relación y normalización hasta tercera forma normal; desarrollo backend de la API; gestión del repositorio en GitHub; elaboración de la carta Gantt de planificación semestral; mantenimiento de documentación técnica; coordinación de reuniones de seguimiento del equipo.</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heading=h.av7nkz2dov5d" w:id="13"/>
      <w:bookmarkEnd w:id="13"/>
      <w:r w:rsidDel="00000000" w:rsidR="00000000" w:rsidRPr="00000000">
        <w:rPr>
          <w:rtl w:val="0"/>
        </w:rPr>
        <w:t xml:space="preserve">2. CONTEXTO Y PROBLEMÁTICA (IL 1.1)</w:t>
      </w:r>
    </w:p>
    <w:p w:rsidR="00000000" w:rsidDel="00000000" w:rsidP="00000000" w:rsidRDefault="00000000" w:rsidRPr="00000000" w14:paraId="000000CA">
      <w:pPr>
        <w:pStyle w:val="Heading2"/>
        <w:rPr/>
      </w:pPr>
      <w:bookmarkStart w:colFirst="0" w:colLast="0" w:name="_heading=h.ycb0b0dakdnm" w:id="14"/>
      <w:bookmarkEnd w:id="14"/>
      <w:r w:rsidDel="00000000" w:rsidR="00000000" w:rsidRPr="00000000">
        <w:rPr>
          <w:rtl w:val="0"/>
        </w:rPr>
        <w:t xml:space="preserve">2.1. Descripción de la Problemática</w:t>
      </w:r>
    </w:p>
    <w:p w:rsidR="00000000" w:rsidDel="00000000" w:rsidP="00000000" w:rsidRDefault="00000000" w:rsidRPr="00000000" w14:paraId="000000CB">
      <w:pPr>
        <w:rPr/>
      </w:pPr>
      <w:r w:rsidDel="00000000" w:rsidR="00000000" w:rsidRPr="00000000">
        <w:rPr>
          <w:rtl w:val="0"/>
        </w:rPr>
        <w:t xml:space="preserve">En la actualidad, la mayoría de las peluquerías y barberías en Chile operan con sistemas de reserva manuales. WhatsApp, llamadas telefónicas, atención por orden de llegada o, en el mejor de los casos, aplicaciones no especializadas son las herramientas utilizadas para gestionar las citas. Esta realidad, lejos de ser excepcional, constituye la norma en el rubro y genera múltiples ineficiencias que afectan tanto a los negocios como a los clientes.</w:t>
      </w:r>
    </w:p>
    <w:p w:rsidR="00000000" w:rsidDel="00000000" w:rsidP="00000000" w:rsidRDefault="00000000" w:rsidRPr="00000000" w14:paraId="000000CC">
      <w:pPr>
        <w:numPr>
          <w:ilvl w:val="0"/>
          <w:numId w:val="4"/>
        </w:numPr>
        <w:spacing w:after="0" w:lineRule="auto"/>
        <w:ind w:left="720" w:hanging="360"/>
        <w:rPr/>
      </w:pPr>
      <w:r w:rsidDel="00000000" w:rsidR="00000000" w:rsidRPr="00000000">
        <w:rPr>
          <w:b w:val="1"/>
          <w:bCs w:val="1"/>
          <w:rtl w:val="0"/>
        </w:rPr>
        <w:t xml:space="preserve">Gestión de reservas:</w:t>
      </w:r>
      <w:r w:rsidDel="00000000" w:rsidR="00000000" w:rsidRPr="00000000">
        <w:rPr>
          <w:rtl w:val="0"/>
        </w:rPr>
        <w:t xml:space="preserve"> El uso de WhatsApp y llamadas telefónicas como principal canal de agendamiento provoca la pérdida de citas cuando los barberos se encuentran atendiendo y no pueden responder, o cuando los mensajes se pierden entre múltiples conversaciones. La atención por orden de llegada, por su parte, genera aglomeraciones en los locales y largas esperas que terminan frustrando a los clientes, muchos de los cuales optan por abandonar el lugar sin recibir el servicio.</w:t>
      </w:r>
    </w:p>
    <w:p w:rsidR="00000000" w:rsidDel="00000000" w:rsidP="00000000" w:rsidRDefault="00000000" w:rsidRPr="00000000" w14:paraId="000000CD">
      <w:pPr>
        <w:numPr>
          <w:ilvl w:val="0"/>
          <w:numId w:val="4"/>
        </w:numPr>
        <w:spacing w:after="0" w:lineRule="auto"/>
        <w:ind w:left="720" w:hanging="360"/>
        <w:rPr/>
      </w:pPr>
      <w:r w:rsidDel="00000000" w:rsidR="00000000" w:rsidRPr="00000000">
        <w:rPr>
          <w:b w:val="1"/>
          <w:bCs w:val="1"/>
          <w:rtl w:val="0"/>
        </w:rPr>
        <w:t xml:space="preserve">Disponibilidad en tiempo real:</w:t>
      </w:r>
      <w:r w:rsidDel="00000000" w:rsidR="00000000" w:rsidRPr="00000000">
        <w:rPr>
          <w:rtl w:val="0"/>
        </w:rPr>
        <w:t xml:space="preserve"> La ausencia de visibilidad en tiempo real de la disponibilidad de los barberos constituye otro problema crítico. Al no existir un sistema centralizado, es común que dos clientes reserven el mismo horario con el mismo profesional, generando conflictos y malestar tanto para los trabajadores como para los usuarios. Esta falta de organización también impide que los clientes puedan comparar precios, servicios y horarios disponibles entre diferentes barberías antes de tomar una decisión.</w:t>
      </w:r>
    </w:p>
    <w:p w:rsidR="00000000" w:rsidDel="00000000" w:rsidP="00000000" w:rsidRDefault="00000000" w:rsidRPr="00000000" w14:paraId="000000CE">
      <w:pPr>
        <w:numPr>
          <w:ilvl w:val="0"/>
          <w:numId w:val="4"/>
        </w:numPr>
        <w:spacing w:after="0" w:lineRule="auto"/>
        <w:ind w:left="720" w:hanging="360"/>
        <w:rPr/>
      </w:pPr>
      <w:r w:rsidDel="00000000" w:rsidR="00000000" w:rsidRPr="00000000">
        <w:rPr>
          <w:b w:val="1"/>
          <w:bCs w:val="1"/>
          <w:rtl w:val="0"/>
        </w:rPr>
        <w:t xml:space="preserve">Ausentismo:</w:t>
      </w:r>
      <w:r w:rsidDel="00000000" w:rsidR="00000000" w:rsidRPr="00000000">
        <w:rPr>
          <w:rtl w:val="0"/>
        </w:rPr>
        <w:t xml:space="preserve"> El ausentismo —conocido en la industria como "no-show"— es quizás el problema más costoso para los barberos. Cuando un cliente reserva una hora y no se presenta sin previo aviso, el profesional pierde ese tiempo valioso y el ingreso asociado. Dado que actualmente no existe un mecanismo de penalización, como una abono o garantía, los clientes cancelan a último minuto o simplemente no asisten sin ninguna consecuencia económica, afectando directamente la rentabilidad del negocio.</w:t>
      </w:r>
    </w:p>
    <w:p w:rsidR="00000000" w:rsidDel="00000000" w:rsidP="00000000" w:rsidRDefault="00000000" w:rsidRPr="00000000" w14:paraId="000000CF">
      <w:pPr>
        <w:numPr>
          <w:ilvl w:val="0"/>
          <w:numId w:val="4"/>
        </w:numPr>
        <w:spacing w:after="0" w:lineRule="auto"/>
        <w:ind w:left="720" w:hanging="360"/>
        <w:rPr/>
      </w:pPr>
      <w:r w:rsidDel="00000000" w:rsidR="00000000" w:rsidRPr="00000000">
        <w:rPr>
          <w:b w:val="1"/>
          <w:bCs w:val="1"/>
          <w:rtl w:val="0"/>
        </w:rPr>
        <w:t xml:space="preserve">Historial de clientes:</w:t>
      </w:r>
      <w:r w:rsidDel="00000000" w:rsidR="00000000" w:rsidRPr="00000000">
        <w:rPr>
          <w:rtl w:val="0"/>
        </w:rPr>
        <w:t xml:space="preserve"> La falta de historial de clientes representa otra carencia significativa. Los barberos no tienen registro de cortes anteriores, ni de las preferencias de cada cliente, ni de fotos de referencia que les permitan ofrecer un servicio más personalizado y consistente. Cada visita comienza desde cero, sin aprovechar el conocimiento acumulado de atenciones previas, lo que dificulta la fidelización y la construcción de relaciones de confianza a largo plazo.</w:t>
      </w:r>
    </w:p>
    <w:p w:rsidR="00000000" w:rsidDel="00000000" w:rsidP="00000000" w:rsidRDefault="00000000" w:rsidRPr="00000000" w14:paraId="000000D0">
      <w:pPr>
        <w:numPr>
          <w:ilvl w:val="0"/>
          <w:numId w:val="4"/>
        </w:numPr>
        <w:spacing w:after="0" w:lineRule="auto"/>
        <w:ind w:left="720" w:hanging="360"/>
        <w:rPr/>
      </w:pPr>
      <w:r w:rsidDel="00000000" w:rsidR="00000000" w:rsidRPr="00000000">
        <w:rPr>
          <w:b w:val="1"/>
          <w:bCs w:val="1"/>
          <w:rtl w:val="0"/>
        </w:rPr>
        <w:t xml:space="preserve">Falta de especialización:</w:t>
      </w:r>
      <w:r w:rsidDel="00000000" w:rsidR="00000000" w:rsidRPr="00000000">
        <w:rPr>
          <w:rtl w:val="0"/>
        </w:rPr>
        <w:t xml:space="preserve"> Finalmente, no existe en el mercado una aplicación enfocada específicamente en las necesidades de las barberías y peluquerías. Las soluciones existentes son genéricas, pensadas para todo tipo de negocios de servicios, y no incorporan funcionalidades específicas del rubro como la simulación de cortes mediante inteligencia artificial, la gestión de insumos profesionales, o sistemas de fidelización adaptados al contexto de la estética masculina.</w:t>
      </w:r>
    </w:p>
    <w:p w:rsidR="00000000" w:rsidDel="00000000" w:rsidP="00000000" w:rsidRDefault="00000000" w:rsidRPr="00000000" w14:paraId="000000D1">
      <w:pPr>
        <w:numPr>
          <w:ilvl w:val="0"/>
          <w:numId w:val="4"/>
        </w:numPr>
        <w:ind w:left="720" w:hanging="360"/>
        <w:rPr/>
      </w:pPr>
      <w:r w:rsidDel="00000000" w:rsidR="00000000" w:rsidRPr="00000000">
        <w:rPr>
          <w:b w:val="1"/>
          <w:bCs w:val="1"/>
          <w:rtl w:val="0"/>
        </w:rPr>
        <w:t xml:space="preserve">Oportunidad de mercado:</w:t>
      </w:r>
      <w:r w:rsidDel="00000000" w:rsidR="00000000" w:rsidRPr="00000000">
        <w:rPr>
          <w:rtl w:val="0"/>
        </w:rPr>
        <w:t xml:space="preserve"> La oportunidad de mercado es significativa. Según datos del gremio, las peluquerías que implementan sistemas de reserva online aumentan sus ingresos en un 30% y reducen el ausentismo en un 40%. El equipo ha identificado esta oportunidad gracias a que uno de sus integrantes trabaja actualmente en una barbería, lo que ha permitido validar de primera mano los dolores del rubro y asegurar que la solución propuesta responda a necesidades reales y no solo a supuestos teóricos.</w:t>
      </w:r>
    </w:p>
    <w:p w:rsidR="00000000" w:rsidDel="00000000" w:rsidP="00000000" w:rsidRDefault="00000000" w:rsidRPr="00000000" w14:paraId="000000D2">
      <w:pPr>
        <w:rPr/>
      </w:pPr>
      <w:r w:rsidDel="00000000" w:rsidR="00000000" w:rsidRPr="00000000">
        <w:rPr>
          <w:rtl w:val="0"/>
        </w:rPr>
        <w:t xml:space="preserve">Adicionalmente, durante la fase inicial del proyecto se identificaron limitaciones en el uso exclusivo de plataformas low-code, especialmente en aspectos relacionados con personalización avanzada, control de la lógica de negocio e integración de funcionalidades complejas. Debido a esto, se adoptó una arquitectura híbrida que combina desarrollo tradicional mediante React, Node.js y Azure SQL Database con herramientas low-code del ecosistema Microsoft, como Power Automate, aprovechando las fortalezas de ambos enfoques.</w:t>
      </w:r>
    </w:p>
    <w:p w:rsidR="00000000" w:rsidDel="00000000" w:rsidP="00000000" w:rsidRDefault="00000000" w:rsidRPr="00000000" w14:paraId="000000D3">
      <w:pPr>
        <w:pStyle w:val="Heading2"/>
        <w:rPr/>
      </w:pPr>
      <w:r w:rsidDel="00000000" w:rsidR="00000000" w:rsidRPr="00000000">
        <w:rPr>
          <w:rtl w:val="0"/>
        </w:rPr>
        <w:t xml:space="preserve">2.2. Análisis Causa-Efecto</w:t>
      </w:r>
    </w:p>
    <w:p w:rsidR="00000000" w:rsidDel="00000000" w:rsidP="00000000" w:rsidRDefault="00000000" w:rsidRPr="00000000" w14:paraId="000000D4">
      <w:pPr>
        <w:shd w:fill="ffffff" w:val="clear"/>
        <w:spacing w:after="240" w:before="240" w:lineRule="auto"/>
        <w:rPr/>
      </w:pPr>
      <w:r w:rsidDel="00000000" w:rsidR="00000000" w:rsidRPr="00000000">
        <w:rPr>
          <w:color w:val="0f1115"/>
          <w:rtl w:val="0"/>
        </w:rPr>
        <w:t xml:space="preserve">Para comprender las raíces del problema y abordarlo de manera integral, se ha elaborado un </w:t>
      </w:r>
      <w:r w:rsidDel="00000000" w:rsidR="00000000" w:rsidRPr="00000000">
        <w:rPr>
          <w:b w:val="1"/>
          <w:bCs w:val="1"/>
          <w:color w:val="0f1115"/>
          <w:rtl w:val="0"/>
        </w:rPr>
        <w:t xml:space="preserve">diagrama de Ishikawa (espina de pescado)</w:t>
      </w:r>
      <w:r w:rsidDel="00000000" w:rsidR="00000000" w:rsidRPr="00000000">
        <w:rPr>
          <w:color w:val="0f1115"/>
          <w:rtl w:val="0"/>
        </w:rPr>
        <w:t xml:space="preserve"> que organiza las causas en seis categorías principales. Este análisis permite visualizar la multicausalidad de la problemática y orientar la solución hacia los puntos críticos.</w:t>
      </w:r>
      <w:r w:rsidDel="00000000" w:rsidR="00000000" w:rsidRPr="00000000">
        <w:rPr>
          <w:rtl w:val="0"/>
        </w:rPr>
      </w:r>
    </w:p>
    <w:p w:rsidR="00000000" w:rsidDel="00000000" w:rsidP="00000000" w:rsidRDefault="00000000" w:rsidRPr="00000000" w14:paraId="000000D5">
      <w:pPr>
        <w:shd w:fill="ffffff" w:val="clear"/>
        <w:spacing w:after="240" w:before="240" w:lineRule="auto"/>
        <w:rPr/>
      </w:pPr>
      <w:r w:rsidDel="00000000" w:rsidR="00000000" w:rsidRPr="00000000">
        <w:rPr>
          <w:b w:val="1"/>
          <w:bCs w:val="1"/>
          <w:color w:val="0f1115"/>
          <w:rtl w:val="0"/>
        </w:rPr>
        <w:t xml:space="preserve">Diagrama de Ishikawa: Causas de la ineficiencia en la gestión de citas de barberías</w:t>
      </w:r>
      <w:r w:rsidDel="00000000" w:rsidR="00000000" w:rsidRPr="00000000">
        <w:rPr>
          <w:rtl w:val="0"/>
        </w:rPr>
      </w:r>
    </w:p>
    <w:p w:rsidR="00000000" w:rsidDel="00000000" w:rsidP="00000000" w:rsidRDefault="00000000" w:rsidRPr="00000000" w14:paraId="000000D6">
      <w:pPr>
        <w:shd w:fill="ffffff" w:val="clear"/>
        <w:spacing w:after="0" w:lineRule="auto"/>
        <w:rPr/>
      </w:pPr>
      <w:hyperlink r:id="rId7">
        <w:r w:rsidDel="00000000" w:rsidR="00000000" w:rsidRPr="00000000">
          <w:rPr>
            <w:color w:val="000080"/>
            <w:u w:val="single"/>
          </w:rPr>
          <w:drawing>
            <wp:inline distB="0" distT="0" distL="0" distR="0">
              <wp:extent cx="5612130" cy="3060700"/>
              <wp:effectExtent b="0" l="0" r="0" t="0"/>
              <wp:docPr id="1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612130" cy="3060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7">
      <w:pPr>
        <w:shd w:fill="ffffff" w:val="clear"/>
        <w:spacing w:after="0" w:line="240" w:lineRule="auto"/>
        <w:jc w:val="center"/>
        <w:rPr/>
      </w:pPr>
      <w:hyperlink r:id="rId9">
        <w:r w:rsidDel="00000000" w:rsidR="00000000" w:rsidRPr="00000000">
          <w:rPr>
            <w:color w:val="1155cc"/>
            <w:sz w:val="20"/>
            <w:szCs w:val="20"/>
            <w:u w:val="single"/>
            <w:rtl w:val="0"/>
          </w:rPr>
          <w:t xml:space="preserve">Análisis causa-efecto</w:t>
        </w:r>
      </w:hyperlink>
      <w:r w:rsidDel="00000000" w:rsidR="00000000" w:rsidRPr="00000000">
        <w:rPr>
          <w:rtl w:val="0"/>
        </w:rPr>
      </w:r>
    </w:p>
    <w:p w:rsidR="00000000" w:rsidDel="00000000" w:rsidP="00000000" w:rsidRDefault="00000000" w:rsidRPr="00000000" w14:paraId="000000D8">
      <w:pPr>
        <w:shd w:fill="ffffff" w:val="clear"/>
        <w:spacing w:after="240" w:before="240" w:lineRule="auto"/>
        <w:rPr/>
      </w:pPr>
      <w:r w:rsidDel="00000000" w:rsidR="00000000" w:rsidRPr="00000000">
        <w:rPr>
          <w:b w:val="1"/>
          <w:bCs w:val="1"/>
          <w:color w:val="0f1115"/>
          <w:rtl w:val="0"/>
        </w:rPr>
        <w:t xml:space="preserve">Análisis por categoría:</w:t>
      </w:r>
      <w:r w:rsidDel="00000000" w:rsidR="00000000" w:rsidRPr="00000000">
        <w:rPr>
          <w:rtl w:val="0"/>
        </w:rPr>
      </w:r>
    </w:p>
    <w:p w:rsidR="00000000" w:rsidDel="00000000" w:rsidP="00000000" w:rsidRDefault="00000000" w:rsidRPr="00000000" w14:paraId="000000D9">
      <w:pPr>
        <w:numPr>
          <w:ilvl w:val="0"/>
          <w:numId w:val="71"/>
        </w:numPr>
        <w:shd w:fill="ffffff" w:val="clear"/>
        <w:spacing w:after="0" w:before="240" w:lineRule="auto"/>
        <w:ind w:left="720" w:hanging="360"/>
        <w:rPr/>
      </w:pPr>
      <w:r w:rsidDel="00000000" w:rsidR="00000000" w:rsidRPr="00000000">
        <w:rPr>
          <w:b w:val="1"/>
          <w:bCs w:val="1"/>
          <w:color w:val="0f1115"/>
          <w:rtl w:val="0"/>
        </w:rPr>
        <w:t xml:space="preserve">Métodos:</w:t>
      </w:r>
      <w:r w:rsidDel="00000000" w:rsidR="00000000" w:rsidRPr="00000000">
        <w:rPr>
          <w:color w:val="0f1115"/>
          <w:rtl w:val="0"/>
        </w:rPr>
        <w:t xml:space="preserve"> Las causas identificadas en esta categoría se centran en las prácticas actuales de gestión de citas. La dependencia de reservas por WhatsApp y llamadas telefónicas genera una alta tasa de pérdida de comunicaciones, especialmente cuando los barberos están atendiendo. La atención exclusivamente por orden de llegada provoca aglomeraciones y tiempos de espera prolongados. El uso de agendas en papel, que no se sincronizan entre barberos, facilita las sobre-reservas. Finalmente, la proliferación de aplicaciones no especializadas no logra cubrir las necesidades específicas del rubro.</w:t>
      </w:r>
      <w:r w:rsidDel="00000000" w:rsidR="00000000" w:rsidRPr="00000000">
        <w:rPr>
          <w:rtl w:val="0"/>
        </w:rPr>
      </w:r>
    </w:p>
    <w:p w:rsidR="00000000" w:rsidDel="00000000" w:rsidP="00000000" w:rsidRDefault="00000000" w:rsidRPr="00000000" w14:paraId="000000DA">
      <w:pPr>
        <w:numPr>
          <w:ilvl w:val="0"/>
          <w:numId w:val="71"/>
        </w:numPr>
        <w:shd w:fill="ffffff" w:val="clear"/>
        <w:spacing w:after="0" w:lineRule="auto"/>
        <w:ind w:left="720" w:hanging="360"/>
        <w:rPr/>
      </w:pPr>
      <w:r w:rsidDel="00000000" w:rsidR="00000000" w:rsidRPr="00000000">
        <w:rPr>
          <w:b w:val="1"/>
          <w:bCs w:val="1"/>
          <w:color w:val="0f1115"/>
          <w:rtl w:val="0"/>
        </w:rPr>
        <w:t xml:space="preserve">Personal:</w:t>
      </w:r>
      <w:r w:rsidDel="00000000" w:rsidR="00000000" w:rsidRPr="00000000">
        <w:rPr>
          <w:color w:val="0f1115"/>
          <w:rtl w:val="0"/>
        </w:rPr>
        <w:t xml:space="preserve"> Las causas relacionadas con el personal derivan de la falta de herramientas adecuadas. Los barberos, al estar ocupados atendiendo, no pueden responder consultas de reservas en tiempo real. La ausencia de un sistema automatizado provoca el olvido en la confirmación de citas. Además, la gestión simultánea de múltiples canales de comunicación (WhatsApp, llamadas, atención presencial) genera confusión, errores y duplicación de esfuerzos.</w:t>
      </w:r>
      <w:r w:rsidDel="00000000" w:rsidR="00000000" w:rsidRPr="00000000">
        <w:rPr>
          <w:rtl w:val="0"/>
        </w:rPr>
      </w:r>
    </w:p>
    <w:p w:rsidR="00000000" w:rsidDel="00000000" w:rsidP="00000000" w:rsidRDefault="00000000" w:rsidRPr="00000000" w14:paraId="000000DB">
      <w:pPr>
        <w:numPr>
          <w:ilvl w:val="0"/>
          <w:numId w:val="71"/>
        </w:numPr>
        <w:shd w:fill="ffffff" w:val="clear"/>
        <w:spacing w:after="0" w:lineRule="auto"/>
        <w:ind w:left="720" w:hanging="360"/>
        <w:rPr/>
      </w:pPr>
      <w:r w:rsidDel="00000000" w:rsidR="00000000" w:rsidRPr="00000000">
        <w:rPr>
          <w:b w:val="1"/>
          <w:bCs w:val="1"/>
          <w:color w:val="0f1115"/>
          <w:rtl w:val="0"/>
        </w:rPr>
        <w:t xml:space="preserve">Tecnología:</w:t>
      </w:r>
      <w:r w:rsidDel="00000000" w:rsidR="00000000" w:rsidRPr="00000000">
        <w:rPr>
          <w:color w:val="0f1115"/>
          <w:rtl w:val="0"/>
        </w:rPr>
        <w:t xml:space="preserve"> La ausencia de un sistema centralizado constituye la causa principal en esta categoría. Esta falta de infraestructura tecnológica impide la visualización de disponibilidad en tiempo real para los clientes, limita las aplicaciones existentes a soluciones genéricas no especializadas, y excluye la integración con sistemas de pago electrónico que permitan cobrar abonos de garantía.</w:t>
      </w:r>
      <w:r w:rsidDel="00000000" w:rsidR="00000000" w:rsidRPr="00000000">
        <w:rPr>
          <w:rtl w:val="0"/>
        </w:rPr>
      </w:r>
    </w:p>
    <w:p w:rsidR="00000000" w:rsidDel="00000000" w:rsidP="00000000" w:rsidRDefault="00000000" w:rsidRPr="00000000" w14:paraId="000000DC">
      <w:pPr>
        <w:numPr>
          <w:ilvl w:val="0"/>
          <w:numId w:val="71"/>
        </w:numPr>
        <w:shd w:fill="ffffff" w:val="clear"/>
        <w:spacing w:after="240" w:lineRule="auto"/>
        <w:ind w:left="720" w:hanging="360"/>
        <w:rPr/>
      </w:pPr>
      <w:r w:rsidDel="00000000" w:rsidR="00000000" w:rsidRPr="00000000">
        <w:rPr>
          <w:b w:val="1"/>
          <w:bCs w:val="1"/>
          <w:color w:val="0f1115"/>
          <w:rtl w:val="0"/>
        </w:rPr>
        <w:t xml:space="preserve">Clientes: </w:t>
      </w:r>
      <w:r w:rsidDel="00000000" w:rsidR="00000000" w:rsidRPr="00000000">
        <w:rPr>
          <w:color w:val="0f1115"/>
          <w:rtl w:val="0"/>
        </w:rPr>
        <w:t xml:space="preserve">Las causas relacionadas con los clientes se derivan de la flexibilidad excesiva del sistema actual. Las cancelaciones de último minuto sin penalización económica, el ausentismo sin consecuencias (no-show), y la búsqueda de alternativas cuando la espera es demasiado larga o la respuesta es tardía, afectan directamente la rentabilidad y estabilidad del negocio.</w:t>
      </w:r>
      <w:r w:rsidDel="00000000" w:rsidR="00000000" w:rsidRPr="00000000">
        <w:rPr>
          <w:rtl w:val="0"/>
        </w:rPr>
      </w:r>
    </w:p>
    <w:p w:rsidR="00000000" w:rsidDel="00000000" w:rsidP="00000000" w:rsidRDefault="00000000" w:rsidRPr="00000000" w14:paraId="000000DD">
      <w:pPr>
        <w:numPr>
          <w:ilvl w:val="0"/>
          <w:numId w:val="71"/>
        </w:numPr>
        <w:shd w:fill="ffffff" w:val="clear"/>
        <w:spacing w:after="0" w:before="240" w:lineRule="auto"/>
        <w:ind w:left="720" w:hanging="360"/>
        <w:rPr/>
      </w:pPr>
      <w:r w:rsidDel="00000000" w:rsidR="00000000" w:rsidRPr="00000000">
        <w:rPr>
          <w:b w:val="1"/>
          <w:bCs w:val="1"/>
          <w:color w:val="0f1115"/>
          <w:rtl w:val="0"/>
        </w:rPr>
        <w:t xml:space="preserve">Procesos:</w:t>
      </w:r>
      <w:r w:rsidDel="00000000" w:rsidR="00000000" w:rsidRPr="00000000">
        <w:rPr>
          <w:color w:val="0f1115"/>
          <w:rtl w:val="0"/>
        </w:rPr>
        <w:t xml:space="preserve"> La falta de procesos definidos y sistematizados contribuye significativamente a la ineficiencia. La ausencia de seguimiento de citas, la inexistencia de un historial de clientes que permita personalizar servicios, la complejidad para reprogramar citas, y la falta de un mecanismo de feedback post-servicio, impiden la mejora continua y la fidelización de clientes.</w:t>
      </w:r>
      <w:r w:rsidDel="00000000" w:rsidR="00000000" w:rsidRPr="00000000">
        <w:rPr>
          <w:rtl w:val="0"/>
        </w:rPr>
      </w:r>
    </w:p>
    <w:p w:rsidR="00000000" w:rsidDel="00000000" w:rsidP="00000000" w:rsidRDefault="00000000" w:rsidRPr="00000000" w14:paraId="000000DE">
      <w:pPr>
        <w:numPr>
          <w:ilvl w:val="0"/>
          <w:numId w:val="71"/>
        </w:numPr>
        <w:shd w:fill="ffffff" w:val="clear"/>
        <w:spacing w:after="240" w:lineRule="auto"/>
        <w:ind w:left="720" w:hanging="360"/>
        <w:rPr/>
      </w:pPr>
      <w:r w:rsidDel="00000000" w:rsidR="00000000" w:rsidRPr="00000000">
        <w:rPr>
          <w:b w:val="1"/>
          <w:bCs w:val="1"/>
          <w:color w:val="0f1115"/>
          <w:rtl w:val="0"/>
        </w:rPr>
        <w:t xml:space="preserve">Pagos:</w:t>
      </w:r>
      <w:r w:rsidDel="00000000" w:rsidR="00000000" w:rsidRPr="00000000">
        <w:rPr>
          <w:color w:val="0f1115"/>
          <w:rtl w:val="0"/>
        </w:rPr>
        <w:t xml:space="preserve"> Finalmente, las causas relacionadas con los pagos evidencian una brecha crítica en la profesionalización del rubro. La limitación al efectivo como único medio de pago, la ausencia de una abono que garantice la reserva, la dificultad para gestionar pagos anticipados, y la falta de integración electrónica, constituyen causas fundamentales del ausentismo y la inestabilidad financiera.</w:t>
      </w:r>
      <w:r w:rsidDel="00000000" w:rsidR="00000000" w:rsidRPr="00000000">
        <w:rPr>
          <w:rtl w:val="0"/>
        </w:rPr>
      </w:r>
    </w:p>
    <w:p w:rsidR="00000000" w:rsidDel="00000000" w:rsidP="00000000" w:rsidRDefault="00000000" w:rsidRPr="00000000" w14:paraId="000000DF">
      <w:pPr>
        <w:pStyle w:val="Heading2"/>
        <w:rPr/>
      </w:pPr>
      <w:bookmarkStart w:colFirst="0" w:colLast="0" w:name="_heading=h.dw16jaxkgrxr" w:id="15"/>
      <w:bookmarkEnd w:id="15"/>
      <w:r w:rsidDel="00000000" w:rsidR="00000000" w:rsidRPr="00000000">
        <w:rPr>
          <w:rtl w:val="0"/>
        </w:rPr>
        <w:t xml:space="preserve">2.3. Estado del Arte y Homologación</w:t>
      </w:r>
    </w:p>
    <w:p w:rsidR="00000000" w:rsidDel="00000000" w:rsidP="00000000" w:rsidRDefault="00000000" w:rsidRPr="00000000" w14:paraId="000000E0">
      <w:pPr>
        <w:rPr/>
      </w:pPr>
      <w:r w:rsidDel="00000000" w:rsidR="00000000" w:rsidRPr="00000000">
        <w:rPr>
          <w:rtl w:val="0"/>
        </w:rPr>
        <w:t xml:space="preserve">Para el desarrollo de FadeBooker, se realizó un análisis exhaustivo de las plataformas líderes en gestión de citas, identificando funcionalidades críticas, oportunidades de innovación y brechas no cubiertas por las soluciones existentes. Este análisis permite posicionar el proyecto en el mercado y justificar su valor diferencial.</w:t>
      </w:r>
    </w:p>
    <w:p w:rsidR="00000000" w:rsidDel="00000000" w:rsidP="00000000" w:rsidRDefault="00000000" w:rsidRPr="00000000" w14:paraId="000000E1">
      <w:pPr>
        <w:pStyle w:val="Heading3"/>
        <w:ind w:left="0" w:firstLine="0"/>
        <w:rPr/>
      </w:pPr>
      <w:bookmarkStart w:colFirst="0" w:colLast="0" w:name="_heading=h.46a10647vjcq" w:id="16"/>
      <w:bookmarkEnd w:id="16"/>
      <w:r w:rsidDel="00000000" w:rsidR="00000000" w:rsidRPr="00000000">
        <w:rPr>
          <w:rtl w:val="0"/>
        </w:rPr>
        <w:t xml:space="preserve">2.3.1. Análisis de Plataformas Similares</w:t>
      </w:r>
    </w:p>
    <w:tbl>
      <w:tblPr>
        <w:tblStyle w:val="Table5"/>
        <w:tblW w:w="9510.0" w:type="dxa"/>
        <w:jc w:val="left"/>
        <w:tblInd w:w="-105.0" w:type="dxa"/>
        <w:tblLayout w:type="fixed"/>
        <w:tblLook w:val="0000"/>
      </w:tblPr>
      <w:tblGrid>
        <w:gridCol w:w="1320"/>
        <w:gridCol w:w="1815"/>
        <w:gridCol w:w="3135"/>
        <w:gridCol w:w="3240"/>
        <w:tblGridChange w:id="0">
          <w:tblGrid>
            <w:gridCol w:w="1320"/>
            <w:gridCol w:w="1815"/>
            <w:gridCol w:w="3135"/>
            <w:gridCol w:w="3240"/>
          </w:tblGrid>
        </w:tblGridChange>
      </w:tblGrid>
      <w:tr>
        <w:trPr>
          <w:cantSplit w:val="0"/>
          <w:trHeight w:val="413" w:hRule="atLeast"/>
          <w:tblHeader w:val="0"/>
        </w:trPr>
        <w:tc>
          <w:tcPr>
            <w:tcBorders>
              <w:top w:color="0f1115"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hd w:fill="ffffff" w:val="clear"/>
              <w:spacing w:after="480" w:line="391" w:lineRule="auto"/>
              <w:ind w:hanging="30"/>
              <w:jc w:val="left"/>
              <w:rPr/>
            </w:pPr>
            <w:r w:rsidDel="00000000" w:rsidR="00000000" w:rsidRPr="00000000">
              <w:rPr>
                <w:b w:val="1"/>
                <w:bCs w:val="1"/>
                <w:color w:val="0f1115"/>
                <w:sz w:val="20"/>
                <w:szCs w:val="20"/>
                <w:rtl w:val="0"/>
              </w:rPr>
              <w:t xml:space="preserve">Plataforma</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hd w:fill="ffffff" w:val="clear"/>
              <w:spacing w:after="480" w:line="391" w:lineRule="auto"/>
              <w:ind w:hanging="30"/>
              <w:jc w:val="left"/>
              <w:rPr/>
            </w:pPr>
            <w:r w:rsidDel="00000000" w:rsidR="00000000" w:rsidRPr="00000000">
              <w:rPr>
                <w:b w:val="1"/>
                <w:bCs w:val="1"/>
                <w:color w:val="0f1115"/>
                <w:sz w:val="20"/>
                <w:szCs w:val="20"/>
                <w:rtl w:val="0"/>
              </w:rPr>
              <w:t xml:space="preserve">Enfoque Principal</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hd w:fill="ffffff" w:val="clear"/>
              <w:spacing w:after="480" w:line="391" w:lineRule="auto"/>
              <w:ind w:hanging="30"/>
              <w:jc w:val="left"/>
              <w:rPr/>
            </w:pPr>
            <w:r w:rsidDel="00000000" w:rsidR="00000000" w:rsidRPr="00000000">
              <w:rPr>
                <w:b w:val="1"/>
                <w:bCs w:val="1"/>
                <w:color w:val="0f1115"/>
                <w:sz w:val="20"/>
                <w:szCs w:val="20"/>
                <w:rtl w:val="0"/>
              </w:rPr>
              <w:t xml:space="preserve">Funcionalidades Destacadas</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hd w:fill="ffffff" w:val="clear"/>
              <w:spacing w:after="480" w:line="391" w:lineRule="auto"/>
              <w:ind w:hanging="30"/>
              <w:jc w:val="left"/>
              <w:rPr/>
            </w:pPr>
            <w:r w:rsidDel="00000000" w:rsidR="00000000" w:rsidRPr="00000000">
              <w:rPr>
                <w:b w:val="1"/>
                <w:bCs w:val="1"/>
                <w:color w:val="0f1115"/>
                <w:sz w:val="20"/>
                <w:szCs w:val="20"/>
                <w:rtl w:val="0"/>
              </w:rPr>
              <w:t xml:space="preserve">Diferenciador Clave</w:t>
            </w:r>
            <w:r w:rsidDel="00000000" w:rsidR="00000000" w:rsidRPr="00000000">
              <w:rPr>
                <w:rtl w:val="0"/>
              </w:rPr>
            </w:r>
          </w:p>
        </w:tc>
      </w:tr>
      <w:tr>
        <w:trPr>
          <w:cantSplit w:val="0"/>
          <w:trHeight w:val="95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hd w:fill="ffffff" w:val="clear"/>
              <w:spacing w:after="480" w:line="391" w:lineRule="auto"/>
              <w:ind w:hanging="30"/>
              <w:jc w:val="left"/>
              <w:rPr/>
            </w:pPr>
            <w:r w:rsidDel="00000000" w:rsidR="00000000" w:rsidRPr="00000000">
              <w:rPr>
                <w:b w:val="1"/>
                <w:bCs w:val="1"/>
                <w:color w:val="0f1115"/>
                <w:sz w:val="20"/>
                <w:szCs w:val="20"/>
                <w:rtl w:val="0"/>
              </w:rPr>
              <w:t xml:space="preserve">Weibook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hd w:fill="ffffff" w:val="clear"/>
              <w:spacing w:after="0" w:line="391" w:lineRule="auto"/>
              <w:ind w:hanging="30"/>
              <w:jc w:val="left"/>
              <w:rPr/>
            </w:pPr>
            <w:r w:rsidDel="00000000" w:rsidR="00000000" w:rsidRPr="00000000">
              <w:rPr>
                <w:color w:val="0f1115"/>
                <w:sz w:val="20"/>
                <w:szCs w:val="20"/>
                <w:rtl w:val="0"/>
              </w:rPr>
              <w:t xml:space="preserve">Estética y Belleza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hd w:fill="ffffff" w:val="clear"/>
              <w:spacing w:after="0" w:line="391" w:lineRule="auto"/>
              <w:ind w:hanging="30"/>
              <w:jc w:val="left"/>
              <w:rPr/>
            </w:pPr>
            <w:r w:rsidDel="00000000" w:rsidR="00000000" w:rsidRPr="00000000">
              <w:rPr>
                <w:color w:val="0f1115"/>
                <w:sz w:val="20"/>
                <w:szCs w:val="20"/>
                <w:rtl w:val="0"/>
              </w:rPr>
              <w:t xml:space="preserve">Calendario, cálculo de comisiones, notificaciones, pagos integrados, sección de blogs especializados.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hd w:fill="ffffff" w:val="clear"/>
              <w:spacing w:after="0" w:line="391" w:lineRule="auto"/>
              <w:ind w:hanging="30"/>
              <w:jc w:val="left"/>
              <w:rPr/>
            </w:pPr>
            <w:r w:rsidDel="00000000" w:rsidR="00000000" w:rsidRPr="00000000">
              <w:rPr>
                <w:color w:val="0f1115"/>
                <w:sz w:val="20"/>
                <w:szCs w:val="20"/>
                <w:rtl w:val="0"/>
              </w:rPr>
              <w:t xml:space="preserve">Incluye una IA de apoyo al negocio, enfocada en la asesoría administrativa.</w:t>
            </w:r>
            <w:r w:rsidDel="00000000" w:rsidR="00000000" w:rsidRPr="00000000">
              <w:rPr>
                <w:rtl w:val="0"/>
              </w:rPr>
            </w:r>
          </w:p>
        </w:tc>
      </w:tr>
      <w:tr>
        <w:trPr>
          <w:cantSplit w:val="0"/>
          <w:trHeight w:val="82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hd w:fill="ffffff" w:val="clear"/>
              <w:spacing w:after="480" w:line="391" w:lineRule="auto"/>
              <w:ind w:hanging="30"/>
              <w:jc w:val="left"/>
              <w:rPr/>
            </w:pPr>
            <w:r w:rsidDel="00000000" w:rsidR="00000000" w:rsidRPr="00000000">
              <w:rPr>
                <w:b w:val="1"/>
                <w:bCs w:val="1"/>
                <w:color w:val="0f1115"/>
                <w:sz w:val="20"/>
                <w:szCs w:val="20"/>
                <w:rtl w:val="0"/>
              </w:rPr>
              <w:t xml:space="preserve">Reservo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hd w:fill="ffffff" w:val="clear"/>
              <w:spacing w:after="0" w:line="391" w:lineRule="auto"/>
              <w:ind w:hanging="30"/>
              <w:jc w:val="left"/>
              <w:rPr/>
            </w:pPr>
            <w:r w:rsidDel="00000000" w:rsidR="00000000" w:rsidRPr="00000000">
              <w:rPr>
                <w:color w:val="0f1115"/>
                <w:sz w:val="20"/>
                <w:szCs w:val="20"/>
                <w:rtl w:val="0"/>
              </w:rPr>
              <w:t xml:space="preserve">Área Médica (Chile)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hd w:fill="ffffff" w:val="clear"/>
              <w:spacing w:after="0" w:line="391" w:lineRule="auto"/>
              <w:ind w:hanging="30"/>
              <w:jc w:val="left"/>
              <w:rPr/>
            </w:pPr>
            <w:r w:rsidDel="00000000" w:rsidR="00000000" w:rsidRPr="00000000">
              <w:rPr>
                <w:color w:val="0f1115"/>
                <w:sz w:val="20"/>
                <w:szCs w:val="20"/>
                <w:rtl w:val="0"/>
              </w:rPr>
              <w:t xml:space="preserve">Agenda online, estadísticas en tiempo real, gestión financiera, manejo de historial clínico.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hd w:fill="ffffff" w:val="clear"/>
              <w:spacing w:after="0" w:line="391" w:lineRule="auto"/>
              <w:ind w:hanging="30"/>
              <w:jc w:val="left"/>
              <w:rPr/>
            </w:pPr>
            <w:r w:rsidDel="00000000" w:rsidR="00000000" w:rsidRPr="00000000">
              <w:rPr>
                <w:color w:val="0f1115"/>
                <w:sz w:val="20"/>
                <w:szCs w:val="20"/>
                <w:rtl w:val="0"/>
              </w:rPr>
              <w:t xml:space="preserve">Servicio integrado de videollamadas con profesionales.</w:t>
            </w:r>
            <w:r w:rsidDel="00000000" w:rsidR="00000000" w:rsidRPr="00000000">
              <w:rPr>
                <w:rtl w:val="0"/>
              </w:rPr>
            </w:r>
          </w:p>
        </w:tc>
      </w:tr>
      <w:tr>
        <w:trPr>
          <w:cantSplit w:val="0"/>
          <w:trHeight w:val="61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hd w:fill="ffffff" w:val="clear"/>
              <w:spacing w:after="480" w:line="391" w:lineRule="auto"/>
              <w:ind w:hanging="30"/>
              <w:jc w:val="left"/>
              <w:rPr/>
            </w:pPr>
            <w:r w:rsidDel="00000000" w:rsidR="00000000" w:rsidRPr="00000000">
              <w:rPr>
                <w:b w:val="1"/>
                <w:bCs w:val="1"/>
                <w:color w:val="0f1115"/>
                <w:sz w:val="20"/>
                <w:szCs w:val="20"/>
                <w:rtl w:val="0"/>
              </w:rPr>
              <w:t xml:space="preserve">Reservio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hd w:fill="ffffff" w:val="clear"/>
              <w:spacing w:after="0" w:line="391" w:lineRule="auto"/>
              <w:ind w:hanging="30"/>
              <w:jc w:val="left"/>
              <w:rPr/>
            </w:pPr>
            <w:r w:rsidDel="00000000" w:rsidR="00000000" w:rsidRPr="00000000">
              <w:rPr>
                <w:color w:val="0f1115"/>
                <w:sz w:val="20"/>
                <w:szCs w:val="20"/>
                <w:rtl w:val="0"/>
              </w:rPr>
              <w:t xml:space="preserve">Multisectorial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hd w:fill="ffffff" w:val="clear"/>
              <w:spacing w:after="0" w:line="391" w:lineRule="auto"/>
              <w:ind w:hanging="30"/>
              <w:jc w:val="left"/>
              <w:rPr/>
            </w:pPr>
            <w:r w:rsidDel="00000000" w:rsidR="00000000" w:rsidRPr="00000000">
              <w:rPr>
                <w:color w:val="0f1115"/>
                <w:sz w:val="20"/>
                <w:szCs w:val="20"/>
                <w:rtl w:val="0"/>
              </w:rPr>
              <w:t xml:space="preserve">Recordatorios automáticos por SMS/Email, perfiles de usuario, sistema de compras desde el perfil.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hd w:fill="ffffff" w:val="clear"/>
              <w:spacing w:after="0" w:line="391" w:lineRule="auto"/>
              <w:ind w:hanging="30"/>
              <w:jc w:val="left"/>
              <w:rPr/>
            </w:pPr>
            <w:r w:rsidDel="00000000" w:rsidR="00000000" w:rsidRPr="00000000">
              <w:rPr>
                <w:color w:val="0f1115"/>
                <w:sz w:val="20"/>
                <w:szCs w:val="20"/>
                <w:rtl w:val="0"/>
              </w:rPr>
              <w:t xml:space="preserve">Versión gratuita disponible, lo que la hace accesible para pequeños negocios.</w:t>
            </w:r>
            <w:r w:rsidDel="00000000" w:rsidR="00000000" w:rsidRPr="00000000">
              <w:rPr>
                <w:rtl w:val="0"/>
              </w:rPr>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hd w:fill="ffffff" w:val="clear"/>
              <w:spacing w:after="480" w:line="391" w:lineRule="auto"/>
              <w:ind w:hanging="30"/>
              <w:jc w:val="left"/>
              <w:rPr/>
            </w:pPr>
            <w:r w:rsidDel="00000000" w:rsidR="00000000" w:rsidRPr="00000000">
              <w:rPr>
                <w:b w:val="1"/>
                <w:bCs w:val="1"/>
                <w:color w:val="0f1115"/>
                <w:sz w:val="20"/>
                <w:szCs w:val="20"/>
                <w:rtl w:val="0"/>
              </w:rPr>
              <w:t xml:space="preserve">AgendaPro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hd w:fill="ffffff" w:val="clear"/>
              <w:spacing w:after="0" w:line="391" w:lineRule="auto"/>
              <w:ind w:hanging="30"/>
              <w:jc w:val="left"/>
              <w:rPr/>
            </w:pPr>
            <w:r w:rsidDel="00000000" w:rsidR="00000000" w:rsidRPr="00000000">
              <w:rPr>
                <w:color w:val="0f1115"/>
                <w:sz w:val="20"/>
                <w:szCs w:val="20"/>
                <w:rtl w:val="0"/>
              </w:rPr>
              <w:t xml:space="preserve">Líder en Latinoamérica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hd w:fill="ffffff" w:val="clear"/>
              <w:spacing w:after="0" w:line="391" w:lineRule="auto"/>
              <w:ind w:hanging="30"/>
              <w:jc w:val="left"/>
              <w:rPr/>
            </w:pPr>
            <w:r w:rsidDel="00000000" w:rsidR="00000000" w:rsidRPr="00000000">
              <w:rPr>
                <w:color w:val="0f1115"/>
                <w:sz w:val="20"/>
                <w:szCs w:val="20"/>
                <w:rtl w:val="0"/>
              </w:rPr>
              <w:t xml:space="preserve">Agenda, pagos, marketing, cursos y tutoriales en "La Academia".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hd w:fill="ffffff" w:val="clear"/>
              <w:spacing w:after="0" w:line="391" w:lineRule="auto"/>
              <w:ind w:hanging="30"/>
              <w:jc w:val="left"/>
              <w:rPr/>
            </w:pPr>
            <w:r w:rsidDel="00000000" w:rsidR="00000000" w:rsidRPr="00000000">
              <w:rPr>
                <w:color w:val="0f1115"/>
                <w:sz w:val="20"/>
                <w:szCs w:val="20"/>
                <w:rtl w:val="0"/>
              </w:rPr>
              <w:t xml:space="preserve">Plataforma educativa que, según sus estadísticas, aumenta las ventas de los profesionales en un 82%.</w:t>
            </w:r>
            <w:r w:rsidDel="00000000" w:rsidR="00000000" w:rsidRPr="00000000">
              <w:rPr>
                <w:rtl w:val="0"/>
              </w:rPr>
            </w:r>
          </w:p>
        </w:tc>
      </w:tr>
    </w:tbl>
    <w:p w:rsidR="00000000" w:rsidDel="00000000" w:rsidP="00000000" w:rsidRDefault="00000000" w:rsidRPr="00000000" w14:paraId="000000F6">
      <w:pPr>
        <w:pStyle w:val="Heading3"/>
        <w:spacing w:before="0" w:lineRule="auto"/>
        <w:ind w:left="0" w:firstLine="0"/>
        <w:rPr/>
      </w:pPr>
      <w:bookmarkStart w:colFirst="0" w:colLast="0" w:name="_heading=h.25agxfza7ugg" w:id="17"/>
      <w:bookmarkEnd w:id="17"/>
      <w:r w:rsidDel="00000000" w:rsidR="00000000" w:rsidRPr="00000000">
        <w:rPr>
          <w:rtl w:val="0"/>
        </w:rPr>
        <w:t xml:space="preserve">2.3.2. Hallazgos Relevantes para FadeBooker</w:t>
      </w:r>
    </w:p>
    <w:p w:rsidR="00000000" w:rsidDel="00000000" w:rsidP="00000000" w:rsidRDefault="00000000" w:rsidRPr="00000000" w14:paraId="000000F7">
      <w:pPr>
        <w:shd w:fill="ffffff" w:val="clear"/>
        <w:spacing w:after="240" w:lineRule="auto"/>
        <w:rPr/>
      </w:pPr>
      <w:r w:rsidDel="00000000" w:rsidR="00000000" w:rsidRPr="00000000">
        <w:rPr>
          <w:color w:val="0f1115"/>
          <w:rtl w:val="0"/>
        </w:rPr>
        <w:t xml:space="preserve">A partir de esta investigación, se han identificado los siguientes puntos estratégicos que orientan el desarrollo de FadeBooker:</w:t>
      </w:r>
      <w:r w:rsidDel="00000000" w:rsidR="00000000" w:rsidRPr="00000000">
        <w:rPr>
          <w:rtl w:val="0"/>
        </w:rPr>
      </w:r>
    </w:p>
    <w:p w:rsidR="00000000" w:rsidDel="00000000" w:rsidP="00000000" w:rsidRDefault="00000000" w:rsidRPr="00000000" w14:paraId="000000F8">
      <w:pPr>
        <w:numPr>
          <w:ilvl w:val="0"/>
          <w:numId w:val="47"/>
        </w:numPr>
        <w:shd w:fill="ffffff" w:val="clear"/>
        <w:spacing w:after="0" w:lineRule="auto"/>
        <w:ind w:left="720" w:hanging="360"/>
        <w:rPr/>
      </w:pPr>
      <w:r w:rsidDel="00000000" w:rsidR="00000000" w:rsidRPr="00000000">
        <w:rPr>
          <w:b w:val="1"/>
          <w:bCs w:val="1"/>
          <w:color w:val="0f1115"/>
          <w:rtl w:val="0"/>
        </w:rPr>
        <w:t xml:space="preserve">Integración de contenido educativo:</w:t>
      </w:r>
      <w:r w:rsidDel="00000000" w:rsidR="00000000" w:rsidRPr="00000000">
        <w:rPr>
          <w:color w:val="0f1115"/>
          <w:rtl w:val="0"/>
        </w:rPr>
        <w:t xml:space="preserve"> Inspirados en AgendaPro y su iniciativa "La Academia", se considera relevante incorporar una sección de ayuda y tutoriales dentro de la plataforma. Esto no solo facilita la adopción tecnológica por parte de los barberos, sino que también agrega valor al servicio ofrecido.</w:t>
      </w:r>
      <w:r w:rsidDel="00000000" w:rsidR="00000000" w:rsidRPr="00000000">
        <w:rPr>
          <w:rtl w:val="0"/>
        </w:rPr>
      </w:r>
    </w:p>
    <w:p w:rsidR="00000000" w:rsidDel="00000000" w:rsidP="00000000" w:rsidRDefault="00000000" w:rsidRPr="00000000" w14:paraId="000000F9">
      <w:pPr>
        <w:numPr>
          <w:ilvl w:val="0"/>
          <w:numId w:val="47"/>
        </w:numPr>
        <w:shd w:fill="ffffff" w:val="clear"/>
        <w:spacing w:after="0" w:lineRule="auto"/>
        <w:ind w:left="720" w:hanging="360"/>
        <w:rPr/>
      </w:pPr>
      <w:r w:rsidDel="00000000" w:rsidR="00000000" w:rsidRPr="00000000">
        <w:rPr>
          <w:b w:val="1"/>
          <w:bCs w:val="1"/>
          <w:color w:val="0f1115"/>
          <w:rtl w:val="0"/>
        </w:rPr>
        <w:t xml:space="preserve">Modelo de negocio e innovación:</w:t>
      </w:r>
      <w:r w:rsidDel="00000000" w:rsidR="00000000" w:rsidRPr="00000000">
        <w:rPr>
          <w:color w:val="0f1115"/>
          <w:rtl w:val="0"/>
        </w:rPr>
        <w:t xml:space="preserve"> Mientras que Reservio destaca por ofrecer una versión gratuita y AgendaPro por su alto impacto en ventas, FadeBooker se diferenciará mediante la simulación de cortes con inteligencia artificial, una funcionalidad que ninguna de las plataformas analizadas posee actualmente. Este factor constituye el principal valor agregado del proyecto.</w:t>
      </w:r>
      <w:r w:rsidDel="00000000" w:rsidR="00000000" w:rsidRPr="00000000">
        <w:rPr>
          <w:rtl w:val="0"/>
        </w:rPr>
      </w:r>
    </w:p>
    <w:p w:rsidR="00000000" w:rsidDel="00000000" w:rsidP="00000000" w:rsidRDefault="00000000" w:rsidRPr="00000000" w14:paraId="000000FA">
      <w:pPr>
        <w:numPr>
          <w:ilvl w:val="0"/>
          <w:numId w:val="47"/>
        </w:numPr>
        <w:shd w:fill="ffffff" w:val="clear"/>
        <w:spacing w:after="0" w:lineRule="auto"/>
        <w:ind w:left="720" w:hanging="360"/>
        <w:rPr/>
      </w:pPr>
      <w:r w:rsidDel="00000000" w:rsidR="00000000" w:rsidRPr="00000000">
        <w:rPr>
          <w:b w:val="1"/>
          <w:bCs w:val="1"/>
          <w:color w:val="0f1115"/>
          <w:rtl w:val="0"/>
        </w:rPr>
        <w:t xml:space="preserve">Gestión financiera profesional: </w:t>
      </w:r>
      <w:r w:rsidDel="00000000" w:rsidR="00000000" w:rsidRPr="00000000">
        <w:rPr>
          <w:color w:val="0f1115"/>
          <w:rtl w:val="0"/>
        </w:rPr>
        <w:t xml:space="preserve">Al igual que Weibook y Reservo, es mandatorio incluir un historial de cobros y pagos online para profesionalizar la administración de la barbería. FadeBooker incorpora un sistema de retención de abono configurable (entre 30% y 100% del valor del servicio) que reduce el ausentismo y garantiza el compromiso del cliente.</w:t>
      </w:r>
      <w:r w:rsidDel="00000000" w:rsidR="00000000" w:rsidRPr="00000000">
        <w:rPr>
          <w:rtl w:val="0"/>
        </w:rPr>
      </w:r>
    </w:p>
    <w:p w:rsidR="00000000" w:rsidDel="00000000" w:rsidP="00000000" w:rsidRDefault="00000000" w:rsidRPr="00000000" w14:paraId="000000FB">
      <w:pPr>
        <w:numPr>
          <w:ilvl w:val="0"/>
          <w:numId w:val="47"/>
        </w:numPr>
        <w:shd w:fill="ffffff" w:val="clear"/>
        <w:spacing w:after="240" w:lineRule="auto"/>
        <w:ind w:left="720" w:hanging="360"/>
        <w:rPr/>
      </w:pPr>
      <w:r w:rsidDel="00000000" w:rsidR="00000000" w:rsidRPr="00000000">
        <w:rPr>
          <w:b w:val="1"/>
          <w:bCs w:val="1"/>
          <w:color w:val="0f1115"/>
          <w:rtl w:val="0"/>
        </w:rPr>
        <w:t xml:space="preserve">Comunicación directa:</w:t>
      </w:r>
      <w:r w:rsidDel="00000000" w:rsidR="00000000" w:rsidRPr="00000000">
        <w:rPr>
          <w:color w:val="0f1115"/>
          <w:rtl w:val="0"/>
        </w:rPr>
        <w:t xml:space="preserve"> Observando la importancia de las notificaciones en todos los competidores analizados, se reafirma el uso de Power Automate para el envío de recordatorios automáticos y ejecución de procesos asíncronos integrados con el backend mediante conectores personalizados basados en Swagger/OpenAPI.</w:t>
      </w:r>
      <w:r w:rsidDel="00000000" w:rsidR="00000000" w:rsidRPr="00000000">
        <w:rPr>
          <w:rtl w:val="0"/>
        </w:rPr>
      </w:r>
    </w:p>
    <w:p w:rsidR="00000000" w:rsidDel="00000000" w:rsidP="00000000" w:rsidRDefault="00000000" w:rsidRPr="00000000" w14:paraId="000000FC">
      <w:pPr>
        <w:pStyle w:val="Heading3"/>
        <w:shd w:fill="ffffff" w:val="clear"/>
        <w:spacing w:after="240" w:line="276" w:lineRule="auto"/>
        <w:rPr/>
      </w:pPr>
      <w:bookmarkStart w:colFirst="0" w:colLast="0" w:name="_heading=h.bjwr5dq70973" w:id="18"/>
      <w:bookmarkEnd w:id="18"/>
      <w:r w:rsidDel="00000000" w:rsidR="00000000" w:rsidRPr="00000000">
        <w:rPr>
          <w:rtl w:val="0"/>
        </w:rPr>
        <w:t xml:space="preserve">2.3.3. Posicionamiento de FadeBooker</w:t>
      </w:r>
    </w:p>
    <w:tbl>
      <w:tblPr>
        <w:tblStyle w:val="Table6"/>
        <w:tblW w:w="9480.0" w:type="dxa"/>
        <w:jc w:val="left"/>
        <w:tblInd w:w="-105.0" w:type="dxa"/>
        <w:tblLayout w:type="fixed"/>
        <w:tblLook w:val="0000"/>
      </w:tblPr>
      <w:tblGrid>
        <w:gridCol w:w="2205"/>
        <w:gridCol w:w="1050"/>
        <w:gridCol w:w="1095"/>
        <w:gridCol w:w="1155"/>
        <w:gridCol w:w="1155"/>
        <w:gridCol w:w="2820"/>
        <w:tblGridChange w:id="0">
          <w:tblGrid>
            <w:gridCol w:w="2205"/>
            <w:gridCol w:w="1050"/>
            <w:gridCol w:w="1095"/>
            <w:gridCol w:w="1155"/>
            <w:gridCol w:w="1155"/>
            <w:gridCol w:w="2820"/>
          </w:tblGrid>
        </w:tblGridChange>
      </w:tblGrid>
      <w:tr>
        <w:trPr>
          <w:cantSplit w:val="0"/>
          <w:trHeight w:val="563" w:hRule="atLeast"/>
          <w:tblHeader w:val="0"/>
        </w:trPr>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D">
            <w:pPr>
              <w:spacing w:after="0" w:line="391" w:lineRule="auto"/>
              <w:jc w:val="left"/>
              <w:rPr/>
            </w:pPr>
            <w:r w:rsidDel="00000000" w:rsidR="00000000" w:rsidRPr="00000000">
              <w:rPr>
                <w:b w:val="1"/>
                <w:bCs w:val="1"/>
                <w:color w:val="0f1115"/>
                <w:sz w:val="20"/>
                <w:szCs w:val="20"/>
                <w:rtl w:val="0"/>
              </w:rPr>
              <w:t xml:space="preserve">Dimensión</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E">
            <w:pPr>
              <w:spacing w:after="0" w:line="391" w:lineRule="auto"/>
              <w:jc w:val="left"/>
              <w:rPr/>
            </w:pPr>
            <w:r w:rsidDel="00000000" w:rsidR="00000000" w:rsidRPr="00000000">
              <w:rPr>
                <w:b w:val="1"/>
                <w:bCs w:val="1"/>
                <w:color w:val="0f1115"/>
                <w:sz w:val="20"/>
                <w:szCs w:val="20"/>
                <w:rtl w:val="0"/>
              </w:rPr>
              <w:t xml:space="preserve">Weibook</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F">
            <w:pPr>
              <w:spacing w:after="0" w:line="391" w:lineRule="auto"/>
              <w:jc w:val="left"/>
              <w:rPr/>
            </w:pPr>
            <w:r w:rsidDel="00000000" w:rsidR="00000000" w:rsidRPr="00000000">
              <w:rPr>
                <w:b w:val="1"/>
                <w:bCs w:val="1"/>
                <w:color w:val="0f1115"/>
                <w:sz w:val="20"/>
                <w:szCs w:val="20"/>
                <w:rtl w:val="0"/>
              </w:rPr>
              <w:t xml:space="preserve">Reservo</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0">
            <w:pPr>
              <w:spacing w:after="0" w:line="391" w:lineRule="auto"/>
              <w:jc w:val="left"/>
              <w:rPr/>
            </w:pPr>
            <w:r w:rsidDel="00000000" w:rsidR="00000000" w:rsidRPr="00000000">
              <w:rPr>
                <w:b w:val="1"/>
                <w:bCs w:val="1"/>
                <w:color w:val="0f1115"/>
                <w:sz w:val="20"/>
                <w:szCs w:val="20"/>
                <w:rtl w:val="0"/>
              </w:rPr>
              <w:t xml:space="preserve">Reservio</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1">
            <w:pPr>
              <w:spacing w:after="0" w:line="391" w:lineRule="auto"/>
              <w:jc w:val="left"/>
              <w:rPr/>
            </w:pPr>
            <w:r w:rsidDel="00000000" w:rsidR="00000000" w:rsidRPr="00000000">
              <w:rPr>
                <w:b w:val="1"/>
                <w:bCs w:val="1"/>
                <w:color w:val="0f1115"/>
                <w:sz w:val="20"/>
                <w:szCs w:val="20"/>
                <w:rtl w:val="0"/>
              </w:rPr>
              <w:t xml:space="preserve">AgendaPro</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2">
            <w:pPr>
              <w:spacing w:after="0" w:line="391" w:lineRule="auto"/>
              <w:jc w:val="left"/>
              <w:rPr/>
            </w:pPr>
            <w:r w:rsidDel="00000000" w:rsidR="00000000" w:rsidRPr="00000000">
              <w:rPr>
                <w:b w:val="1"/>
                <w:bCs w:val="1"/>
                <w:color w:val="0f1115"/>
                <w:sz w:val="20"/>
                <w:szCs w:val="20"/>
                <w:rtl w:val="0"/>
              </w:rPr>
              <w:t xml:space="preserve">FadeBooker</w:t>
            </w:r>
            <w:r w:rsidDel="00000000" w:rsidR="00000000" w:rsidRPr="00000000">
              <w:rPr>
                <w:rtl w:val="0"/>
              </w:rPr>
            </w:r>
          </w:p>
        </w:tc>
      </w:tr>
      <w:tr>
        <w:trPr>
          <w:cantSplit w:val="0"/>
          <w:trHeight w:val="804"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3">
            <w:pPr>
              <w:spacing w:after="0" w:line="391" w:lineRule="auto"/>
              <w:jc w:val="left"/>
              <w:rPr/>
            </w:pPr>
            <w:r w:rsidDel="00000000" w:rsidR="00000000" w:rsidRPr="00000000">
              <w:rPr>
                <w:b w:val="1"/>
                <w:bCs w:val="1"/>
                <w:color w:val="0f1115"/>
                <w:sz w:val="20"/>
                <w:szCs w:val="20"/>
                <w:rtl w:val="0"/>
              </w:rPr>
              <w:t xml:space="preserve">Especialización en barbería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4">
            <w:pPr>
              <w:spacing w:after="0" w:line="391" w:lineRule="auto"/>
              <w:jc w:val="left"/>
              <w:rPr/>
            </w:pPr>
            <w:r w:rsidDel="00000000" w:rsidR="00000000" w:rsidRPr="00000000">
              <w:rPr>
                <w:color w:val="0f1115"/>
                <w:sz w:val="20"/>
                <w:szCs w:val="20"/>
                <w:rtl w:val="0"/>
              </w:rPr>
              <w:t xml:space="preserve">Parcial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5">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6">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7">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8">
            <w:pPr>
              <w:spacing w:after="0" w:line="391" w:lineRule="auto"/>
              <w:jc w:val="left"/>
              <w:rPr/>
            </w:pPr>
            <w:r w:rsidDel="00000000" w:rsidR="00000000" w:rsidRPr="00000000">
              <w:rPr>
                <w:color w:val="0f1115"/>
                <w:sz w:val="20"/>
                <w:szCs w:val="20"/>
                <w:rtl w:val="0"/>
              </w:rPr>
              <w:t xml:space="preserve">Sí</w:t>
            </w:r>
            <w:r w:rsidDel="00000000" w:rsidR="00000000" w:rsidRPr="00000000">
              <w:rPr>
                <w:rtl w:val="0"/>
              </w:rPr>
            </w:r>
          </w:p>
        </w:tc>
      </w:tr>
      <w:tr>
        <w:trPr>
          <w:cantSplit w:val="0"/>
          <w:trHeight w:val="804"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9">
            <w:pPr>
              <w:spacing w:after="0" w:line="391" w:lineRule="auto"/>
              <w:jc w:val="left"/>
              <w:rPr/>
            </w:pPr>
            <w:r w:rsidDel="00000000" w:rsidR="00000000" w:rsidRPr="00000000">
              <w:rPr>
                <w:b w:val="1"/>
                <w:bCs w:val="1"/>
                <w:color w:val="0f1115"/>
                <w:sz w:val="20"/>
                <w:szCs w:val="20"/>
                <w:rtl w:val="0"/>
              </w:rPr>
              <w:t xml:space="preserve">Simulación de cortes con 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A">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B">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C">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D">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E">
            <w:pPr>
              <w:spacing w:after="0" w:line="391" w:lineRule="auto"/>
              <w:jc w:val="left"/>
              <w:rPr/>
            </w:pPr>
            <w:r w:rsidDel="00000000" w:rsidR="00000000" w:rsidRPr="00000000">
              <w:rPr>
                <w:color w:val="0f1115"/>
                <w:sz w:val="20"/>
                <w:szCs w:val="20"/>
                <w:rtl w:val="0"/>
              </w:rPr>
              <w:t xml:space="preserve">Sí (valor diferencial)</w:t>
            </w:r>
            <w:r w:rsidDel="00000000" w:rsidR="00000000" w:rsidRPr="00000000">
              <w:rPr>
                <w:rtl w:val="0"/>
              </w:rPr>
            </w:r>
          </w:p>
        </w:tc>
      </w:tr>
      <w:tr>
        <w:trPr>
          <w:cantSplit w:val="0"/>
          <w:trHeight w:val="804"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F">
            <w:pPr>
              <w:spacing w:after="0" w:line="391" w:lineRule="auto"/>
              <w:jc w:val="left"/>
              <w:rPr/>
            </w:pPr>
            <w:r w:rsidDel="00000000" w:rsidR="00000000" w:rsidRPr="00000000">
              <w:rPr>
                <w:b w:val="1"/>
                <w:bCs w:val="1"/>
                <w:color w:val="0f1115"/>
                <w:sz w:val="20"/>
                <w:szCs w:val="20"/>
                <w:rtl w:val="0"/>
              </w:rPr>
              <w:t xml:space="preserve">Pago de abono configurable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0">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1">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2">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3">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4">
            <w:pPr>
              <w:spacing w:after="0" w:line="391" w:lineRule="auto"/>
              <w:jc w:val="left"/>
              <w:rPr/>
            </w:pPr>
            <w:r w:rsidDel="00000000" w:rsidR="00000000" w:rsidRPr="00000000">
              <w:rPr>
                <w:color w:val="0f1115"/>
                <w:sz w:val="20"/>
                <w:szCs w:val="20"/>
                <w:rtl w:val="0"/>
              </w:rPr>
              <w:t xml:space="preserve">Sí (retención de garantía)</w:t>
            </w:r>
            <w:r w:rsidDel="00000000" w:rsidR="00000000" w:rsidRPr="00000000">
              <w:rPr>
                <w:rtl w:val="0"/>
              </w:rPr>
            </w:r>
          </w:p>
        </w:tc>
      </w:tr>
      <w:tr>
        <w:trPr>
          <w:cantSplit w:val="0"/>
          <w:trHeight w:val="563"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5">
            <w:pPr>
              <w:spacing w:after="0" w:line="391" w:lineRule="auto"/>
              <w:jc w:val="left"/>
              <w:rPr/>
            </w:pPr>
            <w:r w:rsidDel="00000000" w:rsidR="00000000" w:rsidRPr="00000000">
              <w:rPr>
                <w:b w:val="1"/>
                <w:bCs w:val="1"/>
                <w:color w:val="0f1115"/>
                <w:sz w:val="20"/>
                <w:szCs w:val="20"/>
                <w:rtl w:val="0"/>
              </w:rPr>
              <w:t xml:space="preserve">Gestión de inventario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6">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7">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8">
            <w:pPr>
              <w:spacing w:after="0" w:line="391" w:lineRule="auto"/>
              <w:jc w:val="left"/>
              <w:rPr/>
            </w:pPr>
            <w:r w:rsidDel="00000000" w:rsidR="00000000" w:rsidRPr="00000000">
              <w:rPr>
                <w:color w:val="0f1115"/>
                <w:sz w:val="20"/>
                <w:szCs w:val="20"/>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9">
            <w:pPr>
              <w:spacing w:after="0" w:line="391" w:lineRule="auto"/>
              <w:jc w:val="left"/>
              <w:rPr/>
            </w:pPr>
            <w:r w:rsidDel="00000000" w:rsidR="00000000" w:rsidRPr="00000000">
              <w:rPr>
                <w:color w:val="0f1115"/>
                <w:sz w:val="20"/>
                <w:szCs w:val="20"/>
                <w:rtl w:val="0"/>
              </w:rPr>
              <w:t xml:space="preserve">Sí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A">
            <w:pPr>
              <w:spacing w:after="0" w:line="391" w:lineRule="auto"/>
              <w:jc w:val="left"/>
              <w:rPr/>
            </w:pPr>
            <w:r w:rsidDel="00000000" w:rsidR="00000000" w:rsidRPr="00000000">
              <w:rPr>
                <w:color w:val="0f1115"/>
                <w:sz w:val="20"/>
                <w:szCs w:val="20"/>
                <w:rtl w:val="0"/>
              </w:rPr>
              <w:t xml:space="preserve">Sí</w:t>
            </w:r>
            <w:r w:rsidDel="00000000" w:rsidR="00000000" w:rsidRPr="00000000">
              <w:rPr>
                <w:rtl w:val="0"/>
              </w:rPr>
            </w:r>
          </w:p>
        </w:tc>
      </w:tr>
      <w:tr>
        <w:trPr>
          <w:cantSplit w:val="0"/>
          <w:trHeight w:val="1729"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B">
            <w:pPr>
              <w:spacing w:after="0" w:line="391" w:lineRule="auto"/>
              <w:jc w:val="left"/>
              <w:rPr/>
            </w:pPr>
            <w:r w:rsidDel="00000000" w:rsidR="00000000" w:rsidRPr="00000000">
              <w:rPr>
                <w:b w:val="1"/>
                <w:bCs w:val="1"/>
                <w:color w:val="0f1115"/>
                <w:sz w:val="20"/>
                <w:szCs w:val="20"/>
                <w:rtl w:val="0"/>
              </w:rPr>
              <w:t xml:space="preserve">Modelo de costo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C">
            <w:pPr>
              <w:spacing w:after="0" w:line="391" w:lineRule="auto"/>
              <w:jc w:val="left"/>
              <w:rPr/>
            </w:pPr>
            <w:r w:rsidDel="00000000" w:rsidR="00000000" w:rsidRPr="00000000">
              <w:rPr>
                <w:color w:val="0f1115"/>
                <w:sz w:val="20"/>
                <w:szCs w:val="20"/>
                <w:rtl w:val="0"/>
              </w:rPr>
              <w:t xml:space="preserve">Comisión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D">
            <w:pPr>
              <w:spacing w:after="0" w:line="391" w:lineRule="auto"/>
              <w:jc w:val="left"/>
              <w:rPr/>
            </w:pPr>
            <w:r w:rsidDel="00000000" w:rsidR="00000000" w:rsidRPr="00000000">
              <w:rPr>
                <w:color w:val="0f1115"/>
                <w:sz w:val="20"/>
                <w:szCs w:val="20"/>
                <w:rtl w:val="0"/>
              </w:rPr>
              <w:t xml:space="preserve">Comisión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E">
            <w:pPr>
              <w:spacing w:after="0" w:line="391" w:lineRule="auto"/>
              <w:jc w:val="left"/>
              <w:rPr/>
            </w:pPr>
            <w:r w:rsidDel="00000000" w:rsidR="00000000" w:rsidRPr="00000000">
              <w:rPr>
                <w:color w:val="0f1115"/>
                <w:sz w:val="20"/>
                <w:szCs w:val="20"/>
                <w:rtl w:val="0"/>
              </w:rPr>
              <w:t xml:space="preserve">Gratuito / Pago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F">
            <w:pPr>
              <w:spacing w:after="0" w:line="391" w:lineRule="auto"/>
              <w:jc w:val="left"/>
              <w:rPr/>
            </w:pPr>
            <w:r w:rsidDel="00000000" w:rsidR="00000000" w:rsidRPr="00000000">
              <w:rPr>
                <w:color w:val="0f1115"/>
                <w:sz w:val="20"/>
                <w:szCs w:val="20"/>
                <w:rtl w:val="0"/>
              </w:rPr>
              <w:t xml:space="preserve">Pago obligatorio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20">
            <w:pPr>
              <w:spacing w:after="0" w:line="391" w:lineRule="auto"/>
              <w:jc w:val="left"/>
              <w:rPr/>
            </w:pPr>
            <w:r w:rsidDel="00000000" w:rsidR="00000000" w:rsidRPr="00000000">
              <w:rPr>
                <w:color w:val="0f1115"/>
                <w:sz w:val="20"/>
                <w:szCs w:val="20"/>
                <w:rtl w:val="0"/>
              </w:rPr>
              <w:t xml:space="preserve">Bajo costo operativo mediante Azure for Students, servicios cloud gratuitos y Cloudinary</w:t>
            </w:r>
            <w:r w:rsidDel="00000000" w:rsidR="00000000" w:rsidRPr="00000000">
              <w:rPr>
                <w:rtl w:val="0"/>
              </w:rPr>
            </w:r>
          </w:p>
        </w:tc>
      </w:tr>
    </w:tbl>
    <w:p w:rsidR="00000000" w:rsidDel="00000000" w:rsidP="00000000" w:rsidRDefault="00000000" w:rsidRPr="00000000" w14:paraId="00000121">
      <w:pPr>
        <w:pStyle w:val="Heading3"/>
        <w:rPr/>
      </w:pPr>
      <w:bookmarkStart w:colFirst="0" w:colLast="0" w:name="_heading=h.pdd8kz3ftuzo" w:id="19"/>
      <w:bookmarkEnd w:id="19"/>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3"/>
        <w:rPr/>
      </w:pPr>
      <w:bookmarkStart w:colFirst="0" w:colLast="0" w:name="_heading=h.7sn6f2qmbrl" w:id="20"/>
      <w:bookmarkEnd w:id="20"/>
      <w:r w:rsidDel="00000000" w:rsidR="00000000" w:rsidRPr="00000000">
        <w:rPr>
          <w:rtl w:val="0"/>
        </w:rPr>
        <w:t xml:space="preserve">2.3.4. Conclusión del Análisis</w:t>
      </w:r>
    </w:p>
    <w:p w:rsidR="00000000" w:rsidDel="00000000" w:rsidP="00000000" w:rsidRDefault="00000000" w:rsidRPr="00000000" w14:paraId="00000123">
      <w:pPr>
        <w:shd w:fill="ffffff" w:val="clear"/>
        <w:spacing w:after="240" w:before="240" w:lineRule="auto"/>
        <w:rPr/>
      </w:pPr>
      <w:r w:rsidDel="00000000" w:rsidR="00000000" w:rsidRPr="00000000">
        <w:rPr>
          <w:color w:val="0f1115"/>
          <w:rtl w:val="0"/>
        </w:rPr>
        <w:t xml:space="preserve">El análisis de estado del arte evidencia que ninguna de las plataformas evaluadas ofrece una solución integral que combine:</w:t>
      </w:r>
      <w:r w:rsidDel="00000000" w:rsidR="00000000" w:rsidRPr="00000000">
        <w:rPr>
          <w:rtl w:val="0"/>
        </w:rPr>
      </w:r>
    </w:p>
    <w:p w:rsidR="00000000" w:rsidDel="00000000" w:rsidP="00000000" w:rsidRDefault="00000000" w:rsidRPr="00000000" w14:paraId="00000124">
      <w:pPr>
        <w:numPr>
          <w:ilvl w:val="0"/>
          <w:numId w:val="46"/>
        </w:numPr>
        <w:shd w:fill="ffffff" w:val="clear"/>
        <w:spacing w:after="0" w:before="240" w:lineRule="auto"/>
        <w:ind w:left="720" w:hanging="360"/>
        <w:rPr>
          <w:color w:val="0f1115"/>
        </w:rPr>
      </w:pPr>
      <w:r w:rsidDel="00000000" w:rsidR="00000000" w:rsidRPr="00000000">
        <w:rPr>
          <w:color w:val="0f1115"/>
          <w:rtl w:val="0"/>
        </w:rPr>
        <w:t xml:space="preserve">Especialización en el rubro de barberías y peluquerías</w:t>
      </w:r>
    </w:p>
    <w:p w:rsidR="00000000" w:rsidDel="00000000" w:rsidP="00000000" w:rsidRDefault="00000000" w:rsidRPr="00000000" w14:paraId="00000125">
      <w:pPr>
        <w:numPr>
          <w:ilvl w:val="0"/>
          <w:numId w:val="46"/>
        </w:numPr>
        <w:shd w:fill="ffffff" w:val="clear"/>
        <w:spacing w:after="0" w:lineRule="auto"/>
        <w:ind w:left="720" w:hanging="360"/>
        <w:rPr>
          <w:color w:val="0f1115"/>
        </w:rPr>
      </w:pPr>
      <w:r w:rsidDel="00000000" w:rsidR="00000000" w:rsidRPr="00000000">
        <w:rPr>
          <w:color w:val="0f1115"/>
          <w:rtl w:val="0"/>
        </w:rPr>
        <w:t xml:space="preserve">Simulación de cortes mediante inteligencia artificial</w:t>
      </w:r>
    </w:p>
    <w:p w:rsidR="00000000" w:rsidDel="00000000" w:rsidP="00000000" w:rsidRDefault="00000000" w:rsidRPr="00000000" w14:paraId="00000126">
      <w:pPr>
        <w:numPr>
          <w:ilvl w:val="0"/>
          <w:numId w:val="46"/>
        </w:numPr>
        <w:shd w:fill="ffffff" w:val="clear"/>
        <w:spacing w:after="0" w:lineRule="auto"/>
        <w:ind w:left="720" w:hanging="360"/>
        <w:rPr>
          <w:color w:val="0f1115"/>
        </w:rPr>
      </w:pPr>
      <w:r w:rsidDel="00000000" w:rsidR="00000000" w:rsidRPr="00000000">
        <w:rPr>
          <w:color w:val="0f1115"/>
          <w:rtl w:val="0"/>
        </w:rPr>
        <w:t xml:space="preserve">Sistema de pagos con retención de garantía configurable</w:t>
      </w:r>
    </w:p>
    <w:p w:rsidR="00000000" w:rsidDel="00000000" w:rsidP="00000000" w:rsidRDefault="00000000" w:rsidRPr="00000000" w14:paraId="00000127">
      <w:pPr>
        <w:numPr>
          <w:ilvl w:val="0"/>
          <w:numId w:val="46"/>
        </w:numPr>
        <w:shd w:fill="ffffff" w:val="clear"/>
        <w:spacing w:after="0" w:lineRule="auto"/>
        <w:ind w:left="720" w:hanging="360"/>
        <w:rPr>
          <w:color w:val="0f1115"/>
        </w:rPr>
      </w:pPr>
      <w:r w:rsidDel="00000000" w:rsidR="00000000" w:rsidRPr="00000000">
        <w:rPr>
          <w:color w:val="0f1115"/>
          <w:rtl w:val="0"/>
        </w:rPr>
        <w:t xml:space="preserve">Herramientas de gestión específicas para barberos (agenda, ganancias)</w:t>
      </w:r>
    </w:p>
    <w:p w:rsidR="00000000" w:rsidDel="00000000" w:rsidP="00000000" w:rsidRDefault="00000000" w:rsidRPr="00000000" w14:paraId="00000128">
      <w:pPr>
        <w:numPr>
          <w:ilvl w:val="0"/>
          <w:numId w:val="46"/>
        </w:numPr>
        <w:shd w:fill="ffffff" w:val="clear"/>
        <w:spacing w:after="240" w:lineRule="auto"/>
        <w:ind w:left="720" w:hanging="360"/>
        <w:rPr>
          <w:color w:val="0f1115"/>
        </w:rPr>
      </w:pPr>
      <w:r w:rsidDel="00000000" w:rsidR="00000000" w:rsidRPr="00000000">
        <w:rPr>
          <w:color w:val="0f1115"/>
          <w:rtl w:val="0"/>
        </w:rPr>
        <w:t xml:space="preserve">Accesibilidad económica para pequeños negocios</w:t>
      </w:r>
    </w:p>
    <w:p w:rsidR="00000000" w:rsidDel="00000000" w:rsidP="00000000" w:rsidRDefault="00000000" w:rsidRPr="00000000" w14:paraId="00000129">
      <w:pPr>
        <w:shd w:fill="ffffff" w:val="clear"/>
        <w:spacing w:after="240" w:before="240" w:lineRule="auto"/>
        <w:rPr/>
      </w:pPr>
      <w:r w:rsidDel="00000000" w:rsidR="00000000" w:rsidRPr="00000000">
        <w:rPr>
          <w:color w:val="0f1115"/>
          <w:rtl w:val="0"/>
        </w:rPr>
        <w:t xml:space="preserve">FadeBooker se posiciona precisamente en esta brecha, </w:t>
      </w:r>
      <w:r w:rsidDel="00000000" w:rsidR="00000000" w:rsidRPr="00000000">
        <w:rPr>
          <w:rtl w:val="0"/>
        </w:rPr>
        <w:t xml:space="preserve">ofreciendo una plataforma que integra estas funcionalidades mediante una arquitectura hexagonal desacoplada, backend centralizado en Node.js, frontend React organizado por funcionalidades y herramientas low-code integradas mediante conectores personalizados, manteniendo costos operativos reducidos gracias al uso estratégico de servicios cloud gratuitos y créditos académicos</w:t>
      </w:r>
      <w:r w:rsidDel="00000000" w:rsidR="00000000" w:rsidRPr="00000000">
        <w:rPr>
          <w:color w:val="0f1115"/>
          <w:rtl w:val="0"/>
        </w:rPr>
        <w:t xml:space="preserve">, respondiendo a las necesidades reales del mercado identificadas a través de la experiencia de un integrante del equipo que trabaja activamente en el rubro.</w:t>
      </w:r>
      <w:r w:rsidDel="00000000" w:rsidR="00000000" w:rsidRPr="00000000">
        <w:rPr>
          <w:rtl w:val="0"/>
        </w:rPr>
      </w:r>
    </w:p>
    <w:p w:rsidR="00000000" w:rsidDel="00000000" w:rsidP="00000000" w:rsidRDefault="00000000" w:rsidRPr="00000000" w14:paraId="0000012A">
      <w:pPr>
        <w:pStyle w:val="Heading2"/>
        <w:rPr/>
      </w:pPr>
      <w:bookmarkStart w:colFirst="0" w:colLast="0" w:name="_heading=h.sgxeotidvd8v" w:id="21"/>
      <w:bookmarkEnd w:id="21"/>
      <w:r w:rsidDel="00000000" w:rsidR="00000000" w:rsidRPr="00000000">
        <w:rPr>
          <w:rtl w:val="0"/>
        </w:rPr>
        <w:t xml:space="preserve">2.4. Situación Inicial</w:t>
      </w:r>
    </w:p>
    <w:p w:rsidR="00000000" w:rsidDel="00000000" w:rsidP="00000000" w:rsidRDefault="00000000" w:rsidRPr="00000000" w14:paraId="0000012B">
      <w:pPr>
        <w:rPr/>
      </w:pPr>
      <w:r w:rsidDel="00000000" w:rsidR="00000000" w:rsidRPr="00000000">
        <w:rPr>
          <w:rtl w:val="0"/>
        </w:rPr>
        <w:t xml:space="preserve">Para comprender el impacto de la solución propuesta, es fundamental analizar el proceso actual sin el software. A continuación, se presenta el diagrama de flujo que representa la situación inicial (As-Is) y una descripción detallada de cada etapa, identificando los puntos críticos donde se generan pérdidas.</w:t>
      </w:r>
    </w:p>
    <w:p w:rsidR="00000000" w:rsidDel="00000000" w:rsidP="00000000" w:rsidRDefault="00000000" w:rsidRPr="00000000" w14:paraId="0000012C">
      <w:pPr>
        <w:pStyle w:val="Heading3"/>
        <w:shd w:fill="ffffff" w:val="clear"/>
        <w:spacing w:after="240" w:line="420" w:lineRule="auto"/>
        <w:rPr/>
      </w:pPr>
      <w:bookmarkStart w:colFirst="0" w:colLast="0" w:name="_heading=h.e08j7sdqyv91" w:id="22"/>
      <w:bookmarkEnd w:id="22"/>
      <w:r w:rsidDel="00000000" w:rsidR="00000000" w:rsidRPr="00000000">
        <w:rPr>
          <w:rtl w:val="0"/>
        </w:rPr>
        <w:t xml:space="preserve">2.4.1. Diagrama de Flujo del Proceso Actual (As-Is)</w:t>
      </w:r>
    </w:p>
    <w:p w:rsidR="00000000" w:rsidDel="00000000" w:rsidP="00000000" w:rsidRDefault="00000000" w:rsidRPr="00000000" w14:paraId="0000012D">
      <w:pPr>
        <w:spacing w:after="0" w:lineRule="auto"/>
        <w:rPr/>
      </w:pPr>
      <w:hyperlink r:id="rId10">
        <w:r w:rsidDel="00000000" w:rsidR="00000000" w:rsidRPr="00000000">
          <w:rPr>
            <w:color w:val="000080"/>
            <w:u w:val="single"/>
          </w:rPr>
          <w:drawing>
            <wp:inline distB="0" distT="0" distL="0" distR="0">
              <wp:extent cx="5612130" cy="306070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612130" cy="3060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2E">
      <w:pPr>
        <w:spacing w:after="0" w:lineRule="auto"/>
        <w:jc w:val="center"/>
        <w:rPr/>
      </w:pPr>
      <w:hyperlink r:id="rId12">
        <w:r w:rsidDel="00000000" w:rsidR="00000000" w:rsidRPr="00000000">
          <w:rPr>
            <w:color w:val="1155cc"/>
            <w:sz w:val="20"/>
            <w:szCs w:val="20"/>
            <w:u w:val="single"/>
            <w:rtl w:val="0"/>
          </w:rPr>
          <w:t xml:space="preserve">Diagrama de Flujo del Proceso Actual</w:t>
        </w:r>
      </w:hyperlink>
      <w:r w:rsidDel="00000000" w:rsidR="00000000" w:rsidRPr="00000000">
        <w:rPr>
          <w:rtl w:val="0"/>
        </w:rPr>
      </w:r>
    </w:p>
    <w:p w:rsidR="00000000" w:rsidDel="00000000" w:rsidP="00000000" w:rsidRDefault="00000000" w:rsidRPr="00000000" w14:paraId="0000012F">
      <w:pPr>
        <w:pStyle w:val="Heading3"/>
        <w:keepNext w:val="0"/>
        <w:shd w:fill="ffffff" w:val="clear"/>
        <w:spacing w:after="240" w:line="420" w:lineRule="auto"/>
        <w:rPr/>
      </w:pPr>
      <w:bookmarkStart w:colFirst="0" w:colLast="0" w:name="_heading=h.m8ou4pgkwkht" w:id="23"/>
      <w:bookmarkEnd w:id="23"/>
      <w:r w:rsidDel="00000000" w:rsidR="00000000" w:rsidRPr="00000000">
        <w:rPr>
          <w:rtl w:val="0"/>
        </w:rPr>
      </w:r>
    </w:p>
    <w:p w:rsidR="00000000" w:rsidDel="00000000" w:rsidP="00000000" w:rsidRDefault="00000000" w:rsidRPr="00000000" w14:paraId="00000130">
      <w:pPr>
        <w:pStyle w:val="Heading3"/>
        <w:keepNext w:val="0"/>
        <w:shd w:fill="ffffff" w:val="clear"/>
        <w:spacing w:after="240" w:line="420" w:lineRule="auto"/>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3"/>
        <w:keepNext w:val="0"/>
        <w:shd w:fill="ffffff" w:val="clear"/>
        <w:spacing w:after="240" w:line="420" w:lineRule="auto"/>
        <w:rPr/>
      </w:pPr>
      <w:r w:rsidDel="00000000" w:rsidR="00000000" w:rsidRPr="00000000">
        <w:rPr>
          <w:rtl w:val="0"/>
        </w:rPr>
        <w:t xml:space="preserve">2.4.2. Descripción del Proceso Actual</w:t>
      </w:r>
    </w:p>
    <w:p w:rsidR="00000000" w:rsidDel="00000000" w:rsidP="00000000" w:rsidRDefault="00000000" w:rsidRPr="00000000" w14:paraId="00000132">
      <w:pPr>
        <w:shd w:fill="ffffff" w:val="clear"/>
        <w:spacing w:after="240" w:before="240" w:lineRule="auto"/>
        <w:rPr/>
      </w:pPr>
      <w:r w:rsidDel="00000000" w:rsidR="00000000" w:rsidRPr="00000000">
        <w:rPr>
          <w:color w:val="0f1115"/>
          <w:rtl w:val="0"/>
        </w:rPr>
        <w:t xml:space="preserve">El flujo actual comienza cuando un cliente necesita un corte de pelo. Ante esta necesidad, el cliente busca una barbería en Google o por recomendación de conocidos. Una vez identificada una posible barbería, procede a contactar mediante llamada telefónica o mensaje de WhatsApp.</w:t>
      </w:r>
      <w:r w:rsidDel="00000000" w:rsidR="00000000" w:rsidRPr="00000000">
        <w:rPr>
          <w:rtl w:val="0"/>
        </w:rPr>
      </w:r>
    </w:p>
    <w:p w:rsidR="00000000" w:rsidDel="00000000" w:rsidP="00000000" w:rsidRDefault="00000000" w:rsidRPr="00000000" w14:paraId="00000133">
      <w:pPr>
        <w:numPr>
          <w:ilvl w:val="0"/>
          <w:numId w:val="16"/>
        </w:numPr>
        <w:shd w:fill="ffffff" w:val="clear"/>
        <w:spacing w:after="240" w:before="240" w:lineRule="auto"/>
        <w:ind w:left="720" w:hanging="360"/>
        <w:rPr/>
      </w:pPr>
      <w:r w:rsidDel="00000000" w:rsidR="00000000" w:rsidRPr="00000000">
        <w:rPr>
          <w:b w:val="1"/>
          <w:bCs w:val="1"/>
          <w:color w:val="0f1115"/>
          <w:rtl w:val="0"/>
        </w:rPr>
        <w:t xml:space="preserve">Primer punto crítico: </w:t>
      </w:r>
      <w:r w:rsidDel="00000000" w:rsidR="00000000" w:rsidRPr="00000000">
        <w:rPr>
          <w:color w:val="0f1115"/>
          <w:rtl w:val="0"/>
        </w:rPr>
        <w:t xml:space="preserve">Si los barberos no contestan —situación que ocurre con frecuencia cuando están atendiendo clientes—, el cliente no logra realizar su reserva y busca otra opción. Este escenario genera una pérdida de venta inmediata sin que el negocio tenga oportunidad de retener al cliente.</w:t>
      </w:r>
      <w:r w:rsidDel="00000000" w:rsidR="00000000" w:rsidRPr="00000000">
        <w:rPr>
          <w:rtl w:val="0"/>
        </w:rPr>
      </w:r>
    </w:p>
    <w:p w:rsidR="00000000" w:rsidDel="00000000" w:rsidP="00000000" w:rsidRDefault="00000000" w:rsidRPr="00000000" w14:paraId="00000134">
      <w:pPr>
        <w:numPr>
          <w:ilvl w:val="0"/>
          <w:numId w:val="16"/>
        </w:numPr>
        <w:shd w:fill="ffffff" w:val="clear"/>
        <w:spacing w:after="0" w:before="240" w:lineRule="auto"/>
        <w:ind w:left="720" w:hanging="360"/>
        <w:rPr/>
      </w:pPr>
      <w:r w:rsidDel="00000000" w:rsidR="00000000" w:rsidRPr="00000000">
        <w:rPr>
          <w:b w:val="1"/>
          <w:bCs w:val="1"/>
          <w:color w:val="0f1115"/>
          <w:rtl w:val="0"/>
        </w:rPr>
        <w:t xml:space="preserve">Segundo punto crítico:</w:t>
      </w:r>
      <w:r w:rsidDel="00000000" w:rsidR="00000000" w:rsidRPr="00000000">
        <w:rPr>
          <w:color w:val="0f1115"/>
          <w:rtl w:val="0"/>
        </w:rPr>
        <w:t xml:space="preserve"> Si logran contactar, el barbero debe revisar su agenda mental o en papel para verificar la disponibilidad. Este proceso manual es propenso a errores y omisiones. Si no hay horario disponible, nuevamente el cliente busca otra opción y se pierde la venta. Si hay disponibilidad, el cliente reserva verbalmente, sin recibir ningún tipo de comprobante, confirmación formal o mecanismo de garantía.</w:t>
      </w:r>
      <w:r w:rsidDel="00000000" w:rsidR="00000000" w:rsidRPr="00000000">
        <w:rPr>
          <w:rtl w:val="0"/>
        </w:rPr>
      </w:r>
    </w:p>
    <w:p w:rsidR="00000000" w:rsidDel="00000000" w:rsidP="00000000" w:rsidRDefault="00000000" w:rsidRPr="00000000" w14:paraId="00000135">
      <w:pPr>
        <w:numPr>
          <w:ilvl w:val="0"/>
          <w:numId w:val="16"/>
        </w:numPr>
        <w:shd w:fill="ffffff" w:val="clear"/>
        <w:spacing w:after="0" w:lineRule="auto"/>
        <w:ind w:left="720" w:hanging="360"/>
        <w:rPr/>
      </w:pPr>
      <w:r w:rsidDel="00000000" w:rsidR="00000000" w:rsidRPr="00000000">
        <w:rPr>
          <w:b w:val="1"/>
          <w:bCs w:val="1"/>
          <w:color w:val="0f1115"/>
          <w:rtl w:val="0"/>
        </w:rPr>
        <w:t xml:space="preserve">Tercer punto crítico:</w:t>
      </w:r>
      <w:r w:rsidDel="00000000" w:rsidR="00000000" w:rsidRPr="00000000">
        <w:rPr>
          <w:color w:val="0f1115"/>
          <w:rtl w:val="0"/>
        </w:rPr>
        <w:t xml:space="preserve"> Llega el día de la cita. En este punto, el cliente puede decidir no asistir. Dado que no existe un pago anticipado ni una abono de garantía, el cliente no tiene incentivo para cumplir con la reserva. Si el cliente no se presenta —situación que ocurre con frecuencia— el barbero pierde el tiempo valioso que destinó a esa cita y el ingreso asociado, sin ninguna compensación.</w:t>
      </w:r>
      <w:r w:rsidDel="00000000" w:rsidR="00000000" w:rsidRPr="00000000">
        <w:rPr>
          <w:rtl w:val="0"/>
        </w:rPr>
      </w:r>
    </w:p>
    <w:p w:rsidR="00000000" w:rsidDel="00000000" w:rsidP="00000000" w:rsidRDefault="00000000" w:rsidRPr="00000000" w14:paraId="00000136">
      <w:pPr>
        <w:numPr>
          <w:ilvl w:val="0"/>
          <w:numId w:val="16"/>
        </w:numPr>
        <w:shd w:fill="ffffff" w:val="clear"/>
        <w:spacing w:after="240" w:lineRule="auto"/>
        <w:ind w:left="720" w:hanging="360"/>
        <w:rPr/>
      </w:pPr>
      <w:r w:rsidDel="00000000" w:rsidR="00000000" w:rsidRPr="00000000">
        <w:rPr>
          <w:b w:val="1"/>
          <w:bCs w:val="1"/>
          <w:color w:val="0f1115"/>
          <w:rtl w:val="0"/>
        </w:rPr>
        <w:t xml:space="preserve">Cuarto punto crítico:</w:t>
      </w:r>
      <w:r w:rsidDel="00000000" w:rsidR="00000000" w:rsidRPr="00000000">
        <w:rPr>
          <w:color w:val="0f1115"/>
          <w:rtl w:val="0"/>
        </w:rPr>
        <w:t xml:space="preserve"> Si el cliente asiste, paga en efectivo y recibe el servicio. Sin embargo, al finalizar la atención, no queda ningún registro del corte realizado, ni de las preferencias del cliente, ni fotos de referencia para futuras atenciones. Cada visita comienza desde cero, sin aprovechar el conocimiento acumulado de atenciones previas, lo que dificulta la fidelización y la personalización del servicio.</w:t>
      </w:r>
      <w:r w:rsidDel="00000000" w:rsidR="00000000" w:rsidRPr="00000000">
        <w:rPr>
          <w:rtl w:val="0"/>
        </w:rPr>
      </w:r>
    </w:p>
    <w:p w:rsidR="00000000" w:rsidDel="00000000" w:rsidP="00000000" w:rsidRDefault="00000000" w:rsidRPr="00000000" w14:paraId="00000137">
      <w:pPr>
        <w:pStyle w:val="Heading3"/>
        <w:keepNext w:val="0"/>
        <w:shd w:fill="ffffff" w:val="clear"/>
        <w:spacing w:after="240" w:line="420" w:lineRule="auto"/>
        <w:rPr/>
      </w:pPr>
      <w:bookmarkStart w:colFirst="0" w:colLast="0" w:name="_heading=h.aryio5snwsoe" w:id="24"/>
      <w:bookmarkEnd w:id="24"/>
      <w:r w:rsidDel="00000000" w:rsidR="00000000" w:rsidRPr="00000000">
        <w:rPr>
          <w:rtl w:val="0"/>
        </w:rPr>
        <w:t xml:space="preserve">2.4.3. Identificación de Puntos de Fuga</w:t>
      </w:r>
    </w:p>
    <w:p w:rsidR="00000000" w:rsidDel="00000000" w:rsidP="00000000" w:rsidRDefault="00000000" w:rsidRPr="00000000" w14:paraId="00000138">
      <w:pPr>
        <w:shd w:fill="ffffff" w:val="clear"/>
        <w:spacing w:after="240" w:before="240" w:lineRule="auto"/>
        <w:rPr/>
      </w:pPr>
      <w:r w:rsidDel="00000000" w:rsidR="00000000" w:rsidRPr="00000000">
        <w:rPr>
          <w:color w:val="0f1115"/>
          <w:rtl w:val="0"/>
        </w:rPr>
        <w:t xml:space="preserve">El análisis del flujo actual evidencia </w:t>
      </w:r>
      <w:r w:rsidDel="00000000" w:rsidR="00000000" w:rsidRPr="00000000">
        <w:rPr>
          <w:b w:val="1"/>
          <w:bCs w:val="1"/>
          <w:color w:val="0f1115"/>
          <w:rtl w:val="0"/>
        </w:rPr>
        <w:t xml:space="preserve">cuatro puntos de fuga principales</w:t>
      </w:r>
      <w:r w:rsidDel="00000000" w:rsidR="00000000" w:rsidRPr="00000000">
        <w:rPr>
          <w:color w:val="0f1115"/>
          <w:rtl w:val="0"/>
        </w:rPr>
        <w:t xml:space="preserve"> que afectan la rentabilidad y eficiencia de las barberías:</w:t>
      </w:r>
      <w:r w:rsidDel="00000000" w:rsidR="00000000" w:rsidRPr="00000000">
        <w:rPr>
          <w:rtl w:val="0"/>
        </w:rPr>
      </w:r>
    </w:p>
    <w:tbl>
      <w:tblPr>
        <w:tblStyle w:val="Table7"/>
        <w:tblW w:w="8838.0" w:type="dxa"/>
        <w:jc w:val="left"/>
        <w:tblInd w:w="-105.0" w:type="dxa"/>
        <w:tblLayout w:type="fixed"/>
        <w:tblLook w:val="0000"/>
      </w:tblPr>
      <w:tblGrid>
        <w:gridCol w:w="2872"/>
        <w:gridCol w:w="3095"/>
        <w:gridCol w:w="2871"/>
        <w:tblGridChange w:id="0">
          <w:tblGrid>
            <w:gridCol w:w="2872"/>
            <w:gridCol w:w="3095"/>
            <w:gridCol w:w="2871"/>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0" w:line="391" w:lineRule="auto"/>
              <w:jc w:val="left"/>
              <w:rPr/>
            </w:pPr>
            <w:r w:rsidDel="00000000" w:rsidR="00000000" w:rsidRPr="00000000">
              <w:rPr>
                <w:b w:val="1"/>
                <w:bCs w:val="1"/>
                <w:color w:val="0f1115"/>
                <w:sz w:val="20"/>
                <w:szCs w:val="20"/>
                <w:rtl w:val="0"/>
              </w:rPr>
              <w:t xml:space="preserve">Punto de Fuga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0" w:line="391" w:lineRule="auto"/>
              <w:jc w:val="left"/>
              <w:rPr/>
            </w:pPr>
            <w:r w:rsidDel="00000000" w:rsidR="00000000" w:rsidRPr="00000000">
              <w:rPr>
                <w:b w:val="1"/>
                <w:bCs w:val="1"/>
                <w:color w:val="0f1115"/>
                <w:sz w:val="20"/>
                <w:szCs w:val="20"/>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after="0" w:line="391" w:lineRule="auto"/>
              <w:jc w:val="left"/>
              <w:rPr/>
            </w:pPr>
            <w:r w:rsidDel="00000000" w:rsidR="00000000" w:rsidRPr="00000000">
              <w:rPr>
                <w:b w:val="1"/>
                <w:bCs w:val="1"/>
                <w:color w:val="0f1115"/>
                <w:sz w:val="20"/>
                <w:szCs w:val="20"/>
                <w:rtl w:val="0"/>
              </w:rPr>
              <w:t xml:space="preserve">Impacto</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after="0" w:line="391" w:lineRule="auto"/>
              <w:jc w:val="left"/>
              <w:rPr/>
            </w:pPr>
            <w:r w:rsidDel="00000000" w:rsidR="00000000" w:rsidRPr="00000000">
              <w:rPr>
                <w:b w:val="1"/>
                <w:bCs w:val="1"/>
                <w:color w:val="0f1115"/>
                <w:sz w:val="20"/>
                <w:szCs w:val="20"/>
                <w:rtl w:val="0"/>
              </w:rPr>
              <w:t xml:space="preserve">1. Falta de respuesta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after="0" w:line="391" w:lineRule="auto"/>
              <w:jc w:val="left"/>
              <w:rPr/>
            </w:pPr>
            <w:r w:rsidDel="00000000" w:rsidR="00000000" w:rsidRPr="00000000">
              <w:rPr>
                <w:color w:val="0f1115"/>
                <w:sz w:val="20"/>
                <w:szCs w:val="20"/>
                <w:rtl w:val="0"/>
              </w:rPr>
              <w:t xml:space="preserve">Cliente no logra contactar a la barbería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after="0" w:line="391" w:lineRule="auto"/>
              <w:jc w:val="left"/>
              <w:rPr/>
            </w:pPr>
            <w:r w:rsidDel="00000000" w:rsidR="00000000" w:rsidRPr="00000000">
              <w:rPr>
                <w:color w:val="0f1115"/>
                <w:sz w:val="20"/>
                <w:szCs w:val="20"/>
                <w:rtl w:val="0"/>
              </w:rPr>
              <w:t xml:space="preserve">Pérdida de venta inmediata</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pacing w:after="0" w:line="391" w:lineRule="auto"/>
              <w:jc w:val="left"/>
              <w:rPr/>
            </w:pPr>
            <w:r w:rsidDel="00000000" w:rsidR="00000000" w:rsidRPr="00000000">
              <w:rPr>
                <w:b w:val="1"/>
                <w:bCs w:val="1"/>
                <w:color w:val="0f1115"/>
                <w:sz w:val="20"/>
                <w:szCs w:val="20"/>
                <w:rtl w:val="0"/>
              </w:rPr>
              <w:t xml:space="preserve">2. Disponibilidad no verificable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after="0" w:line="391" w:lineRule="auto"/>
              <w:jc w:val="left"/>
              <w:rPr/>
            </w:pPr>
            <w:r w:rsidDel="00000000" w:rsidR="00000000" w:rsidRPr="00000000">
              <w:rPr>
                <w:color w:val="0f1115"/>
                <w:sz w:val="20"/>
                <w:szCs w:val="20"/>
                <w:rtl w:val="0"/>
              </w:rPr>
              <w:t xml:space="preserve">Barbero no puede confirmar disponibilidad en tiempo real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spacing w:after="0" w:line="391" w:lineRule="auto"/>
              <w:jc w:val="left"/>
              <w:rPr/>
            </w:pPr>
            <w:r w:rsidDel="00000000" w:rsidR="00000000" w:rsidRPr="00000000">
              <w:rPr>
                <w:color w:val="0f1115"/>
                <w:sz w:val="20"/>
                <w:szCs w:val="20"/>
                <w:rtl w:val="0"/>
              </w:rPr>
              <w:t xml:space="preserve">Sobre-reservas o pérdida de ventas</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pacing w:after="0" w:line="391" w:lineRule="auto"/>
              <w:jc w:val="left"/>
              <w:rPr/>
            </w:pPr>
            <w:r w:rsidDel="00000000" w:rsidR="00000000" w:rsidRPr="00000000">
              <w:rPr>
                <w:b w:val="1"/>
                <w:bCs w:val="1"/>
                <w:color w:val="0f1115"/>
                <w:sz w:val="20"/>
                <w:szCs w:val="20"/>
                <w:rtl w:val="0"/>
              </w:rPr>
              <w:t xml:space="preserve">3. Ausentismo sin penalización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after="0" w:line="391" w:lineRule="auto"/>
              <w:jc w:val="left"/>
              <w:rPr/>
            </w:pPr>
            <w:r w:rsidDel="00000000" w:rsidR="00000000" w:rsidRPr="00000000">
              <w:rPr>
                <w:color w:val="0f1115"/>
                <w:sz w:val="20"/>
                <w:szCs w:val="20"/>
                <w:rtl w:val="0"/>
              </w:rPr>
              <w:t xml:space="preserve">Cliente no asiste a la cita sin consecuencia económica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spacing w:after="0" w:line="391" w:lineRule="auto"/>
              <w:jc w:val="left"/>
              <w:rPr/>
            </w:pPr>
            <w:r w:rsidDel="00000000" w:rsidR="00000000" w:rsidRPr="00000000">
              <w:rPr>
                <w:color w:val="0f1115"/>
                <w:sz w:val="20"/>
                <w:szCs w:val="20"/>
                <w:rtl w:val="0"/>
              </w:rPr>
              <w:t xml:space="preserve">Pérdida de tiempo e ingreso para el barbero</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after="0" w:line="391" w:lineRule="auto"/>
              <w:jc w:val="left"/>
              <w:rPr/>
            </w:pPr>
            <w:r w:rsidDel="00000000" w:rsidR="00000000" w:rsidRPr="00000000">
              <w:rPr>
                <w:b w:val="1"/>
                <w:bCs w:val="1"/>
                <w:color w:val="0f1115"/>
                <w:sz w:val="20"/>
                <w:szCs w:val="20"/>
                <w:rtl w:val="0"/>
              </w:rPr>
              <w:t xml:space="preserve">4. Nulo registro de historial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after="0" w:line="391" w:lineRule="auto"/>
              <w:jc w:val="left"/>
              <w:rPr/>
            </w:pPr>
            <w:r w:rsidDel="00000000" w:rsidR="00000000" w:rsidRPr="00000000">
              <w:rPr>
                <w:color w:val="0f1115"/>
                <w:sz w:val="20"/>
                <w:szCs w:val="20"/>
                <w:rtl w:val="0"/>
              </w:rPr>
              <w:t xml:space="preserve">No queda registro de cortes, gustos o preferencias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pacing w:after="0" w:line="391" w:lineRule="auto"/>
              <w:jc w:val="left"/>
              <w:rPr/>
            </w:pPr>
            <w:r w:rsidDel="00000000" w:rsidR="00000000" w:rsidRPr="00000000">
              <w:rPr>
                <w:color w:val="0f1115"/>
                <w:sz w:val="20"/>
                <w:szCs w:val="20"/>
                <w:rtl w:val="0"/>
              </w:rPr>
              <w:t xml:space="preserve">Experiencia no personalizada, dificultad para fidelizar</w:t>
            </w:r>
            <w:r w:rsidDel="00000000" w:rsidR="00000000" w:rsidRPr="00000000">
              <w:rPr>
                <w:rtl w:val="0"/>
              </w:rPr>
            </w:r>
          </w:p>
        </w:tc>
      </w:tr>
    </w:tbl>
    <w:p w:rsidR="00000000" w:rsidDel="00000000" w:rsidP="00000000" w:rsidRDefault="00000000" w:rsidRPr="00000000" w14:paraId="00000148">
      <w:pPr>
        <w:pStyle w:val="Heading3"/>
        <w:keepNext w:val="0"/>
        <w:shd w:fill="ffffff" w:val="clear"/>
        <w:spacing w:after="240" w:line="420" w:lineRule="auto"/>
        <w:rPr/>
      </w:pPr>
      <w:bookmarkStart w:colFirst="0" w:colLast="0" w:name="_heading=h.yy8mn8e38vrp" w:id="25"/>
      <w:bookmarkEnd w:id="25"/>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3"/>
        <w:keepNext w:val="0"/>
        <w:shd w:fill="ffffff" w:val="clear"/>
        <w:spacing w:after="240" w:line="420" w:lineRule="auto"/>
        <w:rPr/>
      </w:pPr>
      <w:bookmarkStart w:colFirst="0" w:colLast="0" w:name="_heading=h.myi8j8y7ovbj" w:id="26"/>
      <w:bookmarkEnd w:id="26"/>
      <w:r w:rsidDel="00000000" w:rsidR="00000000" w:rsidRPr="00000000">
        <w:rPr>
          <w:rtl w:val="0"/>
        </w:rPr>
        <w:t xml:space="preserve">2.4.4. Oportunidad de Mejora</w:t>
      </w:r>
    </w:p>
    <w:p w:rsidR="00000000" w:rsidDel="00000000" w:rsidP="00000000" w:rsidRDefault="00000000" w:rsidRPr="00000000" w14:paraId="0000014A">
      <w:pPr>
        <w:shd w:fill="ffffff" w:val="clear"/>
        <w:spacing w:after="240" w:before="240" w:lineRule="auto"/>
        <w:rPr/>
      </w:pPr>
      <w:r w:rsidDel="00000000" w:rsidR="00000000" w:rsidRPr="00000000">
        <w:rPr>
          <w:color w:val="0f1115"/>
          <w:rtl w:val="0"/>
        </w:rPr>
        <w:t xml:space="preserve">FadeBooker busca eliminar estos puntos de fuga mediante:</w:t>
      </w:r>
      <w:r w:rsidDel="00000000" w:rsidR="00000000" w:rsidRPr="00000000">
        <w:rPr>
          <w:rtl w:val="0"/>
        </w:rPr>
      </w:r>
    </w:p>
    <w:p w:rsidR="00000000" w:rsidDel="00000000" w:rsidP="00000000" w:rsidRDefault="00000000" w:rsidRPr="00000000" w14:paraId="0000014B">
      <w:pPr>
        <w:numPr>
          <w:ilvl w:val="0"/>
          <w:numId w:val="63"/>
        </w:numPr>
        <w:shd w:fill="ffffff" w:val="clear"/>
        <w:spacing w:after="0" w:before="240" w:lineRule="auto"/>
        <w:ind w:left="720" w:hanging="360"/>
        <w:rPr/>
      </w:pPr>
      <w:r w:rsidDel="00000000" w:rsidR="00000000" w:rsidRPr="00000000">
        <w:rPr>
          <w:b w:val="1"/>
          <w:bCs w:val="1"/>
          <w:color w:val="0f1115"/>
          <w:rtl w:val="0"/>
        </w:rPr>
        <w:t xml:space="preserve">Automatización de la reserva:</w:t>
      </w:r>
      <w:r w:rsidDel="00000000" w:rsidR="00000000" w:rsidRPr="00000000">
        <w:rPr>
          <w:color w:val="0f1115"/>
          <w:rtl w:val="0"/>
        </w:rPr>
        <w:t xml:space="preserve"> El cliente puede ver disponibilidad en tiempo real y reservar sin depender de la disponibilidad del barbero para contestar llamadas.</w:t>
      </w:r>
      <w:r w:rsidDel="00000000" w:rsidR="00000000" w:rsidRPr="00000000">
        <w:rPr>
          <w:rtl w:val="0"/>
        </w:rPr>
      </w:r>
    </w:p>
    <w:p w:rsidR="00000000" w:rsidDel="00000000" w:rsidP="00000000" w:rsidRDefault="00000000" w:rsidRPr="00000000" w14:paraId="0000014C">
      <w:pPr>
        <w:numPr>
          <w:ilvl w:val="0"/>
          <w:numId w:val="63"/>
        </w:numPr>
        <w:shd w:fill="ffffff" w:val="clear"/>
        <w:spacing w:after="0" w:lineRule="auto"/>
        <w:ind w:left="720" w:hanging="360"/>
        <w:rPr/>
      </w:pPr>
      <w:r w:rsidDel="00000000" w:rsidR="00000000" w:rsidRPr="00000000">
        <w:rPr>
          <w:b w:val="1"/>
          <w:bCs w:val="1"/>
          <w:color w:val="0f1115"/>
          <w:rtl w:val="0"/>
        </w:rPr>
        <w:t xml:space="preserve">Pago de abono de garantía:</w:t>
      </w:r>
      <w:r w:rsidDel="00000000" w:rsidR="00000000" w:rsidRPr="00000000">
        <w:rPr>
          <w:color w:val="0f1115"/>
          <w:rtl w:val="0"/>
        </w:rPr>
        <w:t xml:space="preserve"> Se retiene un porcentaje configurable (entre 30% y 100%) que asegura el compromiso del cliente y reduce el ausentismo.</w:t>
      </w:r>
      <w:r w:rsidDel="00000000" w:rsidR="00000000" w:rsidRPr="00000000">
        <w:rPr>
          <w:rtl w:val="0"/>
        </w:rPr>
      </w:r>
    </w:p>
    <w:p w:rsidR="00000000" w:rsidDel="00000000" w:rsidP="00000000" w:rsidRDefault="00000000" w:rsidRPr="00000000" w14:paraId="0000014D">
      <w:pPr>
        <w:numPr>
          <w:ilvl w:val="0"/>
          <w:numId w:val="63"/>
        </w:numPr>
        <w:shd w:fill="ffffff" w:val="clear"/>
        <w:spacing w:after="240" w:lineRule="auto"/>
        <w:ind w:left="720" w:hanging="360"/>
        <w:rPr/>
      </w:pPr>
      <w:r w:rsidDel="00000000" w:rsidR="00000000" w:rsidRPr="00000000">
        <w:rPr>
          <w:b w:val="1"/>
          <w:bCs w:val="1"/>
          <w:color w:val="0f1115"/>
          <w:rtl w:val="0"/>
        </w:rPr>
        <w:t xml:space="preserve">Registro permanente del historial:</w:t>
      </w:r>
      <w:r w:rsidDel="00000000" w:rsidR="00000000" w:rsidRPr="00000000">
        <w:rPr>
          <w:color w:val="0f1115"/>
          <w:rtl w:val="0"/>
        </w:rPr>
        <w:t xml:space="preserve"> Cada corte, preferencia y foto queda registrado, permitiendo un servicio personalizado y continuo en el tiempo.</w:t>
      </w:r>
      <w:r w:rsidDel="00000000" w:rsidR="00000000" w:rsidRPr="00000000">
        <w:rPr>
          <w:rtl w:val="0"/>
        </w:rPr>
      </w:r>
    </w:p>
    <w:p w:rsidR="00000000" w:rsidDel="00000000" w:rsidP="00000000" w:rsidRDefault="00000000" w:rsidRPr="00000000" w14:paraId="0000014E">
      <w:pPr>
        <w:pStyle w:val="Heading1"/>
        <w:rPr/>
      </w:pPr>
      <w:bookmarkStart w:colFirst="0" w:colLast="0" w:name="_heading=h.6gwsw6hvz7o5" w:id="27"/>
      <w:bookmarkEnd w:id="27"/>
      <w:r w:rsidDel="00000000" w:rsidR="00000000" w:rsidRPr="00000000">
        <w:rPr>
          <w:rtl w:val="0"/>
        </w:rPr>
        <w:t xml:space="preserve">3. OBJETIVOS Y ALCANCE (IL 1.2)</w:t>
      </w:r>
    </w:p>
    <w:p w:rsidR="00000000" w:rsidDel="00000000" w:rsidP="00000000" w:rsidRDefault="00000000" w:rsidRPr="00000000" w14:paraId="0000014F">
      <w:pPr>
        <w:pStyle w:val="Heading2"/>
        <w:rPr/>
      </w:pPr>
      <w:bookmarkStart w:colFirst="0" w:colLast="0" w:name="_heading=h.z8m6gadi25b5" w:id="28"/>
      <w:bookmarkEnd w:id="28"/>
      <w:r w:rsidDel="00000000" w:rsidR="00000000" w:rsidRPr="00000000">
        <w:rPr>
          <w:rtl w:val="0"/>
        </w:rPr>
        <w:t xml:space="preserve">3.1. Objetivo General</w:t>
      </w:r>
    </w:p>
    <w:p w:rsidR="00000000" w:rsidDel="00000000" w:rsidP="00000000" w:rsidRDefault="00000000" w:rsidRPr="00000000" w14:paraId="00000150">
      <w:pPr>
        <w:rPr/>
      </w:pPr>
      <w:r w:rsidDel="00000000" w:rsidR="00000000" w:rsidRPr="00000000">
        <w:rPr>
          <w:rtl w:val="0"/>
        </w:rPr>
        <w:t xml:space="preserve">Desarrollar e implementar un sistema de reservas para peluquerías y barberías basado en React, Node.js y Power Platform, desplegado en Microsoft Azure mediante Azure App Service, que permita a los clientes reservar y pagar citas online mediante Mercado Pago, visualizar cortes mediante simulación con inteligencia artificial, y a los barberos gestionar reservas, disponibilidad y clientes , alcanzando una reducción del ausentismo del 40% y un aumento del 30% en las reservas confirmadas, entregado en un plazo de 16 semanas con un presupuesto de $0 en licencias, utilizando capas gratuitas de Azure y SQL Server Developer Edition.</w:t>
      </w:r>
    </w:p>
    <w:p w:rsidR="00000000" w:rsidDel="00000000" w:rsidP="00000000" w:rsidRDefault="00000000" w:rsidRPr="00000000" w14:paraId="00000151">
      <w:pPr>
        <w:pStyle w:val="Heading3"/>
        <w:rPr/>
      </w:pPr>
      <w:r w:rsidDel="00000000" w:rsidR="00000000" w:rsidRPr="00000000">
        <w:rPr>
          <w:rtl w:val="0"/>
        </w:rPr>
        <w:t xml:space="preserve">3.1.1. Verificación de Criterios SMART</w:t>
      </w:r>
    </w:p>
    <w:p w:rsidR="00000000" w:rsidDel="00000000" w:rsidP="00000000" w:rsidRDefault="00000000" w:rsidRPr="00000000" w14:paraId="00000152">
      <w:pPr>
        <w:rPr/>
      </w:pPr>
      <w:r w:rsidDel="00000000" w:rsidR="00000000" w:rsidRPr="00000000">
        <w:rPr>
          <w:rtl w:val="0"/>
        </w:rPr>
        <w:t xml:space="preserve">El objetivo general ha sido formulado siguiendo los criterios SMART (Específico, Medible, Alcanzable, Relevante y Temporal), lo que garantiza su claridad, viabilidad y alineación con los resultados esperados del proyecto.</w:t>
      </w:r>
    </w:p>
    <w:tbl>
      <w:tblPr>
        <w:tblStyle w:val="Table8"/>
        <w:tblW w:w="9285.0" w:type="dxa"/>
        <w:jc w:val="left"/>
        <w:tblInd w:w="-105.0" w:type="dxa"/>
        <w:tblLayout w:type="fixed"/>
        <w:tblLook w:val="0000"/>
      </w:tblPr>
      <w:tblGrid>
        <w:gridCol w:w="1410"/>
        <w:gridCol w:w="1665"/>
        <w:gridCol w:w="6210"/>
        <w:tblGridChange w:id="0">
          <w:tblGrid>
            <w:gridCol w:w="1410"/>
            <w:gridCol w:w="1665"/>
            <w:gridCol w:w="6210"/>
          </w:tblGrid>
        </w:tblGridChange>
      </w:tblGrid>
      <w:tr>
        <w:trPr>
          <w:cantSplit w:val="0"/>
          <w:trHeight w:val="583" w:hRule="atLeast"/>
          <w:tblHeader w:val="0"/>
        </w:trPr>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3">
            <w:pPr>
              <w:spacing w:after="0" w:line="391" w:lineRule="auto"/>
              <w:jc w:val="left"/>
              <w:rPr/>
            </w:pPr>
            <w:r w:rsidDel="00000000" w:rsidR="00000000" w:rsidRPr="00000000">
              <w:rPr>
                <w:b w:val="1"/>
                <w:bCs w:val="1"/>
                <w:color w:val="0f1115"/>
                <w:sz w:val="20"/>
                <w:szCs w:val="20"/>
                <w:rtl w:val="0"/>
              </w:rPr>
              <w:t xml:space="preserve">Criterio</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4">
            <w:pPr>
              <w:spacing w:after="0" w:line="391" w:lineRule="auto"/>
              <w:jc w:val="left"/>
              <w:rPr/>
            </w:pPr>
            <w:r w:rsidDel="00000000" w:rsidR="00000000" w:rsidRPr="00000000">
              <w:rPr>
                <w:b w:val="1"/>
                <w:bCs w:val="1"/>
                <w:color w:val="0f1115"/>
                <w:sz w:val="20"/>
                <w:szCs w:val="20"/>
                <w:rtl w:val="0"/>
              </w:rPr>
              <w:t xml:space="preserve">Cumplimiento</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5">
            <w:pPr>
              <w:spacing w:after="0" w:line="391" w:lineRule="auto"/>
              <w:ind w:right="294"/>
              <w:jc w:val="left"/>
              <w:rPr/>
            </w:pPr>
            <w:r w:rsidDel="00000000" w:rsidR="00000000" w:rsidRPr="00000000">
              <w:rPr>
                <w:b w:val="1"/>
                <w:bCs w:val="1"/>
                <w:color w:val="0f1115"/>
                <w:sz w:val="20"/>
                <w:szCs w:val="20"/>
                <w:rtl w:val="0"/>
              </w:rPr>
              <w:t xml:space="preserve">Justificación</w:t>
            </w:r>
            <w:r w:rsidDel="00000000" w:rsidR="00000000" w:rsidRPr="00000000">
              <w:rPr>
                <w:rtl w:val="0"/>
              </w:rPr>
            </w:r>
          </w:p>
        </w:tc>
      </w:tr>
      <w:tr>
        <w:trPr>
          <w:cantSplit w:val="0"/>
          <w:trHeight w:val="1112"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6">
            <w:pPr>
              <w:spacing w:after="0" w:line="391" w:lineRule="auto"/>
              <w:jc w:val="left"/>
              <w:rPr/>
            </w:pPr>
            <w:r w:rsidDel="00000000" w:rsidR="00000000" w:rsidRPr="00000000">
              <w:rPr>
                <w:b w:val="1"/>
                <w:bCs w:val="1"/>
                <w:color w:val="0f1115"/>
                <w:sz w:val="20"/>
                <w:szCs w:val="20"/>
                <w:rtl w:val="0"/>
              </w:rPr>
              <w:t xml:space="preserve">Específico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7">
            <w:pPr>
              <w:spacing w:after="0" w:line="391" w:lineRule="auto"/>
              <w:jc w:val="left"/>
              <w:rPr/>
            </w:pPr>
            <w:r w:rsidDel="00000000" w:rsidR="00000000" w:rsidRPr="00000000">
              <w:rPr>
                <w:color w:val="0f1115"/>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8">
            <w:pPr>
              <w:spacing w:after="0" w:line="391" w:lineRule="auto"/>
              <w:ind w:right="294"/>
              <w:jc w:val="left"/>
              <w:rPr/>
            </w:pPr>
            <w:r w:rsidDel="00000000" w:rsidR="00000000" w:rsidRPr="00000000">
              <w:rPr>
                <w:color w:val="0f1115"/>
                <w:sz w:val="20"/>
                <w:szCs w:val="20"/>
                <w:rtl w:val="0"/>
              </w:rPr>
              <w:t xml:space="preserve">Define con precisión el sistema a desarrollar: plataforma de reservas para barberías y peluquerías con pago de garantía, simulación de cortes mediante inteligencia artificial, gestión de agenda para barberos y administración centralizada de reservas a través de una aplicación web desarrollada con React, Vite y TypeScript, integrada con un backend en Node.js y Azure SQL Database.</w:t>
            </w:r>
            <w:r w:rsidDel="00000000" w:rsidR="00000000" w:rsidRPr="00000000">
              <w:rPr>
                <w:rtl w:val="0"/>
              </w:rPr>
            </w:r>
          </w:p>
        </w:tc>
      </w:tr>
      <w:tr>
        <w:trPr>
          <w:cantSplit w:val="0"/>
          <w:trHeight w:val="692"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9">
            <w:pPr>
              <w:spacing w:after="0" w:line="391" w:lineRule="auto"/>
              <w:jc w:val="left"/>
              <w:rPr/>
            </w:pPr>
            <w:r w:rsidDel="00000000" w:rsidR="00000000" w:rsidRPr="00000000">
              <w:rPr>
                <w:b w:val="1"/>
                <w:bCs w:val="1"/>
                <w:color w:val="0f1115"/>
                <w:sz w:val="20"/>
                <w:szCs w:val="20"/>
                <w:rtl w:val="0"/>
              </w:rPr>
              <w:t xml:space="preserve">Medible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A">
            <w:pPr>
              <w:spacing w:after="0" w:line="391" w:lineRule="auto"/>
              <w:jc w:val="left"/>
              <w:rPr/>
            </w:pPr>
            <w:r w:rsidDel="00000000" w:rsidR="00000000" w:rsidRPr="00000000">
              <w:rPr>
                <w:color w:val="0f1115"/>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B">
            <w:pPr>
              <w:spacing w:after="0" w:line="391" w:lineRule="auto"/>
              <w:ind w:right="294"/>
              <w:jc w:val="left"/>
              <w:rPr/>
            </w:pPr>
            <w:r w:rsidDel="00000000" w:rsidR="00000000" w:rsidRPr="00000000">
              <w:rPr>
                <w:color w:val="0f1115"/>
                <w:sz w:val="20"/>
                <w:szCs w:val="20"/>
                <w:rtl w:val="0"/>
              </w:rPr>
              <w:t xml:space="preserve">Establece metas cuantificables y verificables: reducción del 40% en la tasa de ausentismo y aumento del 30% en las reservas confirmadas, métricas que pueden ser medidas durante la fase de pruebas con usuarios piloto.</w:t>
            </w:r>
            <w:r w:rsidDel="00000000" w:rsidR="00000000" w:rsidRPr="00000000">
              <w:rPr>
                <w:rtl w:val="0"/>
              </w:rPr>
            </w:r>
          </w:p>
        </w:tc>
      </w:tr>
      <w:tr>
        <w:trPr>
          <w:cantSplit w:val="0"/>
          <w:trHeight w:val="112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C">
            <w:pPr>
              <w:spacing w:after="0" w:line="391" w:lineRule="auto"/>
              <w:jc w:val="left"/>
              <w:rPr/>
            </w:pPr>
            <w:r w:rsidDel="00000000" w:rsidR="00000000" w:rsidRPr="00000000">
              <w:rPr>
                <w:b w:val="1"/>
                <w:bCs w:val="1"/>
                <w:color w:val="0f1115"/>
                <w:sz w:val="20"/>
                <w:szCs w:val="20"/>
                <w:rtl w:val="0"/>
              </w:rPr>
              <w:t xml:space="preserve">Alcanzable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D">
            <w:pPr>
              <w:spacing w:after="0" w:line="391" w:lineRule="auto"/>
              <w:jc w:val="left"/>
              <w:rPr/>
            </w:pPr>
            <w:r w:rsidDel="00000000" w:rsidR="00000000" w:rsidRPr="00000000">
              <w:rPr>
                <w:color w:val="0f1115"/>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E">
            <w:pPr>
              <w:spacing w:after="0" w:line="391" w:lineRule="auto"/>
              <w:ind w:right="294"/>
              <w:jc w:val="left"/>
              <w:rPr/>
            </w:pPr>
            <w:r w:rsidDel="00000000" w:rsidR="00000000" w:rsidRPr="00000000">
              <w:rPr>
                <w:color w:val="0f1115"/>
                <w:sz w:val="20"/>
                <w:szCs w:val="20"/>
                <w:rtl w:val="0"/>
              </w:rPr>
              <w:t xml:space="preserve">Se basa en tecnologías probadas y ampliamente documentadas (React, Node.js, Azure App Service, Azure SQL Database, Knex.js y Power Automate), utilizando recursos disponibles mediante créditos estudiantiles y servicios gratuitos o de bajo costo.</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F">
            <w:pPr>
              <w:spacing w:after="0" w:line="391" w:lineRule="auto"/>
              <w:jc w:val="left"/>
              <w:rPr/>
            </w:pPr>
            <w:r w:rsidDel="00000000" w:rsidR="00000000" w:rsidRPr="00000000">
              <w:rPr>
                <w:b w:val="1"/>
                <w:bCs w:val="1"/>
                <w:color w:val="0f1115"/>
                <w:sz w:val="20"/>
                <w:szCs w:val="20"/>
                <w:rtl w:val="0"/>
              </w:rPr>
              <w:t xml:space="preserve">Relevante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60">
            <w:pPr>
              <w:spacing w:after="0" w:line="391" w:lineRule="auto"/>
              <w:jc w:val="left"/>
              <w:rPr/>
            </w:pPr>
            <w:r w:rsidDel="00000000" w:rsidR="00000000" w:rsidRPr="00000000">
              <w:rPr>
                <w:color w:val="0f1115"/>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61">
            <w:pPr>
              <w:spacing w:after="0" w:line="391" w:lineRule="auto"/>
              <w:ind w:right="294"/>
              <w:jc w:val="left"/>
              <w:rPr/>
            </w:pPr>
            <w:r w:rsidDel="00000000" w:rsidR="00000000" w:rsidRPr="00000000">
              <w:rPr>
                <w:color w:val="0f1115"/>
                <w:sz w:val="20"/>
                <w:szCs w:val="20"/>
                <w:rtl w:val="0"/>
              </w:rPr>
              <w:t xml:space="preserve">Aborda una problemática real y validada por un integrante del equipo que trabaja actualmente en una barbería, con impacto directo en la rentabilidad del negocio y la experiencia del cliente.</w:t>
            </w:r>
            <w:r w:rsidDel="00000000" w:rsidR="00000000" w:rsidRPr="00000000">
              <w:rPr>
                <w:rtl w:val="0"/>
              </w:rPr>
            </w:r>
          </w:p>
        </w:tc>
      </w:tr>
      <w:tr>
        <w:trPr>
          <w:cantSplit w:val="0"/>
          <w:trHeight w:val="54"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62">
            <w:pPr>
              <w:spacing w:after="0" w:line="391" w:lineRule="auto"/>
              <w:jc w:val="left"/>
              <w:rPr/>
            </w:pPr>
            <w:r w:rsidDel="00000000" w:rsidR="00000000" w:rsidRPr="00000000">
              <w:rPr>
                <w:b w:val="1"/>
                <w:bCs w:val="1"/>
                <w:color w:val="0f1115"/>
                <w:sz w:val="20"/>
                <w:szCs w:val="20"/>
                <w:rtl w:val="0"/>
              </w:rPr>
              <w:t xml:space="preserve">Temporal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63">
            <w:pPr>
              <w:spacing w:after="0" w:line="391" w:lineRule="auto"/>
              <w:jc w:val="left"/>
              <w:rPr/>
            </w:pPr>
            <w:r w:rsidDel="00000000" w:rsidR="00000000" w:rsidRPr="00000000">
              <w:rPr>
                <w:color w:val="0f1115"/>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64">
            <w:pPr>
              <w:spacing w:after="0" w:line="391" w:lineRule="auto"/>
              <w:ind w:right="294"/>
              <w:jc w:val="left"/>
              <w:rPr/>
            </w:pPr>
            <w:r w:rsidDel="00000000" w:rsidR="00000000" w:rsidRPr="00000000">
              <w:rPr>
                <w:color w:val="0f1115"/>
                <w:sz w:val="20"/>
                <w:szCs w:val="20"/>
                <w:rtl w:val="0"/>
              </w:rPr>
              <w:t xml:space="preserve">Establece un plazo concreto de 16 semanas, alineado con el calendario académico y la estructura de entregas definida en la carta Gantt.</w:t>
            </w: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keepNext w:val="0"/>
        <w:shd w:fill="ffffff" w:val="clear"/>
        <w:spacing w:after="0" w:before="0" w:line="420" w:lineRule="auto"/>
        <w:rPr/>
      </w:pPr>
      <w:bookmarkStart w:colFirst="0" w:colLast="0" w:name="_heading=h.dg52tow5gs6b" w:id="29"/>
      <w:bookmarkEnd w:id="29"/>
      <w:r w:rsidDel="00000000" w:rsidR="00000000" w:rsidRPr="00000000">
        <w:rPr>
          <w:rtl w:val="0"/>
        </w:rPr>
        <w:t xml:space="preserve">3.1.2. Desglose del Objetivo General</w:t>
      </w:r>
    </w:p>
    <w:tbl>
      <w:tblPr>
        <w:tblStyle w:val="Table9"/>
        <w:tblW w:w="8835.0" w:type="dxa"/>
        <w:jc w:val="left"/>
        <w:tblInd w:w="-105.0" w:type="dxa"/>
        <w:tblLayout w:type="fixed"/>
        <w:tblLook w:val="0000"/>
      </w:tblPr>
      <w:tblGrid>
        <w:gridCol w:w="2865"/>
        <w:gridCol w:w="5970"/>
        <w:tblGridChange w:id="0">
          <w:tblGrid>
            <w:gridCol w:w="2865"/>
            <w:gridCol w:w="59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after="0" w:line="391" w:lineRule="auto"/>
              <w:jc w:val="left"/>
              <w:rPr/>
            </w:pPr>
            <w:r w:rsidDel="00000000" w:rsidR="00000000" w:rsidRPr="00000000">
              <w:rPr>
                <w:b w:val="1"/>
                <w:bCs w:val="1"/>
                <w:color w:val="0f1115"/>
                <w:sz w:val="20"/>
                <w:szCs w:val="20"/>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after="0" w:line="391" w:lineRule="auto"/>
              <w:jc w:val="left"/>
              <w:rPr/>
            </w:pPr>
            <w:r w:rsidDel="00000000" w:rsidR="00000000" w:rsidRPr="00000000">
              <w:rPr>
                <w:b w:val="1"/>
                <w:bCs w:val="1"/>
                <w:color w:val="0f1115"/>
                <w:sz w:val="20"/>
                <w:szCs w:val="20"/>
                <w:rtl w:val="0"/>
              </w:rPr>
              <w:t xml:space="preserve">Descripción</w:t>
            </w:r>
            <w:r w:rsidDel="00000000" w:rsidR="00000000" w:rsidRPr="00000000">
              <w:rPr>
                <w:rtl w:val="0"/>
              </w:rPr>
            </w:r>
          </w:p>
        </w:tc>
      </w:tr>
      <w:tr>
        <w:trPr>
          <w:cantSplit w:val="0"/>
          <w:trHeight w:val="71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after="0" w:line="391" w:lineRule="auto"/>
              <w:jc w:val="left"/>
              <w:rPr/>
            </w:pPr>
            <w:r w:rsidDel="00000000" w:rsidR="00000000" w:rsidRPr="00000000">
              <w:rPr>
                <w:b w:val="1"/>
                <w:bCs w:val="1"/>
                <w:color w:val="0f1115"/>
                <w:sz w:val="20"/>
                <w:szCs w:val="20"/>
                <w:rtl w:val="0"/>
              </w:rPr>
              <w:t xml:space="preserve">Qué se desarrolla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after="0" w:line="391" w:lineRule="auto"/>
              <w:jc w:val="left"/>
              <w:rPr/>
            </w:pPr>
            <w:r w:rsidDel="00000000" w:rsidR="00000000" w:rsidRPr="00000000">
              <w:rPr>
                <w:color w:val="0f1115"/>
                <w:sz w:val="20"/>
                <w:szCs w:val="20"/>
                <w:rtl w:val="0"/>
              </w:rPr>
              <w:t xml:space="preserve">Sistema de reservas para peluquerías y barberías</w:t>
            </w:r>
            <w:r w:rsidDel="00000000" w:rsidR="00000000" w:rsidRPr="00000000">
              <w:rPr>
                <w:rtl w:val="0"/>
              </w:rPr>
            </w:r>
          </w:p>
        </w:tc>
      </w:tr>
      <w:tr>
        <w:trPr>
          <w:cantSplit w:val="0"/>
          <w:trHeight w:val="71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pacing w:after="0" w:line="391" w:lineRule="auto"/>
              <w:jc w:val="left"/>
              <w:rPr/>
            </w:pPr>
            <w:r w:rsidDel="00000000" w:rsidR="00000000" w:rsidRPr="00000000">
              <w:rPr>
                <w:b w:val="1"/>
                <w:bCs w:val="1"/>
                <w:color w:val="0f1115"/>
                <w:sz w:val="20"/>
                <w:szCs w:val="20"/>
                <w:rtl w:val="0"/>
              </w:rPr>
              <w:t xml:space="preserve">Tecnologías 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after="0" w:line="391" w:lineRule="auto"/>
              <w:jc w:val="left"/>
              <w:rPr/>
            </w:pPr>
            <w:r w:rsidDel="00000000" w:rsidR="00000000" w:rsidRPr="00000000">
              <w:rPr>
                <w:color w:val="0f1115"/>
                <w:sz w:val="20"/>
                <w:szCs w:val="20"/>
                <w:rtl w:val="0"/>
              </w:rPr>
              <w:t xml:space="preserve">React (frontend), Node.js (backend), SQL Server (base de datos), desplegados en Microsoft Azure mediante contenedores Docker</w:t>
            </w:r>
            <w:r w:rsidDel="00000000" w:rsidR="00000000" w:rsidRPr="00000000">
              <w:rPr>
                <w:rtl w:val="0"/>
              </w:rPr>
            </w:r>
          </w:p>
        </w:tc>
      </w:tr>
      <w:tr>
        <w:trPr>
          <w:cantSplit w:val="0"/>
          <w:trHeight w:val="102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spacing w:after="0" w:line="391" w:lineRule="auto"/>
              <w:jc w:val="left"/>
              <w:rPr/>
            </w:pPr>
            <w:r w:rsidDel="00000000" w:rsidR="00000000" w:rsidRPr="00000000">
              <w:rPr>
                <w:b w:val="1"/>
                <w:bCs w:val="1"/>
                <w:color w:val="0f1115"/>
                <w:sz w:val="20"/>
                <w:szCs w:val="20"/>
                <w:rtl w:val="0"/>
              </w:rPr>
              <w:t xml:space="preserve">Funcionalidades clave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after="0" w:line="391" w:lineRule="auto"/>
              <w:jc w:val="left"/>
              <w:rPr/>
            </w:pPr>
            <w:r w:rsidDel="00000000" w:rsidR="00000000" w:rsidRPr="00000000">
              <w:rPr>
                <w:color w:val="0f1115"/>
                <w:sz w:val="20"/>
                <w:szCs w:val="20"/>
                <w:rtl w:val="0"/>
              </w:rPr>
              <w:t xml:space="preserve">• Reserva y pago online con retención de abono</w:t>
            </w:r>
            <w:r w:rsidDel="00000000" w:rsidR="00000000" w:rsidRPr="00000000">
              <w:rPr>
                <w:rtl w:val="0"/>
              </w:rPr>
            </w:r>
          </w:p>
          <w:p w:rsidR="00000000" w:rsidDel="00000000" w:rsidP="00000000" w:rsidRDefault="00000000" w:rsidRPr="00000000" w14:paraId="0000016F">
            <w:pPr>
              <w:spacing w:after="0" w:line="391" w:lineRule="auto"/>
              <w:jc w:val="left"/>
              <w:rPr/>
            </w:pPr>
            <w:r w:rsidDel="00000000" w:rsidR="00000000" w:rsidRPr="00000000">
              <w:rPr>
                <w:color w:val="0f1115"/>
                <w:sz w:val="20"/>
                <w:szCs w:val="20"/>
                <w:rtl w:val="0"/>
              </w:rPr>
              <w:t xml:space="preserve">• Simulación de cortes mediante inteligencia artificial</w:t>
            </w:r>
            <w:r w:rsidDel="00000000" w:rsidR="00000000" w:rsidRPr="00000000">
              <w:rPr>
                <w:rtl w:val="0"/>
              </w:rPr>
            </w:r>
          </w:p>
          <w:p w:rsidR="00000000" w:rsidDel="00000000" w:rsidP="00000000" w:rsidRDefault="00000000" w:rsidRPr="00000000" w14:paraId="00000170">
            <w:pPr>
              <w:spacing w:after="0" w:line="391" w:lineRule="auto"/>
              <w:jc w:val="left"/>
              <w:rPr/>
            </w:pPr>
            <w:r w:rsidDel="00000000" w:rsidR="00000000" w:rsidRPr="00000000">
              <w:rPr>
                <w:color w:val="0f1115"/>
                <w:sz w:val="20"/>
                <w:szCs w:val="20"/>
                <w:rtl w:val="0"/>
              </w:rPr>
              <w:t xml:space="preserve">• Gestión de agenda para barberos</w:t>
            </w:r>
            <w:r w:rsidDel="00000000" w:rsidR="00000000" w:rsidRPr="00000000">
              <w:rPr>
                <w:rtl w:val="0"/>
              </w:rPr>
            </w:r>
          </w:p>
        </w:tc>
      </w:tr>
      <w:tr>
        <w:trPr>
          <w:cantSplit w:val="0"/>
          <w:trHeight w:val="22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spacing w:after="0" w:line="391" w:lineRule="auto"/>
              <w:jc w:val="left"/>
              <w:rPr/>
            </w:pPr>
            <w:r w:rsidDel="00000000" w:rsidR="00000000" w:rsidRPr="00000000">
              <w:rPr>
                <w:b w:val="1"/>
                <w:bCs w:val="1"/>
                <w:color w:val="0f1115"/>
                <w:sz w:val="20"/>
                <w:szCs w:val="20"/>
                <w:rtl w:val="0"/>
              </w:rPr>
              <w:t xml:space="preserve">Impacto esperado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after="0" w:line="391" w:lineRule="auto"/>
              <w:jc w:val="left"/>
              <w:rPr/>
            </w:pPr>
            <w:r w:rsidDel="00000000" w:rsidR="00000000" w:rsidRPr="00000000">
              <w:rPr>
                <w:color w:val="0f1115"/>
                <w:sz w:val="20"/>
                <w:szCs w:val="20"/>
                <w:rtl w:val="0"/>
              </w:rPr>
              <w:t xml:space="preserve">• Reducción del 40% en ausentismo</w:t>
            </w:r>
            <w:r w:rsidDel="00000000" w:rsidR="00000000" w:rsidRPr="00000000">
              <w:rPr>
                <w:rtl w:val="0"/>
              </w:rPr>
            </w:r>
          </w:p>
          <w:p w:rsidR="00000000" w:rsidDel="00000000" w:rsidP="00000000" w:rsidRDefault="00000000" w:rsidRPr="00000000" w14:paraId="00000173">
            <w:pPr>
              <w:spacing w:after="0" w:line="391" w:lineRule="auto"/>
              <w:jc w:val="left"/>
              <w:rPr/>
            </w:pPr>
            <w:r w:rsidDel="00000000" w:rsidR="00000000" w:rsidRPr="00000000">
              <w:rPr>
                <w:color w:val="0f1115"/>
                <w:sz w:val="20"/>
                <w:szCs w:val="20"/>
                <w:rtl w:val="0"/>
              </w:rPr>
              <w:t xml:space="preserve">• Aumento del 30% en reservas confirmadas</w:t>
            </w:r>
            <w:r w:rsidDel="00000000" w:rsidR="00000000" w:rsidRPr="00000000">
              <w:rPr>
                <w:rtl w:val="0"/>
              </w:rPr>
            </w:r>
          </w:p>
        </w:tc>
      </w:tr>
      <w:tr>
        <w:trPr>
          <w:cantSplit w:val="0"/>
          <w:trHeight w:val="71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spacing w:after="0" w:line="391" w:lineRule="auto"/>
              <w:jc w:val="left"/>
              <w:rPr/>
            </w:pPr>
            <w:r w:rsidDel="00000000" w:rsidR="00000000" w:rsidRPr="00000000">
              <w:rPr>
                <w:b w:val="1"/>
                <w:bCs w:val="1"/>
                <w:color w:val="0f1115"/>
                <w:sz w:val="20"/>
                <w:szCs w:val="20"/>
                <w:rtl w:val="0"/>
              </w:rPr>
              <w:t xml:space="preserve">Plazo de ejecución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after="0" w:line="391" w:lineRule="auto"/>
              <w:jc w:val="left"/>
              <w:rPr/>
            </w:pPr>
            <w:r w:rsidDel="00000000" w:rsidR="00000000" w:rsidRPr="00000000">
              <w:rPr>
                <w:color w:val="0f1115"/>
                <w:sz w:val="20"/>
                <w:szCs w:val="20"/>
                <w:rtl w:val="0"/>
              </w:rPr>
              <w:t xml:space="preserve">16 semanas (un semestre académico)</w:t>
            </w:r>
            <w:r w:rsidDel="00000000" w:rsidR="00000000" w:rsidRPr="00000000">
              <w:rPr>
                <w:rtl w:val="0"/>
              </w:rPr>
            </w:r>
          </w:p>
        </w:tc>
      </w:tr>
      <w:tr>
        <w:trPr>
          <w:cantSplit w:val="0"/>
          <w:trHeight w:val="4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after="0" w:line="391" w:lineRule="auto"/>
              <w:jc w:val="left"/>
              <w:rPr/>
            </w:pPr>
            <w:r w:rsidDel="00000000" w:rsidR="00000000" w:rsidRPr="00000000">
              <w:rPr>
                <w:b w:val="1"/>
                <w:bCs w:val="1"/>
                <w:color w:val="0f1115"/>
                <w:sz w:val="20"/>
                <w:szCs w:val="20"/>
                <w:rtl w:val="0"/>
              </w:rPr>
              <w:t xml:space="preserve">Presupuesto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after="0" w:line="391" w:lineRule="auto"/>
              <w:jc w:val="left"/>
              <w:rPr/>
            </w:pPr>
            <w:r w:rsidDel="00000000" w:rsidR="00000000" w:rsidRPr="00000000">
              <w:rPr>
                <w:color w:val="0f1115"/>
                <w:sz w:val="20"/>
                <w:szCs w:val="20"/>
                <w:rtl w:val="0"/>
              </w:rPr>
              <w:t xml:space="preserve">$0 en licencias, utilizando capas gratuitas de Azure y SQL Server Developer Edition</w:t>
            </w: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rPr/>
      </w:pPr>
      <w:bookmarkStart w:colFirst="0" w:colLast="0" w:name="_heading=h.g4t3z6z4m1" w:id="30"/>
      <w:bookmarkEnd w:id="30"/>
      <w:r w:rsidDel="00000000" w:rsidR="00000000" w:rsidRPr="00000000">
        <w:rPr>
          <w:rtl w:val="0"/>
        </w:rPr>
        <w:t xml:space="preserve">3.2 Objetivos Específicos</w:t>
      </w:r>
    </w:p>
    <w:p w:rsidR="00000000" w:rsidDel="00000000" w:rsidP="00000000" w:rsidRDefault="00000000" w:rsidRPr="00000000" w14:paraId="0000017A">
      <w:pPr>
        <w:rPr/>
      </w:pPr>
      <w:r w:rsidDel="00000000" w:rsidR="00000000" w:rsidRPr="00000000">
        <w:rPr>
          <w:rtl w:val="0"/>
        </w:rPr>
        <w:t xml:space="preserve">Los objetivos específicos descomponen el objetivo general en metas concretas y verificables, cada una asociada a un entregable clave del proyecto. A continuación, se presentan los siete objetivos específicos definidos para FadeBooker.</w:t>
      </w:r>
    </w:p>
    <w:p w:rsidR="00000000" w:rsidDel="00000000" w:rsidP="00000000" w:rsidRDefault="00000000" w:rsidRPr="00000000" w14:paraId="0000017B">
      <w:pPr>
        <w:numPr>
          <w:ilvl w:val="0"/>
          <w:numId w:val="32"/>
        </w:numPr>
        <w:spacing w:after="0" w:lineRule="auto"/>
        <w:ind w:left="720" w:hanging="360"/>
        <w:rPr/>
      </w:pPr>
      <w:r w:rsidDel="00000000" w:rsidR="00000000" w:rsidRPr="00000000">
        <w:rPr>
          <w:b w:val="1"/>
          <w:bCs w:val="1"/>
          <w:rtl w:val="0"/>
        </w:rPr>
        <w:t xml:space="preserve">Primer objetivo específico (OE-01):</w:t>
      </w:r>
      <w:r w:rsidDel="00000000" w:rsidR="00000000" w:rsidRPr="00000000">
        <w:rPr>
          <w:rtl w:val="0"/>
        </w:rPr>
        <w:t xml:space="preserve"> Implementar un portal web público utilizando React que permita a los clientes visualizar peluquerías y barberos disponibles, con tiempos de carga inferiores a 3 segundos, desplegado en Microsoft Azure mediante Azure App Service.</w:t>
      </w:r>
    </w:p>
    <w:p w:rsidR="00000000" w:rsidDel="00000000" w:rsidP="00000000" w:rsidRDefault="00000000" w:rsidRPr="00000000" w14:paraId="0000017C">
      <w:pPr>
        <w:numPr>
          <w:ilvl w:val="1"/>
          <w:numId w:val="32"/>
        </w:numPr>
        <w:spacing w:after="0" w:lineRule="auto"/>
        <w:ind w:left="1440" w:hanging="360"/>
        <w:rPr/>
      </w:pPr>
      <w:r w:rsidDel="00000000" w:rsidR="00000000" w:rsidRPr="00000000">
        <w:rPr>
          <w:b w:val="1"/>
          <w:bCs w:val="1"/>
          <w:rtl w:val="0"/>
        </w:rPr>
        <w:t xml:space="preserve">Indicadores de verificación:</w:t>
      </w:r>
      <w:r w:rsidDel="00000000" w:rsidR="00000000" w:rsidRPr="00000000">
        <w:rPr>
          <w:rtl w:val="0"/>
        </w:rPr>
        <w:t xml:space="preserve"> Sitio web accesible públicamente, tiempo de carga inferior a 3 segundos medido con Lighthouse, y listado de barberías funcional. Este objetivo responde a los requerimientos R-03 y R-04, garantizando una experiencia de usuario fluida y profesional desde el primer contacto.</w:t>
      </w:r>
    </w:p>
    <w:p w:rsidR="00000000" w:rsidDel="00000000" w:rsidP="00000000" w:rsidRDefault="00000000" w:rsidRPr="00000000" w14:paraId="0000017D">
      <w:pPr>
        <w:numPr>
          <w:ilvl w:val="0"/>
          <w:numId w:val="66"/>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Segundo objetivo específico (OE-02):</w:t>
      </w:r>
      <w:r w:rsidDel="00000000" w:rsidR="00000000" w:rsidRPr="00000000">
        <w:rPr>
          <w:color w:val="000000"/>
          <w:rtl w:val="0"/>
        </w:rPr>
        <w:t xml:space="preserve"> Desarrollar una API REST con Node.js y Express.js desplegada en Microsoft Azure mediante Azure App Service, que gestione la lógica de negocio de disponibilidad, reservas y pagos, con una disponibilidad del 99.9%.</w:t>
      </w:r>
    </w:p>
    <w:p w:rsidR="00000000" w:rsidDel="00000000" w:rsidP="00000000" w:rsidRDefault="00000000" w:rsidRPr="00000000" w14:paraId="0000017E">
      <w:pPr>
        <w:numPr>
          <w:ilvl w:val="1"/>
          <w:numId w:val="32"/>
        </w:numPr>
        <w:spacing w:after="0" w:lineRule="auto"/>
        <w:ind w:left="1440" w:hanging="360"/>
        <w:rPr/>
      </w:pPr>
      <w:r w:rsidDel="00000000" w:rsidR="00000000" w:rsidRPr="00000000">
        <w:rPr>
          <w:b w:val="1"/>
          <w:bCs w:val="1"/>
          <w:rtl w:val="0"/>
        </w:rPr>
        <w:t xml:space="preserve">Indicadores de verificación:</w:t>
      </w:r>
      <w:r w:rsidDel="00000000" w:rsidR="00000000" w:rsidRPr="00000000">
        <w:rPr>
          <w:rtl w:val="0"/>
        </w:rPr>
        <w:t xml:space="preserve"> API documentada con Swagger/OpenAPI, 99.9% de uptime en pruebas de carga, y endpoints validados con Postman. Este objetivo asegura que el backend sea robusto y escalable, respondiendo al requerimiento HT-01 y R-05.</w:t>
      </w:r>
    </w:p>
    <w:p w:rsidR="00000000" w:rsidDel="00000000" w:rsidP="00000000" w:rsidRDefault="00000000" w:rsidRPr="00000000" w14:paraId="0000017F">
      <w:pPr>
        <w:numPr>
          <w:ilvl w:val="0"/>
          <w:numId w:val="32"/>
        </w:numPr>
        <w:spacing w:after="0" w:lineRule="auto"/>
        <w:ind w:left="720" w:hanging="360"/>
        <w:rPr/>
      </w:pPr>
      <w:r w:rsidDel="00000000" w:rsidR="00000000" w:rsidRPr="00000000">
        <w:rPr>
          <w:b w:val="1"/>
          <w:bCs w:val="1"/>
          <w:rtl w:val="0"/>
        </w:rPr>
        <w:t xml:space="preserve">Tercer objetivo específico (OE-03):</w:t>
      </w:r>
      <w:r w:rsidDel="00000000" w:rsidR="00000000" w:rsidRPr="00000000">
        <w:rPr>
          <w:rtl w:val="0"/>
        </w:rPr>
        <w:t xml:space="preserve"> Diseñar e implementar una base de datos relacional en SQL Server normalizada hasta tercera forma normal (3FN) que almacene la información de clientes, barberos, reservas y valoraciones.</w:t>
      </w:r>
    </w:p>
    <w:p w:rsidR="00000000" w:rsidDel="00000000" w:rsidP="00000000" w:rsidRDefault="00000000" w:rsidRPr="00000000" w14:paraId="00000180">
      <w:pPr>
        <w:numPr>
          <w:ilvl w:val="1"/>
          <w:numId w:val="32"/>
        </w:numPr>
        <w:ind w:left="1440" w:hanging="360"/>
        <w:rPr/>
      </w:pPr>
      <w:r w:rsidDel="00000000" w:rsidR="00000000" w:rsidRPr="00000000">
        <w:rPr>
          <w:b w:val="1"/>
          <w:bCs w:val="1"/>
          <w:rtl w:val="0"/>
        </w:rPr>
        <w:t xml:space="preserve">Indicadores de verificación:</w:t>
      </w:r>
      <w:r w:rsidDel="00000000" w:rsidR="00000000" w:rsidRPr="00000000">
        <w:rPr>
          <w:rtl w:val="0"/>
        </w:rPr>
        <w:t xml:space="preserve"> Diagrama Entidad-Relación completo, scripts de creación versionados en GitHub, y validación de integridad referencial. La normalización garantiza integridad y consistencia de los datos, respondiendo a HT-03, R-01, R-05 y R-18.</w:t>
      </w:r>
    </w:p>
    <w:p w:rsidR="00000000" w:rsidDel="00000000" w:rsidP="00000000" w:rsidRDefault="00000000" w:rsidRPr="00000000" w14:paraId="00000181">
      <w:pPr>
        <w:numPr>
          <w:ilvl w:val="0"/>
          <w:numId w:val="32"/>
        </w:numPr>
        <w:spacing w:after="0" w:lineRule="auto"/>
        <w:ind w:left="720" w:hanging="360"/>
        <w:rPr/>
      </w:pPr>
      <w:r w:rsidDel="00000000" w:rsidR="00000000" w:rsidRPr="00000000">
        <w:rPr>
          <w:b w:val="1"/>
          <w:bCs w:val="1"/>
          <w:rtl w:val="0"/>
        </w:rPr>
        <w:t xml:space="preserve">Cuarto objetivo específico (OE-04):</w:t>
      </w:r>
      <w:r w:rsidDel="00000000" w:rsidR="00000000" w:rsidRPr="00000000">
        <w:rPr>
          <w:rtl w:val="0"/>
        </w:rPr>
        <w:t xml:space="preserve"> Integrar Mercado Pago como pasarela de pagos para gestionar la retención de abonos y liberación automática post-servicio, implementando webhooks gestionados desde el backend Node.js y Power Automate.</w:t>
      </w:r>
    </w:p>
    <w:p w:rsidR="00000000" w:rsidDel="00000000" w:rsidP="00000000" w:rsidRDefault="00000000" w:rsidRPr="00000000" w14:paraId="00000182">
      <w:pPr>
        <w:numPr>
          <w:ilvl w:val="1"/>
          <w:numId w:val="32"/>
        </w:numPr>
        <w:spacing w:after="0" w:lineRule="auto"/>
        <w:ind w:left="1440" w:hanging="360"/>
        <w:rPr/>
      </w:pPr>
      <w:r w:rsidDel="00000000" w:rsidR="00000000" w:rsidRPr="00000000">
        <w:rPr>
          <w:b w:val="1"/>
          <w:bCs w:val="1"/>
          <w:rtl w:val="0"/>
        </w:rPr>
        <w:t xml:space="preserve">Indicadores de verificación:</w:t>
      </w:r>
      <w:r w:rsidDel="00000000" w:rsidR="00000000" w:rsidRPr="00000000">
        <w:rPr>
          <w:rtl w:val="0"/>
        </w:rPr>
        <w:t xml:space="preserve"> Flujo de pago funcional en modo test, webhooks registrados y operativos, y confirmación de reserva post-pago. Este objetivo aborda directamente el problema del ausentismo mediante el requerimiento R-09.</w:t>
      </w:r>
    </w:p>
    <w:p w:rsidR="00000000" w:rsidDel="00000000" w:rsidP="00000000" w:rsidRDefault="00000000" w:rsidRPr="00000000" w14:paraId="00000183">
      <w:pPr>
        <w:numPr>
          <w:ilvl w:val="0"/>
          <w:numId w:val="32"/>
        </w:numPr>
        <w:spacing w:after="0" w:lineRule="auto"/>
        <w:ind w:left="720" w:hanging="360"/>
        <w:rPr/>
      </w:pPr>
      <w:r w:rsidDel="00000000" w:rsidR="00000000" w:rsidRPr="00000000">
        <w:rPr>
          <w:b w:val="1"/>
          <w:bCs w:val="1"/>
          <w:rtl w:val="0"/>
        </w:rPr>
        <w:t xml:space="preserve">Quinto objetivo específico (OE-05):</w:t>
      </w:r>
      <w:r w:rsidDel="00000000" w:rsidR="00000000" w:rsidRPr="00000000">
        <w:rPr>
          <w:rtl w:val="0"/>
        </w:rPr>
        <w:t xml:space="preserve"> Desarrollar la funcionalidad de simulación de cortes mediante inteligencia artificial, permitiendo a los clientes subir una foto y visualizar diferentes estilos, con un mensaje de alerta que indique que la simulación es referencial y debe consultarse con el barbero.</w:t>
      </w:r>
    </w:p>
    <w:p w:rsidR="00000000" w:rsidDel="00000000" w:rsidP="00000000" w:rsidRDefault="00000000" w:rsidRPr="00000000" w14:paraId="00000184">
      <w:pPr>
        <w:numPr>
          <w:ilvl w:val="1"/>
          <w:numId w:val="32"/>
        </w:numPr>
        <w:spacing w:after="0" w:lineRule="auto"/>
        <w:ind w:left="1440" w:hanging="360"/>
        <w:rPr/>
      </w:pPr>
      <w:r w:rsidDel="00000000" w:rsidR="00000000" w:rsidRPr="00000000">
        <w:rPr>
          <w:b w:val="1"/>
          <w:bCs w:val="1"/>
          <w:rtl w:val="0"/>
        </w:rPr>
        <w:t xml:space="preserve">Indicadores de verificación:</w:t>
      </w:r>
      <w:r w:rsidDel="00000000" w:rsidR="00000000" w:rsidRPr="00000000">
        <w:rPr>
          <w:rtl w:val="0"/>
        </w:rPr>
        <w:t xml:space="preserve"> Subida de foto funcional, generación de al menos tres estilos de prueba, y mensaje de disclaimer visible y obligatorio antes de la simulación. Este objetivo constituye el valor diferencial del proyecto, respondiendo a R-08 y a las historias de usuario HU-08, HU-09 y HU-10.</w:t>
      </w:r>
    </w:p>
    <w:p w:rsidR="00000000" w:rsidDel="00000000" w:rsidP="00000000" w:rsidRDefault="00000000" w:rsidRPr="00000000" w14:paraId="00000185">
      <w:pPr>
        <w:numPr>
          <w:ilvl w:val="0"/>
          <w:numId w:val="32"/>
        </w:numPr>
        <w:spacing w:after="0" w:lineRule="auto"/>
        <w:ind w:left="720" w:hanging="360"/>
        <w:rPr/>
      </w:pPr>
      <w:r w:rsidDel="00000000" w:rsidR="00000000" w:rsidRPr="00000000">
        <w:rPr>
          <w:b w:val="1"/>
          <w:bCs w:val="1"/>
          <w:rtl w:val="0"/>
        </w:rPr>
        <w:t xml:space="preserve">Sexto objetivo específico (OE-06):</w:t>
      </w:r>
      <w:r w:rsidDel="00000000" w:rsidR="00000000" w:rsidRPr="00000000">
        <w:rPr>
          <w:rtl w:val="0"/>
        </w:rPr>
        <w:t xml:space="preserve"> Documentar todo el proceso bajo metodología en Cascada, con entregables por fase: análisis, diseño, desarrollo, pruebas y despliegue, asegurando que cada etapa sea revisada antes de avanzar a la siguiente.</w:t>
      </w:r>
    </w:p>
    <w:p w:rsidR="00000000" w:rsidDel="00000000" w:rsidP="00000000" w:rsidRDefault="00000000" w:rsidRPr="00000000" w14:paraId="00000186">
      <w:pPr>
        <w:numPr>
          <w:ilvl w:val="1"/>
          <w:numId w:val="32"/>
        </w:numPr>
        <w:ind w:left="1440" w:hanging="360"/>
        <w:rPr/>
      </w:pPr>
      <w:r w:rsidDel="00000000" w:rsidR="00000000" w:rsidRPr="00000000">
        <w:rPr>
          <w:b w:val="1"/>
          <w:bCs w:val="1"/>
          <w:rtl w:val="0"/>
        </w:rPr>
        <w:t xml:space="preserve">Indicadores de verificación:</w:t>
      </w:r>
      <w:r w:rsidDel="00000000" w:rsidR="00000000" w:rsidRPr="00000000">
        <w:rPr>
          <w:rtl w:val="0"/>
        </w:rPr>
        <w:t xml:space="preserve"> Documentación completa por fase, acta de revisión por cada hito, y repositorio GitHub actualizado con toda la documentación técnica. Este objetivo asegura la calidad documental exigida en el contexto académico, alineándose con los indicadores de logro IL 1.4 e IL 1.5.</w:t>
      </w:r>
    </w:p>
    <w:p w:rsidR="00000000" w:rsidDel="00000000" w:rsidP="00000000" w:rsidRDefault="00000000" w:rsidRPr="00000000" w14:paraId="00000187">
      <w:pPr>
        <w:pStyle w:val="Heading3"/>
        <w:rPr/>
      </w:pPr>
      <w:bookmarkStart w:colFirst="0" w:colLast="0" w:name="_heading=h.vhdhht2vtlgr" w:id="31"/>
      <w:bookmarkEnd w:id="31"/>
      <w:r w:rsidDel="00000000" w:rsidR="00000000" w:rsidRPr="00000000">
        <w:rPr>
          <w:rtl w:val="0"/>
        </w:rPr>
        <w:t xml:space="preserve">3.2.1. Alineación con las fases del proyecto</w:t>
      </w:r>
    </w:p>
    <w:p w:rsidR="00000000" w:rsidDel="00000000" w:rsidP="00000000" w:rsidRDefault="00000000" w:rsidRPr="00000000" w14:paraId="00000188">
      <w:pPr>
        <w:rPr/>
      </w:pPr>
      <w:r w:rsidDel="00000000" w:rsidR="00000000" w:rsidRPr="00000000">
        <w:rPr>
          <w:rtl w:val="0"/>
        </w:rPr>
        <w:t xml:space="preserve">Los objetivos específicos se distribuyen a lo largo de las cinco fases definidas en la metodología en Cascada:</w:t>
      </w:r>
    </w:p>
    <w:p w:rsidR="00000000" w:rsidDel="00000000" w:rsidP="00000000" w:rsidRDefault="00000000" w:rsidRPr="00000000" w14:paraId="00000189">
      <w:pPr>
        <w:numPr>
          <w:ilvl w:val="0"/>
          <w:numId w:val="15"/>
        </w:numPr>
        <w:spacing w:after="0" w:lineRule="auto"/>
        <w:ind w:left="720" w:hanging="360"/>
        <w:rPr/>
      </w:pPr>
      <w:r w:rsidDel="00000000" w:rsidR="00000000" w:rsidRPr="00000000">
        <w:rPr>
          <w:b w:val="1"/>
          <w:bCs w:val="1"/>
          <w:rtl w:val="0"/>
        </w:rPr>
        <w:t xml:space="preserve">Fase 1: Análisis — OE-06 (parcial):</w:t>
      </w:r>
      <w:r w:rsidDel="00000000" w:rsidR="00000000" w:rsidRPr="00000000">
        <w:rPr>
          <w:rtl w:val="0"/>
        </w:rPr>
        <w:t xml:space="preserve"> levantamiento de requerimientos, definición de alcance y planificación.</w:t>
      </w:r>
    </w:p>
    <w:p w:rsidR="00000000" w:rsidDel="00000000" w:rsidP="00000000" w:rsidRDefault="00000000" w:rsidRPr="00000000" w14:paraId="0000018A">
      <w:pPr>
        <w:numPr>
          <w:ilvl w:val="0"/>
          <w:numId w:val="15"/>
        </w:numPr>
        <w:spacing w:after="0" w:lineRule="auto"/>
        <w:ind w:left="720" w:hanging="360"/>
        <w:rPr/>
      </w:pPr>
      <w:r w:rsidDel="00000000" w:rsidR="00000000" w:rsidRPr="00000000">
        <w:rPr>
          <w:b w:val="1"/>
          <w:bCs w:val="1"/>
          <w:rtl w:val="0"/>
        </w:rPr>
        <w:t xml:space="preserve">Fase 2: Diseño — OE-02, OE-03, OE-06 (parcial):</w:t>
      </w:r>
      <w:r w:rsidDel="00000000" w:rsidR="00000000" w:rsidRPr="00000000">
        <w:rPr>
          <w:rtl w:val="0"/>
        </w:rPr>
        <w:t xml:space="preserve"> diseño de API, base de datos y arquitectura.</w:t>
      </w:r>
    </w:p>
    <w:p w:rsidR="00000000" w:rsidDel="00000000" w:rsidP="00000000" w:rsidRDefault="00000000" w:rsidRPr="00000000" w14:paraId="0000018B">
      <w:pPr>
        <w:numPr>
          <w:ilvl w:val="0"/>
          <w:numId w:val="15"/>
        </w:numPr>
        <w:spacing w:after="0" w:lineRule="auto"/>
        <w:ind w:left="720" w:hanging="360"/>
        <w:rPr/>
      </w:pPr>
      <w:r w:rsidDel="00000000" w:rsidR="00000000" w:rsidRPr="00000000">
        <w:rPr>
          <w:b w:val="1"/>
          <w:bCs w:val="1"/>
          <w:rtl w:val="0"/>
        </w:rPr>
        <w:t xml:space="preserve">Fase 3: Desarrollo — OE-01, OE-04, OE-05:</w:t>
      </w:r>
      <w:r w:rsidDel="00000000" w:rsidR="00000000" w:rsidRPr="00000000">
        <w:rPr>
          <w:rtl w:val="0"/>
        </w:rPr>
        <w:t xml:space="preserve"> implementación de portal web, pagos, app de gestión y simulación de cortes con IA.</w:t>
      </w:r>
    </w:p>
    <w:p w:rsidR="00000000" w:rsidDel="00000000" w:rsidP="00000000" w:rsidRDefault="00000000" w:rsidRPr="00000000" w14:paraId="0000018C">
      <w:pPr>
        <w:numPr>
          <w:ilvl w:val="0"/>
          <w:numId w:val="15"/>
        </w:numPr>
        <w:spacing w:after="0" w:lineRule="auto"/>
        <w:ind w:left="720" w:hanging="360"/>
        <w:rPr/>
      </w:pPr>
      <w:r w:rsidDel="00000000" w:rsidR="00000000" w:rsidRPr="00000000">
        <w:rPr>
          <w:b w:val="1"/>
          <w:bCs w:val="1"/>
          <w:rtl w:val="0"/>
        </w:rPr>
        <w:t xml:space="preserve">Fase 4: Pruebas — OE-01, OE-02, OE-04, OE-05:</w:t>
      </w:r>
      <w:r w:rsidDel="00000000" w:rsidR="00000000" w:rsidRPr="00000000">
        <w:rPr>
          <w:rtl w:val="0"/>
        </w:rPr>
        <w:t xml:space="preserve"> validación de cada funcionalidad según los indicadores definidos.</w:t>
      </w:r>
    </w:p>
    <w:p w:rsidR="00000000" w:rsidDel="00000000" w:rsidP="00000000" w:rsidRDefault="00000000" w:rsidRPr="00000000" w14:paraId="0000018D">
      <w:pPr>
        <w:numPr>
          <w:ilvl w:val="0"/>
          <w:numId w:val="15"/>
        </w:numPr>
        <w:ind w:left="720" w:hanging="360"/>
        <w:rPr/>
      </w:pPr>
      <w:r w:rsidDel="00000000" w:rsidR="00000000" w:rsidRPr="00000000">
        <w:rPr>
          <w:b w:val="1"/>
          <w:bCs w:val="1"/>
          <w:rtl w:val="0"/>
        </w:rPr>
        <w:t xml:space="preserve">Fase 5: Despliegue — OE-01, OE-06:</w:t>
      </w:r>
      <w:r w:rsidDel="00000000" w:rsidR="00000000" w:rsidRPr="00000000">
        <w:rPr>
          <w:rtl w:val="0"/>
        </w:rPr>
        <w:t xml:space="preserve"> publicación final y entrega de documentación completa.</w:t>
      </w:r>
    </w:p>
    <w:p w:rsidR="00000000" w:rsidDel="00000000" w:rsidP="00000000" w:rsidRDefault="00000000" w:rsidRPr="00000000" w14:paraId="0000018E">
      <w:pPr>
        <w:pStyle w:val="Heading3"/>
        <w:rPr/>
      </w:pPr>
      <w:bookmarkStart w:colFirst="0" w:colLast="0" w:name="_heading=h.nbtefml0er68" w:id="32"/>
      <w:bookmarkEnd w:id="32"/>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3"/>
        <w:spacing w:before="0" w:lineRule="auto"/>
        <w:rPr/>
      </w:pPr>
      <w:bookmarkStart w:colFirst="0" w:colLast="0" w:name="_heading=h.hirypx7folcj" w:id="33"/>
      <w:bookmarkEnd w:id="33"/>
      <w:r w:rsidDel="00000000" w:rsidR="00000000" w:rsidRPr="00000000">
        <w:rPr>
          <w:rtl w:val="0"/>
        </w:rPr>
        <w:t xml:space="preserve">3.2.2. Relación con los requerimientos del cliente</w:t>
      </w:r>
    </w:p>
    <w:p w:rsidR="00000000" w:rsidDel="00000000" w:rsidP="00000000" w:rsidRDefault="00000000" w:rsidRPr="00000000" w14:paraId="00000190">
      <w:pPr>
        <w:rPr/>
      </w:pPr>
      <w:r w:rsidDel="00000000" w:rsidR="00000000" w:rsidRPr="00000000">
        <w:rPr>
          <w:rtl w:val="0"/>
        </w:rPr>
        <w:t xml:space="preserve">Cada objetivo específico responde directamente a los requerimientos funcionales identificados durante la fase de análisis, asegurando que la solución desarrollada cubra las necesidades reales del negocio:</w:t>
      </w:r>
    </w:p>
    <w:p w:rsidR="00000000" w:rsidDel="00000000" w:rsidP="00000000" w:rsidRDefault="00000000" w:rsidRPr="00000000" w14:paraId="00000191">
      <w:pPr>
        <w:numPr>
          <w:ilvl w:val="0"/>
          <w:numId w:val="56"/>
        </w:numPr>
        <w:spacing w:after="0" w:lineRule="auto"/>
        <w:ind w:left="720" w:hanging="360"/>
        <w:rPr/>
      </w:pPr>
      <w:r w:rsidDel="00000000" w:rsidR="00000000" w:rsidRPr="00000000">
        <w:rPr>
          <w:rtl w:val="0"/>
        </w:rPr>
        <w:t xml:space="preserve">OE-01 responde a la necesidad de visibilidad de barberías y disponibilidad (R-03, R-04)</w:t>
      </w:r>
    </w:p>
    <w:p w:rsidR="00000000" w:rsidDel="00000000" w:rsidP="00000000" w:rsidRDefault="00000000" w:rsidRPr="00000000" w14:paraId="00000192">
      <w:pPr>
        <w:numPr>
          <w:ilvl w:val="0"/>
          <w:numId w:val="56"/>
        </w:numPr>
        <w:spacing w:after="0" w:lineRule="auto"/>
        <w:ind w:left="720" w:hanging="360"/>
        <w:rPr/>
      </w:pPr>
      <w:r w:rsidDel="00000000" w:rsidR="00000000" w:rsidRPr="00000000">
        <w:rPr>
          <w:rtl w:val="0"/>
        </w:rPr>
        <w:t xml:space="preserve">OE-02 y OE-03 establecen la base técnica para la gestión de reservas (R-05, HT-01)</w:t>
      </w:r>
    </w:p>
    <w:p w:rsidR="00000000" w:rsidDel="00000000" w:rsidP="00000000" w:rsidRDefault="00000000" w:rsidRPr="00000000" w14:paraId="00000193">
      <w:pPr>
        <w:numPr>
          <w:ilvl w:val="0"/>
          <w:numId w:val="56"/>
        </w:numPr>
        <w:spacing w:after="0" w:lineRule="auto"/>
        <w:ind w:left="720" w:hanging="360"/>
        <w:rPr/>
      </w:pPr>
      <w:r w:rsidDel="00000000" w:rsidR="00000000" w:rsidRPr="00000000">
        <w:rPr>
          <w:rtl w:val="0"/>
        </w:rPr>
        <w:t xml:space="preserve">OE-04 aborda el problema del ausentismo mediante pago de garantía (R-09)</w:t>
      </w:r>
    </w:p>
    <w:p w:rsidR="00000000" w:rsidDel="00000000" w:rsidP="00000000" w:rsidRDefault="00000000" w:rsidRPr="00000000" w14:paraId="00000194">
      <w:pPr>
        <w:numPr>
          <w:ilvl w:val="0"/>
          <w:numId w:val="56"/>
        </w:numPr>
        <w:spacing w:after="0" w:lineRule="auto"/>
        <w:ind w:left="720" w:hanging="360"/>
        <w:rPr/>
      </w:pPr>
      <w:r w:rsidDel="00000000" w:rsidR="00000000" w:rsidRPr="00000000">
        <w:rPr>
          <w:rtl w:val="0"/>
        </w:rPr>
        <w:t xml:space="preserve">OE-05 constituye el valor diferencial del proyecto, incorporando innovación tecnológica (R-08)</w:t>
      </w:r>
    </w:p>
    <w:p w:rsidR="00000000" w:rsidDel="00000000" w:rsidP="00000000" w:rsidRDefault="00000000" w:rsidRPr="00000000" w14:paraId="00000195">
      <w:pPr>
        <w:numPr>
          <w:ilvl w:val="0"/>
          <w:numId w:val="56"/>
        </w:numPr>
        <w:ind w:left="720" w:hanging="360"/>
        <w:rPr/>
      </w:pPr>
      <w:r w:rsidDel="00000000" w:rsidR="00000000" w:rsidRPr="00000000">
        <w:rPr>
          <w:rtl w:val="0"/>
        </w:rPr>
        <w:t xml:space="preserve">OE-06 asegura la calidad documental exigida en el contexto académico</w:t>
      </w:r>
    </w:p>
    <w:p w:rsidR="00000000" w:rsidDel="00000000" w:rsidP="00000000" w:rsidRDefault="00000000" w:rsidRPr="00000000" w14:paraId="00000196">
      <w:pPr>
        <w:pStyle w:val="Heading2"/>
        <w:rPr/>
      </w:pPr>
      <w:bookmarkStart w:colFirst="0" w:colLast="0" w:name="_heading=h.25jwn2eb5wes" w:id="34"/>
      <w:bookmarkEnd w:id="34"/>
      <w:r w:rsidDel="00000000" w:rsidR="00000000" w:rsidRPr="00000000">
        <w:rPr>
          <w:rtl w:val="0"/>
        </w:rPr>
        <w:t xml:space="preserve">3.3 Alcance Técnico</w:t>
      </w:r>
    </w:p>
    <w:p w:rsidR="00000000" w:rsidDel="00000000" w:rsidP="00000000" w:rsidRDefault="00000000" w:rsidRPr="00000000" w14:paraId="00000197">
      <w:pPr>
        <w:rPr/>
      </w:pPr>
      <w:r w:rsidDel="00000000" w:rsidR="00000000" w:rsidRPr="00000000">
        <w:rPr>
          <w:rtl w:val="0"/>
        </w:rPr>
        <w:t xml:space="preserve">El alcance técnico del proyecto define de manera precisa los límites del desarrollo, especificando qué se entregará, bajo qué supuestos se trabajará y cuáles son las restricciones que condicionan la ejecución. Esta delimitación permite establecer expectativas claras con el cliente y el equipo académico.</w:t>
      </w:r>
    </w:p>
    <w:p w:rsidR="00000000" w:rsidDel="00000000" w:rsidP="00000000" w:rsidRDefault="00000000" w:rsidRPr="00000000" w14:paraId="00000198">
      <w:pPr>
        <w:pStyle w:val="Heading3"/>
        <w:rPr/>
      </w:pPr>
      <w:bookmarkStart w:colFirst="0" w:colLast="0" w:name="_heading=h.tv1ilpli1gu1" w:id="35"/>
      <w:bookmarkEnd w:id="35"/>
      <w:r w:rsidDel="00000000" w:rsidR="00000000" w:rsidRPr="00000000">
        <w:rPr>
          <w:rtl w:val="0"/>
        </w:rPr>
        <w:t xml:space="preserve">3.3.1. Entregables del Proyecto</w:t>
      </w:r>
    </w:p>
    <w:p w:rsidR="00000000" w:rsidDel="00000000" w:rsidP="00000000" w:rsidRDefault="00000000" w:rsidRPr="00000000" w14:paraId="00000199">
      <w:pPr>
        <w:rPr/>
      </w:pPr>
      <w:r w:rsidDel="00000000" w:rsidR="00000000" w:rsidRPr="00000000">
        <w:rPr>
          <w:rtl w:val="0"/>
        </w:rPr>
        <w:t xml:space="preserve">Los entregables contemplan tanto los productos de software como la documentación asociada, garantizando que el proyecto cuente con todos los elementos necesarios para su comprensión, uso y mantenimiento futuro.</w:t>
      </w:r>
    </w:p>
    <w:p w:rsidR="00000000" w:rsidDel="00000000" w:rsidP="00000000" w:rsidRDefault="00000000" w:rsidRPr="00000000" w14:paraId="0000019A">
      <w:pPr>
        <w:rPr/>
      </w:pPr>
      <w:r w:rsidDel="00000000" w:rsidR="00000000" w:rsidRPr="00000000">
        <w:rPr>
          <w:b w:val="1"/>
          <w:bCs w:val="1"/>
          <w:rtl w:val="0"/>
        </w:rPr>
        <w:t xml:space="preserve">Productos de software:</w:t>
      </w:r>
      <w:r w:rsidDel="00000000" w:rsidR="00000000" w:rsidRPr="00000000">
        <w:rPr>
          <w:rtl w:val="0"/>
        </w:rPr>
      </w:r>
    </w:p>
    <w:p w:rsidR="00000000" w:rsidDel="00000000" w:rsidP="00000000" w:rsidRDefault="00000000" w:rsidRPr="00000000" w14:paraId="0000019B">
      <w:pPr>
        <w:numPr>
          <w:ilvl w:val="0"/>
          <w:numId w:val="40"/>
        </w:numPr>
        <w:spacing w:after="0" w:lineRule="auto"/>
        <w:ind w:left="720" w:hanging="360"/>
        <w:rPr/>
      </w:pPr>
      <w:r w:rsidDel="00000000" w:rsidR="00000000" w:rsidRPr="00000000">
        <w:rPr>
          <w:rtl w:val="0"/>
        </w:rPr>
        <w:t xml:space="preserve">Código fuente completo de la aplicación React (frontend), alojado en el repositorio de GitHub, con toda la estructura de componentes, páginas y lógica de cliente.</w:t>
      </w:r>
    </w:p>
    <w:p w:rsidR="00000000" w:rsidDel="00000000" w:rsidP="00000000" w:rsidRDefault="00000000" w:rsidRPr="00000000" w14:paraId="0000019C">
      <w:pPr>
        <w:numPr>
          <w:ilvl w:val="0"/>
          <w:numId w:val="40"/>
        </w:numPr>
        <w:spacing w:after="0" w:lineRule="auto"/>
        <w:ind w:left="720" w:hanging="360"/>
        <w:rPr/>
      </w:pPr>
      <w:r w:rsidDel="00000000" w:rsidR="00000000" w:rsidRPr="00000000">
        <w:rPr>
          <w:rtl w:val="0"/>
        </w:rPr>
        <w:t xml:space="preserve">Código fuente completo de la API desarrollada con Node.js y desplegada en Azure App Service incluyendo los endpoints de reservas, pagos, disponibilidad y simulación, implementados bajo arquitectura hexagonal y Repository Pattern.</w:t>
      </w:r>
    </w:p>
    <w:p w:rsidR="00000000" w:rsidDel="00000000" w:rsidP="00000000" w:rsidRDefault="00000000" w:rsidRPr="00000000" w14:paraId="0000019D">
      <w:pPr>
        <w:numPr>
          <w:ilvl w:val="0"/>
          <w:numId w:val="40"/>
        </w:numPr>
        <w:spacing w:after="0" w:lineRule="auto"/>
        <w:ind w:left="720" w:hanging="360"/>
        <w:rPr/>
      </w:pPr>
      <w:r w:rsidDel="00000000" w:rsidR="00000000" w:rsidRPr="00000000">
        <w:rPr>
          <w:rtl w:val="0"/>
        </w:rPr>
        <w:t xml:space="preserve">Scripts SQL completos para la creación de la base de datos, incluyendo tablas, índices, stored procedures y datos de prueba precargados.</w:t>
      </w:r>
    </w:p>
    <w:p w:rsidR="00000000" w:rsidDel="00000000" w:rsidP="00000000" w:rsidRDefault="00000000" w:rsidRPr="00000000" w14:paraId="0000019E">
      <w:pPr>
        <w:numPr>
          <w:ilvl w:val="0"/>
          <w:numId w:val="40"/>
        </w:numPr>
        <w:spacing w:after="0" w:lineRule="auto"/>
        <w:ind w:left="720" w:hanging="360"/>
        <w:rPr/>
      </w:pPr>
      <w:r w:rsidDel="00000000" w:rsidR="00000000" w:rsidRPr="00000000">
        <w:rPr>
          <w:rtl w:val="0"/>
        </w:rPr>
        <w:t xml:space="preserve">Aplicación web frontend desarrollada en React, Vite y TypeScript, desplegada en Microsoft Azure mediante Azure App Service, accesible mediante una URL pública durante el período de demostración.</w:t>
      </w:r>
    </w:p>
    <w:p w:rsidR="00000000" w:rsidDel="00000000" w:rsidP="00000000" w:rsidRDefault="00000000" w:rsidRPr="00000000" w14:paraId="0000019F">
      <w:pPr>
        <w:numPr>
          <w:ilvl w:val="0"/>
          <w:numId w:val="40"/>
        </w:numPr>
        <w:spacing w:after="0" w:lineRule="auto"/>
        <w:ind w:left="720" w:hanging="360"/>
        <w:rPr/>
      </w:pPr>
      <w:r w:rsidDel="00000000" w:rsidR="00000000" w:rsidRPr="00000000">
        <w:rPr>
          <w:rtl w:val="0"/>
        </w:rPr>
        <w:t xml:space="preserve">API funcional desplegada en Azure App Service, con documentación interactiva mediante Swagger/OpenAPI.</w:t>
      </w:r>
    </w:p>
    <w:p w:rsidR="00000000" w:rsidDel="00000000" w:rsidP="00000000" w:rsidRDefault="00000000" w:rsidRPr="00000000" w14:paraId="000001A0">
      <w:pPr>
        <w:numPr>
          <w:ilvl w:val="0"/>
          <w:numId w:val="40"/>
        </w:numPr>
        <w:spacing w:after="0" w:lineRule="auto"/>
        <w:ind w:left="720" w:hanging="360"/>
        <w:rPr/>
      </w:pPr>
      <w:r w:rsidDel="00000000" w:rsidR="00000000" w:rsidRPr="00000000">
        <w:rPr>
          <w:rtl w:val="0"/>
        </w:rPr>
        <w:t xml:space="preserve">Base de datos SQL Server poblada con datos de prueba que permitan demostrar todas las funcionalidades del sistema.</w:t>
      </w:r>
    </w:p>
    <w:p w:rsidR="00000000" w:rsidDel="00000000" w:rsidP="00000000" w:rsidRDefault="00000000" w:rsidRPr="00000000" w14:paraId="000001A1">
      <w:pPr>
        <w:numPr>
          <w:ilvl w:val="0"/>
          <w:numId w:val="40"/>
        </w:numPr>
        <w:ind w:left="720" w:hanging="360"/>
        <w:rPr/>
      </w:pPr>
      <w:r w:rsidDel="00000000" w:rsidR="00000000" w:rsidRPr="00000000">
        <w:rPr>
          <w:rtl w:val="0"/>
        </w:rPr>
        <w:t xml:space="preserve">Flujos de Power Automate configurados para notificaciones automáticas y procesamiento de webhooks de Mercado Pago.</w:t>
      </w:r>
    </w:p>
    <w:p w:rsidR="00000000" w:rsidDel="00000000" w:rsidP="00000000" w:rsidRDefault="00000000" w:rsidRPr="00000000" w14:paraId="000001A2">
      <w:pPr>
        <w:rPr>
          <w:b w:val="1"/>
          <w:bCs w:val="1"/>
        </w:rPr>
      </w:pPr>
      <w:r w:rsidDel="00000000" w:rsidR="00000000" w:rsidRPr="00000000">
        <w:rPr>
          <w:b w:val="1"/>
          <w:bCs w:val="1"/>
          <w:rtl w:val="0"/>
        </w:rPr>
        <w:t xml:space="preserve">Documentación:</w:t>
      </w:r>
    </w:p>
    <w:p w:rsidR="00000000" w:rsidDel="00000000" w:rsidP="00000000" w:rsidRDefault="00000000" w:rsidRPr="00000000" w14:paraId="000001A3">
      <w:pPr>
        <w:numPr>
          <w:ilvl w:val="0"/>
          <w:numId w:val="22"/>
        </w:numPr>
        <w:spacing w:after="0" w:lineRule="auto"/>
        <w:ind w:left="720" w:hanging="360"/>
        <w:rPr/>
      </w:pPr>
      <w:r w:rsidDel="00000000" w:rsidR="00000000" w:rsidRPr="00000000">
        <w:rPr>
          <w:rtl w:val="0"/>
        </w:rPr>
        <w:t xml:space="preserve">Manual de usuario en formato PDF, dirigido a clientes y barberos, con instrucciones claras sobre el uso de la plataforma.</w:t>
      </w:r>
    </w:p>
    <w:p w:rsidR="00000000" w:rsidDel="00000000" w:rsidP="00000000" w:rsidRDefault="00000000" w:rsidRPr="00000000" w14:paraId="000001A4">
      <w:pPr>
        <w:numPr>
          <w:ilvl w:val="0"/>
          <w:numId w:val="22"/>
        </w:numPr>
        <w:spacing w:after="0" w:lineRule="auto"/>
        <w:ind w:left="720" w:hanging="360"/>
        <w:rPr/>
      </w:pPr>
      <w:r w:rsidDel="00000000" w:rsidR="00000000" w:rsidRPr="00000000">
        <w:rPr>
          <w:rtl w:val="0"/>
        </w:rPr>
        <w:t xml:space="preserve">Documentación técnica detallada, que incluye diagrama de arquitectura, instrucciones de despliegue, configuración de entornos y descripción de los endpoints de la API.</w:t>
      </w:r>
    </w:p>
    <w:p w:rsidR="00000000" w:rsidDel="00000000" w:rsidP="00000000" w:rsidRDefault="00000000" w:rsidRPr="00000000" w14:paraId="000001A5">
      <w:pPr>
        <w:numPr>
          <w:ilvl w:val="0"/>
          <w:numId w:val="22"/>
        </w:numPr>
        <w:spacing w:after="0" w:lineRule="auto"/>
        <w:ind w:left="720" w:hanging="360"/>
        <w:rPr/>
      </w:pPr>
      <w:r w:rsidDel="00000000" w:rsidR="00000000" w:rsidRPr="00000000">
        <w:rPr>
          <w:rtl w:val="0"/>
        </w:rPr>
        <w:t xml:space="preserve">Video demo de 5 a 10 minutos que recorre todas las funcionalidades del sistema, desde el registro de usuario hasta la simulación de cortes y la confirmación de reservas.</w:t>
      </w:r>
    </w:p>
    <w:p w:rsidR="00000000" w:rsidDel="00000000" w:rsidP="00000000" w:rsidRDefault="00000000" w:rsidRPr="00000000" w14:paraId="000001A6">
      <w:pPr>
        <w:numPr>
          <w:ilvl w:val="0"/>
          <w:numId w:val="22"/>
        </w:numPr>
        <w:ind w:left="720" w:hanging="360"/>
        <w:rPr/>
      </w:pPr>
      <w:r w:rsidDel="00000000" w:rsidR="00000000" w:rsidRPr="00000000">
        <w:rPr>
          <w:rtl w:val="0"/>
        </w:rPr>
        <w:t xml:space="preserve">Presentación final del proyecto en formato PowerPoint o PDF, que sintetiza los objetivos, la solución implementada, los resultados obtenidos y las lecciones aprendidas.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pPr>
      <w:bookmarkStart w:colFirst="0" w:colLast="0" w:name="_heading=h.gl4h0vit8ga7" w:id="36"/>
      <w:bookmarkEnd w:id="36"/>
      <w:r w:rsidDel="00000000" w:rsidR="00000000" w:rsidRPr="00000000">
        <w:rPr>
          <w:rtl w:val="0"/>
        </w:rPr>
        <w:t xml:space="preserve">3.3.2. Supuestos del Proyecto</w:t>
      </w:r>
    </w:p>
    <w:p w:rsidR="00000000" w:rsidDel="00000000" w:rsidP="00000000" w:rsidRDefault="00000000" w:rsidRPr="00000000" w14:paraId="000001A9">
      <w:pPr>
        <w:rPr/>
      </w:pPr>
      <w:r w:rsidDel="00000000" w:rsidR="00000000" w:rsidRPr="00000000">
        <w:rPr>
          <w:rtl w:val="0"/>
        </w:rPr>
        <w:t xml:space="preserve">Los supuestos representan condiciones que se dan por ciertas para el desarrollo del proyecto y que, de no cumplirse, podrían afectar su ejecución.</w:t>
      </w:r>
    </w:p>
    <w:p w:rsidR="00000000" w:rsidDel="00000000" w:rsidP="00000000" w:rsidRDefault="00000000" w:rsidRPr="00000000" w14:paraId="000001AA">
      <w:pPr>
        <w:rPr/>
      </w:pPr>
      <w:r w:rsidDel="00000000" w:rsidR="00000000" w:rsidRPr="00000000">
        <w:rPr>
          <w:b w:val="1"/>
          <w:bCs w:val="1"/>
          <w:rtl w:val="0"/>
        </w:rPr>
        <w:t xml:space="preserve">Acceso a plataformas y recursos:</w:t>
      </w:r>
      <w:r w:rsidDel="00000000" w:rsidR="00000000" w:rsidRPr="00000000">
        <w:rPr>
          <w:rtl w:val="0"/>
        </w:rPr>
      </w:r>
    </w:p>
    <w:p w:rsidR="00000000" w:rsidDel="00000000" w:rsidP="00000000" w:rsidRDefault="00000000" w:rsidRPr="00000000" w14:paraId="000001AB">
      <w:pPr>
        <w:numPr>
          <w:ilvl w:val="0"/>
          <w:numId w:val="43"/>
        </w:numPr>
        <w:spacing w:after="0" w:lineRule="auto"/>
        <w:ind w:left="720" w:hanging="360"/>
        <w:rPr/>
      </w:pPr>
      <w:r w:rsidDel="00000000" w:rsidR="00000000" w:rsidRPr="00000000">
        <w:rPr>
          <w:rtl w:val="0"/>
        </w:rPr>
        <w:t xml:space="preserve">Se cuenta con acceso a Microsoft Azure mediante créditos para estudiantes, lo que permite desplegar aplicaciones web mediante Azure App Service tanto para el frontend (React) como para el backend (Node.js y Express.js), sin incurrir en costos durante la fase de desarrollo.</w:t>
      </w:r>
    </w:p>
    <w:p w:rsidR="00000000" w:rsidDel="00000000" w:rsidP="00000000" w:rsidRDefault="00000000" w:rsidRPr="00000000" w14:paraId="000001AC">
      <w:pPr>
        <w:numPr>
          <w:ilvl w:val="0"/>
          <w:numId w:val="43"/>
        </w:numPr>
        <w:spacing w:after="0" w:lineRule="auto"/>
        <w:ind w:left="720" w:hanging="360"/>
        <w:rPr/>
      </w:pPr>
      <w:r w:rsidDel="00000000" w:rsidR="00000000" w:rsidRPr="00000000">
        <w:rPr>
          <w:rtl w:val="0"/>
        </w:rPr>
        <w:t xml:space="preserve">Se dispone de una cuenta de Microsoft Azure con créditos gratuitos por $100 USD para estudiantes, que cubren los costos de Azure App Service, Azure SQL Database y otros servicios necesarios durante el desarrollo y las pruebas.</w:t>
      </w:r>
    </w:p>
    <w:p w:rsidR="00000000" w:rsidDel="00000000" w:rsidP="00000000" w:rsidRDefault="00000000" w:rsidRPr="00000000" w14:paraId="000001AD">
      <w:pPr>
        <w:numPr>
          <w:ilvl w:val="0"/>
          <w:numId w:val="43"/>
        </w:numPr>
        <w:spacing w:after="0" w:lineRule="auto"/>
        <w:ind w:left="720" w:hanging="360"/>
        <w:rPr/>
      </w:pPr>
      <w:r w:rsidDel="00000000" w:rsidR="00000000" w:rsidRPr="00000000">
        <w:rPr>
          <w:rtl w:val="0"/>
        </w:rPr>
        <w:t xml:space="preserve">Mercado Pago proporciona entorno sandbox para pruebas de transacciones sin procesar dinero real.</w:t>
      </w:r>
    </w:p>
    <w:p w:rsidR="00000000" w:rsidDel="00000000" w:rsidP="00000000" w:rsidRDefault="00000000" w:rsidRPr="00000000" w14:paraId="000001AE">
      <w:pPr>
        <w:numPr>
          <w:ilvl w:val="0"/>
          <w:numId w:val="43"/>
        </w:numPr>
        <w:spacing w:after="0" w:lineRule="auto"/>
        <w:ind w:left="720" w:hanging="360"/>
        <w:rPr/>
      </w:pPr>
      <w:r w:rsidDel="00000000" w:rsidR="00000000" w:rsidRPr="00000000">
        <w:rPr>
          <w:rtl w:val="0"/>
        </w:rPr>
        <w:t xml:space="preserve">Cloudinary ofrece una capa gratuita suficiente para el almacenamiento y manipulación de imágenes de prueba durante la fase de desarrollo.</w:t>
      </w:r>
    </w:p>
    <w:p w:rsidR="00000000" w:rsidDel="00000000" w:rsidP="00000000" w:rsidRDefault="00000000" w:rsidRPr="00000000" w14:paraId="000001AF">
      <w:pPr>
        <w:numPr>
          <w:ilvl w:val="0"/>
          <w:numId w:val="43"/>
        </w:numPr>
        <w:ind w:left="720" w:hanging="360"/>
        <w:rPr/>
      </w:pPr>
      <w:r w:rsidDel="00000000" w:rsidR="00000000" w:rsidRPr="00000000">
        <w:rPr>
          <w:rtl w:val="0"/>
        </w:rPr>
        <w:t xml:space="preserve">La API de simulación de cortes que se seleccione cuenta con una capa gratuita o demo que permite su integración sin costos adicionales.</w:t>
      </w:r>
    </w:p>
    <w:p w:rsidR="00000000" w:rsidDel="00000000" w:rsidP="00000000" w:rsidRDefault="00000000" w:rsidRPr="00000000" w14:paraId="000001B0">
      <w:pPr>
        <w:rPr/>
      </w:pPr>
      <w:r w:rsidDel="00000000" w:rsidR="00000000" w:rsidRPr="00000000">
        <w:rPr>
          <w:b w:val="1"/>
          <w:bCs w:val="1"/>
          <w:rtl w:val="0"/>
        </w:rPr>
        <w:t xml:space="preserve">Disponibilidad de recursos humanos y técnicos:</w:t>
      </w:r>
      <w:r w:rsidDel="00000000" w:rsidR="00000000" w:rsidRPr="00000000">
        <w:rPr>
          <w:rtl w:val="0"/>
        </w:rPr>
      </w:r>
    </w:p>
    <w:p w:rsidR="00000000" w:rsidDel="00000000" w:rsidP="00000000" w:rsidRDefault="00000000" w:rsidRPr="00000000" w14:paraId="000001B1">
      <w:pPr>
        <w:numPr>
          <w:ilvl w:val="0"/>
          <w:numId w:val="13"/>
        </w:numPr>
        <w:spacing w:after="0" w:lineRule="auto"/>
        <w:ind w:left="720" w:hanging="360"/>
        <w:rPr/>
      </w:pPr>
      <w:r w:rsidDel="00000000" w:rsidR="00000000" w:rsidRPr="00000000">
        <w:rPr>
          <w:rtl w:val="0"/>
        </w:rPr>
        <w:t xml:space="preserve">Los usuarios finales (dueños de barberías y barberos) tienen acceso a internet y dispositivos básicos (smartphones o computadores) para utilizar la plataforma.</w:t>
      </w:r>
    </w:p>
    <w:p w:rsidR="00000000" w:rsidDel="00000000" w:rsidP="00000000" w:rsidRDefault="00000000" w:rsidRPr="00000000" w14:paraId="000001B2">
      <w:pPr>
        <w:numPr>
          <w:ilvl w:val="0"/>
          <w:numId w:val="13"/>
        </w:numPr>
        <w:spacing w:after="0" w:lineRule="auto"/>
        <w:ind w:left="720" w:hanging="360"/>
        <w:rPr/>
      </w:pPr>
      <w:r w:rsidDel="00000000" w:rsidR="00000000" w:rsidRPr="00000000">
        <w:rPr>
          <w:rtl w:val="0"/>
        </w:rPr>
        <w:t xml:space="preserve">El equipo dispone de 10 a 15 horas semanales por integrante para el desarrollo, lo que permite cumplir con los plazos definidos.</w:t>
      </w:r>
    </w:p>
    <w:p w:rsidR="00000000" w:rsidDel="00000000" w:rsidP="00000000" w:rsidRDefault="00000000" w:rsidRPr="00000000" w14:paraId="000001B3">
      <w:pPr>
        <w:numPr>
          <w:ilvl w:val="0"/>
          <w:numId w:val="13"/>
        </w:numPr>
        <w:ind w:left="720" w:hanging="360"/>
        <w:rPr/>
      </w:pPr>
      <w:r w:rsidDel="00000000" w:rsidR="00000000" w:rsidRPr="00000000">
        <w:rPr>
          <w:rtl w:val="0"/>
        </w:rPr>
        <w:t xml:space="preserve">Se cuenta con la colaboración de una barbería real (donde trabaja un integrante del equipo) para realizar pruebas de usuario y validar la solución en un entorno real.</w:t>
      </w:r>
    </w:p>
    <w:p w:rsidR="00000000" w:rsidDel="00000000" w:rsidP="00000000" w:rsidRDefault="00000000" w:rsidRPr="00000000" w14:paraId="000001B4">
      <w:pPr>
        <w:pStyle w:val="Heading3"/>
        <w:rPr/>
      </w:pPr>
      <w:bookmarkStart w:colFirst="0" w:colLast="0" w:name="_heading=h.ggibc44b6zi2" w:id="37"/>
      <w:bookmarkEnd w:id="37"/>
      <w:r w:rsidDel="00000000" w:rsidR="00000000" w:rsidRPr="00000000">
        <w:rPr>
          <w:rtl w:val="0"/>
        </w:rPr>
        <w:t xml:space="preserve">3.3.3. Restricciones del Proyecto</w:t>
      </w:r>
    </w:p>
    <w:p w:rsidR="00000000" w:rsidDel="00000000" w:rsidP="00000000" w:rsidRDefault="00000000" w:rsidRPr="00000000" w14:paraId="000001B5">
      <w:pPr>
        <w:shd w:fill="ffffff" w:val="clear"/>
        <w:spacing w:after="240" w:before="240" w:lineRule="auto"/>
        <w:rPr/>
      </w:pPr>
      <w:r w:rsidDel="00000000" w:rsidR="00000000" w:rsidRPr="00000000">
        <w:rPr>
          <w:color w:val="0f1115"/>
          <w:rtl w:val="0"/>
        </w:rPr>
        <w:t xml:space="preserve">Las restricciones establecen los límites dentro de los cuales se desarrollará el proyecto, considerando aspectos presupuestarios, temporales, tecnológicos y de alcance.</w:t>
      </w:r>
      <w:r w:rsidDel="00000000" w:rsidR="00000000" w:rsidRPr="00000000">
        <w:rPr>
          <w:rtl w:val="0"/>
        </w:rPr>
      </w:r>
    </w:p>
    <w:p w:rsidR="00000000" w:rsidDel="00000000" w:rsidP="00000000" w:rsidRDefault="00000000" w:rsidRPr="00000000" w14:paraId="000001B6">
      <w:pPr>
        <w:shd w:fill="ffffff" w:val="clear"/>
        <w:spacing w:after="240" w:before="240" w:lineRule="auto"/>
        <w:rPr/>
      </w:pPr>
      <w:r w:rsidDel="00000000" w:rsidR="00000000" w:rsidRPr="00000000">
        <w:rPr>
          <w:b w:val="1"/>
          <w:bCs w:val="1"/>
          <w:color w:val="0f1115"/>
          <w:rtl w:val="0"/>
        </w:rPr>
        <w:t xml:space="preserve">Presupuestarias:</w:t>
      </w:r>
      <w:r w:rsidDel="00000000" w:rsidR="00000000" w:rsidRPr="00000000">
        <w:rPr>
          <w:rtl w:val="0"/>
        </w:rPr>
      </w:r>
    </w:p>
    <w:p w:rsidR="00000000" w:rsidDel="00000000" w:rsidP="00000000" w:rsidRDefault="00000000" w:rsidRPr="00000000" w14:paraId="000001B7">
      <w:pPr>
        <w:numPr>
          <w:ilvl w:val="0"/>
          <w:numId w:val="66"/>
        </w:numPr>
        <w:pBdr>
          <w:top w:space="0" w:sz="0" w:val="nil"/>
          <w:left w:space="0" w:sz="0" w:val="nil"/>
          <w:bottom w:space="0" w:sz="0" w:val="nil"/>
          <w:right w:space="0" w:sz="0" w:val="nil"/>
          <w:between w:space="0" w:sz="0" w:val="nil"/>
        </w:pBdr>
        <w:shd w:fill="ffffff" w:val="clear"/>
        <w:spacing w:after="240" w:before="240" w:lineRule="auto"/>
        <w:ind w:left="720" w:hanging="360"/>
        <w:rPr>
          <w:color w:val="000000"/>
        </w:rPr>
      </w:pPr>
      <w:r w:rsidDel="00000000" w:rsidR="00000000" w:rsidRPr="00000000">
        <w:rPr>
          <w:color w:val="000000"/>
          <w:rtl w:val="0"/>
        </w:rPr>
        <w:t xml:space="preserve">El presupuesto asignado inicialmente es de $0 </w:t>
      </w:r>
      <w:r w:rsidDel="00000000" w:rsidR="00000000" w:rsidRPr="00000000">
        <w:rPr>
          <w:rtl w:val="0"/>
        </w:rPr>
        <w:t xml:space="preserve">pesos </w:t>
      </w:r>
      <w:r w:rsidDel="00000000" w:rsidR="00000000" w:rsidRPr="00000000">
        <w:rPr>
          <w:color w:val="000000"/>
          <w:rtl w:val="0"/>
        </w:rPr>
        <w:t xml:space="preserve">para licencias de software, utilizando exclusivamente capas gratuitas de servicios cloud y créditos estudiantiles de Microsoft Azure. Cualquier costo adicional deberá ser asumido fuera del alcance del proyecto. Pero </w:t>
      </w:r>
      <w:r w:rsidDel="00000000" w:rsidR="00000000" w:rsidRPr="00000000">
        <w:rPr>
          <w:rtl w:val="0"/>
        </w:rPr>
        <w:t xml:space="preserve">la planificación del proyecto con pago real tanto de software como de trabajo por colaborador rondaría en los 16 millones de pesos chilenos.</w:t>
      </w:r>
      <w:r w:rsidDel="00000000" w:rsidR="00000000" w:rsidRPr="00000000">
        <w:rPr>
          <w:rtl w:val="0"/>
        </w:rPr>
      </w:r>
    </w:p>
    <w:p w:rsidR="00000000" w:rsidDel="00000000" w:rsidP="00000000" w:rsidRDefault="00000000" w:rsidRPr="00000000" w14:paraId="000001B8">
      <w:pPr>
        <w:shd w:fill="ffffff" w:val="clear"/>
        <w:spacing w:after="240" w:before="240" w:lineRule="auto"/>
        <w:rPr/>
      </w:pPr>
      <w:r w:rsidDel="00000000" w:rsidR="00000000" w:rsidRPr="00000000">
        <w:rPr>
          <w:b w:val="1"/>
          <w:bCs w:val="1"/>
          <w:color w:val="0f1115"/>
          <w:rtl w:val="0"/>
        </w:rPr>
        <w:t xml:space="preserve">Temporales:</w:t>
      </w:r>
      <w:r w:rsidDel="00000000" w:rsidR="00000000" w:rsidRPr="00000000">
        <w:rPr>
          <w:rtl w:val="0"/>
        </w:rPr>
      </w:r>
    </w:p>
    <w:p w:rsidR="00000000" w:rsidDel="00000000" w:rsidP="00000000" w:rsidRDefault="00000000" w:rsidRPr="00000000" w14:paraId="000001B9">
      <w:pPr>
        <w:numPr>
          <w:ilvl w:val="0"/>
          <w:numId w:val="7"/>
        </w:numPr>
        <w:shd w:fill="ffffff" w:val="clear"/>
        <w:spacing w:after="240" w:before="240" w:lineRule="auto"/>
        <w:ind w:left="720" w:hanging="360"/>
        <w:rPr>
          <w:color w:val="0f1115"/>
        </w:rPr>
      </w:pPr>
      <w:r w:rsidDel="00000000" w:rsidR="00000000" w:rsidRPr="00000000">
        <w:rPr>
          <w:color w:val="0f1115"/>
          <w:rtl w:val="0"/>
        </w:rPr>
        <w:t xml:space="preserve">El plazo de ejecución es de 16 semanas, alineado con el semestre académico y las fechas de entrega establecidas en la carta Gantt.</w:t>
      </w:r>
    </w:p>
    <w:p w:rsidR="00000000" w:rsidDel="00000000" w:rsidP="00000000" w:rsidRDefault="00000000" w:rsidRPr="00000000" w14:paraId="000001BA">
      <w:pPr>
        <w:shd w:fill="ffffff" w:val="clear"/>
        <w:spacing w:after="240" w:before="240" w:lineRule="auto"/>
        <w:rPr/>
      </w:pPr>
      <w:r w:rsidDel="00000000" w:rsidR="00000000" w:rsidRPr="00000000">
        <w:rPr>
          <w:b w:val="1"/>
          <w:bCs w:val="1"/>
          <w:color w:val="0f1115"/>
          <w:rtl w:val="0"/>
        </w:rPr>
        <w:t xml:space="preserve">Tecnológicas:</w:t>
      </w:r>
      <w:r w:rsidDel="00000000" w:rsidR="00000000" w:rsidRPr="00000000">
        <w:rPr>
          <w:rtl w:val="0"/>
        </w:rPr>
      </w:r>
    </w:p>
    <w:p w:rsidR="00000000" w:rsidDel="00000000" w:rsidP="00000000" w:rsidRDefault="00000000" w:rsidRPr="00000000" w14:paraId="000001BB">
      <w:pPr>
        <w:numPr>
          <w:ilvl w:val="0"/>
          <w:numId w:val="24"/>
        </w:numPr>
        <w:shd w:fill="ffffff" w:val="clear"/>
        <w:spacing w:after="0" w:before="240" w:lineRule="auto"/>
        <w:ind w:left="720" w:hanging="360"/>
        <w:rPr>
          <w:color w:val="0f1115"/>
        </w:rPr>
      </w:pPr>
      <w:r w:rsidDel="00000000" w:rsidR="00000000" w:rsidRPr="00000000">
        <w:rPr>
          <w:color w:val="0f1115"/>
          <w:rtl w:val="0"/>
        </w:rPr>
        <w:t xml:space="preserve">El uso de servicios en capas gratuitas y créditos estudiantiles en Microsoft Azure impone limitaciones en recursos de cómputo, almacenamiento y escalabilidad, lo que puede afectar el rendimiento del sistema en escenarios de alta demanda.</w:t>
      </w:r>
    </w:p>
    <w:p w:rsidR="00000000" w:rsidDel="00000000" w:rsidP="00000000" w:rsidRDefault="00000000" w:rsidRPr="00000000" w14:paraId="000001BC">
      <w:pPr>
        <w:numPr>
          <w:ilvl w:val="0"/>
          <w:numId w:val="24"/>
        </w:numPr>
        <w:shd w:fill="ffffff" w:val="clear"/>
        <w:spacing w:after="0" w:lineRule="auto"/>
        <w:ind w:left="720" w:hanging="360"/>
        <w:rPr>
          <w:color w:val="0f1115"/>
        </w:rPr>
      </w:pPr>
      <w:r w:rsidDel="00000000" w:rsidR="00000000" w:rsidRPr="00000000">
        <w:rPr>
          <w:color w:val="0f1115"/>
          <w:rtl w:val="0"/>
        </w:rPr>
        <w:t xml:space="preserve">La precisión de la simulación de cortes mediante inteligencia artificial está limitada por la tecnología disponible en las APIs externas o modelos seleccionados. Se incluirá un disclaimer informativo que indique que la simulación es referencial y debe consultarse con el barbero antes del servicio.</w:t>
      </w:r>
    </w:p>
    <w:p w:rsidR="00000000" w:rsidDel="00000000" w:rsidP="00000000" w:rsidRDefault="00000000" w:rsidRPr="00000000" w14:paraId="000001BD">
      <w:pPr>
        <w:numPr>
          <w:ilvl w:val="0"/>
          <w:numId w:val="24"/>
        </w:numPr>
        <w:shd w:fill="ffffff" w:val="clear"/>
        <w:spacing w:after="240" w:lineRule="auto"/>
        <w:ind w:left="720" w:hanging="360"/>
        <w:rPr/>
      </w:pPr>
      <w:r w:rsidDel="00000000" w:rsidR="00000000" w:rsidRPr="00000000">
        <w:rPr>
          <w:rtl w:val="0"/>
        </w:rPr>
        <w:t xml:space="preserve">Solo Mercado Pago será utilizado como pasarela de pagos en esta fase</w:t>
      </w:r>
      <w:r w:rsidDel="00000000" w:rsidR="00000000" w:rsidRPr="00000000">
        <w:rPr>
          <w:color w:val="0f1115"/>
          <w:rtl w:val="0"/>
        </w:rPr>
        <w:t xml:space="preserve">,</w:t>
      </w:r>
      <w:r w:rsidDel="00000000" w:rsidR="00000000" w:rsidRPr="00000000">
        <w:rPr>
          <w:rtl w:val="0"/>
        </w:rPr>
        <w:t xml:space="preserve"> quedando fuera del alcance la integración con otros proveedores como PayPal, Stripe o transferencias bancarias directas.</w:t>
      </w:r>
    </w:p>
    <w:p w:rsidR="00000000" w:rsidDel="00000000" w:rsidP="00000000" w:rsidRDefault="00000000" w:rsidRPr="00000000" w14:paraId="000001BE">
      <w:pPr>
        <w:shd w:fill="ffffff" w:val="clear"/>
        <w:spacing w:after="240" w:before="240" w:lineRule="auto"/>
        <w:rPr/>
      </w:pPr>
      <w:r w:rsidDel="00000000" w:rsidR="00000000" w:rsidRPr="00000000">
        <w:rPr>
          <w:b w:val="1"/>
          <w:bCs w:val="1"/>
          <w:color w:val="0f1115"/>
          <w:rtl w:val="0"/>
        </w:rPr>
        <w:t xml:space="preserve">De alcance:</w:t>
      </w:r>
      <w:r w:rsidDel="00000000" w:rsidR="00000000" w:rsidRPr="00000000">
        <w:rPr>
          <w:rtl w:val="0"/>
        </w:rPr>
      </w:r>
    </w:p>
    <w:p w:rsidR="00000000" w:rsidDel="00000000" w:rsidP="00000000" w:rsidRDefault="00000000" w:rsidRPr="00000000" w14:paraId="000001BF">
      <w:pPr>
        <w:numPr>
          <w:ilvl w:val="0"/>
          <w:numId w:val="35"/>
        </w:numPr>
        <w:shd w:fill="ffffff" w:val="clear"/>
        <w:spacing w:after="0" w:before="240" w:lineRule="auto"/>
        <w:ind w:left="720" w:hanging="360"/>
        <w:rPr>
          <w:color w:val="0f1115"/>
        </w:rPr>
      </w:pPr>
      <w:r w:rsidDel="00000000" w:rsidR="00000000" w:rsidRPr="00000000">
        <w:rPr>
          <w:color w:val="0f1115"/>
          <w:rtl w:val="0"/>
        </w:rPr>
        <w:t xml:space="preserve">El proyecto no incluye el desarrollo de aplicaciones nativas para iOS o Android. La solución se entregará como una aplicación web responsive (accesible desde navegadores móviles).</w:t>
      </w:r>
    </w:p>
    <w:p w:rsidR="00000000" w:rsidDel="00000000" w:rsidP="00000000" w:rsidRDefault="00000000" w:rsidRPr="00000000" w14:paraId="000001C0">
      <w:pPr>
        <w:numPr>
          <w:ilvl w:val="0"/>
          <w:numId w:val="35"/>
        </w:numPr>
        <w:shd w:fill="ffffff" w:val="clear"/>
        <w:spacing w:after="0" w:lineRule="auto"/>
        <w:ind w:left="720" w:hanging="360"/>
        <w:rPr/>
      </w:pPr>
      <w:r w:rsidDel="00000000" w:rsidR="00000000" w:rsidRPr="00000000">
        <w:rPr>
          <w:color w:val="0f1115"/>
          <w:rtl w:val="0"/>
        </w:rPr>
        <w:t xml:space="preserve">No se contempla la integración con sistemas externos adicionales a los definidos en el stack tecnológico (</w:t>
      </w:r>
      <w:r w:rsidDel="00000000" w:rsidR="00000000" w:rsidRPr="00000000">
        <w:rPr>
          <w:rtl w:val="0"/>
        </w:rPr>
        <w:t xml:space="preserve">Mercado Pago, Cloudinary y servicios desplegados en Microsoft Azure</w:t>
      </w:r>
      <w:r w:rsidDel="00000000" w:rsidR="00000000" w:rsidRPr="00000000">
        <w:rPr>
          <w:color w:val="0f1115"/>
          <w:rtl w:val="0"/>
        </w:rPr>
        <w:t xml:space="preserve">).</w:t>
      </w:r>
      <w:r w:rsidDel="00000000" w:rsidR="00000000" w:rsidRPr="00000000">
        <w:rPr>
          <w:rtl w:val="0"/>
        </w:rPr>
      </w:r>
    </w:p>
    <w:p w:rsidR="00000000" w:rsidDel="00000000" w:rsidP="00000000" w:rsidRDefault="00000000" w:rsidRPr="00000000" w14:paraId="000001C1">
      <w:pPr>
        <w:numPr>
          <w:ilvl w:val="0"/>
          <w:numId w:val="35"/>
        </w:numPr>
        <w:shd w:fill="ffffff" w:val="clear"/>
        <w:spacing w:after="240" w:lineRule="auto"/>
        <w:ind w:left="720" w:hanging="360"/>
        <w:rPr>
          <w:color w:val="0f1115"/>
        </w:rPr>
      </w:pPr>
      <w:r w:rsidDel="00000000" w:rsidR="00000000" w:rsidRPr="00000000">
        <w:rPr>
          <w:color w:val="0f1115"/>
          <w:rtl w:val="0"/>
        </w:rPr>
        <w:t xml:space="preserve">La gestión de sueldos y liquidaciones de personal no forma parte del alcance, limitándose a la administración de ganancias individuales de barberos.</w:t>
      </w:r>
    </w:p>
    <w:p w:rsidR="00000000" w:rsidDel="00000000" w:rsidP="00000000" w:rsidRDefault="00000000" w:rsidRPr="00000000" w14:paraId="000001C2">
      <w:pPr>
        <w:pStyle w:val="Heading3"/>
        <w:shd w:fill="ffffff" w:val="clear"/>
        <w:spacing w:after="240" w:line="420" w:lineRule="auto"/>
        <w:rPr/>
      </w:pPr>
      <w:bookmarkStart w:colFirst="0" w:colLast="0" w:name="_heading=h.cnrowycfk2zs" w:id="38"/>
      <w:bookmarkEnd w:id="38"/>
      <w:r w:rsidDel="00000000" w:rsidR="00000000" w:rsidRPr="00000000">
        <w:rPr>
          <w:rtl w:val="0"/>
        </w:rPr>
        <w:t xml:space="preserve">3.3.4. Relación con los Objetivos Específicos</w:t>
      </w:r>
    </w:p>
    <w:p w:rsidR="00000000" w:rsidDel="00000000" w:rsidP="00000000" w:rsidRDefault="00000000" w:rsidRPr="00000000" w14:paraId="000001C3">
      <w:pPr>
        <w:shd w:fill="ffffff" w:val="clear"/>
        <w:spacing w:after="240" w:before="240" w:lineRule="auto"/>
        <w:rPr/>
      </w:pPr>
      <w:r w:rsidDel="00000000" w:rsidR="00000000" w:rsidRPr="00000000">
        <w:rPr>
          <w:color w:val="0f1115"/>
          <w:rtl w:val="0"/>
        </w:rPr>
        <w:t xml:space="preserve">Cada entregable definido en el alcance técnico responde directamente a uno o más objetivos específicos del proyecto:</w:t>
      </w:r>
      <w:r w:rsidDel="00000000" w:rsidR="00000000" w:rsidRPr="00000000">
        <w:rPr>
          <w:rtl w:val="0"/>
        </w:rPr>
      </w:r>
    </w:p>
    <w:tbl>
      <w:tblPr>
        <w:tblStyle w:val="Table10"/>
        <w:tblW w:w="8835.0" w:type="dxa"/>
        <w:jc w:val="left"/>
        <w:tblInd w:w="-105.0" w:type="dxa"/>
        <w:tblLayout w:type="fixed"/>
        <w:tblLook w:val="0000"/>
      </w:tblPr>
      <w:tblGrid>
        <w:gridCol w:w="1964"/>
        <w:gridCol w:w="6871"/>
        <w:tblGridChange w:id="0">
          <w:tblGrid>
            <w:gridCol w:w="1964"/>
            <w:gridCol w:w="6871"/>
          </w:tblGrid>
        </w:tblGridChange>
      </w:tblGrid>
      <w:tr>
        <w:trPr>
          <w:cantSplit w:val="0"/>
          <w:trHeight w:val="30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shd w:fill="ffffff" w:val="clear"/>
              <w:spacing w:after="0" w:line="391" w:lineRule="auto"/>
              <w:ind w:left="141" w:hanging="141"/>
              <w:jc w:val="left"/>
              <w:rPr/>
            </w:pPr>
            <w:r w:rsidDel="00000000" w:rsidR="00000000" w:rsidRPr="00000000">
              <w:rPr>
                <w:b w:val="1"/>
                <w:bCs w:val="1"/>
                <w:color w:val="0f1115"/>
                <w:sz w:val="20"/>
                <w:szCs w:val="20"/>
                <w:rtl w:val="0"/>
              </w:rPr>
              <w:t xml:space="preserve">Objetivo Específico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shd w:fill="ffffff" w:val="clear"/>
              <w:spacing w:after="0" w:line="391" w:lineRule="auto"/>
              <w:ind w:left="-141" w:firstLine="141"/>
              <w:jc w:val="left"/>
              <w:rPr/>
            </w:pPr>
            <w:r w:rsidDel="00000000" w:rsidR="00000000" w:rsidRPr="00000000">
              <w:rPr>
                <w:b w:val="1"/>
                <w:bCs w:val="1"/>
                <w:color w:val="0f1115"/>
                <w:sz w:val="20"/>
                <w:szCs w:val="20"/>
                <w:rtl w:val="0"/>
              </w:rPr>
              <w:t xml:space="preserve">Entregable Asociado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shd w:fill="ffffff" w:val="clear"/>
              <w:spacing w:after="0" w:line="391" w:lineRule="auto"/>
              <w:ind w:left="141" w:hanging="141"/>
              <w:jc w:val="left"/>
              <w:rPr/>
            </w:pPr>
            <w:r w:rsidDel="00000000" w:rsidR="00000000" w:rsidRPr="00000000">
              <w:rPr>
                <w:b w:val="1"/>
                <w:bCs w:val="1"/>
                <w:color w:val="0f1115"/>
                <w:sz w:val="20"/>
                <w:szCs w:val="20"/>
                <w:rtl w:val="0"/>
              </w:rPr>
              <w:t xml:space="preserve">OE-01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shd w:fill="ffffff" w:val="clear"/>
              <w:spacing w:after="0" w:line="240" w:lineRule="auto"/>
              <w:ind w:left="-141" w:firstLine="141"/>
              <w:jc w:val="center"/>
              <w:rPr/>
            </w:pPr>
            <w:r w:rsidDel="00000000" w:rsidR="00000000" w:rsidRPr="00000000">
              <w:rPr>
                <w:color w:val="0f1115"/>
                <w:sz w:val="20"/>
                <w:szCs w:val="20"/>
                <w:rtl w:val="0"/>
              </w:rPr>
              <w:t xml:space="preserve">desarrollo del frontend en React y su despliegue en Microsoft Azure mediante </w:t>
            </w:r>
            <w:r w:rsidDel="00000000" w:rsidR="00000000" w:rsidRPr="00000000">
              <w:rPr>
                <w:rtl w:val="0"/>
              </w:rPr>
              <w:t xml:space="preserve">Azure App Service</w:t>
            </w:r>
            <w:r w:rsidDel="00000000" w:rsidR="00000000" w:rsidRPr="00000000">
              <w:rPr>
                <w:color w:val="0f1115"/>
                <w:sz w:val="20"/>
                <w:szCs w:val="20"/>
                <w:rtl w:val="0"/>
              </w:rPr>
              <w:t xml:space="preserve">.</w:t>
            </w:r>
            <w:r w:rsidDel="00000000" w:rsidR="00000000" w:rsidRPr="00000000">
              <w:rPr>
                <w:rtl w:val="0"/>
              </w:rPr>
            </w:r>
          </w:p>
        </w:tc>
      </w:tr>
      <w:tr>
        <w:trPr>
          <w:cantSplit w:val="0"/>
          <w:trHeight w:val="6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shd w:fill="ffffff" w:val="clear"/>
              <w:spacing w:after="0" w:line="391" w:lineRule="auto"/>
              <w:ind w:left="141" w:hanging="141"/>
              <w:jc w:val="left"/>
              <w:rPr/>
            </w:pPr>
            <w:r w:rsidDel="00000000" w:rsidR="00000000" w:rsidRPr="00000000">
              <w:rPr>
                <w:b w:val="1"/>
                <w:bCs w:val="1"/>
                <w:color w:val="0f1115"/>
                <w:sz w:val="20"/>
                <w:szCs w:val="20"/>
                <w:rtl w:val="0"/>
              </w:rPr>
              <w:t xml:space="preserve">OE-02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shd w:fill="ffffff" w:val="clear"/>
              <w:spacing w:after="0" w:line="240" w:lineRule="auto"/>
              <w:ind w:left="-141" w:firstLine="141"/>
              <w:jc w:val="center"/>
              <w:rPr/>
            </w:pPr>
            <w:r w:rsidDel="00000000" w:rsidR="00000000" w:rsidRPr="00000000">
              <w:rPr>
                <w:color w:val="0f1115"/>
                <w:sz w:val="20"/>
                <w:szCs w:val="20"/>
                <w:rtl w:val="0"/>
              </w:rPr>
              <w:t xml:space="preserve">API REST en Node.js y su despliegue en Microsoft Azure mediante </w:t>
            </w:r>
            <w:r w:rsidDel="00000000" w:rsidR="00000000" w:rsidRPr="00000000">
              <w:rPr>
                <w:rtl w:val="0"/>
              </w:rPr>
              <w:t xml:space="preserve">Azure App Service</w:t>
            </w:r>
            <w:r w:rsidDel="00000000" w:rsidR="00000000" w:rsidRPr="00000000">
              <w:rPr>
                <w:color w:val="0f1115"/>
                <w:sz w:val="20"/>
                <w:szCs w:val="20"/>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shd w:fill="ffffff" w:val="clear"/>
              <w:spacing w:after="0" w:line="391" w:lineRule="auto"/>
              <w:ind w:left="141" w:hanging="141"/>
              <w:jc w:val="left"/>
              <w:rPr/>
            </w:pPr>
            <w:r w:rsidDel="00000000" w:rsidR="00000000" w:rsidRPr="00000000">
              <w:rPr>
                <w:b w:val="1"/>
                <w:bCs w:val="1"/>
                <w:color w:val="0f1115"/>
                <w:sz w:val="20"/>
                <w:szCs w:val="20"/>
                <w:rtl w:val="0"/>
              </w:rPr>
              <w:t xml:space="preserve">OE-03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shd w:fill="ffffff" w:val="clear"/>
              <w:spacing w:after="0" w:line="391" w:lineRule="auto"/>
              <w:ind w:left="-141" w:firstLine="141"/>
              <w:jc w:val="left"/>
              <w:rPr/>
            </w:pPr>
            <w:r w:rsidDel="00000000" w:rsidR="00000000" w:rsidRPr="00000000">
              <w:rPr>
                <w:color w:val="0f1115"/>
                <w:sz w:val="20"/>
                <w:szCs w:val="20"/>
                <w:rtl w:val="0"/>
              </w:rPr>
              <w:t xml:space="preserve">Scripts SQL, diagrama MER, base de datos con datos de prueba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shd w:fill="ffffff" w:val="clear"/>
              <w:spacing w:after="0" w:line="391" w:lineRule="auto"/>
              <w:ind w:left="141" w:hanging="141"/>
              <w:jc w:val="left"/>
              <w:rPr/>
            </w:pPr>
            <w:r w:rsidDel="00000000" w:rsidR="00000000" w:rsidRPr="00000000">
              <w:rPr>
                <w:b w:val="1"/>
                <w:bCs w:val="1"/>
                <w:color w:val="0f1115"/>
                <w:sz w:val="20"/>
                <w:szCs w:val="20"/>
                <w:rtl w:val="0"/>
              </w:rPr>
              <w:t xml:space="preserve">OE-04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shd w:fill="ffffff" w:val="clear"/>
              <w:spacing w:after="0" w:line="391" w:lineRule="auto"/>
              <w:ind w:left="-141" w:firstLine="141"/>
              <w:jc w:val="left"/>
              <w:rPr/>
            </w:pPr>
            <w:r w:rsidDel="00000000" w:rsidR="00000000" w:rsidRPr="00000000">
              <w:rPr>
                <w:rtl w:val="0"/>
              </w:rPr>
              <w:t xml:space="preserve">Integración Mercado Pago funcional, webhooks configurados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shd w:fill="ffffff" w:val="clear"/>
              <w:spacing w:after="0" w:line="391" w:lineRule="auto"/>
              <w:ind w:left="141" w:hanging="141"/>
              <w:jc w:val="left"/>
              <w:rPr/>
            </w:pPr>
            <w:r w:rsidDel="00000000" w:rsidR="00000000" w:rsidRPr="00000000">
              <w:rPr>
                <w:b w:val="1"/>
                <w:bCs w:val="1"/>
                <w:color w:val="0f1115"/>
                <w:sz w:val="20"/>
                <w:szCs w:val="20"/>
                <w:rtl w:val="0"/>
              </w:rPr>
              <w:t xml:space="preserve">OE-05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shd w:fill="ffffff" w:val="clear"/>
              <w:spacing w:after="0" w:line="391" w:lineRule="auto"/>
              <w:ind w:left="-141" w:firstLine="141"/>
              <w:jc w:val="left"/>
              <w:rPr/>
            </w:pPr>
            <w:r w:rsidDel="00000000" w:rsidR="00000000" w:rsidRPr="00000000">
              <w:rPr>
                <w:color w:val="0f1115"/>
                <w:sz w:val="20"/>
                <w:szCs w:val="20"/>
                <w:rtl w:val="0"/>
              </w:rPr>
              <w:t xml:space="preserve">Módulo de simulación de cortes con IA</w:t>
            </w:r>
            <w:r w:rsidDel="00000000" w:rsidR="00000000" w:rsidRPr="00000000">
              <w:rPr>
                <w:rtl w:val="0"/>
              </w:rPr>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shd w:fill="ffffff" w:val="clear"/>
              <w:spacing w:after="0" w:line="391" w:lineRule="auto"/>
              <w:ind w:left="141" w:hanging="141"/>
              <w:jc w:val="left"/>
              <w:rPr/>
            </w:pPr>
            <w:r w:rsidDel="00000000" w:rsidR="00000000" w:rsidRPr="00000000">
              <w:rPr>
                <w:b w:val="1"/>
                <w:bCs w:val="1"/>
                <w:color w:val="0f1115"/>
                <w:sz w:val="20"/>
                <w:szCs w:val="20"/>
                <w:rtl w:val="0"/>
              </w:rPr>
              <w:t xml:space="preserve">OE-06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shd w:fill="ffffff" w:val="clear"/>
              <w:spacing w:after="0" w:line="391" w:lineRule="auto"/>
              <w:ind w:left="-141" w:firstLine="141"/>
              <w:jc w:val="left"/>
              <w:rPr/>
            </w:pPr>
            <w:r w:rsidDel="00000000" w:rsidR="00000000" w:rsidRPr="00000000">
              <w:rPr>
                <w:color w:val="0f1115"/>
                <w:sz w:val="20"/>
                <w:szCs w:val="20"/>
                <w:rtl w:val="0"/>
              </w:rPr>
              <w:t xml:space="preserve">Documentación técnica, manual de usuario, video demo, presentación final</w:t>
            </w:r>
            <w:r w:rsidDel="00000000" w:rsidR="00000000" w:rsidRPr="00000000">
              <w:rPr>
                <w:rtl w:val="0"/>
              </w:rPr>
            </w:r>
          </w:p>
        </w:tc>
      </w:tr>
    </w:tbl>
    <w:p w:rsidR="00000000" w:rsidDel="00000000" w:rsidP="00000000" w:rsidRDefault="00000000" w:rsidRPr="00000000" w14:paraId="000001D2">
      <w:pPr>
        <w:pStyle w:val="Heading1"/>
        <w:shd w:fill="ffffff" w:val="clear"/>
        <w:spacing w:after="240" w:before="240" w:lineRule="auto"/>
        <w:rPr/>
      </w:pPr>
      <w:bookmarkStart w:colFirst="0" w:colLast="0" w:name="_heading=h.ywqt1wsl6p1d" w:id="39"/>
      <w:bookmarkEnd w:id="39"/>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hd w:fill="ffffff" w:val="clear"/>
        <w:spacing w:after="240" w:before="0" w:lineRule="auto"/>
        <w:rPr/>
      </w:pPr>
      <w:bookmarkStart w:colFirst="0" w:colLast="0" w:name="_heading=h.ok40r69zxvgk" w:id="40"/>
      <w:bookmarkEnd w:id="40"/>
      <w:r w:rsidDel="00000000" w:rsidR="00000000" w:rsidRPr="00000000">
        <w:rPr>
          <w:rtl w:val="0"/>
        </w:rPr>
        <w:t xml:space="preserve">4. PROPUESTA DE SOLUCIÓN Y DISEÑO CONCEPTUAL (IL 1.1 / IL 1.4)</w:t>
      </w:r>
    </w:p>
    <w:p w:rsidR="00000000" w:rsidDel="00000000" w:rsidP="00000000" w:rsidRDefault="00000000" w:rsidRPr="00000000" w14:paraId="000001D4">
      <w:pPr>
        <w:pStyle w:val="Heading2"/>
        <w:rPr/>
      </w:pPr>
      <w:bookmarkStart w:colFirst="0" w:colLast="0" w:name="_heading=h.kf6vihh1wl6m" w:id="41"/>
      <w:bookmarkEnd w:id="41"/>
      <w:r w:rsidDel="00000000" w:rsidR="00000000" w:rsidRPr="00000000">
        <w:rPr>
          <w:rtl w:val="0"/>
        </w:rPr>
        <w:t xml:space="preserve">4.1 Definición de Requerimientos</w:t>
      </w:r>
    </w:p>
    <w:p w:rsidR="00000000" w:rsidDel="00000000" w:rsidP="00000000" w:rsidRDefault="00000000" w:rsidRPr="00000000" w14:paraId="000001D5">
      <w:pPr>
        <w:rPr/>
      </w:pPr>
      <w:r w:rsidDel="00000000" w:rsidR="00000000" w:rsidRPr="00000000">
        <w:rPr>
          <w:rtl w:val="0"/>
        </w:rPr>
        <w:t xml:space="preserve">La definición de requerimientos constituye la base sobre la cual se construirá la solución. Se han identificado 22 requerimientos funcionales que describen el comportamiento esperado del sistema, y 10 requerimientos no funcionales que establecen los atributos de calidad que la solución debe garantizar.</w:t>
      </w:r>
    </w:p>
    <w:p w:rsidR="00000000" w:rsidDel="00000000" w:rsidP="00000000" w:rsidRDefault="00000000" w:rsidRPr="00000000" w14:paraId="000001D6">
      <w:pPr>
        <w:pStyle w:val="Heading3"/>
        <w:spacing w:after="240" w:lineRule="auto"/>
        <w:rPr/>
      </w:pPr>
      <w:bookmarkStart w:colFirst="0" w:colLast="0" w:name="_heading=h.2nks9qwy2tf7" w:id="42"/>
      <w:bookmarkEnd w:id="42"/>
      <w:r w:rsidDel="00000000" w:rsidR="00000000" w:rsidRPr="00000000">
        <w:rPr>
          <w:rtl w:val="0"/>
        </w:rPr>
        <w:t xml:space="preserve">4.1.1. Requerimientos Funcionales</w:t>
      </w:r>
    </w:p>
    <w:p w:rsidR="00000000" w:rsidDel="00000000" w:rsidP="00000000" w:rsidRDefault="00000000" w:rsidRPr="00000000" w14:paraId="000001D7">
      <w:pPr>
        <w:spacing w:after="240" w:lineRule="auto"/>
        <w:rPr/>
      </w:pPr>
      <w:r w:rsidDel="00000000" w:rsidR="00000000" w:rsidRPr="00000000">
        <w:rPr>
          <w:rtl w:val="0"/>
        </w:rPr>
        <w:t xml:space="preserve">Los requerimientos funcionales describen las capacidades específicas que el sistema debe ofrecer a sus usuarios, organizados por los distintos roles que interactúan con la plataforma.</w:t>
      </w:r>
    </w:p>
    <w:p w:rsidR="00000000" w:rsidDel="00000000" w:rsidP="00000000" w:rsidRDefault="00000000" w:rsidRPr="00000000" w14:paraId="000001D8">
      <w:pPr>
        <w:spacing w:after="240" w:lineRule="auto"/>
        <w:rPr/>
      </w:pPr>
      <w:r w:rsidDel="00000000" w:rsidR="00000000" w:rsidRPr="00000000">
        <w:rPr>
          <w:b w:val="1"/>
          <w:bCs w:val="1"/>
          <w:rtl w:val="0"/>
        </w:rPr>
        <w:t xml:space="preserve">Gestión de usuarios y autenticación:</w:t>
      </w:r>
      <w:r w:rsidDel="00000000" w:rsidR="00000000" w:rsidRPr="00000000">
        <w:rPr>
          <w:rtl w:val="0"/>
        </w:rPr>
      </w:r>
    </w:p>
    <w:p w:rsidR="00000000" w:rsidDel="00000000" w:rsidP="00000000" w:rsidRDefault="00000000" w:rsidRPr="00000000" w14:paraId="000001D9">
      <w:pPr>
        <w:spacing w:after="240" w:lineRule="auto"/>
        <w:rPr/>
      </w:pPr>
      <w:r w:rsidDel="00000000" w:rsidR="00000000" w:rsidRPr="00000000">
        <w:rPr>
          <w:rtl w:val="0"/>
        </w:rPr>
        <w:t xml:space="preserve">El sistema debe permitir el registro de usuarios con roles diferenciados: cliente, barbero, dueño de local, proveedor y administrador. Cada rol tendrá acceso a funcionalidades específicas según sus necesidades, garantizando que la información sensible sea visible únicamente para quienes cuentan con los permisos adecuados. La autenticación será segura mediante JWT (JSON Web Token) implementado en el backend Node.js con validación de roles y control de acceso por endpoints.</w:t>
      </w:r>
    </w:p>
    <w:p w:rsidR="00000000" w:rsidDel="00000000" w:rsidP="00000000" w:rsidRDefault="00000000" w:rsidRPr="00000000" w14:paraId="000001DA">
      <w:pPr>
        <w:spacing w:after="240" w:lineRule="auto"/>
        <w:rPr/>
      </w:pPr>
      <w:r w:rsidDel="00000000" w:rsidR="00000000" w:rsidRPr="00000000">
        <w:rPr>
          <w:b w:val="1"/>
          <w:bCs w:val="1"/>
          <w:rtl w:val="0"/>
        </w:rPr>
        <w:t xml:space="preserve">Búsqueda y visualización de barberías (clientes):</w:t>
      </w:r>
      <w:r w:rsidDel="00000000" w:rsidR="00000000" w:rsidRPr="00000000">
        <w:rPr>
          <w:rtl w:val="0"/>
        </w:rPr>
      </w:r>
    </w:p>
    <w:p w:rsidR="00000000" w:rsidDel="00000000" w:rsidP="00000000" w:rsidRDefault="00000000" w:rsidRPr="00000000" w14:paraId="000001DB">
      <w:pPr>
        <w:spacing w:after="240" w:lineRule="auto"/>
        <w:rPr/>
      </w:pPr>
      <w:r w:rsidDel="00000000" w:rsidR="00000000" w:rsidRPr="00000000">
        <w:rPr>
          <w:rtl w:val="0"/>
        </w:rPr>
        <w:t xml:space="preserve">Los clientes podrán buscar barberías cercanas según su ubicación en tiempo real, utilizando geolocalización del navegador. El sistema permitirá filtrar los resultados por distancia y disponibilidad de horarios. Al seleccionar una barbería, los usuarios podrán ver los barberos disponibles con sus especialidades, valoraciones promedio y fotos de trabajos anteriores. El sistema mostrará un calendario interactivo con horarios ocupados y libres para cada profesional, permitiendo al cliente seleccionar el momento que mejor se ajuste a sus necesidades.</w:t>
      </w:r>
    </w:p>
    <w:p w:rsidR="00000000" w:rsidDel="00000000" w:rsidP="00000000" w:rsidRDefault="00000000" w:rsidRPr="00000000" w14:paraId="000001DC">
      <w:pPr>
        <w:spacing w:after="240" w:lineRule="auto"/>
        <w:rPr/>
      </w:pPr>
      <w:r w:rsidDel="00000000" w:rsidR="00000000" w:rsidRPr="00000000">
        <w:rPr>
          <w:b w:val="1"/>
          <w:bCs w:val="1"/>
          <w:rtl w:val="0"/>
        </w:rPr>
        <w:t xml:space="preserve">Reserva de citas y gestión de pagos:</w:t>
      </w:r>
      <w:r w:rsidDel="00000000" w:rsidR="00000000" w:rsidRPr="00000000">
        <w:rPr>
          <w:rtl w:val="0"/>
        </w:rPr>
      </w:r>
    </w:p>
    <w:p w:rsidR="00000000" w:rsidDel="00000000" w:rsidP="00000000" w:rsidRDefault="00000000" w:rsidRPr="00000000" w14:paraId="000001DD">
      <w:pPr>
        <w:spacing w:after="240" w:lineRule="auto"/>
        <w:rPr/>
      </w:pPr>
      <w:r w:rsidDel="00000000" w:rsidR="00000000" w:rsidRPr="00000000">
        <w:rPr>
          <w:rtl w:val="0"/>
        </w:rPr>
        <w:t xml:space="preserve">La reserva de citas requerirá el pago de una abono de garantía, configurable por cada barbería entre el 30% y el 100% del valor total del servicio. Mercado Pago procesará el pago con retención del dinero hasta la confirmación del servicio, garantizando que los fondos no sean liberados hasta que la cita se haya realizado. Los estados de la cita serán gestionados como: Creado (reserva inicial), En proceso (confirmada por el barbero), Pagado (servicio completado) y Cancelado (anulado por cliente o barbero), según las acciones del cliente y el barbero.</w:t>
      </w:r>
    </w:p>
    <w:p w:rsidR="00000000" w:rsidDel="00000000" w:rsidP="00000000" w:rsidRDefault="00000000" w:rsidRPr="00000000" w14:paraId="000001DE">
      <w:pPr>
        <w:spacing w:after="240" w:lineRule="auto"/>
        <w:rPr/>
      </w:pPr>
      <w:r w:rsidDel="00000000" w:rsidR="00000000" w:rsidRPr="00000000">
        <w:rPr>
          <w:b w:val="1"/>
          <w:bCs w:val="1"/>
          <w:rtl w:val="0"/>
        </w:rPr>
        <w:t xml:space="preserve">Simulación de cortes con inteligencia artificial:</w:t>
      </w:r>
      <w:r w:rsidDel="00000000" w:rsidR="00000000" w:rsidRPr="00000000">
        <w:rPr>
          <w:rtl w:val="0"/>
        </w:rPr>
      </w:r>
    </w:p>
    <w:p w:rsidR="00000000" w:rsidDel="00000000" w:rsidP="00000000" w:rsidRDefault="00000000" w:rsidRPr="00000000" w14:paraId="000001DF">
      <w:pPr>
        <w:spacing w:after="240" w:lineRule="auto"/>
        <w:rPr/>
      </w:pPr>
      <w:r w:rsidDel="00000000" w:rsidR="00000000" w:rsidRPr="00000000">
        <w:rPr>
          <w:rtl w:val="0"/>
        </w:rPr>
        <w:t xml:space="preserve">Una funcionalidad innovadora permitirá a los clientes subir una foto y visualizar diferentes cortes de pelo mediante simulación con inteligencia artificial. Antes de la simulación, se mostrará un mensaje de alerta indicando que la imagen generada es solo referencial y debe consultarse con el barbero antes del servicio. La foto simulada podrá adjuntarse automáticamente a la reserva para que el barbero la visualice, facilitando la comunicación de expectativas entre cliente y profesional.</w:t>
      </w:r>
    </w:p>
    <w:p w:rsidR="00000000" w:rsidDel="00000000" w:rsidP="00000000" w:rsidRDefault="00000000" w:rsidRPr="00000000" w14:paraId="000001E0">
      <w:pPr>
        <w:spacing w:after="240" w:lineRule="auto"/>
        <w:rPr/>
      </w:pPr>
      <w:r w:rsidDel="00000000" w:rsidR="00000000" w:rsidRPr="00000000">
        <w:rPr>
          <w:b w:val="1"/>
          <w:bCs w:val="1"/>
          <w:rtl w:val="0"/>
        </w:rPr>
        <w:t xml:space="preserve">Valoraciones y contenido post-servicio:</w:t>
      </w:r>
      <w:r w:rsidDel="00000000" w:rsidR="00000000" w:rsidRPr="00000000">
        <w:rPr>
          <w:rtl w:val="0"/>
        </w:rPr>
      </w:r>
    </w:p>
    <w:p w:rsidR="00000000" w:rsidDel="00000000" w:rsidP="00000000" w:rsidRDefault="00000000" w:rsidRPr="00000000" w14:paraId="000001E1">
      <w:pPr>
        <w:spacing w:after="240" w:lineRule="auto"/>
        <w:rPr/>
      </w:pPr>
      <w:r w:rsidDel="00000000" w:rsidR="00000000" w:rsidRPr="00000000">
        <w:rPr>
          <w:rtl w:val="0"/>
        </w:rPr>
        <w:t xml:space="preserve">Post-servicio, los clientes podrán calificar su experiencia con una puntuación de 1 a 5 estrellas y dejar comentarios, así como subir fotos de su corte final. Estas valoraciones serán visibles para otros usuarios en los perfiles de barberías y barberos, contribuyendo a la construcción de reputación. Se implementará un sistema de moderación para filtrar comentarios inapropiados, asegurando la calidad del contenido generado por los usuarios.</w:t>
      </w:r>
    </w:p>
    <w:p w:rsidR="00000000" w:rsidDel="00000000" w:rsidP="00000000" w:rsidRDefault="00000000" w:rsidRPr="00000000" w14:paraId="000001E2">
      <w:pPr>
        <w:spacing w:after="240" w:lineRule="auto"/>
        <w:rPr/>
      </w:pPr>
      <w:r w:rsidDel="00000000" w:rsidR="00000000" w:rsidRPr="00000000">
        <w:rPr>
          <w:b w:val="1"/>
          <w:bCs w:val="1"/>
          <w:rtl w:val="0"/>
        </w:rPr>
        <w:t xml:space="preserve">Gestión de agenda y ganancias (barberos):</w:t>
      </w:r>
      <w:r w:rsidDel="00000000" w:rsidR="00000000" w:rsidRPr="00000000">
        <w:rPr>
          <w:rtl w:val="0"/>
        </w:rPr>
      </w:r>
    </w:p>
    <w:p w:rsidR="00000000" w:rsidDel="00000000" w:rsidP="00000000" w:rsidRDefault="00000000" w:rsidRPr="00000000" w14:paraId="000001E3">
      <w:pPr>
        <w:spacing w:after="240" w:lineRule="auto"/>
        <w:rPr/>
      </w:pPr>
      <w:r w:rsidDel="00000000" w:rsidR="00000000" w:rsidRPr="00000000">
        <w:rPr>
          <w:rtl w:val="0"/>
        </w:rPr>
        <w:t xml:space="preserve">Para los barberos, el sistema ofrecerá una vista de agenda diaria y semanal, permitiendo confirmar citas, cancelar, marcar como realizadas, y visualizar sus ganancias generadas por período. Podrán gestionar su disponibilidad horaria de manera flexible, cargar su perfil con experiencia, especialidades y fotos de trabajos, y administrar promociones como 2x1 o descuentos por fidelidad para incentivar la recurrencia de clientes.</w:t>
      </w:r>
    </w:p>
    <w:p w:rsidR="00000000" w:rsidDel="00000000" w:rsidP="00000000" w:rsidRDefault="00000000" w:rsidRPr="00000000" w14:paraId="000001E4">
      <w:pPr>
        <w:spacing w:after="240" w:lineRule="auto"/>
        <w:rPr>
          <w:b w:val="1"/>
          <w:bCs w:val="1"/>
        </w:rPr>
      </w:pPr>
      <w:r w:rsidDel="00000000" w:rsidR="00000000" w:rsidRPr="00000000">
        <w:rPr>
          <w:b w:val="1"/>
          <w:bCs w:val="1"/>
          <w:rtl w:val="0"/>
        </w:rPr>
        <w:t xml:space="preserve">Administración de locales (dueños):</w:t>
      </w:r>
    </w:p>
    <w:p w:rsidR="00000000" w:rsidDel="00000000" w:rsidP="00000000" w:rsidRDefault="00000000" w:rsidRPr="00000000" w14:paraId="000001E5">
      <w:pPr>
        <w:spacing w:after="240" w:lineRule="auto"/>
        <w:rPr/>
      </w:pPr>
      <w:r w:rsidDel="00000000" w:rsidR="00000000" w:rsidRPr="00000000">
        <w:rPr>
          <w:rtl w:val="0"/>
        </w:rPr>
        <w:t xml:space="preserve">Los dueños de locales podrán administrar el personal asociado a su barbería, gestionar el inventario de insumos (productos, máquinas, tijeras, etc.), y acceder a estadísticas de reservas, ingresos y valoración promedio. Esta funcionalidad permite una visión integral del negocio y facilita la toma de decisiones basada en datos.</w:t>
      </w:r>
    </w:p>
    <w:p w:rsidR="00000000" w:rsidDel="00000000" w:rsidP="00000000" w:rsidRDefault="00000000" w:rsidRPr="00000000" w14:paraId="000001E6">
      <w:pPr>
        <w:spacing w:after="240" w:lineRule="auto"/>
        <w:rPr/>
      </w:pPr>
      <w:r w:rsidDel="00000000" w:rsidR="00000000" w:rsidRPr="00000000">
        <w:rPr>
          <w:b w:val="1"/>
          <w:bCs w:val="1"/>
          <w:rtl w:val="0"/>
        </w:rPr>
        <w:t xml:space="preserve">Publicidad y administración global:</w:t>
      </w:r>
      <w:r w:rsidDel="00000000" w:rsidR="00000000" w:rsidRPr="00000000">
        <w:rPr>
          <w:rtl w:val="0"/>
        </w:rPr>
      </w:r>
    </w:p>
    <w:p w:rsidR="00000000" w:rsidDel="00000000" w:rsidP="00000000" w:rsidRDefault="00000000" w:rsidRPr="00000000" w14:paraId="000001E7">
      <w:pPr>
        <w:spacing w:after="240" w:lineRule="auto"/>
        <w:rPr/>
      </w:pPr>
      <w:r w:rsidDel="00000000" w:rsidR="00000000" w:rsidRPr="00000000">
        <w:rPr>
          <w:rtl w:val="0"/>
        </w:rPr>
        <w:t xml:space="preserve">Los proveedores podrán pagar por espacios publicitarios dentro de la plataforma para promocionar sus productos o servicios, con enlaces externos a sus páginas web. El administrador global gestionará usuarios, contenido inapropiado y el funcionamiento general del sistema, asegurando el cumplimiento de las políticas de la plataforma.</w:t>
      </w:r>
    </w:p>
    <w:p w:rsidR="00000000" w:rsidDel="00000000" w:rsidP="00000000" w:rsidRDefault="00000000" w:rsidRPr="00000000" w14:paraId="000001E8">
      <w:pPr>
        <w:pStyle w:val="Heading3"/>
        <w:spacing w:after="240" w:lineRule="auto"/>
        <w:rPr/>
      </w:pPr>
      <w:bookmarkStart w:colFirst="0" w:colLast="0" w:name="_heading=h.civo87kc5hdx" w:id="43"/>
      <w:bookmarkEnd w:id="43"/>
      <w:r w:rsidDel="00000000" w:rsidR="00000000" w:rsidRPr="00000000">
        <w:rPr>
          <w:rtl w:val="0"/>
        </w:rPr>
        <w:t xml:space="preserve">4.1.2. Resumen de requerimientos funcionales:</w:t>
      </w:r>
    </w:p>
    <w:tbl>
      <w:tblPr>
        <w:tblStyle w:val="Table11"/>
        <w:tblW w:w="8820.0" w:type="dxa"/>
        <w:jc w:val="left"/>
        <w:tblInd w:w="-105.0" w:type="dxa"/>
        <w:tblLayout w:type="fixed"/>
        <w:tblLook w:val="0000"/>
      </w:tblPr>
      <w:tblGrid>
        <w:gridCol w:w="1111"/>
        <w:gridCol w:w="4484"/>
        <w:gridCol w:w="3225"/>
        <w:tblGridChange w:id="0">
          <w:tblGrid>
            <w:gridCol w:w="1111"/>
            <w:gridCol w:w="4484"/>
            <w:gridCol w:w="3225"/>
          </w:tblGrid>
        </w:tblGridChange>
      </w:tblGrid>
      <w:tr>
        <w:trPr>
          <w:cantSplit w:val="0"/>
          <w:trHeight w:val="690" w:hRule="atLeast"/>
          <w:tblHeader w:val="0"/>
        </w:trPr>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E9">
            <w:pPr>
              <w:spacing w:after="0" w:line="391" w:lineRule="auto"/>
              <w:jc w:val="left"/>
              <w:rPr/>
            </w:pPr>
            <w:r w:rsidDel="00000000" w:rsidR="00000000" w:rsidRPr="00000000">
              <w:rPr>
                <w:b w:val="1"/>
                <w:bCs w:val="1"/>
                <w:color w:val="0f1115"/>
                <w:sz w:val="20"/>
                <w:szCs w:val="20"/>
                <w:rtl w:val="0"/>
              </w:rPr>
              <w:t xml:space="preserve">Código</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EA">
            <w:pPr>
              <w:spacing w:after="0" w:line="391" w:lineRule="auto"/>
              <w:jc w:val="left"/>
              <w:rPr/>
            </w:pPr>
            <w:r w:rsidDel="00000000" w:rsidR="00000000" w:rsidRPr="00000000">
              <w:rPr>
                <w:b w:val="1"/>
                <w:bCs w:val="1"/>
                <w:color w:val="0f1115"/>
                <w:sz w:val="20"/>
                <w:szCs w:val="20"/>
                <w:rtl w:val="0"/>
              </w:rPr>
              <w:t xml:space="preserve">Requerimiento</w:t>
            </w:r>
            <w:r w:rsidDel="00000000" w:rsidR="00000000" w:rsidRPr="00000000">
              <w:rPr>
                <w:rtl w:val="0"/>
              </w:rPr>
            </w:r>
          </w:p>
        </w:tc>
        <w:tc>
          <w:tcPr>
            <w:tcBorders>
              <w:top w:color="0f1115"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EB">
            <w:pPr>
              <w:spacing w:after="0" w:line="391" w:lineRule="auto"/>
              <w:jc w:val="left"/>
              <w:rPr/>
            </w:pPr>
            <w:r w:rsidDel="00000000" w:rsidR="00000000" w:rsidRPr="00000000">
              <w:rPr>
                <w:b w:val="1"/>
                <w:bCs w:val="1"/>
                <w:color w:val="0f1115"/>
                <w:sz w:val="20"/>
                <w:szCs w:val="20"/>
                <w:rtl w:val="0"/>
              </w:rPr>
              <w:t xml:space="preserve">Actor Principal</w:t>
            </w:r>
            <w:r w:rsidDel="00000000" w:rsidR="00000000" w:rsidRPr="00000000">
              <w:rPr>
                <w:rtl w:val="0"/>
              </w:rPr>
            </w:r>
          </w:p>
        </w:tc>
      </w:tr>
      <w:tr>
        <w:trPr>
          <w:cantSplit w:val="0"/>
          <w:trHeight w:val="791"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EC">
            <w:pPr>
              <w:spacing w:after="0" w:line="391" w:lineRule="auto"/>
              <w:jc w:val="left"/>
              <w:rPr/>
            </w:pPr>
            <w:r w:rsidDel="00000000" w:rsidR="00000000" w:rsidRPr="00000000">
              <w:rPr>
                <w:b w:val="1"/>
                <w:bCs w:val="1"/>
                <w:color w:val="0f1115"/>
                <w:sz w:val="20"/>
                <w:szCs w:val="20"/>
                <w:rtl w:val="0"/>
              </w:rPr>
              <w:t xml:space="preserve">R-01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ED">
            <w:pPr>
              <w:spacing w:after="0" w:line="391" w:lineRule="auto"/>
              <w:jc w:val="left"/>
              <w:rPr/>
            </w:pPr>
            <w:r w:rsidDel="00000000" w:rsidR="00000000" w:rsidRPr="00000000">
              <w:rPr>
                <w:color w:val="0f1115"/>
                <w:sz w:val="20"/>
                <w:szCs w:val="20"/>
                <w:rtl w:val="0"/>
              </w:rPr>
              <w:t xml:space="preserve">Registro de usuarios con roles diferenciados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EE">
            <w:pPr>
              <w:spacing w:after="0" w:line="391" w:lineRule="auto"/>
              <w:jc w:val="left"/>
              <w:rPr/>
            </w:pPr>
            <w:r w:rsidDel="00000000" w:rsidR="00000000" w:rsidRPr="00000000">
              <w:rPr>
                <w:color w:val="0f1115"/>
                <w:sz w:val="20"/>
                <w:szCs w:val="20"/>
                <w:rtl w:val="0"/>
              </w:rPr>
              <w:t xml:space="preserve">Todos</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EF">
            <w:pPr>
              <w:spacing w:after="0" w:line="391" w:lineRule="auto"/>
              <w:jc w:val="left"/>
              <w:rPr/>
            </w:pPr>
            <w:r w:rsidDel="00000000" w:rsidR="00000000" w:rsidRPr="00000000">
              <w:rPr>
                <w:b w:val="1"/>
                <w:bCs w:val="1"/>
                <w:color w:val="0f1115"/>
                <w:sz w:val="20"/>
                <w:szCs w:val="20"/>
                <w:rtl w:val="0"/>
              </w:rPr>
              <w:t xml:space="preserve">R-02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0">
            <w:pPr>
              <w:spacing w:after="0" w:line="391" w:lineRule="auto"/>
              <w:jc w:val="left"/>
              <w:rPr/>
            </w:pPr>
            <w:r w:rsidDel="00000000" w:rsidR="00000000" w:rsidRPr="00000000">
              <w:rPr>
                <w:color w:val="0f1115"/>
                <w:sz w:val="20"/>
                <w:szCs w:val="20"/>
                <w:rtl w:val="0"/>
              </w:rPr>
              <w:t xml:space="preserve">Inicio de sesión seguro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1">
            <w:pPr>
              <w:spacing w:after="0" w:line="391" w:lineRule="auto"/>
              <w:jc w:val="left"/>
              <w:rPr/>
            </w:pPr>
            <w:r w:rsidDel="00000000" w:rsidR="00000000" w:rsidRPr="00000000">
              <w:rPr>
                <w:color w:val="0f1115"/>
                <w:sz w:val="20"/>
                <w:szCs w:val="20"/>
                <w:rtl w:val="0"/>
              </w:rPr>
              <w:t xml:space="preserve">Todos</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2">
            <w:pPr>
              <w:spacing w:after="0" w:line="391" w:lineRule="auto"/>
              <w:jc w:val="left"/>
              <w:rPr/>
            </w:pPr>
            <w:r w:rsidDel="00000000" w:rsidR="00000000" w:rsidRPr="00000000">
              <w:rPr>
                <w:b w:val="1"/>
                <w:bCs w:val="1"/>
                <w:color w:val="0f1115"/>
                <w:sz w:val="20"/>
                <w:szCs w:val="20"/>
                <w:rtl w:val="0"/>
              </w:rPr>
              <w:t xml:space="preserve">R-03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3">
            <w:pPr>
              <w:spacing w:after="0" w:line="391" w:lineRule="auto"/>
              <w:jc w:val="left"/>
              <w:rPr/>
            </w:pPr>
            <w:r w:rsidDel="00000000" w:rsidR="00000000" w:rsidRPr="00000000">
              <w:rPr>
                <w:color w:val="0f1115"/>
                <w:sz w:val="20"/>
                <w:szCs w:val="20"/>
                <w:rtl w:val="0"/>
              </w:rPr>
              <w:t xml:space="preserve">Búsqueda de barberías por ubicación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4">
            <w:pPr>
              <w:spacing w:after="0" w:line="391" w:lineRule="auto"/>
              <w:jc w:val="left"/>
              <w:rPr/>
            </w:pPr>
            <w:r w:rsidDel="00000000" w:rsidR="00000000" w:rsidRPr="00000000">
              <w:rPr>
                <w:color w:val="0f1115"/>
                <w:sz w:val="20"/>
                <w:szCs w:val="20"/>
                <w:rtl w:val="0"/>
              </w:rPr>
              <w:t xml:space="preserve">Cliente</w:t>
            </w:r>
            <w:r w:rsidDel="00000000" w:rsidR="00000000" w:rsidRPr="00000000">
              <w:rPr>
                <w:rtl w:val="0"/>
              </w:rPr>
            </w:r>
          </w:p>
        </w:tc>
      </w:tr>
      <w:tr>
        <w:trPr>
          <w:cantSplit w:val="0"/>
          <w:trHeight w:val="102"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5">
            <w:pPr>
              <w:spacing w:after="0" w:line="391" w:lineRule="auto"/>
              <w:jc w:val="left"/>
              <w:rPr/>
            </w:pPr>
            <w:r w:rsidDel="00000000" w:rsidR="00000000" w:rsidRPr="00000000">
              <w:rPr>
                <w:b w:val="1"/>
                <w:bCs w:val="1"/>
                <w:color w:val="0f1115"/>
                <w:sz w:val="20"/>
                <w:szCs w:val="20"/>
                <w:rtl w:val="0"/>
              </w:rPr>
              <w:t xml:space="preserve">R-04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6">
            <w:pPr>
              <w:spacing w:after="0" w:line="391" w:lineRule="auto"/>
              <w:jc w:val="left"/>
              <w:rPr/>
            </w:pPr>
            <w:r w:rsidDel="00000000" w:rsidR="00000000" w:rsidRPr="00000000">
              <w:rPr>
                <w:color w:val="0f1115"/>
                <w:sz w:val="20"/>
                <w:szCs w:val="20"/>
                <w:rtl w:val="0"/>
              </w:rPr>
              <w:t xml:space="preserve">Filtrado de barberías por distancia y disponibilidad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7">
            <w:pPr>
              <w:spacing w:after="0" w:line="391" w:lineRule="auto"/>
              <w:jc w:val="left"/>
              <w:rPr/>
            </w:pPr>
            <w:r w:rsidDel="00000000" w:rsidR="00000000" w:rsidRPr="00000000">
              <w:rPr>
                <w:color w:val="0f1115"/>
                <w:sz w:val="20"/>
                <w:szCs w:val="20"/>
                <w:rtl w:val="0"/>
              </w:rPr>
              <w:t xml:space="preserve">Cliente</w:t>
            </w:r>
            <w:r w:rsidDel="00000000" w:rsidR="00000000" w:rsidRPr="00000000">
              <w:rPr>
                <w:rtl w:val="0"/>
              </w:rPr>
            </w:r>
          </w:p>
        </w:tc>
      </w:tr>
      <w:tr>
        <w:trPr>
          <w:cantSplit w:val="0"/>
          <w:trHeight w:val="323"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8">
            <w:pPr>
              <w:spacing w:after="0" w:line="391" w:lineRule="auto"/>
              <w:jc w:val="left"/>
              <w:rPr/>
            </w:pPr>
            <w:r w:rsidDel="00000000" w:rsidR="00000000" w:rsidRPr="00000000">
              <w:rPr>
                <w:b w:val="1"/>
                <w:bCs w:val="1"/>
                <w:color w:val="0f1115"/>
                <w:sz w:val="20"/>
                <w:szCs w:val="20"/>
                <w:rtl w:val="0"/>
              </w:rPr>
              <w:t xml:space="preserve">R-05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9">
            <w:pPr>
              <w:spacing w:after="0" w:line="391" w:lineRule="auto"/>
              <w:jc w:val="left"/>
              <w:rPr/>
            </w:pPr>
            <w:r w:rsidDel="00000000" w:rsidR="00000000" w:rsidRPr="00000000">
              <w:rPr>
                <w:color w:val="0f1115"/>
                <w:sz w:val="20"/>
                <w:szCs w:val="20"/>
                <w:rtl w:val="0"/>
              </w:rPr>
              <w:t xml:space="preserve">Agendamiento de citas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A">
            <w:pPr>
              <w:spacing w:after="0" w:line="391" w:lineRule="auto"/>
              <w:jc w:val="left"/>
              <w:rPr/>
            </w:pPr>
            <w:r w:rsidDel="00000000" w:rsidR="00000000" w:rsidRPr="00000000">
              <w:rPr>
                <w:color w:val="0f1115"/>
                <w:sz w:val="20"/>
                <w:szCs w:val="20"/>
                <w:rtl w:val="0"/>
              </w:rPr>
              <w:t xml:space="preserve">Cliente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B">
            <w:pPr>
              <w:spacing w:after="0" w:line="391" w:lineRule="auto"/>
              <w:jc w:val="left"/>
              <w:rPr/>
            </w:pPr>
            <w:r w:rsidDel="00000000" w:rsidR="00000000" w:rsidRPr="00000000">
              <w:rPr>
                <w:b w:val="1"/>
                <w:bCs w:val="1"/>
                <w:color w:val="0f1115"/>
                <w:sz w:val="20"/>
                <w:szCs w:val="20"/>
                <w:rtl w:val="0"/>
              </w:rPr>
              <w:t xml:space="preserve">R-06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C">
            <w:pPr>
              <w:spacing w:after="0" w:line="391" w:lineRule="auto"/>
              <w:jc w:val="left"/>
              <w:rPr/>
            </w:pPr>
            <w:r w:rsidDel="00000000" w:rsidR="00000000" w:rsidRPr="00000000">
              <w:rPr>
                <w:color w:val="0f1115"/>
                <w:sz w:val="20"/>
                <w:szCs w:val="20"/>
                <w:rtl w:val="0"/>
              </w:rPr>
              <w:t xml:space="preserve">Gestión de estados de cita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D">
            <w:pPr>
              <w:spacing w:after="0" w:line="391" w:lineRule="auto"/>
              <w:jc w:val="left"/>
              <w:rPr/>
            </w:pPr>
            <w:r w:rsidDel="00000000" w:rsidR="00000000" w:rsidRPr="00000000">
              <w:rPr>
                <w:color w:val="0f1115"/>
                <w:sz w:val="20"/>
                <w:szCs w:val="20"/>
                <w:rtl w:val="0"/>
              </w:rPr>
              <w:t xml:space="preserve">Sistema / Cliente / Barbero</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E">
            <w:pPr>
              <w:spacing w:after="0" w:line="391" w:lineRule="auto"/>
              <w:jc w:val="left"/>
              <w:rPr/>
            </w:pPr>
            <w:r w:rsidDel="00000000" w:rsidR="00000000" w:rsidRPr="00000000">
              <w:rPr>
                <w:b w:val="1"/>
                <w:bCs w:val="1"/>
                <w:color w:val="0f1115"/>
                <w:sz w:val="20"/>
                <w:szCs w:val="20"/>
                <w:rtl w:val="0"/>
              </w:rPr>
              <w:t xml:space="preserve">R-07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FF">
            <w:pPr>
              <w:spacing w:after="0" w:line="391" w:lineRule="auto"/>
              <w:jc w:val="left"/>
              <w:rPr/>
            </w:pPr>
            <w:r w:rsidDel="00000000" w:rsidR="00000000" w:rsidRPr="00000000">
              <w:rPr>
                <w:color w:val="0f1115"/>
                <w:sz w:val="20"/>
                <w:szCs w:val="20"/>
                <w:rtl w:val="0"/>
              </w:rPr>
              <w:t xml:space="preserve">Notificaciones por correo electrónico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0">
            <w:pPr>
              <w:spacing w:after="0" w:line="391" w:lineRule="auto"/>
              <w:jc w:val="left"/>
              <w:rPr/>
            </w:pPr>
            <w:r w:rsidDel="00000000" w:rsidR="00000000" w:rsidRPr="00000000">
              <w:rPr>
                <w:color w:val="0f1115"/>
                <w:sz w:val="20"/>
                <w:szCs w:val="20"/>
                <w:rtl w:val="0"/>
              </w:rPr>
              <w:t xml:space="preserve">Sistema</w:t>
            </w:r>
            <w:r w:rsidDel="00000000" w:rsidR="00000000" w:rsidRPr="00000000">
              <w:rPr>
                <w:rtl w:val="0"/>
              </w:rPr>
            </w:r>
          </w:p>
        </w:tc>
      </w:tr>
      <w:tr>
        <w:trPr>
          <w:cantSplit w:val="0"/>
          <w:trHeight w:val="74"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1">
            <w:pPr>
              <w:spacing w:after="0" w:line="391" w:lineRule="auto"/>
              <w:jc w:val="left"/>
              <w:rPr/>
            </w:pPr>
            <w:r w:rsidDel="00000000" w:rsidR="00000000" w:rsidRPr="00000000">
              <w:rPr>
                <w:b w:val="1"/>
                <w:bCs w:val="1"/>
                <w:color w:val="0f1115"/>
                <w:sz w:val="20"/>
                <w:szCs w:val="20"/>
                <w:rtl w:val="0"/>
              </w:rPr>
              <w:t xml:space="preserve">R-08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2">
            <w:pPr>
              <w:spacing w:after="0" w:line="391" w:lineRule="auto"/>
              <w:jc w:val="left"/>
              <w:rPr/>
            </w:pPr>
            <w:r w:rsidDel="00000000" w:rsidR="00000000" w:rsidRPr="00000000">
              <w:rPr>
                <w:color w:val="0f1115"/>
                <w:sz w:val="20"/>
                <w:szCs w:val="20"/>
                <w:rtl w:val="0"/>
              </w:rPr>
              <w:t xml:space="preserve">Simulación de cortes con inteligencia artificial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3">
            <w:pPr>
              <w:spacing w:after="0" w:line="391" w:lineRule="auto"/>
              <w:jc w:val="left"/>
              <w:rPr/>
            </w:pPr>
            <w:r w:rsidDel="00000000" w:rsidR="00000000" w:rsidRPr="00000000">
              <w:rPr>
                <w:color w:val="0f1115"/>
                <w:sz w:val="20"/>
                <w:szCs w:val="20"/>
                <w:rtl w:val="0"/>
              </w:rPr>
              <w:t xml:space="preserve">Cliente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4">
            <w:pPr>
              <w:spacing w:after="0" w:line="391" w:lineRule="auto"/>
              <w:jc w:val="left"/>
              <w:rPr/>
            </w:pPr>
            <w:r w:rsidDel="00000000" w:rsidR="00000000" w:rsidRPr="00000000">
              <w:rPr>
                <w:b w:val="1"/>
                <w:bCs w:val="1"/>
                <w:color w:val="0f1115"/>
                <w:sz w:val="20"/>
                <w:szCs w:val="20"/>
                <w:rtl w:val="0"/>
              </w:rPr>
              <w:t xml:space="preserve">R-09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5">
            <w:pPr>
              <w:spacing w:after="0" w:line="391" w:lineRule="auto"/>
              <w:jc w:val="left"/>
              <w:rPr/>
            </w:pPr>
            <w:r w:rsidDel="00000000" w:rsidR="00000000" w:rsidRPr="00000000">
              <w:rPr>
                <w:color w:val="0f1115"/>
                <w:sz w:val="20"/>
                <w:szCs w:val="20"/>
                <w:rtl w:val="0"/>
              </w:rPr>
              <w:t xml:space="preserve">Retención de abonos mediante mercado pago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6">
            <w:pPr>
              <w:spacing w:after="0" w:line="391" w:lineRule="auto"/>
              <w:jc w:val="left"/>
              <w:rPr/>
            </w:pPr>
            <w:r w:rsidDel="00000000" w:rsidR="00000000" w:rsidRPr="00000000">
              <w:rPr>
                <w:color w:val="0f1115"/>
                <w:sz w:val="20"/>
                <w:szCs w:val="20"/>
                <w:rtl w:val="0"/>
              </w:rPr>
              <w:t xml:space="preserve">Cliente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7">
            <w:pPr>
              <w:spacing w:after="0" w:line="391" w:lineRule="auto"/>
              <w:jc w:val="left"/>
              <w:rPr/>
            </w:pPr>
            <w:r w:rsidDel="00000000" w:rsidR="00000000" w:rsidRPr="00000000">
              <w:rPr>
                <w:b w:val="1"/>
                <w:bCs w:val="1"/>
                <w:color w:val="0f1115"/>
                <w:sz w:val="20"/>
                <w:szCs w:val="20"/>
                <w:rtl w:val="0"/>
              </w:rPr>
              <w:t xml:space="preserve">R-10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8">
            <w:pPr>
              <w:spacing w:after="0" w:line="391" w:lineRule="auto"/>
              <w:jc w:val="left"/>
              <w:rPr/>
            </w:pPr>
            <w:r w:rsidDel="00000000" w:rsidR="00000000" w:rsidRPr="00000000">
              <w:rPr>
                <w:color w:val="0f1115"/>
                <w:sz w:val="20"/>
                <w:szCs w:val="20"/>
                <w:rtl w:val="0"/>
              </w:rPr>
              <w:t xml:space="preserve">Sistema de puntos por fidelidad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9">
            <w:pPr>
              <w:spacing w:after="0" w:line="391" w:lineRule="auto"/>
              <w:jc w:val="left"/>
              <w:rPr/>
            </w:pPr>
            <w:r w:rsidDel="00000000" w:rsidR="00000000" w:rsidRPr="00000000">
              <w:rPr>
                <w:color w:val="0f1115"/>
                <w:sz w:val="20"/>
                <w:szCs w:val="20"/>
                <w:rtl w:val="0"/>
              </w:rPr>
              <w:t xml:space="preserve">Cliente</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A">
            <w:pPr>
              <w:spacing w:after="0" w:line="391" w:lineRule="auto"/>
              <w:jc w:val="left"/>
              <w:rPr/>
            </w:pPr>
            <w:r w:rsidDel="00000000" w:rsidR="00000000" w:rsidRPr="00000000">
              <w:rPr>
                <w:b w:val="1"/>
                <w:bCs w:val="1"/>
                <w:color w:val="0f1115"/>
                <w:sz w:val="20"/>
                <w:szCs w:val="20"/>
                <w:rtl w:val="0"/>
              </w:rPr>
              <w:t xml:space="preserve">R-11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B">
            <w:pPr>
              <w:spacing w:after="0" w:line="391" w:lineRule="auto"/>
              <w:jc w:val="left"/>
              <w:rPr/>
            </w:pPr>
            <w:r w:rsidDel="00000000" w:rsidR="00000000" w:rsidRPr="00000000">
              <w:rPr>
                <w:color w:val="0f1115"/>
                <w:sz w:val="20"/>
                <w:szCs w:val="20"/>
                <w:rtl w:val="0"/>
              </w:rPr>
              <w:t xml:space="preserve">Visualización de ganancias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C">
            <w:pPr>
              <w:spacing w:after="0" w:line="391" w:lineRule="auto"/>
              <w:jc w:val="left"/>
              <w:rPr/>
            </w:pPr>
            <w:r w:rsidDel="00000000" w:rsidR="00000000" w:rsidRPr="00000000">
              <w:rPr>
                <w:color w:val="0f1115"/>
                <w:sz w:val="20"/>
                <w:szCs w:val="20"/>
                <w:rtl w:val="0"/>
              </w:rPr>
              <w:t xml:space="preserve">Barbero</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D">
            <w:pPr>
              <w:spacing w:after="0" w:line="391" w:lineRule="auto"/>
              <w:jc w:val="left"/>
              <w:rPr/>
            </w:pPr>
            <w:r w:rsidDel="00000000" w:rsidR="00000000" w:rsidRPr="00000000">
              <w:rPr>
                <w:b w:val="1"/>
                <w:bCs w:val="1"/>
                <w:color w:val="0f1115"/>
                <w:sz w:val="20"/>
                <w:szCs w:val="20"/>
                <w:rtl w:val="0"/>
              </w:rPr>
              <w:t xml:space="preserve">R-12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E">
            <w:pPr>
              <w:spacing w:after="0" w:line="391" w:lineRule="auto"/>
              <w:jc w:val="left"/>
              <w:rPr/>
            </w:pPr>
            <w:r w:rsidDel="00000000" w:rsidR="00000000" w:rsidRPr="00000000">
              <w:rPr>
                <w:color w:val="0f1115"/>
                <w:sz w:val="20"/>
                <w:szCs w:val="20"/>
                <w:rtl w:val="0"/>
              </w:rPr>
              <w:t xml:space="preserve">Gestión de inventario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F">
            <w:pPr>
              <w:spacing w:after="0" w:line="391" w:lineRule="auto"/>
              <w:jc w:val="left"/>
              <w:rPr/>
            </w:pPr>
            <w:r w:rsidDel="00000000" w:rsidR="00000000" w:rsidRPr="00000000">
              <w:rPr>
                <w:color w:val="0f1115"/>
                <w:sz w:val="20"/>
                <w:szCs w:val="20"/>
                <w:rtl w:val="0"/>
              </w:rPr>
              <w:t xml:space="preserve">Dueño</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0">
            <w:pPr>
              <w:spacing w:after="0" w:line="391" w:lineRule="auto"/>
              <w:jc w:val="left"/>
              <w:rPr/>
            </w:pPr>
            <w:r w:rsidDel="00000000" w:rsidR="00000000" w:rsidRPr="00000000">
              <w:rPr>
                <w:b w:val="1"/>
                <w:bCs w:val="1"/>
                <w:color w:val="0f1115"/>
                <w:sz w:val="20"/>
                <w:szCs w:val="20"/>
                <w:rtl w:val="0"/>
              </w:rPr>
              <w:t xml:space="preserve">R-13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1">
            <w:pPr>
              <w:spacing w:after="0" w:line="391" w:lineRule="auto"/>
              <w:jc w:val="left"/>
              <w:rPr/>
            </w:pPr>
            <w:r w:rsidDel="00000000" w:rsidR="00000000" w:rsidRPr="00000000">
              <w:rPr>
                <w:color w:val="0f1115"/>
                <w:sz w:val="20"/>
                <w:szCs w:val="20"/>
                <w:rtl w:val="0"/>
              </w:rPr>
              <w:t xml:space="preserve">Gestión de personal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2">
            <w:pPr>
              <w:spacing w:after="0" w:line="391" w:lineRule="auto"/>
              <w:jc w:val="left"/>
              <w:rPr/>
            </w:pPr>
            <w:r w:rsidDel="00000000" w:rsidR="00000000" w:rsidRPr="00000000">
              <w:rPr>
                <w:color w:val="0f1115"/>
                <w:sz w:val="20"/>
                <w:szCs w:val="20"/>
                <w:rtl w:val="0"/>
              </w:rPr>
              <w:t xml:space="preserve">Dueño</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3">
            <w:pPr>
              <w:spacing w:after="0" w:line="391" w:lineRule="auto"/>
              <w:jc w:val="left"/>
              <w:rPr/>
            </w:pPr>
            <w:r w:rsidDel="00000000" w:rsidR="00000000" w:rsidRPr="00000000">
              <w:rPr>
                <w:b w:val="1"/>
                <w:bCs w:val="1"/>
                <w:color w:val="0f1115"/>
                <w:sz w:val="20"/>
                <w:szCs w:val="20"/>
                <w:rtl w:val="0"/>
              </w:rPr>
              <w:t xml:space="preserve">R-14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4">
            <w:pPr>
              <w:spacing w:after="0" w:line="391" w:lineRule="auto"/>
              <w:jc w:val="left"/>
              <w:rPr/>
            </w:pPr>
            <w:r w:rsidDel="00000000" w:rsidR="00000000" w:rsidRPr="00000000">
              <w:rPr>
                <w:color w:val="0f1115"/>
                <w:sz w:val="20"/>
                <w:szCs w:val="20"/>
                <w:rtl w:val="0"/>
              </w:rPr>
              <w:t xml:space="preserve">Publicidad por suscripción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5">
            <w:pPr>
              <w:spacing w:after="0" w:line="391" w:lineRule="auto"/>
              <w:jc w:val="left"/>
              <w:rPr/>
            </w:pPr>
            <w:r w:rsidDel="00000000" w:rsidR="00000000" w:rsidRPr="00000000">
              <w:rPr>
                <w:color w:val="0f1115"/>
                <w:sz w:val="20"/>
                <w:szCs w:val="20"/>
                <w:rtl w:val="0"/>
              </w:rPr>
              <w:t xml:space="preserve">Proveedor / Dueño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6">
            <w:pPr>
              <w:spacing w:after="0" w:line="391" w:lineRule="auto"/>
              <w:jc w:val="left"/>
              <w:rPr/>
            </w:pPr>
            <w:r w:rsidDel="00000000" w:rsidR="00000000" w:rsidRPr="00000000">
              <w:rPr>
                <w:b w:val="1"/>
                <w:bCs w:val="1"/>
                <w:color w:val="0f1115"/>
                <w:sz w:val="20"/>
                <w:szCs w:val="20"/>
                <w:rtl w:val="0"/>
              </w:rPr>
              <w:t xml:space="preserve">R-15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7">
            <w:pPr>
              <w:spacing w:after="0" w:line="391" w:lineRule="auto"/>
              <w:jc w:val="left"/>
              <w:rPr/>
            </w:pPr>
            <w:r w:rsidDel="00000000" w:rsidR="00000000" w:rsidRPr="00000000">
              <w:rPr>
                <w:color w:val="0f1115"/>
                <w:sz w:val="20"/>
                <w:szCs w:val="20"/>
                <w:rtl w:val="0"/>
              </w:rPr>
              <w:t xml:space="preserve">Promociones internas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8">
            <w:pPr>
              <w:spacing w:after="0" w:line="391" w:lineRule="auto"/>
              <w:jc w:val="left"/>
              <w:rPr/>
            </w:pPr>
            <w:r w:rsidDel="00000000" w:rsidR="00000000" w:rsidRPr="00000000">
              <w:rPr>
                <w:color w:val="0f1115"/>
                <w:sz w:val="20"/>
                <w:szCs w:val="20"/>
                <w:rtl w:val="0"/>
              </w:rPr>
              <w:t xml:space="preserve">Dueño</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9">
            <w:pPr>
              <w:spacing w:after="0" w:line="391" w:lineRule="auto"/>
              <w:jc w:val="left"/>
              <w:rPr/>
            </w:pPr>
            <w:r w:rsidDel="00000000" w:rsidR="00000000" w:rsidRPr="00000000">
              <w:rPr>
                <w:b w:val="1"/>
                <w:bCs w:val="1"/>
                <w:color w:val="0f1115"/>
                <w:sz w:val="20"/>
                <w:szCs w:val="20"/>
                <w:rtl w:val="0"/>
              </w:rPr>
              <w:t xml:space="preserve">R-16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A">
            <w:pPr>
              <w:spacing w:after="0" w:line="391" w:lineRule="auto"/>
              <w:jc w:val="left"/>
              <w:rPr/>
            </w:pPr>
            <w:r w:rsidDel="00000000" w:rsidR="00000000" w:rsidRPr="00000000">
              <w:rPr>
                <w:color w:val="0f1115"/>
                <w:sz w:val="20"/>
                <w:szCs w:val="20"/>
                <w:rtl w:val="0"/>
              </w:rPr>
              <w:t xml:space="preserve">Redirección a páginas de proveedores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B">
            <w:pPr>
              <w:spacing w:after="0" w:line="391" w:lineRule="auto"/>
              <w:jc w:val="left"/>
              <w:rPr/>
            </w:pPr>
            <w:r w:rsidDel="00000000" w:rsidR="00000000" w:rsidRPr="00000000">
              <w:rPr>
                <w:color w:val="0f1115"/>
                <w:sz w:val="20"/>
                <w:szCs w:val="20"/>
                <w:rtl w:val="0"/>
              </w:rPr>
              <w:t xml:space="preserve">Barbero / Dueño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C">
            <w:pPr>
              <w:spacing w:after="0" w:line="391" w:lineRule="auto"/>
              <w:jc w:val="left"/>
              <w:rPr/>
            </w:pPr>
            <w:r w:rsidDel="00000000" w:rsidR="00000000" w:rsidRPr="00000000">
              <w:rPr>
                <w:b w:val="1"/>
                <w:bCs w:val="1"/>
                <w:color w:val="0f1115"/>
                <w:sz w:val="20"/>
                <w:szCs w:val="20"/>
                <w:rtl w:val="0"/>
              </w:rPr>
              <w:t xml:space="preserve">R-17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D">
            <w:pPr>
              <w:spacing w:after="0" w:line="391" w:lineRule="auto"/>
              <w:jc w:val="left"/>
              <w:rPr/>
            </w:pPr>
            <w:r w:rsidDel="00000000" w:rsidR="00000000" w:rsidRPr="00000000">
              <w:rPr>
                <w:color w:val="0f1115"/>
                <w:sz w:val="20"/>
                <w:szCs w:val="20"/>
                <w:rtl w:val="0"/>
              </w:rPr>
              <w:t xml:space="preserve">Administración global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E">
            <w:pPr>
              <w:spacing w:after="0" w:line="391" w:lineRule="auto"/>
              <w:jc w:val="left"/>
              <w:rPr/>
            </w:pPr>
            <w:r w:rsidDel="00000000" w:rsidR="00000000" w:rsidRPr="00000000">
              <w:rPr>
                <w:color w:val="0f1115"/>
                <w:sz w:val="20"/>
                <w:szCs w:val="20"/>
                <w:rtl w:val="0"/>
              </w:rPr>
              <w:t xml:space="preserve">Administrador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F">
            <w:pPr>
              <w:spacing w:after="0" w:line="391" w:lineRule="auto"/>
              <w:jc w:val="left"/>
              <w:rPr/>
            </w:pPr>
            <w:r w:rsidDel="00000000" w:rsidR="00000000" w:rsidRPr="00000000">
              <w:rPr>
                <w:b w:val="1"/>
                <w:bCs w:val="1"/>
                <w:color w:val="0f1115"/>
                <w:sz w:val="20"/>
                <w:szCs w:val="20"/>
                <w:rtl w:val="0"/>
              </w:rPr>
              <w:t xml:space="preserve">R-18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0">
            <w:pPr>
              <w:spacing w:after="0" w:line="391" w:lineRule="auto"/>
              <w:jc w:val="left"/>
              <w:rPr/>
            </w:pPr>
            <w:r w:rsidDel="00000000" w:rsidR="00000000" w:rsidRPr="00000000">
              <w:rPr>
                <w:color w:val="0f1115"/>
                <w:sz w:val="20"/>
                <w:szCs w:val="20"/>
                <w:rtl w:val="0"/>
              </w:rPr>
              <w:t xml:space="preserve">Calificación de servicio (1-5 estrellas)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1">
            <w:pPr>
              <w:spacing w:after="0" w:line="391" w:lineRule="auto"/>
              <w:jc w:val="left"/>
              <w:rPr/>
            </w:pPr>
            <w:r w:rsidDel="00000000" w:rsidR="00000000" w:rsidRPr="00000000">
              <w:rPr>
                <w:color w:val="0f1115"/>
                <w:sz w:val="20"/>
                <w:szCs w:val="20"/>
                <w:rtl w:val="0"/>
              </w:rPr>
              <w:t xml:space="preserve">Cliente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2">
            <w:pPr>
              <w:spacing w:after="0" w:line="391" w:lineRule="auto"/>
              <w:jc w:val="left"/>
              <w:rPr/>
            </w:pPr>
            <w:r w:rsidDel="00000000" w:rsidR="00000000" w:rsidRPr="00000000">
              <w:rPr>
                <w:b w:val="1"/>
                <w:bCs w:val="1"/>
                <w:color w:val="0f1115"/>
                <w:sz w:val="20"/>
                <w:szCs w:val="20"/>
                <w:rtl w:val="0"/>
              </w:rPr>
              <w:t xml:space="preserve">R-19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3">
            <w:pPr>
              <w:spacing w:after="0" w:line="391" w:lineRule="auto"/>
              <w:jc w:val="left"/>
              <w:rPr/>
            </w:pPr>
            <w:r w:rsidDel="00000000" w:rsidR="00000000" w:rsidRPr="00000000">
              <w:rPr>
                <w:color w:val="0f1115"/>
                <w:sz w:val="20"/>
                <w:szCs w:val="20"/>
                <w:rtl w:val="0"/>
              </w:rPr>
              <w:t xml:space="preserve">Comentarios post-servicio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4">
            <w:pPr>
              <w:spacing w:after="0" w:line="391" w:lineRule="auto"/>
              <w:jc w:val="left"/>
              <w:rPr/>
            </w:pPr>
            <w:r w:rsidDel="00000000" w:rsidR="00000000" w:rsidRPr="00000000">
              <w:rPr>
                <w:color w:val="0f1115"/>
                <w:sz w:val="20"/>
                <w:szCs w:val="20"/>
                <w:rtl w:val="0"/>
              </w:rPr>
              <w:t xml:space="preserve">Cliente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5">
            <w:pPr>
              <w:spacing w:after="0" w:line="391" w:lineRule="auto"/>
              <w:jc w:val="left"/>
              <w:rPr/>
            </w:pPr>
            <w:r w:rsidDel="00000000" w:rsidR="00000000" w:rsidRPr="00000000">
              <w:rPr>
                <w:b w:val="1"/>
                <w:bCs w:val="1"/>
                <w:color w:val="0f1115"/>
                <w:sz w:val="20"/>
                <w:szCs w:val="20"/>
                <w:rtl w:val="0"/>
              </w:rPr>
              <w:t xml:space="preserve">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6">
            <w:pPr>
              <w:spacing w:after="0" w:line="391" w:lineRule="auto"/>
              <w:jc w:val="left"/>
              <w:rPr/>
            </w:pPr>
            <w:r w:rsidDel="00000000" w:rsidR="00000000" w:rsidRPr="00000000">
              <w:rPr>
                <w:color w:val="0f1115"/>
                <w:sz w:val="20"/>
                <w:szCs w:val="20"/>
                <w:rtl w:val="0"/>
              </w:rPr>
              <w:t xml:space="preserve">Publicación de productos de proveedores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7">
            <w:pPr>
              <w:spacing w:after="0" w:line="391" w:lineRule="auto"/>
              <w:jc w:val="left"/>
              <w:rPr/>
            </w:pPr>
            <w:r w:rsidDel="00000000" w:rsidR="00000000" w:rsidRPr="00000000">
              <w:rPr>
                <w:color w:val="0f1115"/>
                <w:sz w:val="20"/>
                <w:szCs w:val="20"/>
                <w:rtl w:val="0"/>
              </w:rPr>
              <w:t xml:space="preserve">Proveedor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8">
            <w:pPr>
              <w:spacing w:after="0" w:line="391" w:lineRule="auto"/>
              <w:jc w:val="left"/>
              <w:rPr/>
            </w:pPr>
            <w:r w:rsidDel="00000000" w:rsidR="00000000" w:rsidRPr="00000000">
              <w:rPr>
                <w:b w:val="1"/>
                <w:bCs w:val="1"/>
                <w:color w:val="0f1115"/>
                <w:sz w:val="20"/>
                <w:szCs w:val="20"/>
                <w:rtl w:val="0"/>
              </w:rPr>
              <w:t xml:space="preserve">R-21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9">
            <w:pPr>
              <w:spacing w:after="0" w:line="391" w:lineRule="auto"/>
              <w:jc w:val="left"/>
              <w:rPr/>
            </w:pPr>
            <w:r w:rsidDel="00000000" w:rsidR="00000000" w:rsidRPr="00000000">
              <w:rPr>
                <w:color w:val="0f1115"/>
                <w:sz w:val="20"/>
                <w:szCs w:val="20"/>
                <w:rtl w:val="0"/>
              </w:rPr>
              <w:t xml:space="preserve">Visualización de productos de proveedores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A">
            <w:pPr>
              <w:spacing w:after="0" w:line="391" w:lineRule="auto"/>
              <w:jc w:val="left"/>
              <w:rPr/>
            </w:pPr>
            <w:r w:rsidDel="00000000" w:rsidR="00000000" w:rsidRPr="00000000">
              <w:rPr>
                <w:color w:val="0f1115"/>
                <w:sz w:val="20"/>
                <w:szCs w:val="20"/>
                <w:rtl w:val="0"/>
              </w:rPr>
              <w:t xml:space="preserve">Barbero / Dueño</w:t>
            </w:r>
            <w:r w:rsidDel="00000000" w:rsidR="00000000" w:rsidRPr="00000000">
              <w:rPr>
                <w:rtl w:val="0"/>
              </w:rPr>
            </w:r>
          </w:p>
        </w:tc>
      </w:tr>
      <w:tr>
        <w:trPr>
          <w:cantSplit w:val="0"/>
          <w:trHeight w:val="155"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B">
            <w:pPr>
              <w:spacing w:after="0" w:line="391" w:lineRule="auto"/>
              <w:jc w:val="left"/>
              <w:rPr/>
            </w:pPr>
            <w:r w:rsidDel="00000000" w:rsidR="00000000" w:rsidRPr="00000000">
              <w:rPr>
                <w:b w:val="1"/>
                <w:bCs w:val="1"/>
                <w:color w:val="0f1115"/>
                <w:sz w:val="20"/>
                <w:szCs w:val="20"/>
                <w:rtl w:val="0"/>
              </w:rPr>
              <w:t xml:space="preserve">R-22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C">
            <w:pPr>
              <w:spacing w:after="0" w:line="391" w:lineRule="auto"/>
              <w:jc w:val="left"/>
              <w:rPr/>
            </w:pPr>
            <w:r w:rsidDel="00000000" w:rsidR="00000000" w:rsidRPr="00000000">
              <w:rPr>
                <w:color w:val="0f1115"/>
                <w:sz w:val="20"/>
                <w:szCs w:val="20"/>
                <w:rtl w:val="0"/>
              </w:rPr>
              <w:t xml:space="preserve">Visualización de valoraciones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D">
            <w:pPr>
              <w:spacing w:after="0" w:line="391" w:lineRule="auto"/>
              <w:jc w:val="left"/>
              <w:rPr/>
            </w:pPr>
            <w:r w:rsidDel="00000000" w:rsidR="00000000" w:rsidRPr="00000000">
              <w:rPr>
                <w:color w:val="0f1115"/>
                <w:sz w:val="20"/>
                <w:szCs w:val="20"/>
                <w:rtl w:val="0"/>
              </w:rPr>
              <w:t xml:space="preserve">Todos</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spacing w:after="240" w:lineRule="auto"/>
        <w:rPr/>
      </w:pPr>
      <w:bookmarkStart w:colFirst="0" w:colLast="0" w:name="_heading=h.y6b76gwhkyw4" w:id="44"/>
      <w:bookmarkEnd w:id="44"/>
      <w:r w:rsidDel="00000000" w:rsidR="00000000" w:rsidRPr="00000000">
        <w:rPr>
          <w:rtl w:val="0"/>
        </w:rPr>
        <w:t xml:space="preserve">4.1.3. Requerimientos No Funcionales</w:t>
      </w:r>
    </w:p>
    <w:p w:rsidR="00000000" w:rsidDel="00000000" w:rsidP="00000000" w:rsidRDefault="00000000" w:rsidRPr="00000000" w14:paraId="00000230">
      <w:pPr>
        <w:spacing w:after="240" w:lineRule="auto"/>
        <w:rPr/>
      </w:pPr>
      <w:r w:rsidDel="00000000" w:rsidR="00000000" w:rsidRPr="00000000">
        <w:rPr>
          <w:rtl w:val="0"/>
        </w:rPr>
        <w:t xml:space="preserve">Los requerimientos no funcionales establecen los atributos de calidad que la solución debe cumplir para garantizar su viabilidad, seguridad y satisfacción del usuario.</w:t>
      </w:r>
    </w:p>
    <w:p w:rsidR="00000000" w:rsidDel="00000000" w:rsidP="00000000" w:rsidRDefault="00000000" w:rsidRPr="00000000" w14:paraId="00000231">
      <w:pPr>
        <w:spacing w:after="240" w:lineRule="auto"/>
        <w:rPr/>
      </w:pPr>
      <w:r w:rsidDel="00000000" w:rsidR="00000000" w:rsidRPr="00000000">
        <w:rPr>
          <w:b w:val="1"/>
          <w:bCs w:val="1"/>
          <w:rtl w:val="0"/>
        </w:rPr>
        <w:t xml:space="preserve">Seguridad:</w:t>
      </w:r>
      <w:r w:rsidDel="00000000" w:rsidR="00000000" w:rsidRPr="00000000">
        <w:rPr>
          <w:rtl w:val="0"/>
        </w:rPr>
      </w:r>
    </w:p>
    <w:p w:rsidR="00000000" w:rsidDel="00000000" w:rsidP="00000000" w:rsidRDefault="00000000" w:rsidRPr="00000000" w14:paraId="00000232">
      <w:pPr>
        <w:spacing w:after="240" w:lineRule="auto"/>
        <w:rPr/>
      </w:pPr>
      <w:r w:rsidDel="00000000" w:rsidR="00000000" w:rsidRPr="00000000">
        <w:rPr>
          <w:rtl w:val="0"/>
        </w:rPr>
        <w:t xml:space="preserve">El sistema debe proteger los datos mediante autenticación segura con JWT, cifrado de comunicaciones mediante HTTPS, validación de entrada en todas las solicitudes a la API para prevenir inyecciones SQL y XSS, y prevención de vulnerabilidades OWASP Top 10. Se implementarán validaciones de seguridad tanto en el frontend como en el backend para proteger las transacciones sensibles. Las contraseñas serán almacenadas utilizando algoritmos de hash seguros (bcrypt).</w:t>
      </w:r>
    </w:p>
    <w:p w:rsidR="00000000" w:rsidDel="00000000" w:rsidP="00000000" w:rsidRDefault="00000000" w:rsidRPr="00000000" w14:paraId="00000233">
      <w:pPr>
        <w:spacing w:after="240" w:lineRule="auto"/>
        <w:rPr/>
      </w:pPr>
      <w:r w:rsidDel="00000000" w:rsidR="00000000" w:rsidRPr="00000000">
        <w:rPr>
          <w:b w:val="1"/>
          <w:bCs w:val="1"/>
          <w:rtl w:val="0"/>
        </w:rPr>
        <w:t xml:space="preserve">Disponibilidad:</w:t>
      </w:r>
      <w:r w:rsidDel="00000000" w:rsidR="00000000" w:rsidRPr="00000000">
        <w:rPr>
          <w:rtl w:val="0"/>
        </w:rPr>
      </w:r>
    </w:p>
    <w:p w:rsidR="00000000" w:rsidDel="00000000" w:rsidP="00000000" w:rsidRDefault="00000000" w:rsidRPr="00000000" w14:paraId="00000234">
      <w:pPr>
        <w:spacing w:after="240" w:lineRule="auto"/>
        <w:rPr/>
      </w:pPr>
      <w:r w:rsidDel="00000000" w:rsidR="00000000" w:rsidRPr="00000000">
        <w:rPr>
          <w:rtl w:val="0"/>
        </w:rPr>
        <w:t xml:space="preserve">La disponibilidad del sistema debe ser del 99.5% en Azure, con respaldos diarios de la base de datos para garantizar recuperación ante fallos. La arquitectura desplegada mediante Azure App Service permitirá mantener alta disponibilidad y escalabilidad del sistema. Se implementarán mecanismos de monitoreo para detectar y alertar sobre interrupciones del servicio.</w:t>
      </w:r>
    </w:p>
    <w:p w:rsidR="00000000" w:rsidDel="00000000" w:rsidP="00000000" w:rsidRDefault="00000000" w:rsidRPr="00000000" w14:paraId="00000235">
      <w:pPr>
        <w:spacing w:after="240" w:lineRule="auto"/>
        <w:rPr/>
      </w:pPr>
      <w:r w:rsidDel="00000000" w:rsidR="00000000" w:rsidRPr="00000000">
        <w:rPr>
          <w:b w:val="1"/>
          <w:bCs w:val="1"/>
          <w:rtl w:val="0"/>
        </w:rPr>
        <w:t xml:space="preserve">Precisión:</w:t>
      </w:r>
      <w:r w:rsidDel="00000000" w:rsidR="00000000" w:rsidRPr="00000000">
        <w:rPr>
          <w:rtl w:val="0"/>
        </w:rPr>
      </w:r>
    </w:p>
    <w:p w:rsidR="00000000" w:rsidDel="00000000" w:rsidP="00000000" w:rsidRDefault="00000000" w:rsidRPr="00000000" w14:paraId="00000236">
      <w:pPr>
        <w:spacing w:after="240" w:lineRule="auto"/>
        <w:rPr/>
      </w:pPr>
      <w:r w:rsidDel="00000000" w:rsidR="00000000" w:rsidRPr="00000000">
        <w:rPr>
          <w:rtl w:val="0"/>
        </w:rPr>
        <w:t xml:space="preserve">La precisión es fundamental para el sistema de reservas. Se implementarán transacciones ACID en SQL Server utilizando Knex.js para el manejo transaccional en procesos críticos para garantizar que no existan inconsistencias en los datos. Las validaciones de disponibilidad utilizarán locks de base de datos para evitar sobre-reservas cuando dos clientes intenten reservar el mismo horario simultáneamente. Se realizarán pruebas de concurrencia con herramientas como Artillery o K6 para asegurar 0% de inconsistencias bajo carga.</w:t>
      </w:r>
    </w:p>
    <w:p w:rsidR="00000000" w:rsidDel="00000000" w:rsidP="00000000" w:rsidRDefault="00000000" w:rsidRPr="00000000" w14:paraId="00000237">
      <w:pPr>
        <w:spacing w:after="240" w:lineRule="auto"/>
        <w:rPr>
          <w:b w:val="1"/>
          <w:bCs w:val="1"/>
        </w:rPr>
      </w:pPr>
      <w:r w:rsidDel="00000000" w:rsidR="00000000" w:rsidRPr="00000000">
        <w:rPr>
          <w:b w:val="1"/>
          <w:bCs w:val="1"/>
          <w:rtl w:val="0"/>
        </w:rPr>
        <w:t xml:space="preserve">Rendimiento:</w:t>
      </w:r>
    </w:p>
    <w:p w:rsidR="00000000" w:rsidDel="00000000" w:rsidP="00000000" w:rsidRDefault="00000000" w:rsidRPr="00000000" w14:paraId="00000238">
      <w:pPr>
        <w:spacing w:after="240" w:lineRule="auto"/>
        <w:rPr/>
      </w:pPr>
      <w:r w:rsidDel="00000000" w:rsidR="00000000" w:rsidRPr="00000000">
        <w:rPr>
          <w:rtl w:val="0"/>
        </w:rPr>
        <w:t xml:space="preserve">El rendimiento debe garantizar tiempos de respuesta inferiores a 2 segundos para consultas comunes (listado de barberías, visualización de disponibilidad, creación de reservas). Se realizarán pruebas de carga que simulen 100 usuarios concurrentes para validar este umbral. Las consultas SQL serán optimizadas con índices adecuados y se implementará caché donde sea pertinente.</w:t>
      </w:r>
    </w:p>
    <w:p w:rsidR="00000000" w:rsidDel="00000000" w:rsidP="00000000" w:rsidRDefault="00000000" w:rsidRPr="00000000" w14:paraId="00000239">
      <w:pPr>
        <w:spacing w:after="240" w:lineRule="auto"/>
        <w:rPr/>
      </w:pPr>
      <w:r w:rsidDel="00000000" w:rsidR="00000000" w:rsidRPr="00000000">
        <w:rPr>
          <w:b w:val="1"/>
          <w:bCs w:val="1"/>
          <w:rtl w:val="0"/>
        </w:rPr>
        <w:t xml:space="preserve">Usabilidad:</w:t>
      </w:r>
      <w:r w:rsidDel="00000000" w:rsidR="00000000" w:rsidRPr="00000000">
        <w:rPr>
          <w:rtl w:val="0"/>
        </w:rPr>
      </w:r>
    </w:p>
    <w:p w:rsidR="00000000" w:rsidDel="00000000" w:rsidP="00000000" w:rsidRDefault="00000000" w:rsidRPr="00000000" w14:paraId="0000023A">
      <w:pPr>
        <w:spacing w:after="240" w:lineRule="auto"/>
        <w:rPr/>
      </w:pPr>
      <w:r w:rsidDel="00000000" w:rsidR="00000000" w:rsidRPr="00000000">
        <w:rPr>
          <w:rtl w:val="0"/>
        </w:rPr>
        <w:t xml:space="preserve">La usabilidad se logrará mediante un diseño mobile-first, garantizando que la experiencia sea óptima tanto en dispositivos móviles como en computadores de escritorio. Se realizarán pruebas con usuarios reales del rubro (barberos y dueños) para validar la intuición de la interfaz. Se buscará un Net Promoter Score superior a 50 en pruebas de usuario, indicando un alto nivel de satisfacción.</w:t>
      </w:r>
    </w:p>
    <w:p w:rsidR="00000000" w:rsidDel="00000000" w:rsidP="00000000" w:rsidRDefault="00000000" w:rsidRPr="00000000" w14:paraId="0000023B">
      <w:pPr>
        <w:spacing w:after="240" w:lineRule="auto"/>
        <w:rPr/>
      </w:pPr>
      <w:r w:rsidDel="00000000" w:rsidR="00000000" w:rsidRPr="00000000">
        <w:rPr>
          <w:b w:val="1"/>
          <w:bCs w:val="1"/>
          <w:rtl w:val="0"/>
        </w:rPr>
        <w:t xml:space="preserve">Mantenibilidad:</w:t>
      </w:r>
      <w:r w:rsidDel="00000000" w:rsidR="00000000" w:rsidRPr="00000000">
        <w:rPr>
          <w:rtl w:val="0"/>
        </w:rPr>
      </w:r>
    </w:p>
    <w:p w:rsidR="00000000" w:rsidDel="00000000" w:rsidP="00000000" w:rsidRDefault="00000000" w:rsidRPr="00000000" w14:paraId="0000023C">
      <w:pPr>
        <w:spacing w:after="240" w:lineRule="auto"/>
        <w:rPr/>
      </w:pPr>
      <w:r w:rsidDel="00000000" w:rsidR="00000000" w:rsidRPr="00000000">
        <w:rPr>
          <w:rtl w:val="0"/>
        </w:rPr>
        <w:t xml:space="preserve">La mantenibilidad del código se asegurará mediante cobertura de pruebas superior al 70% en los módulos críticos (reservas, pagos, disponibilidad). La documentación técnica se mantendrá actualizada en el repositorio GitHub, y se adoptará arquitectura hexagonal que separa claramente las capas de dominio, aplicación e infraestructura, facilitando modificaciones y extensiones futuras.</w:t>
      </w:r>
    </w:p>
    <w:p w:rsidR="00000000" w:rsidDel="00000000" w:rsidP="00000000" w:rsidRDefault="00000000" w:rsidRPr="00000000" w14:paraId="0000023D">
      <w:pPr>
        <w:spacing w:after="240" w:lineRule="auto"/>
        <w:rPr/>
      </w:pPr>
      <w:r w:rsidDel="00000000" w:rsidR="00000000" w:rsidRPr="00000000">
        <w:rPr>
          <w:b w:val="1"/>
          <w:bCs w:val="1"/>
          <w:rtl w:val="0"/>
        </w:rPr>
        <w:t xml:space="preserve">Escalabilidad:</w:t>
      </w:r>
      <w:r w:rsidDel="00000000" w:rsidR="00000000" w:rsidRPr="00000000">
        <w:rPr>
          <w:rtl w:val="0"/>
        </w:rPr>
      </w:r>
    </w:p>
    <w:p w:rsidR="00000000" w:rsidDel="00000000" w:rsidP="00000000" w:rsidRDefault="00000000" w:rsidRPr="00000000" w14:paraId="0000023E">
      <w:pPr>
        <w:spacing w:after="240" w:lineRule="auto"/>
        <w:rPr/>
      </w:pPr>
      <w:r w:rsidDel="00000000" w:rsidR="00000000" w:rsidRPr="00000000">
        <w:rPr>
          <w:rtl w:val="0"/>
        </w:rPr>
        <w:t xml:space="preserve">La escalabilidad está garantizada mediante el uso de Azure App Service , permitiendo aumentar recursos y réplicas de manera flexible según la demanda. La base de datos estará diseñada con índices optimizados y particionamiento que soportan crecimiento sin reingeniería. La arquitectura hexagonal permite agregar nuevos adaptadores (como nuevas pasarelas de pago o servicios de almacenamiento) sin afectar la lógica de negocio central.</w:t>
      </w:r>
    </w:p>
    <w:p w:rsidR="00000000" w:rsidDel="00000000" w:rsidP="00000000" w:rsidRDefault="00000000" w:rsidRPr="00000000" w14:paraId="0000023F">
      <w:pPr>
        <w:pStyle w:val="Heading3"/>
        <w:shd w:fill="ffffff" w:val="clear"/>
        <w:spacing w:after="240" w:lineRule="auto"/>
        <w:rPr/>
      </w:pPr>
      <w:bookmarkStart w:colFirst="0" w:colLast="0" w:name="_heading=h.6df7gcl3ji6k" w:id="45"/>
      <w:bookmarkEnd w:id="45"/>
      <w:r w:rsidDel="00000000" w:rsidR="00000000" w:rsidRPr="00000000">
        <w:rPr>
          <w:rtl w:val="0"/>
        </w:rPr>
        <w:t xml:space="preserve">4.1.4. Resumen de requerimientos no funcionales:</w:t>
      </w:r>
    </w:p>
    <w:tbl>
      <w:tblPr>
        <w:tblStyle w:val="Table12"/>
        <w:tblW w:w="9200.0" w:type="dxa"/>
        <w:jc w:val="left"/>
        <w:tblInd w:w="-105.0" w:type="dxa"/>
        <w:tblLayout w:type="fixed"/>
        <w:tblLook w:val="0000"/>
      </w:tblPr>
      <w:tblGrid>
        <w:gridCol w:w="1304"/>
        <w:gridCol w:w="2295"/>
        <w:gridCol w:w="5601"/>
        <w:tblGridChange w:id="0">
          <w:tblGrid>
            <w:gridCol w:w="1304"/>
            <w:gridCol w:w="2295"/>
            <w:gridCol w:w="5601"/>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spacing w:after="0" w:line="391" w:lineRule="auto"/>
              <w:jc w:val="left"/>
              <w:rPr/>
            </w:pPr>
            <w:r w:rsidDel="00000000" w:rsidR="00000000" w:rsidRPr="00000000">
              <w:rPr>
                <w:b w:val="1"/>
                <w:bCs w:val="1"/>
                <w:color w:val="0f1115"/>
                <w:sz w:val="20"/>
                <w:szCs w:val="20"/>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spacing w:after="0" w:line="391" w:lineRule="auto"/>
              <w:jc w:val="left"/>
              <w:rPr/>
            </w:pPr>
            <w:r w:rsidDel="00000000" w:rsidR="00000000" w:rsidRPr="00000000">
              <w:rPr>
                <w:b w:val="1"/>
                <w:bCs w:val="1"/>
                <w:color w:val="0f1115"/>
                <w:sz w:val="20"/>
                <w:szCs w:val="20"/>
                <w:rtl w:val="0"/>
              </w:rPr>
              <w:t xml:space="preserve">Atributo de Calidad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spacing w:after="0" w:line="391" w:lineRule="auto"/>
              <w:ind w:right="18"/>
              <w:jc w:val="left"/>
              <w:rPr/>
            </w:pPr>
            <w:r w:rsidDel="00000000" w:rsidR="00000000" w:rsidRPr="00000000">
              <w:rPr>
                <w:b w:val="1"/>
                <w:bCs w:val="1"/>
                <w:color w:val="0f1115"/>
                <w:sz w:val="20"/>
                <w:szCs w:val="20"/>
                <w:rtl w:val="0"/>
              </w:rPr>
              <w:t xml:space="preserve">Métrica / Estrategia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spacing w:after="0" w:line="391" w:lineRule="auto"/>
              <w:jc w:val="left"/>
              <w:rPr/>
            </w:pPr>
            <w:r w:rsidDel="00000000" w:rsidR="00000000" w:rsidRPr="00000000">
              <w:rPr>
                <w:b w:val="1"/>
                <w:bCs w:val="1"/>
                <w:color w:val="0f1115"/>
                <w:sz w:val="20"/>
                <w:szCs w:val="20"/>
                <w:rtl w:val="0"/>
              </w:rPr>
              <w:t xml:space="preserve">RNF-01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spacing w:after="0" w:line="391" w:lineRule="auto"/>
              <w:jc w:val="left"/>
              <w:rPr/>
            </w:pPr>
            <w:r w:rsidDel="00000000" w:rsidR="00000000" w:rsidRPr="00000000">
              <w:rPr>
                <w:color w:val="0f1115"/>
                <w:sz w:val="20"/>
                <w:szCs w:val="20"/>
                <w:rtl w:val="0"/>
              </w:rPr>
              <w:t xml:space="preserve">Seguridad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spacing w:after="0" w:line="391" w:lineRule="auto"/>
              <w:ind w:right="18"/>
              <w:jc w:val="left"/>
              <w:rPr/>
            </w:pPr>
            <w:r w:rsidDel="00000000" w:rsidR="00000000" w:rsidRPr="00000000">
              <w:rPr>
                <w:color w:val="0f1115"/>
                <w:sz w:val="20"/>
                <w:szCs w:val="20"/>
                <w:rtl w:val="0"/>
              </w:rPr>
              <w:t xml:space="preserve">Autenticación JWT, HTTPS, validación de entrada, OWASP Top 10</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spacing w:after="0" w:line="391" w:lineRule="auto"/>
              <w:jc w:val="left"/>
              <w:rPr/>
            </w:pPr>
            <w:r w:rsidDel="00000000" w:rsidR="00000000" w:rsidRPr="00000000">
              <w:rPr>
                <w:b w:val="1"/>
                <w:bCs w:val="1"/>
                <w:color w:val="0f1115"/>
                <w:sz w:val="20"/>
                <w:szCs w:val="20"/>
                <w:rtl w:val="0"/>
              </w:rPr>
              <w:t xml:space="preserve">RNF-02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spacing w:after="0" w:line="391" w:lineRule="auto"/>
              <w:jc w:val="left"/>
              <w:rPr/>
            </w:pPr>
            <w:r w:rsidDel="00000000" w:rsidR="00000000" w:rsidRPr="00000000">
              <w:rPr>
                <w:color w:val="0f1115"/>
                <w:sz w:val="20"/>
                <w:szCs w:val="20"/>
                <w:rtl w:val="0"/>
              </w:rPr>
              <w:t xml:space="preserve">Disponibilidad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spacing w:after="0" w:line="391" w:lineRule="auto"/>
              <w:ind w:right="18"/>
              <w:jc w:val="left"/>
              <w:rPr/>
            </w:pPr>
            <w:r w:rsidDel="00000000" w:rsidR="00000000" w:rsidRPr="00000000">
              <w:rPr>
                <w:color w:val="0f1115"/>
                <w:sz w:val="20"/>
                <w:szCs w:val="20"/>
                <w:rtl w:val="0"/>
              </w:rPr>
              <w:t xml:space="preserve">99.5% uptime en Azure, respaldos diarios</w:t>
            </w:r>
            <w:r w:rsidDel="00000000" w:rsidR="00000000" w:rsidRPr="00000000">
              <w:rPr>
                <w:rtl w:val="0"/>
              </w:rPr>
            </w:r>
          </w:p>
        </w:tc>
      </w:tr>
      <w:tr>
        <w:trPr>
          <w:cantSplit w:val="0"/>
          <w:trHeight w:val="3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spacing w:after="0" w:line="391" w:lineRule="auto"/>
              <w:jc w:val="left"/>
              <w:rPr/>
            </w:pPr>
            <w:r w:rsidDel="00000000" w:rsidR="00000000" w:rsidRPr="00000000">
              <w:rPr>
                <w:b w:val="1"/>
                <w:bCs w:val="1"/>
                <w:color w:val="0f1115"/>
                <w:sz w:val="20"/>
                <w:szCs w:val="20"/>
                <w:rtl w:val="0"/>
              </w:rPr>
              <w:t xml:space="preserve">RNF-03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spacing w:after="0" w:line="391" w:lineRule="auto"/>
              <w:jc w:val="left"/>
              <w:rPr/>
            </w:pPr>
            <w:r w:rsidDel="00000000" w:rsidR="00000000" w:rsidRPr="00000000">
              <w:rPr>
                <w:color w:val="0f1115"/>
                <w:sz w:val="20"/>
                <w:szCs w:val="20"/>
                <w:rtl w:val="0"/>
              </w:rPr>
              <w:t xml:space="preserve">Usabilidad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spacing w:after="0" w:line="391" w:lineRule="auto"/>
              <w:ind w:right="18"/>
              <w:jc w:val="left"/>
              <w:rPr/>
            </w:pPr>
            <w:r w:rsidDel="00000000" w:rsidR="00000000" w:rsidRPr="00000000">
              <w:rPr>
                <w:color w:val="0f1115"/>
                <w:sz w:val="20"/>
                <w:szCs w:val="20"/>
                <w:rtl w:val="0"/>
              </w:rPr>
              <w:t xml:space="preserve">Diseño mobile-first, NPS &gt; 50, pruebas con usuarios reales</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spacing w:after="0" w:line="391" w:lineRule="auto"/>
              <w:jc w:val="left"/>
              <w:rPr/>
            </w:pPr>
            <w:r w:rsidDel="00000000" w:rsidR="00000000" w:rsidRPr="00000000">
              <w:rPr>
                <w:b w:val="1"/>
                <w:bCs w:val="1"/>
                <w:color w:val="0f1115"/>
                <w:sz w:val="20"/>
                <w:szCs w:val="20"/>
                <w:rtl w:val="0"/>
              </w:rPr>
              <w:t xml:space="preserve">RNF-04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spacing w:after="0" w:line="391" w:lineRule="auto"/>
              <w:jc w:val="left"/>
              <w:rPr/>
            </w:pPr>
            <w:r w:rsidDel="00000000" w:rsidR="00000000" w:rsidRPr="00000000">
              <w:rPr>
                <w:color w:val="0f1115"/>
                <w:sz w:val="20"/>
                <w:szCs w:val="20"/>
                <w:rtl w:val="0"/>
              </w:rPr>
              <w:t xml:space="preserve">Rendimiento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spacing w:after="0" w:line="391" w:lineRule="auto"/>
              <w:ind w:right="18"/>
              <w:jc w:val="left"/>
              <w:rPr/>
            </w:pPr>
            <w:r w:rsidDel="00000000" w:rsidR="00000000" w:rsidRPr="00000000">
              <w:rPr>
                <w:color w:val="0f1115"/>
                <w:sz w:val="20"/>
                <w:szCs w:val="20"/>
                <w:rtl w:val="0"/>
              </w:rPr>
              <w:t xml:space="preserve">Tiempo de respuesta &lt; 2 segundos, pruebas con 100 usuarios concurrentes</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spacing w:after="0" w:line="391" w:lineRule="auto"/>
              <w:jc w:val="left"/>
              <w:rPr/>
            </w:pPr>
            <w:r w:rsidDel="00000000" w:rsidR="00000000" w:rsidRPr="00000000">
              <w:rPr>
                <w:b w:val="1"/>
                <w:bCs w:val="1"/>
                <w:color w:val="0f1115"/>
                <w:sz w:val="20"/>
                <w:szCs w:val="20"/>
                <w:rtl w:val="0"/>
              </w:rPr>
              <w:t xml:space="preserve">RNF-05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spacing w:after="0" w:line="391" w:lineRule="auto"/>
              <w:jc w:val="left"/>
              <w:rPr/>
            </w:pPr>
            <w:r w:rsidDel="00000000" w:rsidR="00000000" w:rsidRPr="00000000">
              <w:rPr>
                <w:color w:val="0f1115"/>
                <w:sz w:val="20"/>
                <w:szCs w:val="20"/>
                <w:rtl w:val="0"/>
              </w:rPr>
              <w:t xml:space="preserve">Escalabilidad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spacing w:after="0" w:line="240" w:lineRule="auto"/>
              <w:ind w:right="18"/>
              <w:jc w:val="left"/>
              <w:rPr/>
            </w:pPr>
            <w:r w:rsidDel="00000000" w:rsidR="00000000" w:rsidRPr="00000000">
              <w:rPr>
                <w:color w:val="0f1115"/>
                <w:sz w:val="20"/>
                <w:szCs w:val="20"/>
                <w:rtl w:val="0"/>
              </w:rPr>
              <w:t xml:space="preserve">Escalabilidad mediante Azure App Service, arquitectura hexagonal, Feature-Based Architecture e índices optimizados</w:t>
            </w:r>
            <w:r w:rsidDel="00000000" w:rsidR="00000000" w:rsidRPr="00000000">
              <w:rPr>
                <w:rtl w:val="0"/>
              </w:rPr>
            </w:r>
          </w:p>
        </w:tc>
      </w:tr>
      <w:tr>
        <w:trPr>
          <w:cantSplit w:val="0"/>
          <w:trHeight w:val="3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spacing w:after="0" w:line="391" w:lineRule="auto"/>
              <w:jc w:val="left"/>
              <w:rPr/>
            </w:pPr>
            <w:r w:rsidDel="00000000" w:rsidR="00000000" w:rsidRPr="00000000">
              <w:rPr>
                <w:b w:val="1"/>
                <w:bCs w:val="1"/>
                <w:color w:val="0f1115"/>
                <w:sz w:val="20"/>
                <w:szCs w:val="20"/>
                <w:rtl w:val="0"/>
              </w:rPr>
              <w:t xml:space="preserve">RNF-06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spacing w:after="0" w:line="391" w:lineRule="auto"/>
              <w:jc w:val="left"/>
              <w:rPr/>
            </w:pPr>
            <w:r w:rsidDel="00000000" w:rsidR="00000000" w:rsidRPr="00000000">
              <w:rPr>
                <w:color w:val="0f1115"/>
                <w:sz w:val="20"/>
                <w:szCs w:val="20"/>
                <w:rtl w:val="0"/>
              </w:rPr>
              <w:t xml:space="preserve">Compatibilidad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spacing w:after="0" w:line="391" w:lineRule="auto"/>
              <w:ind w:right="18"/>
              <w:jc w:val="left"/>
              <w:rPr/>
            </w:pPr>
            <w:r w:rsidDel="00000000" w:rsidR="00000000" w:rsidRPr="00000000">
              <w:rPr>
                <w:color w:val="0f1115"/>
                <w:sz w:val="20"/>
                <w:szCs w:val="20"/>
                <w:rtl w:val="0"/>
              </w:rPr>
              <w:t xml:space="preserve">Funcionamiento en navegadores modernos (Chrome, Edge, Firefox, Safari)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spacing w:after="0" w:line="391" w:lineRule="auto"/>
              <w:jc w:val="left"/>
              <w:rPr/>
            </w:pPr>
            <w:r w:rsidDel="00000000" w:rsidR="00000000" w:rsidRPr="00000000">
              <w:rPr>
                <w:b w:val="1"/>
                <w:bCs w:val="1"/>
                <w:color w:val="0f1115"/>
                <w:sz w:val="20"/>
                <w:szCs w:val="20"/>
                <w:rtl w:val="0"/>
              </w:rPr>
              <w:t xml:space="preserve">RNF-07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spacing w:after="0" w:line="391" w:lineRule="auto"/>
              <w:jc w:val="left"/>
              <w:rPr/>
            </w:pPr>
            <w:r w:rsidDel="00000000" w:rsidR="00000000" w:rsidRPr="00000000">
              <w:rPr>
                <w:color w:val="0f1115"/>
                <w:sz w:val="20"/>
                <w:szCs w:val="20"/>
                <w:rtl w:val="0"/>
              </w:rPr>
              <w:t xml:space="preserve">Integración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spacing w:after="0" w:line="391" w:lineRule="auto"/>
              <w:ind w:right="18"/>
              <w:jc w:val="left"/>
              <w:rPr/>
            </w:pPr>
            <w:r w:rsidDel="00000000" w:rsidR="00000000" w:rsidRPr="00000000">
              <w:rPr>
                <w:color w:val="0f1115"/>
                <w:sz w:val="20"/>
                <w:szCs w:val="20"/>
                <w:rtl w:val="0"/>
              </w:rPr>
              <w:t xml:space="preserve">Mercado Pago, Cloudinary, geolocalización, Power Platform y APIs externas</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spacing w:after="0" w:line="391" w:lineRule="auto"/>
              <w:jc w:val="left"/>
              <w:rPr/>
            </w:pPr>
            <w:r w:rsidDel="00000000" w:rsidR="00000000" w:rsidRPr="00000000">
              <w:rPr>
                <w:b w:val="1"/>
                <w:bCs w:val="1"/>
                <w:color w:val="0f1115"/>
                <w:sz w:val="20"/>
                <w:szCs w:val="20"/>
                <w:rtl w:val="0"/>
              </w:rPr>
              <w:t xml:space="preserve">RNF-08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spacing w:after="0" w:line="391" w:lineRule="auto"/>
              <w:jc w:val="left"/>
              <w:rPr/>
            </w:pPr>
            <w:r w:rsidDel="00000000" w:rsidR="00000000" w:rsidRPr="00000000">
              <w:rPr>
                <w:color w:val="0f1115"/>
                <w:sz w:val="20"/>
                <w:szCs w:val="20"/>
                <w:rtl w:val="0"/>
              </w:rPr>
              <w:t xml:space="preserve">Disponibilidad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spacing w:after="0" w:line="391" w:lineRule="auto"/>
              <w:ind w:right="18"/>
              <w:jc w:val="left"/>
              <w:rPr/>
            </w:pPr>
            <w:r w:rsidDel="00000000" w:rsidR="00000000" w:rsidRPr="00000000">
              <w:rPr>
                <w:color w:val="0f1115"/>
                <w:sz w:val="20"/>
                <w:szCs w:val="20"/>
                <w:rtl w:val="0"/>
              </w:rPr>
              <w:t xml:space="preserve">Backups diarios, replicación geográfica</w:t>
            </w:r>
            <w:r w:rsidDel="00000000" w:rsidR="00000000" w:rsidRPr="00000000">
              <w:rPr>
                <w:rtl w:val="0"/>
              </w:rPr>
            </w:r>
          </w:p>
        </w:tc>
      </w:tr>
      <w:tr>
        <w:trPr>
          <w:cantSplit w:val="0"/>
          <w:trHeight w:val="2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spacing w:after="0" w:line="391" w:lineRule="auto"/>
              <w:jc w:val="left"/>
              <w:rPr/>
            </w:pPr>
            <w:r w:rsidDel="00000000" w:rsidR="00000000" w:rsidRPr="00000000">
              <w:rPr>
                <w:b w:val="1"/>
                <w:bCs w:val="1"/>
                <w:color w:val="0f1115"/>
                <w:sz w:val="20"/>
                <w:szCs w:val="20"/>
                <w:rtl w:val="0"/>
              </w:rPr>
              <w:t xml:space="preserve">RNF-09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spacing w:after="0" w:line="391" w:lineRule="auto"/>
              <w:jc w:val="left"/>
              <w:rPr/>
            </w:pPr>
            <w:r w:rsidDel="00000000" w:rsidR="00000000" w:rsidRPr="00000000">
              <w:rPr>
                <w:color w:val="0f1115"/>
                <w:sz w:val="20"/>
                <w:szCs w:val="20"/>
                <w:rtl w:val="0"/>
              </w:rPr>
              <w:t xml:space="preserve">Consistencia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spacing w:after="0" w:line="391" w:lineRule="auto"/>
              <w:ind w:right="18"/>
              <w:jc w:val="left"/>
              <w:rPr/>
            </w:pPr>
            <w:r w:rsidDel="00000000" w:rsidR="00000000" w:rsidRPr="00000000">
              <w:rPr>
                <w:color w:val="0f1115"/>
                <w:sz w:val="20"/>
                <w:szCs w:val="20"/>
                <w:rtl w:val="0"/>
              </w:rPr>
              <w:t xml:space="preserve">Transacciones ACID, locks de base de datos, 0% inconsistencias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spacing w:after="0" w:line="391" w:lineRule="auto"/>
              <w:jc w:val="left"/>
              <w:rPr/>
            </w:pPr>
            <w:r w:rsidDel="00000000" w:rsidR="00000000" w:rsidRPr="00000000">
              <w:rPr>
                <w:b w:val="1"/>
                <w:bCs w:val="1"/>
                <w:color w:val="0f1115"/>
                <w:sz w:val="20"/>
                <w:szCs w:val="20"/>
                <w:rtl w:val="0"/>
              </w:rPr>
              <w:t xml:space="preserve">RNF-10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spacing w:after="0" w:line="391" w:lineRule="auto"/>
              <w:jc w:val="left"/>
              <w:rPr/>
            </w:pPr>
            <w:r w:rsidDel="00000000" w:rsidR="00000000" w:rsidRPr="00000000">
              <w:rPr>
                <w:color w:val="0f1115"/>
                <w:sz w:val="20"/>
                <w:szCs w:val="20"/>
                <w:rtl w:val="0"/>
              </w:rPr>
              <w:t xml:space="preserve">Mantenibilidad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spacing w:after="0" w:line="391" w:lineRule="auto"/>
              <w:ind w:right="18"/>
              <w:jc w:val="left"/>
              <w:rPr/>
            </w:pPr>
            <w:r w:rsidDel="00000000" w:rsidR="00000000" w:rsidRPr="00000000">
              <w:rPr>
                <w:color w:val="0f1115"/>
                <w:sz w:val="20"/>
                <w:szCs w:val="20"/>
                <w:rtl w:val="0"/>
              </w:rPr>
              <w:t xml:space="preserve">Cobertura de pruebas &gt; 70%, documentación actualizada</w:t>
            </w:r>
            <w:r w:rsidDel="00000000" w:rsidR="00000000" w:rsidRPr="00000000">
              <w:rPr>
                <w:rtl w:val="0"/>
              </w:rPr>
            </w:r>
          </w:p>
        </w:tc>
      </w:tr>
    </w:tbl>
    <w:p w:rsidR="00000000" w:rsidDel="00000000" w:rsidP="00000000" w:rsidRDefault="00000000" w:rsidRPr="00000000" w14:paraId="00000261">
      <w:pPr>
        <w:spacing w:after="240" w:lineRule="auto"/>
        <w:rPr/>
      </w:pPr>
      <w:r w:rsidDel="00000000" w:rsidR="00000000" w:rsidRPr="00000000">
        <w:rPr>
          <w:rtl w:val="0"/>
        </w:rPr>
      </w:r>
    </w:p>
    <w:p w:rsidR="00000000" w:rsidDel="00000000" w:rsidP="00000000" w:rsidRDefault="00000000" w:rsidRPr="00000000" w14:paraId="00000262">
      <w:pPr>
        <w:pStyle w:val="Heading3"/>
        <w:spacing w:after="240" w:lineRule="auto"/>
        <w:rPr/>
      </w:pPr>
      <w:bookmarkStart w:colFirst="0" w:colLast="0" w:name="_heading=h.4z6px8o8awpo" w:id="46"/>
      <w:bookmarkEnd w:id="46"/>
      <w:r w:rsidDel="00000000" w:rsidR="00000000" w:rsidRPr="00000000">
        <w:rPr>
          <w:rtl w:val="0"/>
        </w:rPr>
        <w:t xml:space="preserve">4.1.5. Relación entre requerimientos funcionales y no funcionales</w:t>
      </w:r>
    </w:p>
    <w:p w:rsidR="00000000" w:rsidDel="00000000" w:rsidP="00000000" w:rsidRDefault="00000000" w:rsidRPr="00000000" w14:paraId="00000263">
      <w:pPr>
        <w:spacing w:after="240" w:lineRule="auto"/>
        <w:rPr/>
      </w:pPr>
      <w:r w:rsidDel="00000000" w:rsidR="00000000" w:rsidRPr="00000000">
        <w:rPr>
          <w:rtl w:val="0"/>
        </w:rPr>
        <w:t xml:space="preserve">Los requerimientos no funcionales garantizan que los requerimientos funcionales se ejecuten dentro de los estándares de calidad esperados. Por ejemplo, el requerimiento R-05 (agendamiento de citas) depende críticamente de RNF-09 (consistencia) para evitar sobre-reservas, y de RNF-04 (rendimiento) para asegurar que la experiencia de reserva sea fluida. De manera similar, R-08 (simulación de cortes) requiere RNF-07 (integración) para conectarse con servicios externos de inteligencia artificial y almacenamiento de imágenes mediante APIs especializadas, y RNF-03 (usabilidad) para que la experiencia sea intuitiva para el cliente.</w:t>
      </w:r>
    </w:p>
    <w:p w:rsidR="00000000" w:rsidDel="00000000" w:rsidP="00000000" w:rsidRDefault="00000000" w:rsidRPr="00000000" w14:paraId="00000264">
      <w:pPr>
        <w:pStyle w:val="Heading2"/>
        <w:shd w:fill="ffffff" w:val="clear"/>
        <w:spacing w:after="240" w:before="480" w:line="360" w:lineRule="auto"/>
        <w:rPr/>
      </w:pPr>
      <w:bookmarkStart w:colFirst="0" w:colLast="0" w:name="_heading=h.tae4te2va0lo" w:id="47"/>
      <w:bookmarkEnd w:id="47"/>
      <w:r w:rsidDel="00000000" w:rsidR="00000000" w:rsidRPr="00000000">
        <w:rPr>
          <w:rtl w:val="0"/>
        </w:rPr>
        <w:t xml:space="preserve">4.2. Diseño de Interfaz</w:t>
      </w:r>
    </w:p>
    <w:p w:rsidR="00000000" w:rsidDel="00000000" w:rsidP="00000000" w:rsidRDefault="00000000" w:rsidRPr="00000000" w14:paraId="00000265">
      <w:pPr>
        <w:pStyle w:val="Heading3"/>
        <w:shd w:fill="ffffff" w:val="clear"/>
        <w:spacing w:after="240" w:lineRule="auto"/>
        <w:rPr/>
      </w:pPr>
      <w:bookmarkStart w:colFirst="0" w:colLast="0" w:name="_heading=h.7l0pwskru203" w:id="48"/>
      <w:bookmarkEnd w:id="48"/>
      <w:r w:rsidDel="00000000" w:rsidR="00000000" w:rsidRPr="00000000">
        <w:rPr>
          <w:rtl w:val="0"/>
        </w:rPr>
        <w:t xml:space="preserve">4.2.1. Etapas del diseño</w:t>
      </w:r>
    </w:p>
    <w:p w:rsidR="00000000" w:rsidDel="00000000" w:rsidP="00000000" w:rsidRDefault="00000000" w:rsidRPr="00000000" w14:paraId="00000266">
      <w:pPr>
        <w:shd w:fill="ffffff" w:val="clear"/>
        <w:spacing w:after="240" w:before="240" w:lineRule="auto"/>
        <w:rPr/>
      </w:pPr>
      <w:r w:rsidDel="00000000" w:rsidR="00000000" w:rsidRPr="00000000">
        <w:rPr>
          <w:color w:val="0f1115"/>
          <w:rtl w:val="0"/>
        </w:rPr>
        <w:t xml:space="preserve">En la primera etapa, se elaboraron wireframes de baja fidelidad para definir la estructura de las pantallas principales y el flujo de navegación. Estos prototipos iniciales permitieron validar la arquitectura de la información y la disposición de los elementos clave sin distracciones estéticas, facilitando ajustes rápidos basados en la retroalimentación del equipo y de usuarios potenciales.</w:t>
      </w:r>
      <w:r w:rsidDel="00000000" w:rsidR="00000000" w:rsidRPr="00000000">
        <w:rPr>
          <w:rtl w:val="0"/>
        </w:rPr>
      </w:r>
    </w:p>
    <w:p w:rsidR="00000000" w:rsidDel="00000000" w:rsidP="00000000" w:rsidRDefault="00000000" w:rsidRPr="00000000" w14:paraId="00000267">
      <w:pPr>
        <w:shd w:fill="ffffff" w:val="clear"/>
        <w:spacing w:after="240" w:before="240" w:lineRule="auto"/>
        <w:rPr/>
      </w:pPr>
      <w:r w:rsidDel="00000000" w:rsidR="00000000" w:rsidRPr="00000000">
        <w:rPr>
          <w:color w:val="0f1115"/>
          <w:rtl w:val="0"/>
        </w:rPr>
        <w:t xml:space="preserve">En la segunda etapa, se está trabajando en mockups de alta fidelidad utilizando Figma, herramienta que permite prototipado interactivo y colaboración en tiempo real. La estética adoptada es de tipo "Modern SaaS", caracterizada por colores claros, amplio uso de espacios en blanco, y la tipografía Plus Jakarta Sans, que aporta claridad y una sensación de frescura alineada con la identidad visual del sector de barberías y peluquerías.</w:t>
      </w:r>
      <w:r w:rsidDel="00000000" w:rsidR="00000000" w:rsidRPr="00000000">
        <w:rPr>
          <w:rtl w:val="0"/>
        </w:rPr>
      </w:r>
    </w:p>
    <w:p w:rsidR="00000000" w:rsidDel="00000000" w:rsidP="00000000" w:rsidRDefault="00000000" w:rsidRPr="00000000" w14:paraId="00000268">
      <w:pPr>
        <w:shd w:fill="ffffff" w:val="clear"/>
        <w:spacing w:after="240" w:before="240" w:lineRule="auto"/>
        <w:rPr>
          <w:color w:val="0f1115"/>
        </w:rPr>
      </w:pPr>
      <w:r w:rsidDel="00000000" w:rsidR="00000000" w:rsidRPr="00000000">
        <w:rPr>
          <w:color w:val="0f1115"/>
          <w:rtl w:val="0"/>
        </w:rPr>
        <w:t xml:space="preserve">A continuación, se describen los flujos principales de usuario, que abarcan las funcionalidades más relevantes de la plataforma.</w:t>
      </w:r>
    </w:p>
    <w:p w:rsidR="00000000" w:rsidDel="00000000" w:rsidP="00000000" w:rsidRDefault="00000000" w:rsidRPr="00000000" w14:paraId="00000269">
      <w:pPr>
        <w:shd w:fill="ffffff" w:val="clear"/>
        <w:spacing w:after="240" w:before="240" w:lineRule="auto"/>
        <w:rPr>
          <w:color w:val="0f1115"/>
        </w:rPr>
      </w:pPr>
      <w:r w:rsidDel="00000000" w:rsidR="00000000" w:rsidRPr="00000000">
        <w:rPr>
          <w:color w:val="0f1115"/>
        </w:rPr>
        <w:drawing>
          <wp:inline distB="114300" distT="114300" distL="114300" distR="114300">
            <wp:extent cx="5613400" cy="5918200"/>
            <wp:effectExtent b="0" l="0" r="0" t="0"/>
            <wp:docPr id="1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613400" cy="5918200"/>
                    </a:xfrm>
                    <a:prstGeom prst="rect"/>
                    <a:ln/>
                  </pic:spPr>
                </pic:pic>
              </a:graphicData>
            </a:graphic>
          </wp:inline>
        </w:drawing>
      </w:r>
      <w:r w:rsidDel="00000000" w:rsidR="00000000" w:rsidRPr="00000000">
        <w:rPr>
          <w:color w:val="0f1115"/>
        </w:rPr>
        <w:drawing>
          <wp:inline distB="114300" distT="114300" distL="114300" distR="114300">
            <wp:extent cx="5613400" cy="2984500"/>
            <wp:effectExtent b="0" l="0" r="0" t="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134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hd w:fill="ffffff" w:val="clear"/>
        <w:spacing w:after="240" w:before="240" w:lineRule="auto"/>
        <w:rPr>
          <w:color w:val="0f1115"/>
        </w:rPr>
      </w:pPr>
      <w:hyperlink r:id="rId15">
        <w:r w:rsidDel="00000000" w:rsidR="00000000" w:rsidRPr="00000000">
          <w:rPr>
            <w:color w:val="1155cc"/>
            <w:u w:val="single"/>
            <w:rtl w:val="0"/>
          </w:rPr>
          <w:t xml:space="preserve">Diseño Alta</w:t>
        </w:r>
      </w:hyperlink>
      <w:r w:rsidDel="00000000" w:rsidR="00000000" w:rsidRPr="00000000">
        <w:rPr>
          <w:rtl w:val="0"/>
        </w:rPr>
      </w:r>
    </w:p>
    <w:p w:rsidR="00000000" w:rsidDel="00000000" w:rsidP="00000000" w:rsidRDefault="00000000" w:rsidRPr="00000000" w14:paraId="0000026B">
      <w:pPr>
        <w:shd w:fill="ffffff" w:val="clear"/>
        <w:spacing w:after="240" w:before="240" w:lineRule="auto"/>
        <w:rPr/>
      </w:pPr>
      <w:hyperlink r:id="rId16">
        <w:r w:rsidDel="00000000" w:rsidR="00000000" w:rsidRPr="00000000">
          <w:rPr>
            <w:color w:val="1155cc"/>
            <w:u w:val="single"/>
            <w:rtl w:val="0"/>
          </w:rPr>
          <w:t xml:space="preserve">Diseño Baja</w:t>
        </w:r>
      </w:hyperlink>
      <w:r w:rsidDel="00000000" w:rsidR="00000000" w:rsidRPr="00000000">
        <w:rPr>
          <w:color w:val="0f1115"/>
          <w:rtl w:val="0"/>
        </w:rPr>
        <w:t xml:space="preserve"> </w:t>
      </w:r>
      <w:r w:rsidDel="00000000" w:rsidR="00000000" w:rsidRPr="00000000">
        <w:rPr>
          <w:rtl w:val="0"/>
        </w:rPr>
      </w:r>
    </w:p>
    <w:p w:rsidR="00000000" w:rsidDel="00000000" w:rsidP="00000000" w:rsidRDefault="00000000" w:rsidRPr="00000000" w14:paraId="0000026C">
      <w:pPr>
        <w:pStyle w:val="Heading3"/>
        <w:shd w:fill="ffffff" w:val="clear"/>
        <w:spacing w:after="240" w:lineRule="auto"/>
        <w:rPr/>
      </w:pPr>
      <w:bookmarkStart w:colFirst="0" w:colLast="0" w:name="_heading=h.arfzre4m7z0u" w:id="49"/>
      <w:bookmarkEnd w:id="49"/>
      <w:r w:rsidDel="00000000" w:rsidR="00000000" w:rsidRPr="00000000">
        <w:rPr>
          <w:rtl w:val="0"/>
        </w:rPr>
        <w:t xml:space="preserve">4.2.2. Flujo del Cliente</w:t>
      </w:r>
    </w:p>
    <w:p w:rsidR="00000000" w:rsidDel="00000000" w:rsidP="00000000" w:rsidRDefault="00000000" w:rsidRPr="00000000" w14:paraId="0000026D">
      <w:pPr>
        <w:shd w:fill="ffffff" w:val="clear"/>
        <w:spacing w:after="240" w:before="240" w:lineRule="auto"/>
        <w:rPr/>
      </w:pPr>
      <w:r w:rsidDel="00000000" w:rsidR="00000000" w:rsidRPr="00000000">
        <w:rPr>
          <w:color w:val="0f1115"/>
          <w:rtl w:val="0"/>
        </w:rPr>
        <w:t xml:space="preserve">El flujo del cliente está diseñado para ser intuitivo y guiar al usuario desde la búsqueda de una barbería hasta la confirmación de su reserva, pasando por la simulación de cortes como funcionalidad estrella.</w:t>
      </w:r>
      <w:r w:rsidDel="00000000" w:rsidR="00000000" w:rsidRPr="00000000">
        <w:rPr>
          <w:rtl w:val="0"/>
        </w:rPr>
      </w:r>
    </w:p>
    <w:p w:rsidR="00000000" w:rsidDel="00000000" w:rsidP="00000000" w:rsidRDefault="00000000" w:rsidRPr="00000000" w14:paraId="0000026E">
      <w:pPr>
        <w:numPr>
          <w:ilvl w:val="0"/>
          <w:numId w:val="5"/>
        </w:numPr>
        <w:shd w:fill="ffffff" w:val="clear"/>
        <w:spacing w:after="240" w:before="240" w:lineRule="auto"/>
        <w:ind w:left="720" w:hanging="360"/>
        <w:rPr/>
      </w:pPr>
      <w:r w:rsidDel="00000000" w:rsidR="00000000" w:rsidRPr="00000000">
        <w:rPr>
          <w:b w:val="1"/>
          <w:bCs w:val="1"/>
          <w:color w:val="0f1115"/>
          <w:rtl w:val="0"/>
        </w:rPr>
        <w:t xml:space="preserve">Pantalla de inicio:</w:t>
      </w:r>
      <w:r w:rsidDel="00000000" w:rsidR="00000000" w:rsidRPr="00000000">
        <w:rPr>
          <w:color w:val="0f1115"/>
          <w:rtl w:val="0"/>
        </w:rPr>
        <w:t xml:space="preserve"> El usuario accede a la página de inicio donde primero visualiza la opción de agenda rápida, esto mostrará un listado de barberías cercanas al momento de hacer click en “Ir a barbería cercana”. Estas se verán ordenadas por proximidad según su ubicación en tiempo real y con sus respectivas valoraciones. Cada barbería muestra una imagen representativa, la calificación con estrellas, la distancia aproximada y un botón para acceder a la misma. </w:t>
      </w:r>
      <w:r w:rsidDel="00000000" w:rsidR="00000000" w:rsidRPr="00000000">
        <w:rPr>
          <w:rtl w:val="0"/>
        </w:rPr>
      </w:r>
    </w:p>
    <w:p w:rsidR="00000000" w:rsidDel="00000000" w:rsidP="00000000" w:rsidRDefault="00000000" w:rsidRPr="00000000" w14:paraId="0000026F">
      <w:pPr>
        <w:shd w:fill="ffffff" w:val="clear"/>
        <w:spacing w:after="240" w:before="240" w:lineRule="auto"/>
        <w:jc w:val="center"/>
        <w:rPr/>
      </w:pPr>
      <w:r w:rsidDel="00000000" w:rsidR="00000000" w:rsidRPr="00000000">
        <w:rPr/>
        <w:drawing>
          <wp:inline distB="0" distT="0" distL="0" distR="0">
            <wp:extent cx="5612130" cy="3149600"/>
            <wp:effectExtent b="0" l="0" r="0" t="0"/>
            <wp:docPr id="1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hd w:fill="ffffff" w:val="clear"/>
        <w:spacing w:after="240" w:before="240" w:lineRule="auto"/>
        <w:rPr/>
      </w:pPr>
      <w:r w:rsidDel="00000000" w:rsidR="00000000" w:rsidRPr="00000000">
        <w:rPr/>
        <w:drawing>
          <wp:inline distB="0" distT="0" distL="0" distR="0">
            <wp:extent cx="5278120" cy="2966085"/>
            <wp:effectExtent b="0" l="0" r="0" t="0"/>
            <wp:docPr id="1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278120" cy="296608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numPr>
          <w:ilvl w:val="0"/>
          <w:numId w:val="5"/>
        </w:numPr>
        <w:shd w:fill="ffffff" w:val="clear"/>
        <w:spacing w:after="240" w:before="240" w:lineRule="auto"/>
        <w:ind w:left="720" w:hanging="360"/>
        <w:rPr/>
      </w:pPr>
      <w:r w:rsidDel="00000000" w:rsidR="00000000" w:rsidRPr="00000000">
        <w:rPr>
          <w:b w:val="1"/>
          <w:bCs w:val="1"/>
          <w:color w:val="0f1115"/>
          <w:rtl w:val="0"/>
        </w:rPr>
        <w:t xml:space="preserve">Pantalla de detalle de barbería:</w:t>
      </w:r>
      <w:r w:rsidDel="00000000" w:rsidR="00000000" w:rsidRPr="00000000">
        <w:rPr>
          <w:color w:val="0f1115"/>
          <w:rtl w:val="0"/>
        </w:rPr>
        <w:t xml:space="preserve"> Al seleccionar una barbería, el usuario accede a una vista detallada que incluye información completa del local: dirección, horario de atención, galería de fotos del ambiente, y un listado de los barberos disponibles. Cada barbero se presenta con su nombre, fotografía, especialidades, años de experiencia y puntaje promedio. El usuario puede seleccionar un barbero específico para continuar con el proceso de reserva.</w:t>
      </w:r>
      <w:r w:rsidDel="00000000" w:rsidR="00000000" w:rsidRPr="00000000">
        <w:rPr>
          <w:rtl w:val="0"/>
        </w:rPr>
      </w:r>
    </w:p>
    <w:p w:rsidR="00000000" w:rsidDel="00000000" w:rsidP="00000000" w:rsidRDefault="00000000" w:rsidRPr="00000000" w14:paraId="00000272">
      <w:pPr>
        <w:shd w:fill="ffffff" w:val="clear"/>
        <w:spacing w:after="240" w:before="240" w:lineRule="auto"/>
        <w:rPr/>
      </w:pPr>
      <w:r w:rsidDel="00000000" w:rsidR="00000000" w:rsidRPr="00000000">
        <w:rPr/>
        <w:drawing>
          <wp:inline distB="0" distT="0" distL="0" distR="0">
            <wp:extent cx="5098415" cy="2847975"/>
            <wp:effectExtent b="0" l="0" r="0" 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09841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numPr>
          <w:ilvl w:val="0"/>
          <w:numId w:val="5"/>
        </w:numPr>
        <w:shd w:fill="ffffff" w:val="clear"/>
        <w:spacing w:after="240" w:before="240" w:lineRule="auto"/>
        <w:ind w:left="720" w:hanging="360"/>
        <w:rPr/>
      </w:pPr>
      <w:r w:rsidDel="00000000" w:rsidR="00000000" w:rsidRPr="00000000">
        <w:rPr>
          <w:b w:val="1"/>
          <w:bCs w:val="1"/>
          <w:color w:val="0f1115"/>
          <w:rtl w:val="0"/>
        </w:rPr>
        <w:t xml:space="preserve">Pantalla de selección de horario:</w:t>
      </w:r>
      <w:r w:rsidDel="00000000" w:rsidR="00000000" w:rsidRPr="00000000">
        <w:rPr>
          <w:color w:val="0f1115"/>
          <w:rtl w:val="0"/>
        </w:rPr>
        <w:t xml:space="preserve"> Una vez seleccionado el barbero, el sistema muestra un calendario interactivo con los días disponibles. Al elegir una fecha, se despliega una cuadrícula de horarios donde se mostrarán solamente los espacios disponibles de esa fecha. El usuario puede navegar entre semanas para encontrar la disponibilidad que mejor se ajuste a sus necesidades.</w:t>
      </w:r>
      <w:r w:rsidDel="00000000" w:rsidR="00000000" w:rsidRPr="00000000">
        <w:rPr>
          <w:rtl w:val="0"/>
        </w:rPr>
      </w:r>
    </w:p>
    <w:p w:rsidR="00000000" w:rsidDel="00000000" w:rsidP="00000000" w:rsidRDefault="00000000" w:rsidRPr="00000000" w14:paraId="00000274">
      <w:pPr>
        <w:shd w:fill="ffffff" w:val="clear"/>
        <w:spacing w:after="240" w:before="240" w:lineRule="auto"/>
        <w:rPr/>
      </w:pPr>
      <w:r w:rsidDel="00000000" w:rsidR="00000000" w:rsidRPr="00000000">
        <w:rPr/>
        <w:drawing>
          <wp:inline distB="0" distT="0" distL="0" distR="0">
            <wp:extent cx="5732780" cy="3162300"/>
            <wp:effectExtent b="0" l="0" r="0" t="0"/>
            <wp:docPr id="1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2780" cy="31623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9526</wp:posOffset>
                </wp:positionH>
                <wp:positionV relativeFrom="paragraph">
                  <wp:posOffset>616586</wp:posOffset>
                </wp:positionV>
                <wp:extent cx="2657475" cy="2366645"/>
                <wp:effectExtent b="0" l="0" r="0" t="0"/>
                <wp:wrapNone/>
                <wp:docPr id="2" name=""/>
                <a:graphic>
                  <a:graphicData uri="http://schemas.microsoft.com/office/word/2010/wordprocessingShape">
                    <wps:wsp>
                      <wps:cNvSpPr/>
                      <wps:cNvPr id="3" name="Shape 3"/>
                      <wps:spPr>
                        <a:xfrm>
                          <a:off x="4026780" y="2606220"/>
                          <a:ext cx="2638440" cy="234756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9526</wp:posOffset>
                </wp:positionH>
                <wp:positionV relativeFrom="paragraph">
                  <wp:posOffset>616586</wp:posOffset>
                </wp:positionV>
                <wp:extent cx="2657475" cy="2366645"/>
                <wp:effectExtent b="0" l="0" r="0" t="0"/>
                <wp:wrapNone/>
                <wp:docPr id="2" name="image25.png"/>
                <a:graphic>
                  <a:graphicData uri="http://schemas.openxmlformats.org/drawingml/2006/picture">
                    <pic:pic>
                      <pic:nvPicPr>
                        <pic:cNvPr id="0" name="image25.png"/>
                        <pic:cNvPicPr preferRelativeResize="0"/>
                      </pic:nvPicPr>
                      <pic:blipFill>
                        <a:blip r:embed="rId21"/>
                        <a:srcRect/>
                        <a:stretch>
                          <a:fillRect/>
                        </a:stretch>
                      </pic:blipFill>
                      <pic:spPr>
                        <a:xfrm>
                          <a:off x="0" y="0"/>
                          <a:ext cx="2657475" cy="2366645"/>
                        </a:xfrm>
                        <a:prstGeom prst="rect"/>
                        <a:ln/>
                      </pic:spPr>
                    </pic:pic>
                  </a:graphicData>
                </a:graphic>
              </wp:anchor>
            </w:drawing>
          </mc:Fallback>
        </mc:AlternateContent>
      </w:r>
    </w:p>
    <w:p w:rsidR="00000000" w:rsidDel="00000000" w:rsidP="00000000" w:rsidRDefault="00000000" w:rsidRPr="00000000" w14:paraId="00000275">
      <w:pPr>
        <w:numPr>
          <w:ilvl w:val="0"/>
          <w:numId w:val="5"/>
        </w:numPr>
        <w:shd w:fill="ffffff" w:val="clear"/>
        <w:spacing w:after="240" w:before="240" w:lineRule="auto"/>
        <w:ind w:left="720" w:hanging="360"/>
        <w:rPr/>
      </w:pPr>
      <w:r w:rsidDel="00000000" w:rsidR="00000000" w:rsidRPr="00000000">
        <w:rPr>
          <w:b w:val="1"/>
          <w:bCs w:val="1"/>
          <w:color w:val="0f1115"/>
          <w:rtl w:val="0"/>
        </w:rPr>
        <w:t xml:space="preserve">Pantalla de selección de servicio:</w:t>
      </w:r>
      <w:r w:rsidDel="00000000" w:rsidR="00000000" w:rsidRPr="00000000">
        <w:rPr>
          <w:color w:val="0f1115"/>
          <w:rtl w:val="0"/>
        </w:rPr>
        <w:t xml:space="preserve"> El usuario elige el tipo de servicio que desea: corte, barba, corte y barba, dependiendo de lo que ofrezca la barbería. Cada servicio muestra su duración estimada y precio. Al seleccionar un servicio, el sistema calcula automáticamente el valor de la abono de garantía (configurable entre 30% y 100% del total) y lo presenta de forma clara antes de continuar.</w:t>
      </w:r>
      <w:r w:rsidDel="00000000" w:rsidR="00000000" w:rsidRPr="00000000">
        <w:rPr>
          <w:rtl w:val="0"/>
        </w:rPr>
      </w:r>
    </w:p>
    <w:p w:rsidR="00000000" w:rsidDel="00000000" w:rsidP="00000000" w:rsidRDefault="00000000" w:rsidRPr="00000000" w14:paraId="00000276">
      <w:pPr>
        <w:shd w:fill="ffffff" w:val="clear"/>
        <w:spacing w:after="240" w:before="240" w:lineRule="auto"/>
        <w:rPr/>
      </w:pPr>
      <w:r w:rsidDel="00000000" w:rsidR="00000000" w:rsidRPr="00000000">
        <w:rPr/>
        <w:drawing>
          <wp:inline distB="0" distT="0" distL="0" distR="0">
            <wp:extent cx="5612130" cy="3162300"/>
            <wp:effectExtent b="0" l="0" r="0" t="0"/>
            <wp:docPr id="1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12130" cy="31623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2686051</wp:posOffset>
                </wp:positionH>
                <wp:positionV relativeFrom="paragraph">
                  <wp:posOffset>450851</wp:posOffset>
                </wp:positionV>
                <wp:extent cx="2657475" cy="2023745"/>
                <wp:effectExtent b="0" l="0" r="0" t="0"/>
                <wp:wrapNone/>
                <wp:docPr id="1" name=""/>
                <a:graphic>
                  <a:graphicData uri="http://schemas.microsoft.com/office/word/2010/wordprocessingShape">
                    <wps:wsp>
                      <wps:cNvSpPr/>
                      <wps:cNvPr id="2" name="Shape 2"/>
                      <wps:spPr>
                        <a:xfrm>
                          <a:off x="4026780" y="2777580"/>
                          <a:ext cx="2638440" cy="200484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2686051</wp:posOffset>
                </wp:positionH>
                <wp:positionV relativeFrom="paragraph">
                  <wp:posOffset>450851</wp:posOffset>
                </wp:positionV>
                <wp:extent cx="2657475" cy="2023745"/>
                <wp:effectExtent b="0" l="0" r="0" t="0"/>
                <wp:wrapNone/>
                <wp:docPr id="1" name="image24.png"/>
                <a:graphic>
                  <a:graphicData uri="http://schemas.openxmlformats.org/drawingml/2006/picture">
                    <pic:pic>
                      <pic:nvPicPr>
                        <pic:cNvPr id="0" name="image24.png"/>
                        <pic:cNvPicPr preferRelativeResize="0"/>
                      </pic:nvPicPr>
                      <pic:blipFill>
                        <a:blip r:embed="rId21"/>
                        <a:srcRect/>
                        <a:stretch>
                          <a:fillRect/>
                        </a:stretch>
                      </pic:blipFill>
                      <pic:spPr>
                        <a:xfrm>
                          <a:off x="0" y="0"/>
                          <a:ext cx="2657475" cy="2023745"/>
                        </a:xfrm>
                        <a:prstGeom prst="rect"/>
                        <a:ln/>
                      </pic:spPr>
                    </pic:pic>
                  </a:graphicData>
                </a:graphic>
              </wp:anchor>
            </w:drawing>
          </mc:Fallback>
        </mc:AlternateContent>
      </w:r>
    </w:p>
    <w:p w:rsidR="00000000" w:rsidDel="00000000" w:rsidP="00000000" w:rsidRDefault="00000000" w:rsidRPr="00000000" w14:paraId="00000277">
      <w:pPr>
        <w:numPr>
          <w:ilvl w:val="0"/>
          <w:numId w:val="5"/>
        </w:numPr>
        <w:shd w:fill="ffffff" w:val="clear"/>
        <w:spacing w:after="240" w:before="240" w:lineRule="auto"/>
        <w:ind w:left="720" w:hanging="360"/>
        <w:rPr/>
      </w:pPr>
      <w:r w:rsidDel="00000000" w:rsidR="00000000" w:rsidRPr="00000000">
        <w:rPr>
          <w:b w:val="1"/>
          <w:bCs w:val="1"/>
          <w:color w:val="0f1115"/>
          <w:rtl w:val="0"/>
        </w:rPr>
        <w:t xml:space="preserve">Pantalla de simulación de cortes:</w:t>
      </w:r>
      <w:r w:rsidDel="00000000" w:rsidR="00000000" w:rsidRPr="00000000">
        <w:rPr>
          <w:color w:val="0f1115"/>
          <w:rtl w:val="0"/>
        </w:rPr>
        <w:t xml:space="preserve"> Antes de proceder al pago, el usuario tiene la opción de utilizar la funcionalidad de simulación de cortes. Al hacer clic en el botón correspondiente, se abre un modal que permite subir una foto desde el dispositivo o tomar una fotografía en el momento. Aparece un mensaje de alerta con el siguiente texto: "La simulación es solo una referencia visual. El resultado final puede variar según las características de tu cabello y la técnica del barbero. Consulta con tu barbero seleccionado antes del corte." El usuario debe aceptar este disclaimer para continuar. Una vez procesada la imagen, el sistema muestra una galería con al menos tres estilos de corte aplicados sobre la foto del usuario. El cliente puede seleccionar el estilo que prefiera, y la imagen simulada quedará adjunta automáticamente a la reserva.</w:t>
      </w:r>
      <w:r w:rsidDel="00000000" w:rsidR="00000000" w:rsidRPr="00000000">
        <w:rPr>
          <w:rtl w:val="0"/>
        </w:rPr>
      </w:r>
    </w:p>
    <w:p w:rsidR="00000000" w:rsidDel="00000000" w:rsidP="00000000" w:rsidRDefault="00000000" w:rsidRPr="00000000" w14:paraId="00000278">
      <w:pPr>
        <w:shd w:fill="ffffff" w:val="clear"/>
        <w:spacing w:after="240" w:before="240" w:lineRule="auto"/>
        <w:rPr/>
      </w:pPr>
      <w:r w:rsidDel="00000000" w:rsidR="00000000" w:rsidRPr="00000000">
        <w:rPr/>
        <w:drawing>
          <wp:inline distB="0" distT="0" distL="0" distR="0">
            <wp:extent cx="5612130" cy="3136900"/>
            <wp:effectExtent b="0" l="0" r="0" t="0"/>
            <wp:docPr id="2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numPr>
          <w:ilvl w:val="0"/>
          <w:numId w:val="5"/>
        </w:numPr>
        <w:shd w:fill="ffffff" w:val="clear"/>
        <w:spacing w:after="240" w:before="240" w:lineRule="auto"/>
        <w:ind w:left="720" w:hanging="360"/>
        <w:rPr/>
      </w:pPr>
      <w:r w:rsidDel="00000000" w:rsidR="00000000" w:rsidRPr="00000000">
        <w:rPr>
          <w:b w:val="1"/>
          <w:bCs w:val="1"/>
          <w:color w:val="0f1115"/>
          <w:rtl w:val="0"/>
        </w:rPr>
        <w:t xml:space="preserve">Pantalla de pago:</w:t>
      </w:r>
      <w:r w:rsidDel="00000000" w:rsidR="00000000" w:rsidRPr="00000000">
        <w:rPr>
          <w:color w:val="0f1115"/>
          <w:rtl w:val="0"/>
        </w:rPr>
        <w:t xml:space="preserve"> En la pantalla de pago se resumen todos los detalles de la reserva: barbería, barbero, fecha, hora, servicio seleccionado, valor total y abono a pagar. El usuario ingresa los datos de su tarjeta en el formulario seguro de Mercado pago, que cumple con los estándares de seguridad PCI DSS. Al confirmar el pago, se procesa la transacción con retención del dinero, y el sistema registra la reserva en estado "Creado". Inmediatamente, el cliente recibe un correo electrónico de confirmación con todos los detalles de su cita y un código de reserva único.</w:t>
      </w:r>
      <w:r w:rsidDel="00000000" w:rsidR="00000000" w:rsidRPr="00000000">
        <w:rPr>
          <w:rtl w:val="0"/>
        </w:rPr>
      </w:r>
    </w:p>
    <w:p w:rsidR="00000000" w:rsidDel="00000000" w:rsidP="00000000" w:rsidRDefault="00000000" w:rsidRPr="00000000" w14:paraId="0000027A">
      <w:pPr>
        <w:pStyle w:val="Heading3"/>
        <w:shd w:fill="ffffff" w:val="clear"/>
        <w:spacing w:after="240" w:lineRule="auto"/>
        <w:ind w:left="0" w:firstLine="0"/>
        <w:rPr/>
      </w:pPr>
      <w:bookmarkStart w:colFirst="0" w:colLast="0" w:name="_heading=h.f6kmg4ab5bq7" w:id="50"/>
      <w:bookmarkEnd w:id="50"/>
      <w:r w:rsidDel="00000000" w:rsidR="00000000" w:rsidRPr="00000000">
        <w:rPr/>
        <w:drawing>
          <wp:inline distB="0" distT="0" distL="0" distR="0">
            <wp:extent cx="5612130" cy="3136900"/>
            <wp:effectExtent b="0" l="0" r="0" t="0"/>
            <wp:docPr id="1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3"/>
        <w:shd w:fill="ffffff" w:val="clear"/>
        <w:spacing w:after="240" w:lineRule="auto"/>
        <w:ind w:left="0" w:firstLine="0"/>
        <w:rPr/>
      </w:pPr>
      <w:bookmarkStart w:colFirst="0" w:colLast="0" w:name="_heading=h.oznwjijl09l6" w:id="51"/>
      <w:bookmarkEnd w:id="51"/>
      <w:r w:rsidDel="00000000" w:rsidR="00000000" w:rsidRPr="00000000">
        <w:rPr>
          <w:rtl w:val="0"/>
        </w:rPr>
        <w:t xml:space="preserve">2.3. Flujo del Barbero</w:t>
      </w:r>
    </w:p>
    <w:p w:rsidR="00000000" w:rsidDel="00000000" w:rsidP="00000000" w:rsidRDefault="00000000" w:rsidRPr="00000000" w14:paraId="0000027C">
      <w:pPr>
        <w:shd w:fill="ffffff" w:val="clear"/>
        <w:spacing w:after="240" w:before="240" w:lineRule="auto"/>
        <w:rPr/>
      </w:pPr>
      <w:r w:rsidDel="00000000" w:rsidR="00000000" w:rsidRPr="00000000">
        <w:rPr>
          <w:color w:val="0f1115"/>
          <w:rtl w:val="0"/>
        </w:rPr>
        <w:t xml:space="preserve">El flujo del barbero está diseñado para ser utilizado desde dispositivos móviles mediante el navegador, permitiendo una gestión ágil de la agenda diaria.</w:t>
      </w:r>
      <w:r w:rsidDel="00000000" w:rsidR="00000000" w:rsidRPr="00000000">
        <w:rPr>
          <w:rtl w:val="0"/>
        </w:rPr>
      </w:r>
    </w:p>
    <w:p w:rsidR="00000000" w:rsidDel="00000000" w:rsidP="00000000" w:rsidRDefault="00000000" w:rsidRPr="00000000" w14:paraId="0000027D">
      <w:pPr>
        <w:numPr>
          <w:ilvl w:val="0"/>
          <w:numId w:val="61"/>
        </w:numPr>
        <w:shd w:fill="ffffff" w:val="clear"/>
        <w:spacing w:after="240" w:before="240" w:lineRule="auto"/>
        <w:ind w:left="720" w:hanging="360"/>
        <w:rPr/>
      </w:pPr>
      <w:r w:rsidDel="00000000" w:rsidR="00000000" w:rsidRPr="00000000">
        <w:rPr>
          <w:b w:val="1"/>
          <w:bCs w:val="1"/>
          <w:color w:val="0f1115"/>
          <w:rtl w:val="0"/>
        </w:rPr>
        <w:t xml:space="preserve">Inicio de sesión y agenda diaria:</w:t>
      </w:r>
      <w:r w:rsidDel="00000000" w:rsidR="00000000" w:rsidRPr="00000000">
        <w:rPr>
          <w:color w:val="0f1115"/>
          <w:rtl w:val="0"/>
        </w:rPr>
        <w:t xml:space="preserve"> El barbero inicia sesión con sus credenciales y accede a su panel principal, donde visualiza su agenda del día ordenada cronológicamente. Cada cita muestra el nombre del cliente, la hora, el servicio solicitado, y una insignia que indica si el cliente adjuntó una foto simulada. Las citas se presentan en tarjetas diferenciadas por color según su estado: pendientes (amarillo), confirmadas (verde), canceladas (rojo) y realizadas (gris).</w:t>
      </w:r>
      <w:r w:rsidDel="00000000" w:rsidR="00000000" w:rsidRPr="00000000">
        <w:rPr>
          <w:rtl w:val="0"/>
        </w:rPr>
      </w:r>
    </w:p>
    <w:p w:rsidR="00000000" w:rsidDel="00000000" w:rsidP="00000000" w:rsidRDefault="00000000" w:rsidRPr="00000000" w14:paraId="0000027E">
      <w:pPr>
        <w:shd w:fill="ffffff" w:val="clear"/>
        <w:spacing w:after="240" w:before="240" w:lineRule="auto"/>
        <w:ind w:left="720" w:firstLine="0"/>
        <w:jc w:val="center"/>
        <w:rPr/>
      </w:pPr>
      <w:r w:rsidDel="00000000" w:rsidR="00000000" w:rsidRPr="00000000">
        <w:rPr/>
        <w:drawing>
          <wp:inline distB="0" distT="0" distL="0" distR="0">
            <wp:extent cx="2562225" cy="3390900"/>
            <wp:effectExtent b="0" l="0" r="0" t="0"/>
            <wp:docPr id="2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5622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hd w:fill="ffffff" w:val="clear"/>
        <w:spacing w:after="240" w:before="240" w:lineRule="auto"/>
        <w:rPr>
          <w:color w:val="0f1115"/>
        </w:rPr>
      </w:pPr>
      <w:r w:rsidDel="00000000" w:rsidR="00000000" w:rsidRPr="00000000">
        <w:rPr>
          <w:rtl w:val="0"/>
        </w:rPr>
      </w:r>
    </w:p>
    <w:p w:rsidR="00000000" w:rsidDel="00000000" w:rsidP="00000000" w:rsidRDefault="00000000" w:rsidRPr="00000000" w14:paraId="00000280">
      <w:pPr>
        <w:shd w:fill="ffffff" w:val="clear"/>
        <w:spacing w:after="240" w:before="240" w:lineRule="auto"/>
        <w:ind w:left="720" w:firstLine="0"/>
        <w:rPr>
          <w:b w:val="1"/>
          <w:bCs w:val="1"/>
          <w:color w:val="0f1115"/>
        </w:rPr>
      </w:pPr>
      <w:r w:rsidDel="00000000" w:rsidR="00000000" w:rsidRPr="00000000">
        <w:br w:type="page"/>
      </w:r>
      <w:r w:rsidDel="00000000" w:rsidR="00000000" w:rsidRPr="00000000">
        <w:rPr>
          <w:rtl w:val="0"/>
        </w:rPr>
      </w:r>
    </w:p>
    <w:p w:rsidR="00000000" w:rsidDel="00000000" w:rsidP="00000000" w:rsidRDefault="00000000" w:rsidRPr="00000000" w14:paraId="00000281">
      <w:pPr>
        <w:numPr>
          <w:ilvl w:val="0"/>
          <w:numId w:val="61"/>
        </w:numPr>
        <w:shd w:fill="ffffff" w:val="clear"/>
        <w:spacing w:after="0" w:lineRule="auto"/>
        <w:ind w:left="720" w:hanging="360"/>
        <w:rPr/>
      </w:pPr>
      <w:r w:rsidDel="00000000" w:rsidR="00000000" w:rsidRPr="00000000">
        <w:rPr>
          <w:b w:val="1"/>
          <w:bCs w:val="1"/>
          <w:color w:val="0f1115"/>
          <w:rtl w:val="0"/>
        </w:rPr>
        <w:t xml:space="preserve">Gestión de citas:</w:t>
      </w:r>
      <w:r w:rsidDel="00000000" w:rsidR="00000000" w:rsidRPr="00000000">
        <w:rPr>
          <w:color w:val="0f1115"/>
          <w:rtl w:val="0"/>
        </w:rPr>
        <w:t xml:space="preserve"> Al seleccionar una cita, el barbero puede visualizar los detalles completos, incluyendo la foto simulada adjunta, comentarios adicionales del cliente y su historial de cortes previos. Desde esta vista, el barbero puede:</w:t>
      </w:r>
      <w:r w:rsidDel="00000000" w:rsidR="00000000" w:rsidRPr="00000000">
        <w:rPr>
          <w:rtl w:val="0"/>
        </w:rPr>
      </w:r>
    </w:p>
    <w:p w:rsidR="00000000" w:rsidDel="00000000" w:rsidP="00000000" w:rsidRDefault="00000000" w:rsidRPr="00000000" w14:paraId="00000282">
      <w:pPr>
        <w:numPr>
          <w:ilvl w:val="1"/>
          <w:numId w:val="61"/>
        </w:numPr>
        <w:shd w:fill="ffffff" w:val="clear"/>
        <w:spacing w:after="0" w:lineRule="auto"/>
        <w:ind w:left="1440" w:hanging="360"/>
        <w:rPr/>
      </w:pPr>
      <w:r w:rsidDel="00000000" w:rsidR="00000000" w:rsidRPr="00000000">
        <w:rPr>
          <w:b w:val="1"/>
          <w:bCs w:val="1"/>
          <w:color w:val="0f1115"/>
          <w:rtl w:val="0"/>
        </w:rPr>
        <w:t xml:space="preserve">Confirmar asistencia:</w:t>
      </w:r>
      <w:r w:rsidDel="00000000" w:rsidR="00000000" w:rsidRPr="00000000">
        <w:rPr>
          <w:color w:val="0f1115"/>
          <w:rtl w:val="0"/>
        </w:rPr>
        <w:t xml:space="preserve"> cambia el estado de la cita a "En proceso" y notifica al cliente.</w:t>
      </w:r>
      <w:r w:rsidDel="00000000" w:rsidR="00000000" w:rsidRPr="00000000">
        <w:rPr>
          <w:rtl w:val="0"/>
        </w:rPr>
      </w:r>
    </w:p>
    <w:p w:rsidR="00000000" w:rsidDel="00000000" w:rsidP="00000000" w:rsidRDefault="00000000" w:rsidRPr="00000000" w14:paraId="00000283">
      <w:pPr>
        <w:numPr>
          <w:ilvl w:val="1"/>
          <w:numId w:val="61"/>
        </w:numPr>
        <w:shd w:fill="ffffff" w:val="clear"/>
        <w:spacing w:after="0" w:lineRule="auto"/>
        <w:ind w:left="1440" w:hanging="360"/>
        <w:rPr/>
      </w:pPr>
      <w:r w:rsidDel="00000000" w:rsidR="00000000" w:rsidRPr="00000000">
        <w:rPr>
          <w:b w:val="1"/>
          <w:bCs w:val="1"/>
          <w:color w:val="0f1115"/>
          <w:rtl w:val="0"/>
        </w:rPr>
        <w:t xml:space="preserve">Cancelar cita:</w:t>
      </w:r>
      <w:r w:rsidDel="00000000" w:rsidR="00000000" w:rsidRPr="00000000">
        <w:rPr>
          <w:color w:val="0f1115"/>
          <w:rtl w:val="0"/>
        </w:rPr>
        <w:t xml:space="preserve"> requiere seleccionar un motivo de cancelación (cliente no responde, emergencia, etc.) y libera el horario para nuevas reservas.</w:t>
      </w:r>
      <w:r w:rsidDel="00000000" w:rsidR="00000000" w:rsidRPr="00000000">
        <w:rPr>
          <w:rtl w:val="0"/>
        </w:rPr>
      </w:r>
    </w:p>
    <w:p w:rsidR="00000000" w:rsidDel="00000000" w:rsidP="00000000" w:rsidRDefault="00000000" w:rsidRPr="00000000" w14:paraId="00000284">
      <w:pPr>
        <w:numPr>
          <w:ilvl w:val="1"/>
          <w:numId w:val="61"/>
        </w:numPr>
        <w:shd w:fill="ffffff" w:val="clear"/>
        <w:spacing w:after="240" w:lineRule="auto"/>
        <w:ind w:left="1440" w:hanging="360"/>
        <w:rPr/>
      </w:pPr>
      <w:r w:rsidDel="00000000" w:rsidR="00000000" w:rsidRPr="00000000">
        <w:rPr>
          <w:b w:val="1"/>
          <w:bCs w:val="1"/>
          <w:color w:val="0f1115"/>
          <w:rtl w:val="0"/>
        </w:rPr>
        <w:t xml:space="preserve">Marcar como realizado:</w:t>
      </w:r>
      <w:r w:rsidDel="00000000" w:rsidR="00000000" w:rsidRPr="00000000">
        <w:rPr>
          <w:color w:val="0f1115"/>
          <w:rtl w:val="0"/>
        </w:rPr>
        <w:t xml:space="preserve"> al finalizar el servicio, cambia el estado a "Pagado", lo que libera automáticamente el pago retenido hacia el barbero o la barbería según la configuración.</w:t>
      </w:r>
      <w:r w:rsidDel="00000000" w:rsidR="00000000" w:rsidRPr="00000000">
        <w:rPr>
          <w:rtl w:val="0"/>
        </w:rPr>
      </w:r>
    </w:p>
    <w:p w:rsidR="00000000" w:rsidDel="00000000" w:rsidP="00000000" w:rsidRDefault="00000000" w:rsidRPr="00000000" w14:paraId="00000285">
      <w:pPr>
        <w:shd w:fill="ffffff" w:val="clear"/>
        <w:spacing w:after="240" w:before="240" w:lineRule="auto"/>
        <w:rPr/>
      </w:pPr>
      <w:r w:rsidDel="00000000" w:rsidR="00000000" w:rsidRPr="00000000">
        <w:rPr/>
        <w:drawing>
          <wp:inline distB="0" distT="0" distL="0" distR="0">
            <wp:extent cx="5104130" cy="2868295"/>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104130" cy="286829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numPr>
          <w:ilvl w:val="0"/>
          <w:numId w:val="52"/>
        </w:numPr>
        <w:shd w:fill="ffffff" w:val="clear"/>
        <w:spacing w:after="240" w:before="240" w:lineRule="auto"/>
        <w:ind w:left="1440" w:hanging="360"/>
        <w:rPr/>
      </w:pPr>
      <w:r w:rsidDel="00000000" w:rsidR="00000000" w:rsidRPr="00000000">
        <w:rPr>
          <w:b w:val="1"/>
          <w:bCs w:val="1"/>
          <w:color w:val="0f1115"/>
          <w:rtl w:val="0"/>
        </w:rPr>
        <w:t xml:space="preserve">Resumen de ganancias:</w:t>
      </w:r>
      <w:r w:rsidDel="00000000" w:rsidR="00000000" w:rsidRPr="00000000">
        <w:rPr>
          <w:color w:val="0f1115"/>
          <w:rtl w:val="0"/>
        </w:rPr>
        <w:t xml:space="preserve"> Al final del día, el barbero puede acceder a un resumen de sus ganancias, que muestra el total acumulado por servicios realizados, desglosado por día, semana o mes. Esta información es clave para su gestión financiera personal.</w:t>
      </w:r>
      <w:r w:rsidDel="00000000" w:rsidR="00000000" w:rsidRPr="00000000">
        <w:rPr>
          <w:rtl w:val="0"/>
        </w:rPr>
      </w:r>
    </w:p>
    <w:p w:rsidR="00000000" w:rsidDel="00000000" w:rsidP="00000000" w:rsidRDefault="00000000" w:rsidRPr="00000000" w14:paraId="00000287">
      <w:pPr>
        <w:shd w:fill="ffffff" w:val="clear"/>
        <w:spacing w:after="240" w:before="240" w:lineRule="auto"/>
        <w:rPr/>
      </w:pPr>
      <w:r w:rsidDel="00000000" w:rsidR="00000000" w:rsidRPr="00000000">
        <w:rPr/>
        <w:drawing>
          <wp:inline distB="0" distT="0" distL="0" distR="0">
            <wp:extent cx="4989195" cy="2752725"/>
            <wp:effectExtent b="0" l="0" r="0" t="0"/>
            <wp:docPr id="2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98919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pStyle w:val="Heading3"/>
        <w:shd w:fill="ffffff" w:val="clear"/>
        <w:spacing w:after="240" w:lineRule="auto"/>
        <w:rPr/>
      </w:pPr>
      <w:bookmarkStart w:colFirst="0" w:colLast="0" w:name="_heading=h.qd1d8h3igest" w:id="52"/>
      <w:bookmarkEnd w:id="52"/>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3"/>
        <w:shd w:fill="ffffff" w:val="clear"/>
        <w:spacing w:after="240" w:before="0" w:lineRule="auto"/>
        <w:rPr/>
      </w:pPr>
      <w:bookmarkStart w:colFirst="0" w:colLast="0" w:name="_heading=h.sn3y05jefyqd" w:id="53"/>
      <w:bookmarkEnd w:id="53"/>
      <w:r w:rsidDel="00000000" w:rsidR="00000000" w:rsidRPr="00000000">
        <w:rPr>
          <w:rtl w:val="0"/>
        </w:rPr>
        <w:t xml:space="preserve">4.2.4. Flujo del Dueño</w:t>
      </w:r>
    </w:p>
    <w:p w:rsidR="00000000" w:rsidDel="00000000" w:rsidP="00000000" w:rsidRDefault="00000000" w:rsidRPr="00000000" w14:paraId="0000028A">
      <w:pPr>
        <w:shd w:fill="ffffff" w:val="clear"/>
        <w:spacing w:after="240" w:before="240" w:lineRule="auto"/>
        <w:rPr/>
      </w:pPr>
      <w:r w:rsidDel="00000000" w:rsidR="00000000" w:rsidRPr="00000000">
        <w:rPr>
          <w:color w:val="0f1115"/>
          <w:rtl w:val="0"/>
        </w:rPr>
        <w:t xml:space="preserve">El flujo del dueño está orientado a la administración integral del negocio, con acceso a datos agregados y herramientas de gestión.</w:t>
      </w:r>
      <w:r w:rsidDel="00000000" w:rsidR="00000000" w:rsidRPr="00000000">
        <w:rPr>
          <w:rtl w:val="0"/>
        </w:rPr>
      </w:r>
    </w:p>
    <w:p w:rsidR="00000000" w:rsidDel="00000000" w:rsidP="00000000" w:rsidRDefault="00000000" w:rsidRPr="00000000" w14:paraId="0000028B">
      <w:pPr>
        <w:numPr>
          <w:ilvl w:val="0"/>
          <w:numId w:val="31"/>
        </w:numPr>
        <w:shd w:fill="ffffff" w:val="clear"/>
        <w:spacing w:after="0" w:before="240" w:lineRule="auto"/>
        <w:ind w:left="720" w:hanging="360"/>
        <w:rPr/>
      </w:pPr>
      <w:r w:rsidDel="00000000" w:rsidR="00000000" w:rsidRPr="00000000">
        <w:rPr>
          <w:b w:val="1"/>
          <w:bCs w:val="1"/>
          <w:color w:val="0f1115"/>
          <w:rtl w:val="0"/>
        </w:rPr>
        <w:t xml:space="preserve">Dashboard principal:</w:t>
      </w:r>
      <w:r w:rsidDel="00000000" w:rsidR="00000000" w:rsidRPr="00000000">
        <w:rPr>
          <w:color w:val="0f1115"/>
          <w:rtl w:val="0"/>
        </w:rPr>
        <w:t xml:space="preserve"> El dueño accede a un dashboard donde visualiza estadísticas clave de su barbería: número de reservas por período, ingresos proyectados, valoración promedio (en estrellas), tasa de ausentismo, y distribución de servicios más solicitados. Los datos se presentan mediante gráficos interactivos que permiten filtrar por rango de fechas.</w:t>
      </w:r>
      <w:r w:rsidDel="00000000" w:rsidR="00000000" w:rsidRPr="00000000">
        <w:rPr>
          <w:rtl w:val="0"/>
        </w:rPr>
      </w:r>
    </w:p>
    <w:p w:rsidR="00000000" w:rsidDel="00000000" w:rsidP="00000000" w:rsidRDefault="00000000" w:rsidRPr="00000000" w14:paraId="0000028C">
      <w:pPr>
        <w:numPr>
          <w:ilvl w:val="0"/>
          <w:numId w:val="31"/>
        </w:numPr>
        <w:shd w:fill="ffffff" w:val="clear"/>
        <w:spacing w:after="240" w:lineRule="auto"/>
        <w:ind w:left="720" w:hanging="360"/>
        <w:rPr/>
      </w:pPr>
      <w:r w:rsidDel="00000000" w:rsidR="00000000" w:rsidRPr="00000000">
        <w:rPr>
          <w:b w:val="1"/>
          <w:bCs w:val="1"/>
          <w:color w:val="0f1115"/>
          <w:rtl w:val="0"/>
        </w:rPr>
        <w:t xml:space="preserve">Gestión de personal</w:t>
      </w:r>
      <w:r w:rsidDel="00000000" w:rsidR="00000000" w:rsidRPr="00000000">
        <w:rPr>
          <w:color w:val="0f1115"/>
          <w:rtl w:val="0"/>
        </w:rPr>
        <w:t xml:space="preserve">: Desde el panel de personal, el dueño puede agregar nuevos barberos, asignarles horarios de trabajo, gestionar sus perfiles (foto, especialidades, experiencia), y visualizar el desempeño individual a través de métricas como número de servicios realizados y valoración promedio recibida.</w:t>
      </w:r>
      <w:r w:rsidDel="00000000" w:rsidR="00000000" w:rsidRPr="00000000">
        <w:rPr>
          <w:rtl w:val="0"/>
        </w:rPr>
      </w:r>
    </w:p>
    <w:p w:rsidR="00000000" w:rsidDel="00000000" w:rsidP="00000000" w:rsidRDefault="00000000" w:rsidRPr="00000000" w14:paraId="0000028D">
      <w:pPr>
        <w:shd w:fill="ffffff" w:val="clear"/>
        <w:spacing w:after="240" w:before="240" w:lineRule="auto"/>
        <w:rPr/>
      </w:pPr>
      <w:r w:rsidDel="00000000" w:rsidR="00000000" w:rsidRPr="00000000">
        <w:rPr/>
        <w:drawing>
          <wp:inline distB="0" distT="0" distL="0" distR="0">
            <wp:extent cx="5612130" cy="3149600"/>
            <wp:effectExtent b="0" l="0" r="0" t="0"/>
            <wp:docPr id="2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numPr>
          <w:ilvl w:val="0"/>
          <w:numId w:val="31"/>
        </w:numPr>
        <w:shd w:fill="ffffff" w:val="clear"/>
        <w:spacing w:after="240" w:before="240" w:lineRule="auto"/>
        <w:ind w:left="720" w:hanging="360"/>
        <w:rPr/>
      </w:pPr>
      <w:r w:rsidDel="00000000" w:rsidR="00000000" w:rsidRPr="00000000">
        <w:rPr>
          <w:b w:val="1"/>
          <w:bCs w:val="1"/>
          <w:color w:val="0f1115"/>
          <w:rtl w:val="0"/>
        </w:rPr>
        <w:t xml:space="preserve">Promociones y ofertas:</w:t>
      </w:r>
      <w:r w:rsidDel="00000000" w:rsidR="00000000" w:rsidRPr="00000000">
        <w:rPr>
          <w:color w:val="0f1115"/>
          <w:rtl w:val="0"/>
        </w:rPr>
        <w:t xml:space="preserve"> El dueño puede crear promociones especiales, como descuentos por primera visita, paquetes de servicios combinados (corte + barba con descuento), o programas de fidelización. Estas promociones se activan automáticamente en el portal del cliente según las reglas definidas.</w:t>
      </w:r>
      <w:r w:rsidDel="00000000" w:rsidR="00000000" w:rsidRPr="00000000">
        <w:rPr>
          <w:rtl w:val="0"/>
        </w:rPr>
      </w:r>
    </w:p>
    <w:p w:rsidR="00000000" w:rsidDel="00000000" w:rsidP="00000000" w:rsidRDefault="00000000" w:rsidRPr="00000000" w14:paraId="0000028F">
      <w:pPr>
        <w:shd w:fill="ffffff" w:val="clear"/>
        <w:spacing w:after="240" w:before="240" w:lineRule="auto"/>
        <w:rPr/>
      </w:pPr>
      <w:r w:rsidDel="00000000" w:rsidR="00000000" w:rsidRPr="00000000">
        <w:rPr/>
        <w:drawing>
          <wp:inline distB="0" distT="0" distL="0" distR="0">
            <wp:extent cx="4533900" cy="3057525"/>
            <wp:effectExtent b="0" l="0" r="0" t="0"/>
            <wp:docPr id="2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533900" cy="30575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2800351</wp:posOffset>
                </wp:positionH>
                <wp:positionV relativeFrom="paragraph">
                  <wp:posOffset>1447801</wp:posOffset>
                </wp:positionV>
                <wp:extent cx="1824355" cy="1622425"/>
                <wp:effectExtent b="0" l="0" r="0" t="0"/>
                <wp:wrapNone/>
                <wp:docPr id="3" name=""/>
                <a:graphic>
                  <a:graphicData uri="http://schemas.microsoft.com/office/word/2010/wordprocessingShape">
                    <wps:wsp>
                      <wps:cNvSpPr/>
                      <wps:cNvPr id="4" name="Shape 4"/>
                      <wps:spPr>
                        <a:xfrm>
                          <a:off x="4443300" y="2978280"/>
                          <a:ext cx="1805400" cy="160344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2800351</wp:posOffset>
                </wp:positionH>
                <wp:positionV relativeFrom="paragraph">
                  <wp:posOffset>1447801</wp:posOffset>
                </wp:positionV>
                <wp:extent cx="1824355" cy="1622425"/>
                <wp:effectExtent b="0" l="0" r="0" t="0"/>
                <wp:wrapNone/>
                <wp:docPr id="3" name="image26.png"/>
                <a:graphic>
                  <a:graphicData uri="http://schemas.openxmlformats.org/drawingml/2006/picture">
                    <pic:pic>
                      <pic:nvPicPr>
                        <pic:cNvPr id="0" name="image26.png"/>
                        <pic:cNvPicPr preferRelativeResize="0"/>
                      </pic:nvPicPr>
                      <pic:blipFill>
                        <a:blip r:embed="rId21"/>
                        <a:srcRect/>
                        <a:stretch>
                          <a:fillRect/>
                        </a:stretch>
                      </pic:blipFill>
                      <pic:spPr>
                        <a:xfrm>
                          <a:off x="0" y="0"/>
                          <a:ext cx="1824355" cy="1622425"/>
                        </a:xfrm>
                        <a:prstGeom prst="rect"/>
                        <a:ln/>
                      </pic:spPr>
                    </pic:pic>
                  </a:graphicData>
                </a:graphic>
              </wp:anchor>
            </w:drawing>
          </mc:Fallback>
        </mc:AlternateContent>
      </w:r>
    </w:p>
    <w:p w:rsidR="00000000" w:rsidDel="00000000" w:rsidP="00000000" w:rsidRDefault="00000000" w:rsidRPr="00000000" w14:paraId="00000290">
      <w:pPr>
        <w:shd w:fill="ffffff" w:val="clear"/>
        <w:spacing w:after="240" w:before="240" w:lineRule="auto"/>
        <w:rPr>
          <w:color w:val="0f1115"/>
        </w:rPr>
      </w:pPr>
      <w:r w:rsidDel="00000000" w:rsidR="00000000" w:rsidRPr="00000000">
        <w:rPr>
          <w:rtl w:val="0"/>
        </w:rPr>
      </w:r>
    </w:p>
    <w:p w:rsidR="00000000" w:rsidDel="00000000" w:rsidP="00000000" w:rsidRDefault="00000000" w:rsidRPr="00000000" w14:paraId="00000291">
      <w:pPr>
        <w:pStyle w:val="Heading3"/>
        <w:shd w:fill="ffffff" w:val="clear"/>
        <w:spacing w:after="240" w:lineRule="auto"/>
        <w:rPr/>
      </w:pPr>
      <w:bookmarkStart w:colFirst="0" w:colLast="0" w:name="_heading=h.pjjo3ixyqtyy" w:id="54"/>
      <w:bookmarkEnd w:id="54"/>
      <w:r w:rsidDel="00000000" w:rsidR="00000000" w:rsidRPr="00000000">
        <w:rPr>
          <w:rtl w:val="0"/>
        </w:rPr>
        <w:t xml:space="preserve">4.2.5. Consideraciones de Diseño y Accesibilidad</w:t>
      </w:r>
    </w:p>
    <w:p w:rsidR="00000000" w:rsidDel="00000000" w:rsidP="00000000" w:rsidRDefault="00000000" w:rsidRPr="00000000" w14:paraId="00000292">
      <w:pPr>
        <w:shd w:fill="ffffff" w:val="clear"/>
        <w:spacing w:after="240" w:before="240" w:lineRule="auto"/>
        <w:rPr/>
      </w:pPr>
      <w:r w:rsidDel="00000000" w:rsidR="00000000" w:rsidRPr="00000000">
        <w:rPr>
          <w:color w:val="0f1115"/>
          <w:rtl w:val="0"/>
        </w:rPr>
        <w:t xml:space="preserve">El diseño de interfaz considera los siguientes principios para garantizar una experiencia óptima:</w:t>
      </w:r>
      <w:r w:rsidDel="00000000" w:rsidR="00000000" w:rsidRPr="00000000">
        <w:rPr>
          <w:rtl w:val="0"/>
        </w:rPr>
      </w:r>
    </w:p>
    <w:p w:rsidR="00000000" w:rsidDel="00000000" w:rsidP="00000000" w:rsidRDefault="00000000" w:rsidRPr="00000000" w14:paraId="00000293">
      <w:pPr>
        <w:numPr>
          <w:ilvl w:val="0"/>
          <w:numId w:val="62"/>
        </w:numPr>
        <w:shd w:fill="ffffff" w:val="clear"/>
        <w:spacing w:after="0" w:before="240" w:lineRule="auto"/>
        <w:ind w:left="720" w:hanging="360"/>
        <w:rPr/>
      </w:pPr>
      <w:r w:rsidDel="00000000" w:rsidR="00000000" w:rsidRPr="00000000">
        <w:rPr>
          <w:b w:val="1"/>
          <w:bCs w:val="1"/>
          <w:color w:val="0f1115"/>
          <w:rtl w:val="0"/>
        </w:rPr>
        <w:t xml:space="preserve">Responsividad:</w:t>
      </w:r>
      <w:r w:rsidDel="00000000" w:rsidR="00000000" w:rsidRPr="00000000">
        <w:rPr>
          <w:color w:val="0f1115"/>
          <w:rtl w:val="0"/>
        </w:rPr>
        <w:t xml:space="preserve"> Todas las pantallas están diseñadas bajo el enfoque mobile-first, asegurando que la experiencia sea fluida tanto en dispositivos móviles como en computadores de escritorio.</w:t>
      </w:r>
      <w:r w:rsidDel="00000000" w:rsidR="00000000" w:rsidRPr="00000000">
        <w:rPr>
          <w:rtl w:val="0"/>
        </w:rPr>
      </w:r>
    </w:p>
    <w:p w:rsidR="00000000" w:rsidDel="00000000" w:rsidP="00000000" w:rsidRDefault="00000000" w:rsidRPr="00000000" w14:paraId="00000294">
      <w:pPr>
        <w:numPr>
          <w:ilvl w:val="0"/>
          <w:numId w:val="62"/>
        </w:numPr>
        <w:shd w:fill="ffffff" w:val="clear"/>
        <w:spacing w:after="0" w:lineRule="auto"/>
        <w:ind w:left="720" w:hanging="360"/>
        <w:rPr/>
      </w:pPr>
      <w:r w:rsidDel="00000000" w:rsidR="00000000" w:rsidRPr="00000000">
        <w:rPr>
          <w:b w:val="1"/>
          <w:bCs w:val="1"/>
          <w:color w:val="0f1115"/>
          <w:rtl w:val="0"/>
        </w:rPr>
        <w:t xml:space="preserve">Accesibilidad:</w:t>
      </w:r>
      <w:r w:rsidDel="00000000" w:rsidR="00000000" w:rsidRPr="00000000">
        <w:rPr>
          <w:color w:val="0f1115"/>
          <w:rtl w:val="0"/>
        </w:rPr>
        <w:t xml:space="preserve"> Se respetan los estándares de contraste de color para garantizar legibilidad, y los elementos interactivos tienen tamaños adecuados para su uso táctil en dispositivos móviles.</w:t>
      </w:r>
      <w:r w:rsidDel="00000000" w:rsidR="00000000" w:rsidRPr="00000000">
        <w:rPr>
          <w:rtl w:val="0"/>
        </w:rPr>
      </w:r>
    </w:p>
    <w:p w:rsidR="00000000" w:rsidDel="00000000" w:rsidP="00000000" w:rsidRDefault="00000000" w:rsidRPr="00000000" w14:paraId="00000295">
      <w:pPr>
        <w:numPr>
          <w:ilvl w:val="0"/>
          <w:numId w:val="62"/>
        </w:numPr>
        <w:shd w:fill="ffffff" w:val="clear"/>
        <w:spacing w:after="0" w:lineRule="auto"/>
        <w:ind w:left="720" w:hanging="360"/>
        <w:rPr/>
      </w:pPr>
      <w:r w:rsidDel="00000000" w:rsidR="00000000" w:rsidRPr="00000000">
        <w:rPr>
          <w:b w:val="1"/>
          <w:bCs w:val="1"/>
          <w:color w:val="0f1115"/>
          <w:rtl w:val="0"/>
        </w:rPr>
        <w:t xml:space="preserve">Consistencia visual:</w:t>
      </w:r>
      <w:r w:rsidDel="00000000" w:rsidR="00000000" w:rsidRPr="00000000">
        <w:rPr>
          <w:color w:val="0f1115"/>
          <w:rtl w:val="0"/>
        </w:rPr>
        <w:t xml:space="preserve"> Se ha definido una guía de estilos que incluye paleta de colores, tipografía (Plus Jakarta Sans), espaciados y componentes reutilizables (botones, tarjetas, formularios), garantizando coherencia en todas las pantallas.</w:t>
      </w:r>
      <w:r w:rsidDel="00000000" w:rsidR="00000000" w:rsidRPr="00000000">
        <w:rPr>
          <w:rtl w:val="0"/>
        </w:rPr>
      </w:r>
    </w:p>
    <w:p w:rsidR="00000000" w:rsidDel="00000000" w:rsidP="00000000" w:rsidRDefault="00000000" w:rsidRPr="00000000" w14:paraId="00000296">
      <w:pPr>
        <w:numPr>
          <w:ilvl w:val="0"/>
          <w:numId w:val="62"/>
        </w:numPr>
        <w:shd w:fill="ffffff" w:val="clear"/>
        <w:spacing w:after="240" w:lineRule="auto"/>
        <w:ind w:left="720" w:hanging="360"/>
        <w:rPr/>
      </w:pPr>
      <w:r w:rsidDel="00000000" w:rsidR="00000000" w:rsidRPr="00000000">
        <w:rPr>
          <w:b w:val="1"/>
          <w:bCs w:val="1"/>
          <w:color w:val="0f1115"/>
          <w:rtl w:val="0"/>
        </w:rPr>
        <w:t xml:space="preserve">Feedback visual: </w:t>
      </w:r>
      <w:r w:rsidDel="00000000" w:rsidR="00000000" w:rsidRPr="00000000">
        <w:rPr>
          <w:color w:val="0f1115"/>
          <w:rtl w:val="0"/>
        </w:rPr>
        <w:t xml:space="preserve">Cada acción del usuario genera una respuesta visual inmediata: carga de procesamiento durante la simulación, confirmaciones de reserva, y notificaciones de error cuando corresponde.</w:t>
      </w:r>
      <w:r w:rsidDel="00000000" w:rsidR="00000000" w:rsidRPr="00000000">
        <w:rPr>
          <w:rtl w:val="0"/>
        </w:rPr>
      </w:r>
    </w:p>
    <w:p w:rsidR="00000000" w:rsidDel="00000000" w:rsidP="00000000" w:rsidRDefault="00000000" w:rsidRPr="00000000" w14:paraId="00000297">
      <w:pPr>
        <w:pStyle w:val="Heading2"/>
        <w:spacing w:after="80" w:before="280" w:lineRule="auto"/>
        <w:rPr/>
      </w:pPr>
      <w:bookmarkStart w:colFirst="0" w:colLast="0" w:name="_heading=h.axslku8vna9u" w:id="55"/>
      <w:bookmarkEnd w:id="55"/>
      <w:r w:rsidDel="00000000" w:rsidR="00000000" w:rsidRPr="00000000">
        <w:rPr>
          <w:rtl w:val="0"/>
        </w:rPr>
        <w:t xml:space="preserve">4.3. Arquitectura y Patrones</w:t>
      </w:r>
    </w:p>
    <w:p w:rsidR="00000000" w:rsidDel="00000000" w:rsidP="00000000" w:rsidRDefault="00000000" w:rsidRPr="00000000" w14:paraId="00000298">
      <w:pPr>
        <w:rPr/>
      </w:pPr>
      <w:r w:rsidDel="00000000" w:rsidR="00000000" w:rsidRPr="00000000">
        <w:rPr>
          <w:rtl w:val="0"/>
        </w:rPr>
        <w:t xml:space="preserve">La arquitectura seleccionada para el proyecto es la </w:t>
      </w:r>
      <w:r w:rsidDel="00000000" w:rsidR="00000000" w:rsidRPr="00000000">
        <w:rPr>
          <w:b w:val="1"/>
          <w:bCs w:val="1"/>
          <w:rtl w:val="0"/>
        </w:rPr>
        <w:t xml:space="preserve">Arquitectura Hexagonal</w:t>
      </w:r>
      <w:r w:rsidDel="00000000" w:rsidR="00000000" w:rsidRPr="00000000">
        <w:rPr>
          <w:rtl w:val="0"/>
        </w:rPr>
        <w:t xml:space="preserve">, también conocida como </w:t>
      </w:r>
      <w:r w:rsidDel="00000000" w:rsidR="00000000" w:rsidRPr="00000000">
        <w:rPr>
          <w:b w:val="1"/>
          <w:bCs w:val="1"/>
          <w:rtl w:val="0"/>
        </w:rPr>
        <w:t xml:space="preserve">Puertos y Adaptadores</w:t>
      </w:r>
      <w:r w:rsidDel="00000000" w:rsidR="00000000" w:rsidRPr="00000000">
        <w:rPr>
          <w:rtl w:val="0"/>
        </w:rPr>
        <w:t xml:space="preserve"> (Ports &amp; Adapters). Esta elección responde a los requerimientos específicos del proyecto, a la necesidad de garantizar la mantenibilidad del código a largo plazo, y a la necesidad de desacoplar la lógica de negocio de tecnologías externas como Azure SQL, Cloudinary, Mercado Pago y Power Automate.</w:t>
      </w:r>
    </w:p>
    <w:p w:rsidR="00000000" w:rsidDel="00000000" w:rsidP="00000000" w:rsidRDefault="00000000" w:rsidRPr="00000000" w14:paraId="00000299">
      <w:pPr>
        <w:pStyle w:val="Heading3"/>
        <w:keepNext w:val="0"/>
        <w:shd w:fill="ffffff" w:val="clear"/>
        <w:spacing w:after="240" w:line="420" w:lineRule="auto"/>
        <w:rPr/>
      </w:pPr>
      <w:bookmarkStart w:colFirst="0" w:colLast="0" w:name="_heading=h.fkfp4onwwuir" w:id="56"/>
      <w:bookmarkEnd w:id="56"/>
      <w:r w:rsidDel="00000000" w:rsidR="00000000" w:rsidRPr="00000000">
        <w:rPr>
          <w:rtl w:val="0"/>
        </w:rPr>
        <w:t xml:space="preserve">4.3.1. Fundamentos de la Arquitectura Hexagonal</w:t>
      </w:r>
    </w:p>
    <w:p w:rsidR="00000000" w:rsidDel="00000000" w:rsidP="00000000" w:rsidRDefault="00000000" w:rsidRPr="00000000" w14:paraId="0000029A">
      <w:pPr>
        <w:shd w:fill="ffffff" w:val="clear"/>
        <w:spacing w:after="240" w:before="240" w:lineRule="auto"/>
        <w:rPr/>
      </w:pPr>
      <w:r w:rsidDel="00000000" w:rsidR="00000000" w:rsidRPr="00000000">
        <w:rPr>
          <w:color w:val="0f1115"/>
          <w:rtl w:val="0"/>
        </w:rPr>
        <w:t xml:space="preserve">La arquitectura hexagonal, propuesta por Alistair Cockburn, busca proteger el núcleo de la lógica de negocio de las dependencias externas (bases de datos, frameworks, APIs, interfaces de usuario). El sistema se organiza en torno al dominio central, y las interacciones con el exterior se canalizan a través de puertos bien definidos, implementados por adaptadores específicos.</w:t>
      </w:r>
      <w:r w:rsidDel="00000000" w:rsidR="00000000" w:rsidRPr="00000000">
        <w:rPr>
          <w:rtl w:val="0"/>
        </w:rPr>
      </w:r>
    </w:p>
    <w:p w:rsidR="00000000" w:rsidDel="00000000" w:rsidP="00000000" w:rsidRDefault="00000000" w:rsidRPr="00000000" w14:paraId="0000029B">
      <w:pPr>
        <w:pStyle w:val="Heading3"/>
        <w:shd w:fill="ffffff" w:val="clear"/>
        <w:spacing w:after="240" w:lineRule="auto"/>
        <w:rPr/>
      </w:pPr>
      <w:bookmarkStart w:colFirst="0" w:colLast="0" w:name="_heading=h.izqkkzi7zl09" w:id="57"/>
      <w:bookmarkEnd w:id="57"/>
      <w:r w:rsidDel="00000000" w:rsidR="00000000" w:rsidRPr="00000000">
        <w:rPr>
          <w:rtl w:val="0"/>
        </w:rPr>
        <w:t xml:space="preserve">4.3.2. Representación esquemática de la arquitectura</w:t>
      </w:r>
    </w:p>
    <w:p w:rsidR="00000000" w:rsidDel="00000000" w:rsidP="00000000" w:rsidRDefault="00000000" w:rsidRPr="00000000" w14:paraId="0000029C">
      <w:pPr>
        <w:shd w:fill="ffffff" w:val="clear"/>
        <w:spacing w:after="0" w:line="240" w:lineRule="auto"/>
        <w:rPr/>
      </w:pPr>
      <w:r w:rsidDel="00000000" w:rsidR="00000000" w:rsidRPr="00000000">
        <w:rPr>
          <w:sz w:val="20"/>
          <w:szCs w:val="20"/>
          <w:rtl w:val="0"/>
        </w:rPr>
        <w:t xml:space="preserve">                                            </w:t>
      </w:r>
      <w:r w:rsidDel="00000000" w:rsidR="00000000" w:rsidRPr="00000000">
        <w:rPr/>
        <w:drawing>
          <wp:inline distB="0" distT="0" distL="0" distR="0">
            <wp:extent cx="3044202" cy="4087853"/>
            <wp:effectExtent b="0" l="0" r="0" t="0"/>
            <wp:docPr id="26"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3044202" cy="4087853"/>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hd w:fill="ffffff" w:val="clear"/>
        <w:spacing w:after="0" w:line="240" w:lineRule="auto"/>
        <w:jc w:val="center"/>
        <w:rPr/>
      </w:pPr>
      <w:bookmarkStart w:colFirst="0" w:colLast="0" w:name="_heading=h.cz59sk1sdlzj" w:id="58"/>
      <w:bookmarkEnd w:id="58"/>
      <w:hyperlink r:id="rId30">
        <w:r w:rsidDel="00000000" w:rsidR="00000000" w:rsidRPr="00000000">
          <w:rPr>
            <w:color w:val="1155cc"/>
            <w:sz w:val="20"/>
            <w:szCs w:val="20"/>
            <w:u w:val="single"/>
            <w:rtl w:val="0"/>
          </w:rPr>
          <w:t xml:space="preserve">Esquema de la arquitectura</w:t>
        </w:r>
      </w:hyperlink>
      <w:r w:rsidDel="00000000" w:rsidR="00000000" w:rsidRPr="00000000">
        <w:rPr>
          <w:rtl w:val="0"/>
        </w:rPr>
      </w:r>
    </w:p>
    <w:p w:rsidR="00000000" w:rsidDel="00000000" w:rsidP="00000000" w:rsidRDefault="00000000" w:rsidRPr="00000000" w14:paraId="0000029E">
      <w:pPr>
        <w:pStyle w:val="Heading3"/>
        <w:keepNext w:val="0"/>
        <w:shd w:fill="ffffff" w:val="clear"/>
        <w:spacing w:after="240" w:line="420" w:lineRule="auto"/>
        <w:ind w:left="0" w:firstLine="0"/>
        <w:rPr/>
      </w:pPr>
      <w:bookmarkStart w:colFirst="0" w:colLast="0" w:name="_heading=h.3vc6vh6pna23" w:id="59"/>
      <w:bookmarkEnd w:id="59"/>
      <w:r w:rsidDel="00000000" w:rsidR="00000000" w:rsidRPr="00000000">
        <w:rPr>
          <w:rtl w:val="0"/>
        </w:rPr>
        <w:t xml:space="preserve">4.3.3. Capas de la Arquitectura</w:t>
      </w:r>
    </w:p>
    <w:p w:rsidR="00000000" w:rsidDel="00000000" w:rsidP="00000000" w:rsidRDefault="00000000" w:rsidRPr="00000000" w14:paraId="0000029F">
      <w:pPr>
        <w:shd w:fill="ffffff" w:val="clear"/>
        <w:spacing w:after="240" w:line="420" w:lineRule="auto"/>
        <w:rPr/>
      </w:pPr>
      <w:r w:rsidDel="00000000" w:rsidR="00000000" w:rsidRPr="00000000">
        <w:rPr>
          <w:b w:val="1"/>
          <w:bCs w:val="1"/>
          <w:rtl w:val="0"/>
        </w:rPr>
        <w:t xml:space="preserve">Núcleo (Dominio):</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En el núcleo se encuentra la lógica de negocio pura, completamente aislada de cualquier tecnología externa. Esta capa contiene las reglas que definen el comportamiento esencial del sistema:</w:t>
      </w:r>
    </w:p>
    <w:p w:rsidR="00000000" w:rsidDel="00000000" w:rsidP="00000000" w:rsidRDefault="00000000" w:rsidRPr="00000000" w14:paraId="000002A1">
      <w:pPr>
        <w:numPr>
          <w:ilvl w:val="0"/>
          <w:numId w:val="3"/>
        </w:numPr>
        <w:ind w:left="720" w:hanging="360"/>
        <w:rPr/>
      </w:pPr>
      <w:r w:rsidDel="00000000" w:rsidR="00000000" w:rsidRPr="00000000">
        <w:rPr>
          <w:b w:val="1"/>
          <w:bCs w:val="1"/>
          <w:rtl w:val="0"/>
        </w:rPr>
        <w:t xml:space="preserve">Reglas de reserva:</w:t>
      </w:r>
      <w:r w:rsidDel="00000000" w:rsidR="00000000" w:rsidRPr="00000000">
        <w:rPr>
          <w:rtl w:val="0"/>
        </w:rPr>
        <w:t xml:space="preserve"> Validación de que un barbero no tenga dos reservas en el mismo horario, verificación de que el horario solicitado esté dentro del rango de atención del local, y gestión de la retención de la abono hasta la confirmación del servicio.</w:t>
      </w:r>
    </w:p>
    <w:p w:rsidR="00000000" w:rsidDel="00000000" w:rsidP="00000000" w:rsidRDefault="00000000" w:rsidRPr="00000000" w14:paraId="000002A2">
      <w:pPr>
        <w:numPr>
          <w:ilvl w:val="0"/>
          <w:numId w:val="3"/>
        </w:numPr>
        <w:ind w:left="720" w:hanging="360"/>
        <w:rPr/>
      </w:pPr>
      <w:r w:rsidDel="00000000" w:rsidR="00000000" w:rsidRPr="00000000">
        <w:rPr>
          <w:b w:val="1"/>
          <w:bCs w:val="1"/>
          <w:rtl w:val="0"/>
        </w:rPr>
        <w:t xml:space="preserve">Cálculo de abonos:</w:t>
      </w:r>
      <w:r w:rsidDel="00000000" w:rsidR="00000000" w:rsidRPr="00000000">
        <w:rPr>
          <w:rtl w:val="0"/>
        </w:rPr>
        <w:t xml:space="preserve"> Lógica que determina el porcentaje a retener según la configuración de cada barbería (entre 30% y 100% del valor total), asegurando que el cliente tenga un incentivo económico para cumplir con la cita.</w:t>
      </w:r>
    </w:p>
    <w:p w:rsidR="00000000" w:rsidDel="00000000" w:rsidP="00000000" w:rsidRDefault="00000000" w:rsidRPr="00000000" w14:paraId="000002A3">
      <w:pPr>
        <w:numPr>
          <w:ilvl w:val="0"/>
          <w:numId w:val="3"/>
        </w:numPr>
        <w:ind w:left="720" w:hanging="360"/>
        <w:rPr/>
      </w:pPr>
      <w:r w:rsidDel="00000000" w:rsidR="00000000" w:rsidRPr="00000000">
        <w:rPr>
          <w:b w:val="1"/>
          <w:bCs w:val="1"/>
          <w:rtl w:val="0"/>
        </w:rPr>
        <w:t xml:space="preserve">Gestión de estados de cita:</w:t>
      </w:r>
      <w:r w:rsidDel="00000000" w:rsidR="00000000" w:rsidRPr="00000000">
        <w:rPr>
          <w:rtl w:val="0"/>
        </w:rPr>
        <w:t xml:space="preserve"> Definición y transición entre los estados Creado, En proceso, Pagado y Cancelado, garantizando que las transiciones sean válidas según las acciones del cliente o barbero.</w:t>
      </w:r>
    </w:p>
    <w:p w:rsidR="00000000" w:rsidDel="00000000" w:rsidP="00000000" w:rsidRDefault="00000000" w:rsidRPr="00000000" w14:paraId="000002A4">
      <w:pPr>
        <w:numPr>
          <w:ilvl w:val="0"/>
          <w:numId w:val="3"/>
        </w:numPr>
        <w:ind w:left="720" w:hanging="360"/>
        <w:rPr/>
      </w:pPr>
      <w:r w:rsidDel="00000000" w:rsidR="00000000" w:rsidRPr="00000000">
        <w:rPr>
          <w:b w:val="1"/>
          <w:bCs w:val="1"/>
          <w:rtl w:val="0"/>
        </w:rPr>
        <w:t xml:space="preserve">Lógica de valoraciones:</w:t>
      </w:r>
      <w:r w:rsidDel="00000000" w:rsidR="00000000" w:rsidRPr="00000000">
        <w:rPr>
          <w:rtl w:val="0"/>
        </w:rPr>
        <w:t xml:space="preserve"> Cálculo de promedios, verificación de que un usuario solo pueda valorar servicios que haya recibido, y acumulación de puntos por fidelidad.</w:t>
      </w:r>
    </w:p>
    <w:p w:rsidR="00000000" w:rsidDel="00000000" w:rsidP="00000000" w:rsidRDefault="00000000" w:rsidRPr="00000000" w14:paraId="000002A5">
      <w:pPr>
        <w:numPr>
          <w:ilvl w:val="0"/>
          <w:numId w:val="3"/>
        </w:numPr>
        <w:ind w:left="720" w:hanging="360"/>
        <w:rPr/>
      </w:pPr>
      <w:r w:rsidDel="00000000" w:rsidR="00000000" w:rsidRPr="00000000">
        <w:rPr>
          <w:b w:val="1"/>
          <w:bCs w:val="1"/>
          <w:rtl w:val="0"/>
        </w:rPr>
        <w:t xml:space="preserve">Algoritmos de disponibilidad:</w:t>
      </w:r>
      <w:r w:rsidDel="00000000" w:rsidR="00000000" w:rsidRPr="00000000">
        <w:rPr>
          <w:rtl w:val="0"/>
        </w:rPr>
        <w:t xml:space="preserve"> Cálculo de horarios disponibles en tiempo real, considerando citas ya agendadas, tiempos de servicio y horarios de atención de cada barbero.</w:t>
      </w:r>
    </w:p>
    <w:p w:rsidR="00000000" w:rsidDel="00000000" w:rsidP="00000000" w:rsidRDefault="00000000" w:rsidRPr="00000000" w14:paraId="000002A6">
      <w:pPr>
        <w:rPr/>
      </w:pPr>
      <w:r w:rsidDel="00000000" w:rsidR="00000000" w:rsidRPr="00000000">
        <w:rPr>
          <w:rtl w:val="0"/>
        </w:rPr>
        <w:t xml:space="preserve">Este núcleo es independiente de cualquier tecnología externa, lo que facilita las pruebas unitarias con Vitest sin necesidad de bases de datos reales o servicios externos.</w:t>
      </w:r>
    </w:p>
    <w:p w:rsidR="00000000" w:rsidDel="00000000" w:rsidP="00000000" w:rsidRDefault="00000000" w:rsidRPr="00000000" w14:paraId="000002A7">
      <w:pPr>
        <w:rPr/>
      </w:pPr>
      <w:r w:rsidDel="00000000" w:rsidR="00000000" w:rsidRPr="00000000">
        <w:rPr>
          <w:b w:val="1"/>
          <w:bCs w:val="1"/>
          <w:rtl w:val="0"/>
        </w:rPr>
        <w:t xml:space="preserve">Puertos (Interfaces):</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Los puertos son las interfaces que exponen la funcionalidad del núcleo hacia el exterior y definen lo que el sistema necesita del mundo exterior:</w:t>
      </w:r>
    </w:p>
    <w:p w:rsidR="00000000" w:rsidDel="00000000" w:rsidP="00000000" w:rsidRDefault="00000000" w:rsidRPr="00000000" w14:paraId="000002A9">
      <w:pPr>
        <w:numPr>
          <w:ilvl w:val="0"/>
          <w:numId w:val="17"/>
        </w:numPr>
        <w:spacing w:after="0" w:lineRule="auto"/>
        <w:ind w:left="720" w:hanging="360"/>
        <w:rPr/>
      </w:pPr>
      <w:r w:rsidDel="00000000" w:rsidR="00000000" w:rsidRPr="00000000">
        <w:rPr>
          <w:b w:val="1"/>
          <w:bCs w:val="1"/>
          <w:rtl w:val="0"/>
        </w:rPr>
        <w:t xml:space="preserve">Puertos de entrada:</w:t>
      </w:r>
      <w:r w:rsidDel="00000000" w:rsidR="00000000" w:rsidRPr="00000000">
        <w:rPr>
          <w:rtl w:val="0"/>
        </w:rPr>
        <w:t xml:space="preserve"> Definen cómo se puede interactuar con el sistema. Incluyen interfaces como ReservaService, DisponibilidadService, UsuarioService. Estos puertos son implementados por los controladores que reciben las solicitudes de la API.</w:t>
      </w:r>
    </w:p>
    <w:p w:rsidR="00000000" w:rsidDel="00000000" w:rsidP="00000000" w:rsidRDefault="00000000" w:rsidRPr="00000000" w14:paraId="000002AA">
      <w:pPr>
        <w:numPr>
          <w:ilvl w:val="0"/>
          <w:numId w:val="17"/>
        </w:numPr>
        <w:ind w:left="720" w:hanging="360"/>
        <w:rPr/>
      </w:pPr>
      <w:r w:rsidDel="00000000" w:rsidR="00000000" w:rsidRPr="00000000">
        <w:rPr>
          <w:b w:val="1"/>
          <w:bCs w:val="1"/>
          <w:rtl w:val="0"/>
        </w:rPr>
        <w:t xml:space="preserve">Puertos de salida: </w:t>
      </w:r>
      <w:r w:rsidDel="00000000" w:rsidR="00000000" w:rsidRPr="00000000">
        <w:rPr>
          <w:rtl w:val="0"/>
        </w:rPr>
        <w:t xml:space="preserve">Definen qué necesita el sistema del exterior. Incluyen interfaces como ReservaRepository (para persistir datos), PagoGateway (para procesar pagos mediante Mercado Pago), AlmacenamientoGateway (para gestionar imágenes mediante Cloudinary). El núcleo depende de estas interfaces, no de implementaciones concretas.</w:t>
      </w:r>
    </w:p>
    <w:p w:rsidR="00000000" w:rsidDel="00000000" w:rsidP="00000000" w:rsidRDefault="00000000" w:rsidRPr="00000000" w14:paraId="000002AB">
      <w:pPr>
        <w:rPr/>
      </w:pPr>
      <w:r w:rsidDel="00000000" w:rsidR="00000000" w:rsidRPr="00000000">
        <w:rPr>
          <w:b w:val="1"/>
          <w:bCs w:val="1"/>
          <w:rtl w:val="0"/>
        </w:rPr>
        <w:t xml:space="preserve">Adaptadores:</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Los adaptadores son las implementaciones concretas que conectan el núcleo con el mundo exterior:</w:t>
      </w:r>
    </w:p>
    <w:p w:rsidR="00000000" w:rsidDel="00000000" w:rsidP="00000000" w:rsidRDefault="00000000" w:rsidRPr="00000000" w14:paraId="000002AD">
      <w:pPr>
        <w:rPr/>
      </w:pPr>
      <w:r w:rsidDel="00000000" w:rsidR="00000000" w:rsidRPr="00000000">
        <w:rPr>
          <w:b w:val="1"/>
          <w:bCs w:val="1"/>
          <w:rtl w:val="0"/>
        </w:rPr>
        <w:t xml:space="preserve">Adaptadores de entrada: </w:t>
      </w:r>
      <w:r w:rsidDel="00000000" w:rsidR="00000000" w:rsidRPr="00000000">
        <w:rPr>
          <w:rtl w:val="0"/>
        </w:rPr>
        <w:t xml:space="preserve">Convierten las solicitudes del exterior en llamadas a los puertos de entrada. En este proyecto incluyen:</w:t>
      </w:r>
    </w:p>
    <w:p w:rsidR="00000000" w:rsidDel="00000000" w:rsidP="00000000" w:rsidRDefault="00000000" w:rsidRPr="00000000" w14:paraId="000002AE">
      <w:pPr>
        <w:numPr>
          <w:ilvl w:val="0"/>
          <w:numId w:val="54"/>
        </w:numPr>
        <w:spacing w:after="0" w:lineRule="auto"/>
        <w:ind w:left="720" w:hanging="360"/>
        <w:rPr/>
      </w:pPr>
      <w:r w:rsidDel="00000000" w:rsidR="00000000" w:rsidRPr="00000000">
        <w:rPr>
          <w:rtl w:val="0"/>
        </w:rPr>
        <w:t xml:space="preserve">Controladores HTTP en Express.js que procesan las peticiones de la API REST.</w:t>
      </w:r>
    </w:p>
    <w:p w:rsidR="00000000" w:rsidDel="00000000" w:rsidP="00000000" w:rsidRDefault="00000000" w:rsidRPr="00000000" w14:paraId="000002AF">
      <w:pPr>
        <w:numPr>
          <w:ilvl w:val="0"/>
          <w:numId w:val="54"/>
        </w:numPr>
        <w:ind w:left="720" w:hanging="360"/>
        <w:rPr/>
      </w:pPr>
      <w:r w:rsidDel="00000000" w:rsidR="00000000" w:rsidRPr="00000000">
        <w:rPr>
          <w:rtl w:val="0"/>
        </w:rPr>
        <w:t xml:space="preserve">Aplicación web desarrollada en React, que actúa como adaptador de interfaz de usuario para clientes.</w:t>
      </w:r>
      <w:r w:rsidDel="00000000" w:rsidR="00000000" w:rsidRPr="00000000">
        <w:br w:type="page"/>
      </w: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Adaptadores de salida:</w:t>
      </w:r>
      <w:r w:rsidDel="00000000" w:rsidR="00000000" w:rsidRPr="00000000">
        <w:rPr>
          <w:rtl w:val="0"/>
        </w:rPr>
        <w:t xml:space="preserve"> Implementan los puertos de salida utilizando tecnologías específicas:</w:t>
      </w:r>
    </w:p>
    <w:p w:rsidR="00000000" w:rsidDel="00000000" w:rsidP="00000000" w:rsidRDefault="00000000" w:rsidRPr="00000000" w14:paraId="000002B1">
      <w:pPr>
        <w:numPr>
          <w:ilvl w:val="0"/>
          <w:numId w:val="27"/>
        </w:numPr>
        <w:spacing w:after="0" w:lineRule="auto"/>
        <w:ind w:left="720" w:hanging="360"/>
        <w:rPr/>
      </w:pPr>
      <w:r w:rsidDel="00000000" w:rsidR="00000000" w:rsidRPr="00000000">
        <w:rPr>
          <w:rtl w:val="0"/>
        </w:rPr>
        <w:t xml:space="preserve">SQL Server con Knex.js como adaptador de persistencia (ReservaRepository).</w:t>
      </w:r>
    </w:p>
    <w:p w:rsidR="00000000" w:rsidDel="00000000" w:rsidP="00000000" w:rsidRDefault="00000000" w:rsidRPr="00000000" w14:paraId="000002B2">
      <w:pPr>
        <w:numPr>
          <w:ilvl w:val="0"/>
          <w:numId w:val="27"/>
        </w:numPr>
        <w:spacing w:after="0" w:lineRule="auto"/>
        <w:ind w:left="720" w:hanging="360"/>
        <w:rPr/>
      </w:pPr>
      <w:r w:rsidDel="00000000" w:rsidR="00000000" w:rsidRPr="00000000">
        <w:rPr>
          <w:rtl w:val="0"/>
        </w:rPr>
        <w:t xml:space="preserve">Mercado Pago SDK como adaptador de pagos (PagoGateway).</w:t>
      </w:r>
    </w:p>
    <w:p w:rsidR="00000000" w:rsidDel="00000000" w:rsidP="00000000" w:rsidRDefault="00000000" w:rsidRPr="00000000" w14:paraId="000002B3">
      <w:pPr>
        <w:numPr>
          <w:ilvl w:val="0"/>
          <w:numId w:val="27"/>
        </w:numPr>
        <w:ind w:left="720" w:hanging="360"/>
        <w:rPr/>
      </w:pPr>
      <w:r w:rsidDel="00000000" w:rsidR="00000000" w:rsidRPr="00000000">
        <w:rPr>
          <w:rtl w:val="0"/>
        </w:rPr>
        <w:t xml:space="preserve">Cloudinary como adaptador de almacenamiento de imágenes (AlmacenamientoGateway).</w:t>
      </w:r>
    </w:p>
    <w:p w:rsidR="00000000" w:rsidDel="00000000" w:rsidP="00000000" w:rsidRDefault="00000000" w:rsidRPr="00000000" w14:paraId="000002B4">
      <w:pPr>
        <w:pStyle w:val="Heading3"/>
        <w:rPr/>
      </w:pPr>
      <w:bookmarkStart w:colFirst="0" w:colLast="0" w:name="_heading=h.svgy95fymysl" w:id="60"/>
      <w:bookmarkEnd w:id="60"/>
      <w:r w:rsidDel="00000000" w:rsidR="00000000" w:rsidRPr="00000000">
        <w:rPr>
          <w:rtl w:val="0"/>
        </w:rPr>
        <w:t xml:space="preserve">4.3.4. Justificación de la Elección Arquitectónica</w:t>
      </w:r>
    </w:p>
    <w:p w:rsidR="00000000" w:rsidDel="00000000" w:rsidP="00000000" w:rsidRDefault="00000000" w:rsidRPr="00000000" w14:paraId="000002B5">
      <w:pPr>
        <w:rPr/>
      </w:pPr>
      <w:r w:rsidDel="00000000" w:rsidR="00000000" w:rsidRPr="00000000">
        <w:rPr>
          <w:rtl w:val="0"/>
        </w:rPr>
        <w:t xml:space="preserve">La arquitectura hexagonal es proporcional a los requerimientos del proyecto por las siguientes razones:</w:t>
      </w:r>
    </w:p>
    <w:p w:rsidR="00000000" w:rsidDel="00000000" w:rsidP="00000000" w:rsidRDefault="00000000" w:rsidRPr="00000000" w14:paraId="000002B6">
      <w:pPr>
        <w:rPr>
          <w:b w:val="1"/>
          <w:bCs w:val="1"/>
        </w:rPr>
      </w:pPr>
      <w:r w:rsidDel="00000000" w:rsidR="00000000" w:rsidRPr="00000000">
        <w:rPr>
          <w:b w:val="1"/>
          <w:bCs w:val="1"/>
          <w:rtl w:val="0"/>
        </w:rPr>
        <w:t xml:space="preserve">1. Testabilidad:</w:t>
      </w:r>
    </w:p>
    <w:p w:rsidR="00000000" w:rsidDel="00000000" w:rsidP="00000000" w:rsidRDefault="00000000" w:rsidRPr="00000000" w14:paraId="000002B7">
      <w:pPr>
        <w:rPr/>
      </w:pPr>
      <w:r w:rsidDel="00000000" w:rsidR="00000000" w:rsidRPr="00000000">
        <w:rPr>
          <w:rtl w:val="0"/>
        </w:rPr>
        <w:t xml:space="preserve">Al estar el núcleo completamente aislado de infraestructura externa, es posible probar las reglas de negocio con pruebas unitarias sin necesidad de levantar una base de datos real o conectarse a servicios externos. Esto es fundamental para garantizar la precisión del sistema de reservas, donde una falla podría causar sobre-reservas o pérdida de datos.</w:t>
      </w:r>
    </w:p>
    <w:p w:rsidR="00000000" w:rsidDel="00000000" w:rsidP="00000000" w:rsidRDefault="00000000" w:rsidRPr="00000000" w14:paraId="000002B8">
      <w:pPr>
        <w:rPr/>
      </w:pPr>
      <w:r w:rsidDel="00000000" w:rsidR="00000000" w:rsidRPr="00000000">
        <w:rPr>
          <w:b w:val="1"/>
          <w:bCs w:val="1"/>
          <w:rtl w:val="0"/>
        </w:rPr>
        <w:t xml:space="preserve">2. Flexibilidad tecnológica:</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La separación entre lógica de negocio y adaptadores permite cambiar tecnologías sin afectar el núcleo. Por ejemplo, en el futuro se podría migrar de SQL Server a PostgreSQLo de Mercado Pago a otra pasarela de pagos, simplemente implementando un nuevo adaptador que cumpla con el mismo puerto de salida, sin modificar una sola línea de código del dominio.</w:t>
      </w:r>
    </w:p>
    <w:p w:rsidR="00000000" w:rsidDel="00000000" w:rsidP="00000000" w:rsidRDefault="00000000" w:rsidRPr="00000000" w14:paraId="000002BA">
      <w:pPr>
        <w:rPr/>
      </w:pPr>
      <w:r w:rsidDel="00000000" w:rsidR="00000000" w:rsidRPr="00000000">
        <w:rPr>
          <w:b w:val="1"/>
          <w:bCs w:val="1"/>
          <w:rtl w:val="0"/>
        </w:rPr>
        <w:t xml:space="preserve">3. Adaptación a la combinación de herramientas de automatización y desarrollo tradicional:</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El proyecto combina herramientas de automatización low-code, como Power Automate, con desarrollo tradicional basado en React, Node.js y Azure SQL Database. La arquitectura hexagonal permite mantener la lógica de negocio independiente de las herramientas externas, facilitando la integración de procesos automatizados mediante conectores y servicios sin afectar el núcleo de la aplicación. Esta separación favorece la mantenibilidad, escalabilidad y flexibilidad del sistema frente a futuros cambios tecnológicos.</w:t>
      </w:r>
    </w:p>
    <w:p w:rsidR="00000000" w:rsidDel="00000000" w:rsidP="00000000" w:rsidRDefault="00000000" w:rsidRPr="00000000" w14:paraId="000002BC">
      <w:pPr>
        <w:rPr/>
      </w:pPr>
      <w:r w:rsidDel="00000000" w:rsidR="00000000" w:rsidRPr="00000000">
        <w:rPr>
          <w:b w:val="1"/>
          <w:bCs w:val="1"/>
          <w:rtl w:val="0"/>
        </w:rPr>
        <w:t xml:space="preserve">4. Facilidad para el trabajo en equipo:</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La separación clara de responsabilidades permite que cada integrante del equipo se especialice en su capa sin interferencias. Nicolás puede trabajar en las pruebas del núcleo, Steve en los adaptadores de interfaz, Fernanda en la validación de requerimientos, y Mauricio en los adaptadores de persistencia y pagos, con interfaces claramente definidas que evitan conflictos.</w:t>
      </w:r>
    </w:p>
    <w:p w:rsidR="00000000" w:rsidDel="00000000" w:rsidP="00000000" w:rsidRDefault="00000000" w:rsidRPr="00000000" w14:paraId="000002BE">
      <w:pPr>
        <w:rPr/>
      </w:pPr>
      <w:r w:rsidDel="00000000" w:rsidR="00000000" w:rsidRPr="00000000">
        <w:rPr>
          <w:b w:val="1"/>
          <w:bCs w:val="1"/>
          <w:rtl w:val="0"/>
        </w:rPr>
        <w:t xml:space="preserve">5. Cumplimiento de atributos de calidad:</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La arquitectura hexagonal facilita el cumplimiento de los atributos de calidad definidos en los requerimientos no funcionales:</w:t>
      </w:r>
    </w:p>
    <w:p w:rsidR="00000000" w:rsidDel="00000000" w:rsidP="00000000" w:rsidRDefault="00000000" w:rsidRPr="00000000" w14:paraId="000002C0">
      <w:pPr>
        <w:numPr>
          <w:ilvl w:val="0"/>
          <w:numId w:val="57"/>
        </w:numPr>
        <w:spacing w:after="0" w:lineRule="auto"/>
        <w:ind w:left="720" w:hanging="360"/>
        <w:rPr/>
      </w:pPr>
      <w:r w:rsidDel="00000000" w:rsidR="00000000" w:rsidRPr="00000000">
        <w:rPr>
          <w:b w:val="1"/>
          <w:bCs w:val="1"/>
          <w:rtl w:val="0"/>
        </w:rPr>
        <w:t xml:space="preserve">Seguridad:</w:t>
      </w:r>
      <w:r w:rsidDel="00000000" w:rsidR="00000000" w:rsidRPr="00000000">
        <w:rPr>
          <w:rtl w:val="0"/>
        </w:rPr>
        <w:t xml:space="preserve"> La autenticación se maneja en los adaptadores, sin contaminar la lógica de negocio.</w:t>
      </w:r>
    </w:p>
    <w:p w:rsidR="00000000" w:rsidDel="00000000" w:rsidP="00000000" w:rsidRDefault="00000000" w:rsidRPr="00000000" w14:paraId="000002C1">
      <w:pPr>
        <w:numPr>
          <w:ilvl w:val="0"/>
          <w:numId w:val="57"/>
        </w:numPr>
        <w:spacing w:after="0" w:lineRule="auto"/>
        <w:ind w:left="720" w:hanging="360"/>
        <w:rPr/>
      </w:pPr>
      <w:r w:rsidDel="00000000" w:rsidR="00000000" w:rsidRPr="00000000">
        <w:rPr>
          <w:b w:val="1"/>
          <w:bCs w:val="1"/>
          <w:rtl w:val="0"/>
        </w:rPr>
        <w:t xml:space="preserve">Mantenibilidad:</w:t>
      </w:r>
      <w:r w:rsidDel="00000000" w:rsidR="00000000" w:rsidRPr="00000000">
        <w:rPr>
          <w:rtl w:val="0"/>
        </w:rPr>
        <w:t xml:space="preserve"> El núcleo es estable y los adaptadores pueden modificarse independientemente.</w:t>
      </w:r>
    </w:p>
    <w:p w:rsidR="00000000" w:rsidDel="00000000" w:rsidP="00000000" w:rsidRDefault="00000000" w:rsidRPr="00000000" w14:paraId="000002C2">
      <w:pPr>
        <w:numPr>
          <w:ilvl w:val="0"/>
          <w:numId w:val="57"/>
        </w:numPr>
        <w:ind w:left="720" w:hanging="360"/>
        <w:rPr/>
      </w:pPr>
      <w:r w:rsidDel="00000000" w:rsidR="00000000" w:rsidRPr="00000000">
        <w:rPr>
          <w:b w:val="1"/>
          <w:bCs w:val="1"/>
          <w:rtl w:val="0"/>
        </w:rPr>
        <w:t xml:space="preserve">Escalabilidad:</w:t>
      </w:r>
      <w:r w:rsidDel="00000000" w:rsidR="00000000" w:rsidRPr="00000000">
        <w:rPr>
          <w:rtl w:val="0"/>
        </w:rPr>
        <w:t xml:space="preserve"> Los servicios desplegados en Azure App Service junto con Azure SQL Database permiten escalar el sistema sin afectar la lógica central.</w:t>
      </w:r>
    </w:p>
    <w:p w:rsidR="00000000" w:rsidDel="00000000" w:rsidP="00000000" w:rsidRDefault="00000000" w:rsidRPr="00000000" w14:paraId="000002C3">
      <w:pPr>
        <w:pStyle w:val="Heading3"/>
        <w:ind w:left="566" w:firstLine="0"/>
        <w:rPr/>
      </w:pPr>
      <w:bookmarkStart w:colFirst="0" w:colLast="0" w:name="_heading=h.5baviltow043" w:id="61"/>
      <w:bookmarkEnd w:id="61"/>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ind w:left="566" w:firstLine="0"/>
        <w:rPr/>
      </w:pPr>
      <w:bookmarkStart w:colFirst="0" w:colLast="0" w:name="_heading=h.e7xx5ejxn2dy" w:id="62"/>
      <w:bookmarkEnd w:id="62"/>
      <w:r w:rsidDel="00000000" w:rsidR="00000000" w:rsidRPr="00000000">
        <w:rPr>
          <w:rtl w:val="0"/>
        </w:rPr>
        <w:t xml:space="preserve">4.3.5. Implementación Práctica en FadeBooker</w:t>
      </w:r>
    </w:p>
    <w:p w:rsidR="00000000" w:rsidDel="00000000" w:rsidP="00000000" w:rsidRDefault="00000000" w:rsidRPr="00000000" w14:paraId="000002C7">
      <w:pPr>
        <w:rPr/>
      </w:pPr>
      <w:bookmarkStart w:colFirst="0" w:colLast="0" w:name="_heading=h.8krgyq8tkpar" w:id="63"/>
      <w:bookmarkEnd w:id="63"/>
      <w:r w:rsidDel="00000000" w:rsidR="00000000" w:rsidRPr="00000000">
        <w:rPr>
          <w:rtl w:val="0"/>
        </w:rPr>
        <w:t xml:space="preserve">La implementación concreta de la arquitectura hexagonal se refleja en la estructura de carpetas del repositorio</w:t>
      </w:r>
    </w:p>
    <w:p w:rsidR="00000000" w:rsidDel="00000000" w:rsidP="00000000" w:rsidRDefault="00000000" w:rsidRPr="00000000" w14:paraId="000002C8">
      <w:pPr>
        <w:pStyle w:val="Heading2"/>
        <w:keepNext w:val="0"/>
        <w:shd w:fill="ffffff" w:val="clear"/>
        <w:spacing w:after="240" w:before="480" w:line="360" w:lineRule="auto"/>
        <w:rPr/>
      </w:pPr>
      <w:bookmarkStart w:colFirst="0" w:colLast="0" w:name="_heading=h.p14ol1ikethz" w:id="64"/>
      <w:bookmarkEnd w:id="64"/>
      <w:r w:rsidDel="00000000" w:rsidR="00000000" w:rsidRPr="00000000">
        <w:rPr>
          <w:rtl w:val="0"/>
        </w:rPr>
        <w:t xml:space="preserve">4.4 Estrategia Cloud</w:t>
      </w:r>
    </w:p>
    <w:p w:rsidR="00000000" w:rsidDel="00000000" w:rsidP="00000000" w:rsidRDefault="00000000" w:rsidRPr="00000000" w14:paraId="000002C9">
      <w:pPr>
        <w:shd w:fill="ffffff" w:val="clear"/>
        <w:spacing w:after="240" w:before="240" w:lineRule="auto"/>
        <w:rPr/>
      </w:pPr>
      <w:r w:rsidDel="00000000" w:rsidR="00000000" w:rsidRPr="00000000">
        <w:rPr>
          <w:color w:val="0f1115"/>
          <w:rtl w:val="0"/>
        </w:rPr>
        <w:t xml:space="preserve">La estrategia cloud define cómo se desplegarán y operarán los distintos componentes de FadeBooker en la nube, considerando aspectos de integración, costos, escalabilidad y viabilidad técnica. La elección del proveedor y los modelos de servicio ha sido cuidadosamente evaluada para alinearse con los objetivos del proyecto y las restricciones presupuestarias.</w:t>
      </w:r>
      <w:r w:rsidDel="00000000" w:rsidR="00000000" w:rsidRPr="00000000">
        <w:rPr>
          <w:rtl w:val="0"/>
        </w:rPr>
      </w:r>
    </w:p>
    <w:p w:rsidR="00000000" w:rsidDel="00000000" w:rsidP="00000000" w:rsidRDefault="00000000" w:rsidRPr="00000000" w14:paraId="000002CA">
      <w:pPr>
        <w:pStyle w:val="Heading3"/>
        <w:shd w:fill="ffffff" w:val="clear"/>
        <w:spacing w:after="240" w:line="276" w:lineRule="auto"/>
        <w:rPr/>
      </w:pPr>
      <w:bookmarkStart w:colFirst="0" w:colLast="0" w:name="_heading=h.ks4swja6k0ma" w:id="65"/>
      <w:bookmarkEnd w:id="65"/>
      <w:r w:rsidDel="00000000" w:rsidR="00000000" w:rsidRPr="00000000">
        <w:rPr>
          <w:rtl w:val="0"/>
        </w:rPr>
        <w:t xml:space="preserve">4.4.1. Proveedor Cloud: Microsoft Azure</w:t>
      </w:r>
    </w:p>
    <w:p w:rsidR="00000000" w:rsidDel="00000000" w:rsidP="00000000" w:rsidRDefault="00000000" w:rsidRPr="00000000" w14:paraId="000002CB">
      <w:pPr>
        <w:shd w:fill="ffffff" w:val="clear"/>
        <w:spacing w:after="240" w:before="240" w:lineRule="auto"/>
        <w:rPr/>
      </w:pPr>
      <w:r w:rsidDel="00000000" w:rsidR="00000000" w:rsidRPr="00000000">
        <w:rPr>
          <w:color w:val="0f1115"/>
          <w:rtl w:val="0"/>
        </w:rPr>
        <w:t xml:space="preserve">El proyecto se aloja en Microsoft Azure por las siguientes razones estratégicas:</w:t>
      </w:r>
      <w:r w:rsidDel="00000000" w:rsidR="00000000" w:rsidRPr="00000000">
        <w:rPr>
          <w:rtl w:val="0"/>
        </w:rPr>
      </w:r>
    </w:p>
    <w:p w:rsidR="00000000" w:rsidDel="00000000" w:rsidP="00000000" w:rsidRDefault="00000000" w:rsidRPr="00000000" w14:paraId="000002CC">
      <w:pPr>
        <w:numPr>
          <w:ilvl w:val="0"/>
          <w:numId w:val="25"/>
        </w:numPr>
        <w:shd w:fill="ffffff" w:val="clear"/>
        <w:spacing w:after="0" w:lineRule="auto"/>
        <w:ind w:left="720" w:hanging="360"/>
        <w:rPr/>
      </w:pPr>
      <w:r w:rsidDel="00000000" w:rsidR="00000000" w:rsidRPr="00000000">
        <w:rPr>
          <w:b w:val="1"/>
          <w:bCs w:val="1"/>
          <w:color w:val="0f1115"/>
          <w:rtl w:val="0"/>
        </w:rPr>
        <w:t xml:space="preserve">● Integración con servicios cloud y herramientas híbridas: </w:t>
      </w:r>
      <w:r w:rsidDel="00000000" w:rsidR="00000000" w:rsidRPr="00000000">
        <w:rPr>
          <w:color w:val="0f1115"/>
          <w:rtl w:val="0"/>
        </w:rPr>
        <w:t xml:space="preserve">Microsoft Azure permite desplegar aplicaciones desarrolladas en React y Node.js  utilizando Azure App Service, además de facilitar la integración con herramientas complementarias como Power Automate y servicios externos como </w:t>
      </w:r>
      <w:r w:rsidDel="00000000" w:rsidR="00000000" w:rsidRPr="00000000">
        <w:rPr>
          <w:rtl w:val="0"/>
        </w:rPr>
        <w:t xml:space="preserve">Azure SQL Database, Mercado Pago y Cloudinary</w:t>
      </w:r>
      <w:r w:rsidDel="00000000" w:rsidR="00000000" w:rsidRPr="00000000">
        <w:rPr>
          <w:color w:val="0f1115"/>
          <w:rtl w:val="0"/>
        </w:rPr>
        <w:t xml:space="preserve">. Esto permite combinar desarrollo tradicional con herramientas low-code sin afectar la arquitectura principal del sistema.</w:t>
      </w:r>
      <w:r w:rsidDel="00000000" w:rsidR="00000000" w:rsidRPr="00000000">
        <w:rPr>
          <w:rtl w:val="0"/>
        </w:rPr>
      </w:r>
    </w:p>
    <w:p w:rsidR="00000000" w:rsidDel="00000000" w:rsidP="00000000" w:rsidRDefault="00000000" w:rsidRPr="00000000" w14:paraId="000002CD">
      <w:pPr>
        <w:numPr>
          <w:ilvl w:val="0"/>
          <w:numId w:val="25"/>
        </w:numPr>
        <w:shd w:fill="ffffff" w:val="clear"/>
        <w:spacing w:after="0" w:lineRule="auto"/>
        <w:ind w:left="720" w:hanging="360"/>
        <w:rPr/>
      </w:pPr>
      <w:r w:rsidDel="00000000" w:rsidR="00000000" w:rsidRPr="00000000">
        <w:rPr>
          <w:b w:val="1"/>
          <w:bCs w:val="1"/>
          <w:color w:val="0f1115"/>
          <w:rtl w:val="0"/>
        </w:rPr>
        <w:t xml:space="preserve">Créditos gratuitos para estudiantes: </w:t>
      </w:r>
      <w:r w:rsidDel="00000000" w:rsidR="00000000" w:rsidRPr="00000000">
        <w:rPr>
          <w:color w:val="0f1115"/>
          <w:rtl w:val="0"/>
        </w:rPr>
        <w:t xml:space="preserve">Azure ofrece créditos por $100 USD para estudiantes a través del programa Azure for Students, lo que permite mantener el presupuesto del proyecto en cero durante el desarrollo y las pruebas. Estos créditos son suficientes para cubrir el consumo estimado de los servicios utilizados.</w:t>
      </w:r>
      <w:r w:rsidDel="00000000" w:rsidR="00000000" w:rsidRPr="00000000">
        <w:rPr>
          <w:rtl w:val="0"/>
        </w:rPr>
      </w:r>
    </w:p>
    <w:p w:rsidR="00000000" w:rsidDel="00000000" w:rsidP="00000000" w:rsidRDefault="00000000" w:rsidRPr="00000000" w14:paraId="000002CE">
      <w:pPr>
        <w:numPr>
          <w:ilvl w:val="0"/>
          <w:numId w:val="25"/>
        </w:numPr>
        <w:shd w:fill="ffffff" w:val="clear"/>
        <w:spacing w:after="0" w:lineRule="auto"/>
        <w:ind w:left="720" w:hanging="360"/>
        <w:rPr/>
      </w:pPr>
      <w:r w:rsidDel="00000000" w:rsidR="00000000" w:rsidRPr="00000000">
        <w:rPr>
          <w:b w:val="1"/>
          <w:bCs w:val="1"/>
          <w:color w:val="0f1115"/>
          <w:rtl w:val="0"/>
        </w:rPr>
        <w:t xml:space="preserve">Documentación y soporte:</w:t>
      </w:r>
      <w:r w:rsidDel="00000000" w:rsidR="00000000" w:rsidRPr="00000000">
        <w:rPr>
          <w:color w:val="0f1115"/>
          <w:rtl w:val="0"/>
        </w:rPr>
        <w:t xml:space="preserve"> Azure cuenta con documentación extensa en español, tutoriales específicos para estudiantes, y una comunidad activa de desarrolladores. Esto facilita el aprendizaje y la resolución de problemas, reduciendo los tiempos de curva de aprendizaje del equipo.</w:t>
      </w:r>
      <w:r w:rsidDel="00000000" w:rsidR="00000000" w:rsidRPr="00000000">
        <w:rPr>
          <w:rtl w:val="0"/>
        </w:rPr>
      </w:r>
    </w:p>
    <w:p w:rsidR="00000000" w:rsidDel="00000000" w:rsidP="00000000" w:rsidRDefault="00000000" w:rsidRPr="00000000" w14:paraId="000002CF">
      <w:pPr>
        <w:numPr>
          <w:ilvl w:val="0"/>
          <w:numId w:val="25"/>
        </w:numPr>
        <w:shd w:fill="ffffff" w:val="clear"/>
        <w:spacing w:after="240" w:lineRule="auto"/>
        <w:ind w:left="720" w:hanging="360"/>
        <w:rPr/>
      </w:pPr>
      <w:r w:rsidDel="00000000" w:rsidR="00000000" w:rsidRPr="00000000">
        <w:rPr>
          <w:b w:val="1"/>
          <w:bCs w:val="1"/>
          <w:color w:val="0f1115"/>
          <w:rtl w:val="0"/>
        </w:rPr>
        <w:t xml:space="preserve">Escalabilidad y confiabilidad: </w:t>
      </w:r>
      <w:r w:rsidDel="00000000" w:rsidR="00000000" w:rsidRPr="00000000">
        <w:rPr>
          <w:color w:val="0f1115"/>
          <w:rtl w:val="0"/>
        </w:rPr>
        <w:t xml:space="preserve">Azure proporciona servicios con alta disponibilidad garantizada (99.95% en la mayoría de los casos) y capacidad de escalar automáticamente según la demanda, lo que asegura que la solución pueda crecer sin necesidad de reingeniería futura.</w:t>
      </w:r>
      <w:r w:rsidDel="00000000" w:rsidR="00000000" w:rsidRPr="00000000">
        <w:rPr>
          <w:rtl w:val="0"/>
        </w:rPr>
      </w:r>
    </w:p>
    <w:p w:rsidR="00000000" w:rsidDel="00000000" w:rsidP="00000000" w:rsidRDefault="00000000" w:rsidRPr="00000000" w14:paraId="000002D0">
      <w:pPr>
        <w:pStyle w:val="Heading3"/>
        <w:keepNext w:val="0"/>
        <w:shd w:fill="ffffff" w:val="clear"/>
        <w:spacing w:after="240" w:line="420" w:lineRule="auto"/>
        <w:rPr/>
      </w:pPr>
      <w:bookmarkStart w:colFirst="0" w:colLast="0" w:name="_heading=h.49s802bss17c" w:id="66"/>
      <w:bookmarkEnd w:id="66"/>
      <w:r w:rsidDel="00000000" w:rsidR="00000000" w:rsidRPr="00000000">
        <w:rPr>
          <w:rtl w:val="0"/>
        </w:rPr>
        <w:t xml:space="preserve">4.4.2. Modelos de Servicio Seleccionados</w:t>
      </w:r>
    </w:p>
    <w:p w:rsidR="00000000" w:rsidDel="00000000" w:rsidP="00000000" w:rsidRDefault="00000000" w:rsidRPr="00000000" w14:paraId="000002D1">
      <w:pPr>
        <w:shd w:fill="ffffff" w:val="clear"/>
        <w:spacing w:after="240" w:before="240" w:lineRule="auto"/>
        <w:rPr/>
      </w:pPr>
      <w:r w:rsidDel="00000000" w:rsidR="00000000" w:rsidRPr="00000000">
        <w:rPr>
          <w:color w:val="0f1115"/>
          <w:rtl w:val="0"/>
        </w:rPr>
        <w:t xml:space="preserve">El proyecto adopta principalmente un modelo PaaS (Platform as a Service), optimizando la flexibilidad de desarrollo, el despliegue y la administración de la infraestructura cloud.</w:t>
      </w:r>
      <w:r w:rsidDel="00000000" w:rsidR="00000000" w:rsidRPr="00000000">
        <w:rPr>
          <w:rtl w:val="0"/>
        </w:rPr>
      </w:r>
    </w:p>
    <w:p w:rsidR="00000000" w:rsidDel="00000000" w:rsidP="00000000" w:rsidRDefault="00000000" w:rsidRPr="00000000" w14:paraId="000002D2">
      <w:pPr>
        <w:shd w:fill="ffffff" w:val="clear"/>
        <w:spacing w:after="240" w:before="240" w:lineRule="auto"/>
        <w:rPr/>
      </w:pPr>
      <w:r w:rsidDel="00000000" w:rsidR="00000000" w:rsidRPr="00000000">
        <w:rPr>
          <w:b w:val="1"/>
          <w:bCs w:val="1"/>
          <w:color w:val="0f1115"/>
          <w:rtl w:val="0"/>
        </w:rPr>
        <w:t xml:space="preserve">Azure App Service :</w:t>
      </w:r>
      <w:r w:rsidDel="00000000" w:rsidR="00000000" w:rsidRPr="00000000">
        <w:rPr>
          <w:rtl w:val="0"/>
        </w:rPr>
      </w:r>
    </w:p>
    <w:p w:rsidR="00000000" w:rsidDel="00000000" w:rsidP="00000000" w:rsidRDefault="00000000" w:rsidRPr="00000000" w14:paraId="000002D3">
      <w:pPr>
        <w:shd w:fill="ffffff" w:val="clear"/>
        <w:spacing w:after="240" w:before="240" w:lineRule="auto"/>
        <w:rPr/>
      </w:pPr>
      <w:r w:rsidDel="00000000" w:rsidR="00000000" w:rsidRPr="00000000">
        <w:rPr>
          <w:color w:val="0f1115"/>
          <w:rtl w:val="0"/>
        </w:rPr>
        <w:t xml:space="preserve">El frontend desarrollado en React y el backend desarrollado en Node.js serán desplegados utilizando Azure App Service. Este enfoque presenta las siguientes ventajas:</w:t>
      </w:r>
      <w:r w:rsidDel="00000000" w:rsidR="00000000" w:rsidRPr="00000000">
        <w:rPr>
          <w:rtl w:val="0"/>
        </w:rPr>
      </w:r>
    </w:p>
    <w:p w:rsidR="00000000" w:rsidDel="00000000" w:rsidP="00000000" w:rsidRDefault="00000000" w:rsidRPr="00000000" w14:paraId="000002D4">
      <w:pPr>
        <w:shd w:fill="ffffff" w:val="clear"/>
        <w:spacing w:after="240" w:before="240" w:lineRule="auto"/>
        <w:rPr/>
      </w:pPr>
      <w:r w:rsidDel="00000000" w:rsidR="00000000" w:rsidRPr="00000000">
        <w:rPr>
          <w:b w:val="1"/>
          <w:bCs w:val="1"/>
          <w:color w:val="0f1115"/>
          <w:rtl w:val="0"/>
        </w:rPr>
        <w:t xml:space="preserve">● Despliegue simplificado: </w:t>
      </w:r>
      <w:r w:rsidDel="00000000" w:rsidR="00000000" w:rsidRPr="00000000">
        <w:rPr>
          <w:color w:val="0f1115"/>
          <w:rtl w:val="0"/>
        </w:rPr>
        <w:t xml:space="preserve">Permite publicar aplicaciones web </w:t>
      </w:r>
      <w:r w:rsidDel="00000000" w:rsidR="00000000" w:rsidRPr="00000000">
        <w:rPr>
          <w:rtl w:val="0"/>
        </w:rPr>
        <w:t xml:space="preserve">de manera centralizada y administrada, facilitando la publicación y mantenimiento del sistema</w:t>
      </w:r>
      <w:r w:rsidDel="00000000" w:rsidR="00000000" w:rsidRPr="00000000">
        <w:rPr>
          <w:color w:val="0f1115"/>
          <w:rtl w:val="0"/>
        </w:rPr>
        <w:t xml:space="preserve">.</w:t>
      </w:r>
      <w:r w:rsidDel="00000000" w:rsidR="00000000" w:rsidRPr="00000000">
        <w:rPr>
          <w:rtl w:val="0"/>
        </w:rPr>
      </w:r>
    </w:p>
    <w:p w:rsidR="00000000" w:rsidDel="00000000" w:rsidP="00000000" w:rsidRDefault="00000000" w:rsidRPr="00000000" w14:paraId="000002D5">
      <w:pPr>
        <w:shd w:fill="ffffff" w:val="clear"/>
        <w:spacing w:after="240" w:before="240" w:lineRule="auto"/>
        <w:rPr/>
      </w:pPr>
      <w:r w:rsidDel="00000000" w:rsidR="00000000" w:rsidRPr="00000000">
        <w:rPr>
          <w:b w:val="1"/>
          <w:bCs w:val="1"/>
          <w:color w:val="0f1115"/>
          <w:rtl w:val="0"/>
        </w:rPr>
        <w:t xml:space="preserve">● Escalabilidad flexible: </w:t>
      </w:r>
      <w:r w:rsidDel="00000000" w:rsidR="00000000" w:rsidRPr="00000000">
        <w:rPr>
          <w:color w:val="0f1115"/>
          <w:rtl w:val="0"/>
        </w:rPr>
        <w:t xml:space="preserve">Azure App Service permite aumentar recursos y escalar instancias según la demanda del sistema sin modificar la arquitectura principal.</w:t>
      </w:r>
      <w:r w:rsidDel="00000000" w:rsidR="00000000" w:rsidRPr="00000000">
        <w:rPr>
          <w:rtl w:val="0"/>
        </w:rPr>
      </w:r>
    </w:p>
    <w:p w:rsidR="00000000" w:rsidDel="00000000" w:rsidP="00000000" w:rsidRDefault="00000000" w:rsidRPr="00000000" w14:paraId="000002D6">
      <w:pPr>
        <w:shd w:fill="ffffff" w:val="clear"/>
        <w:spacing w:after="240" w:before="240" w:lineRule="auto"/>
        <w:rPr/>
      </w:pPr>
      <w:r w:rsidDel="00000000" w:rsidR="00000000" w:rsidRPr="00000000">
        <w:rPr>
          <w:b w:val="1"/>
          <w:bCs w:val="1"/>
          <w:color w:val="0f1115"/>
          <w:rtl w:val="0"/>
        </w:rPr>
        <w:t xml:space="preserve">● Integración con servicios Azure:</w:t>
      </w:r>
      <w:r w:rsidDel="00000000" w:rsidR="00000000" w:rsidRPr="00000000">
        <w:rPr>
          <w:color w:val="0f1115"/>
          <w:rtl w:val="0"/>
        </w:rPr>
        <w:t xml:space="preserve"> Se integra fácilmente con Azure SQL Database, Application Insights y otros servicios cloud necesarios para el monitoreo y administración del sistema.</w:t>
      </w:r>
      <w:r w:rsidDel="00000000" w:rsidR="00000000" w:rsidRPr="00000000">
        <w:rPr>
          <w:rtl w:val="0"/>
        </w:rPr>
      </w:r>
    </w:p>
    <w:p w:rsidR="00000000" w:rsidDel="00000000" w:rsidP="00000000" w:rsidRDefault="00000000" w:rsidRPr="00000000" w14:paraId="000002D7">
      <w:pPr>
        <w:shd w:fill="ffffff" w:val="clear"/>
        <w:spacing w:after="240" w:before="240" w:lineRule="auto"/>
        <w:rPr/>
      </w:pPr>
      <w:r w:rsidDel="00000000" w:rsidR="00000000" w:rsidRPr="00000000">
        <w:rPr>
          <w:b w:val="1"/>
          <w:bCs w:val="1"/>
          <w:color w:val="0f1115"/>
          <w:rtl w:val="0"/>
        </w:rPr>
        <w:t xml:space="preserve">●Integración híbrida</w:t>
      </w:r>
      <w:r w:rsidDel="00000000" w:rsidR="00000000" w:rsidRPr="00000000">
        <w:rPr>
          <w:color w:val="0f1115"/>
          <w:rtl w:val="0"/>
        </w:rPr>
        <w:t xml:space="preserve">: Azure App Service permite integrar fácilmente aplicaciones desarrolladas en React y Node.js con servicios de Power Platform y Azure SQL Database</w:t>
      </w:r>
      <w:r w:rsidDel="00000000" w:rsidR="00000000" w:rsidRPr="00000000">
        <w:rPr>
          <w:b w:val="1"/>
          <w:bCs w:val="1"/>
          <w:color w:val="0f1115"/>
          <w:rtl w:val="0"/>
        </w:rPr>
        <w:t xml:space="preserve">.</w:t>
      </w:r>
      <w:r w:rsidDel="00000000" w:rsidR="00000000" w:rsidRPr="00000000">
        <w:rPr>
          <w:rtl w:val="0"/>
        </w:rPr>
      </w:r>
    </w:p>
    <w:p w:rsidR="00000000" w:rsidDel="00000000" w:rsidP="00000000" w:rsidRDefault="00000000" w:rsidRPr="00000000" w14:paraId="000002D8">
      <w:pPr>
        <w:shd w:fill="ffffff" w:val="clear"/>
        <w:spacing w:after="240" w:before="240" w:lineRule="auto"/>
        <w:rPr/>
      </w:pPr>
      <w:r w:rsidDel="00000000" w:rsidR="00000000" w:rsidRPr="00000000">
        <w:rPr>
          <w:b w:val="1"/>
          <w:bCs w:val="1"/>
          <w:color w:val="0f1115"/>
          <w:rtl w:val="0"/>
        </w:rPr>
        <w:t xml:space="preserve">Azure SQL Database (PaaS):</w:t>
      </w:r>
      <w:r w:rsidDel="00000000" w:rsidR="00000000" w:rsidRPr="00000000">
        <w:rPr>
          <w:rtl w:val="0"/>
        </w:rPr>
      </w:r>
    </w:p>
    <w:p w:rsidR="00000000" w:rsidDel="00000000" w:rsidP="00000000" w:rsidRDefault="00000000" w:rsidRPr="00000000" w14:paraId="000002D9">
      <w:pPr>
        <w:shd w:fill="ffffff" w:val="clear"/>
        <w:spacing w:after="240" w:before="240" w:lineRule="auto"/>
        <w:rPr/>
      </w:pPr>
      <w:r w:rsidDel="00000000" w:rsidR="00000000" w:rsidRPr="00000000">
        <w:rPr>
          <w:color w:val="0f1115"/>
          <w:rtl w:val="0"/>
        </w:rPr>
        <w:t xml:space="preserve">La base de datos principal será alojada en Azure SQL Database. Este modelo ofrece:</w:t>
      </w:r>
      <w:r w:rsidDel="00000000" w:rsidR="00000000" w:rsidRPr="00000000">
        <w:rPr>
          <w:rtl w:val="0"/>
        </w:rPr>
      </w:r>
    </w:p>
    <w:p w:rsidR="00000000" w:rsidDel="00000000" w:rsidP="00000000" w:rsidRDefault="00000000" w:rsidRPr="00000000" w14:paraId="000002DA">
      <w:pPr>
        <w:numPr>
          <w:ilvl w:val="0"/>
          <w:numId w:val="11"/>
        </w:numPr>
        <w:shd w:fill="ffffff" w:val="clear"/>
        <w:spacing w:after="240" w:lineRule="auto"/>
        <w:ind w:left="720" w:hanging="360"/>
        <w:rPr>
          <w:color w:val="0f1115"/>
        </w:rPr>
      </w:pPr>
      <w:r w:rsidDel="00000000" w:rsidR="00000000" w:rsidRPr="00000000">
        <w:rPr>
          <w:color w:val="0f1115"/>
          <w:rtl w:val="0"/>
        </w:rPr>
        <w:t xml:space="preserve">Compatibilidad total: Es compatible con SQL Server, permitiendo utilizar las mismas herramientas y scripts de desarrollo local.</w:t>
      </w:r>
    </w:p>
    <w:p w:rsidR="00000000" w:rsidDel="00000000" w:rsidP="00000000" w:rsidRDefault="00000000" w:rsidRPr="00000000" w14:paraId="000002DB">
      <w:pPr>
        <w:shd w:fill="ffffff" w:val="clear"/>
        <w:spacing w:after="240" w:before="240" w:lineRule="auto"/>
        <w:rPr/>
      </w:pPr>
      <w:r w:rsidDel="00000000" w:rsidR="00000000" w:rsidRPr="00000000">
        <w:rPr>
          <w:b w:val="1"/>
          <w:bCs w:val="1"/>
          <w:color w:val="0f1115"/>
          <w:rtl w:val="0"/>
        </w:rPr>
        <w:t xml:space="preserve">Cloudinary (SaaS para imágenes):</w:t>
      </w:r>
      <w:r w:rsidDel="00000000" w:rsidR="00000000" w:rsidRPr="00000000">
        <w:rPr>
          <w:rtl w:val="0"/>
        </w:rPr>
      </w:r>
    </w:p>
    <w:p w:rsidR="00000000" w:rsidDel="00000000" w:rsidP="00000000" w:rsidRDefault="00000000" w:rsidRPr="00000000" w14:paraId="000002DC">
      <w:pPr>
        <w:shd w:fill="ffffff" w:val="clear"/>
        <w:spacing w:after="240" w:before="240" w:lineRule="auto"/>
        <w:rPr/>
      </w:pPr>
      <w:r w:rsidDel="00000000" w:rsidR="00000000" w:rsidRPr="00000000">
        <w:rPr>
          <w:color w:val="0f1115"/>
          <w:rtl w:val="0"/>
        </w:rPr>
        <w:t xml:space="preserve">Para el almacenamiento y manipulación de imágenes, se utilizará Cloudinary, un servicio especializado que ofrece:</w:t>
      </w:r>
      <w:r w:rsidDel="00000000" w:rsidR="00000000" w:rsidRPr="00000000">
        <w:rPr>
          <w:rtl w:val="0"/>
        </w:rPr>
      </w:r>
    </w:p>
    <w:p w:rsidR="00000000" w:rsidDel="00000000" w:rsidP="00000000" w:rsidRDefault="00000000" w:rsidRPr="00000000" w14:paraId="000002DD">
      <w:pPr>
        <w:shd w:fill="ffffff" w:val="clear"/>
        <w:spacing w:after="240" w:before="240" w:lineRule="auto"/>
        <w:rPr/>
      </w:pPr>
      <w:r w:rsidDel="00000000" w:rsidR="00000000" w:rsidRPr="00000000">
        <w:rPr>
          <w:b w:val="1"/>
          <w:bCs w:val="1"/>
          <w:color w:val="0f1115"/>
          <w:rtl w:val="0"/>
        </w:rPr>
        <w:t xml:space="preserve">● Manipulación de imágenes on-the-fly: </w:t>
      </w:r>
      <w:r w:rsidDel="00000000" w:rsidR="00000000" w:rsidRPr="00000000">
        <w:rPr>
          <w:color w:val="0f1115"/>
          <w:rtl w:val="0"/>
        </w:rPr>
        <w:t xml:space="preserve">Permite redimensionar, recortar y transformar imágenes en tiempo real mediante parámetros en la URL.</w:t>
      </w:r>
      <w:r w:rsidDel="00000000" w:rsidR="00000000" w:rsidRPr="00000000">
        <w:rPr>
          <w:rtl w:val="0"/>
        </w:rPr>
      </w:r>
    </w:p>
    <w:p w:rsidR="00000000" w:rsidDel="00000000" w:rsidP="00000000" w:rsidRDefault="00000000" w:rsidRPr="00000000" w14:paraId="000002DE">
      <w:pPr>
        <w:shd w:fill="ffffff" w:val="clear"/>
        <w:spacing w:after="240" w:before="240" w:lineRule="auto"/>
        <w:rPr/>
      </w:pPr>
      <w:r w:rsidDel="00000000" w:rsidR="00000000" w:rsidRPr="00000000">
        <w:rPr>
          <w:b w:val="1"/>
          <w:bCs w:val="1"/>
          <w:color w:val="0f1115"/>
          <w:rtl w:val="0"/>
        </w:rPr>
        <w:t xml:space="preserve">● IA integrada: </w:t>
      </w:r>
      <w:r w:rsidDel="00000000" w:rsidR="00000000" w:rsidRPr="00000000">
        <w:rPr>
          <w:color w:val="0f1115"/>
          <w:rtl w:val="0"/>
        </w:rPr>
        <w:t xml:space="preserve">Ofrece capacidades de detección de rostros, optimización automática y reconocimiento de contenido, útiles para la simulación de cortes.</w:t>
      </w:r>
      <w:r w:rsidDel="00000000" w:rsidR="00000000" w:rsidRPr="00000000">
        <w:rPr>
          <w:rtl w:val="0"/>
        </w:rPr>
      </w:r>
    </w:p>
    <w:p w:rsidR="00000000" w:rsidDel="00000000" w:rsidP="00000000" w:rsidRDefault="00000000" w:rsidRPr="00000000" w14:paraId="000002DF">
      <w:pPr>
        <w:shd w:fill="ffffff" w:val="clear"/>
        <w:spacing w:after="240" w:before="240" w:lineRule="auto"/>
        <w:rPr/>
      </w:pPr>
      <w:r w:rsidDel="00000000" w:rsidR="00000000" w:rsidRPr="00000000">
        <w:rPr>
          <w:b w:val="1"/>
          <w:bCs w:val="1"/>
          <w:color w:val="0f1115"/>
          <w:rtl w:val="0"/>
        </w:rPr>
        <w:t xml:space="preserve">● Capa gratuita generosa: </w:t>
      </w:r>
      <w:r w:rsidDel="00000000" w:rsidR="00000000" w:rsidRPr="00000000">
        <w:rPr>
          <w:color w:val="0f1115"/>
          <w:rtl w:val="0"/>
        </w:rPr>
        <w:t xml:space="preserve">Proporciona créditos mensuales suficientes para transformaciones y almacenamiento durante la fase de desarrollo y pruebas.</w:t>
      </w:r>
      <w:r w:rsidDel="00000000" w:rsidR="00000000" w:rsidRPr="00000000">
        <w:rPr>
          <w:rtl w:val="0"/>
        </w:rPr>
      </w:r>
    </w:p>
    <w:p w:rsidR="00000000" w:rsidDel="00000000" w:rsidP="00000000" w:rsidRDefault="00000000" w:rsidRPr="00000000" w14:paraId="000002E0">
      <w:pPr>
        <w:shd w:fill="ffffff" w:val="clear"/>
        <w:spacing w:after="240" w:before="240" w:lineRule="auto"/>
        <w:rPr>
          <w:b w:val="1"/>
          <w:bCs w:val="1"/>
          <w:color w:val="0f1115"/>
          <w:sz w:val="24"/>
          <w:szCs w:val="24"/>
        </w:rPr>
      </w:pPr>
      <w:r w:rsidDel="00000000" w:rsidR="00000000" w:rsidRPr="00000000">
        <w:rPr>
          <w:b w:val="1"/>
          <w:bCs w:val="1"/>
          <w:color w:val="0f1115"/>
          <w:rtl w:val="0"/>
        </w:rPr>
        <w:t xml:space="preserve">● Integración sencilla con Node.js: </w:t>
      </w:r>
      <w:r w:rsidDel="00000000" w:rsidR="00000000" w:rsidRPr="00000000">
        <w:rPr>
          <w:color w:val="0f1115"/>
          <w:rtl w:val="0"/>
        </w:rPr>
        <w:t xml:space="preserve">SDK oficial con documentación clara y ejemplos de implementación</w:t>
      </w:r>
      <w:r w:rsidDel="00000000" w:rsidR="00000000" w:rsidRPr="00000000">
        <w:rPr>
          <w:rtl w:val="0"/>
        </w:rPr>
      </w:r>
    </w:p>
    <w:p w:rsidR="00000000" w:rsidDel="00000000" w:rsidP="00000000" w:rsidRDefault="00000000" w:rsidRPr="00000000" w14:paraId="000002E1">
      <w:pPr>
        <w:pStyle w:val="Heading3"/>
        <w:keepNext w:val="0"/>
        <w:shd w:fill="ffffff" w:val="clear"/>
        <w:spacing w:after="240" w:line="420" w:lineRule="auto"/>
        <w:rPr/>
      </w:pPr>
      <w:r w:rsidDel="00000000" w:rsidR="00000000" w:rsidRPr="00000000">
        <w:rPr>
          <w:rtl w:val="0"/>
        </w:rPr>
        <w:t xml:space="preserve">4.4.3. Recursos Específicos a Utilizar</w:t>
      </w:r>
    </w:p>
    <w:p w:rsidR="00000000" w:rsidDel="00000000" w:rsidP="00000000" w:rsidRDefault="00000000" w:rsidRPr="00000000" w14:paraId="000002E2">
      <w:pPr>
        <w:shd w:fill="ffffff" w:val="clear"/>
        <w:spacing w:after="240" w:before="240" w:lineRule="auto"/>
        <w:rPr/>
      </w:pPr>
      <w:r w:rsidDel="00000000" w:rsidR="00000000" w:rsidRPr="00000000">
        <w:rPr>
          <w:color w:val="0f1115"/>
          <w:rtl w:val="0"/>
        </w:rPr>
        <w:t xml:space="preserve">A continuación se detallan los recursos de Azure y servicios externos que serán utilizados, junto con su propósito y modelo de consumo:</w:t>
      </w:r>
      <w:r w:rsidDel="00000000" w:rsidR="00000000" w:rsidRPr="00000000">
        <w:rPr>
          <w:rtl w:val="0"/>
        </w:rPr>
      </w:r>
    </w:p>
    <w:tbl>
      <w:tblPr>
        <w:tblStyle w:val="Table13"/>
        <w:tblW w:w="8850.0" w:type="dxa"/>
        <w:jc w:val="left"/>
        <w:tblInd w:w="-105.0" w:type="dxa"/>
        <w:tblLayout w:type="fixed"/>
        <w:tblLook w:val="0000"/>
      </w:tblPr>
      <w:tblGrid>
        <w:gridCol w:w="1949"/>
        <w:gridCol w:w="2566"/>
        <w:gridCol w:w="2144"/>
        <w:gridCol w:w="2191"/>
        <w:tblGridChange w:id="0">
          <w:tblGrid>
            <w:gridCol w:w="1949"/>
            <w:gridCol w:w="2566"/>
            <w:gridCol w:w="2144"/>
            <w:gridCol w:w="2191"/>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shd w:fill="ffffff" w:val="clear"/>
              <w:spacing w:after="0" w:line="391" w:lineRule="auto"/>
              <w:jc w:val="left"/>
              <w:rPr>
                <w:sz w:val="20"/>
                <w:szCs w:val="20"/>
              </w:rPr>
            </w:pPr>
            <w:r w:rsidDel="00000000" w:rsidR="00000000" w:rsidRPr="00000000">
              <w:rPr>
                <w:b w:val="1"/>
                <w:bCs w:val="1"/>
                <w:color w:val="0f1115"/>
                <w:sz w:val="20"/>
                <w:szCs w:val="20"/>
                <w:rtl w:val="0"/>
              </w:rPr>
              <w:t xml:space="preserve">Recurso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shd w:fill="ffffff" w:val="clear"/>
              <w:spacing w:after="0" w:line="391" w:lineRule="auto"/>
              <w:jc w:val="left"/>
              <w:rPr>
                <w:sz w:val="20"/>
                <w:szCs w:val="20"/>
              </w:rPr>
            </w:pPr>
            <w:r w:rsidDel="00000000" w:rsidR="00000000" w:rsidRPr="00000000">
              <w:rPr>
                <w:b w:val="1"/>
                <w:bCs w:val="1"/>
                <w:color w:val="0f1115"/>
                <w:sz w:val="20"/>
                <w:szCs w:val="20"/>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shd w:fill="ffffff" w:val="clear"/>
              <w:spacing w:after="0" w:line="391" w:lineRule="auto"/>
              <w:jc w:val="left"/>
              <w:rPr>
                <w:sz w:val="20"/>
                <w:szCs w:val="20"/>
              </w:rPr>
            </w:pPr>
            <w:r w:rsidDel="00000000" w:rsidR="00000000" w:rsidRPr="00000000">
              <w:rPr>
                <w:b w:val="1"/>
                <w:bCs w:val="1"/>
                <w:color w:val="0f1115"/>
                <w:sz w:val="20"/>
                <w:szCs w:val="20"/>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shd w:fill="ffffff" w:val="clear"/>
              <w:spacing w:after="0" w:line="391" w:lineRule="auto"/>
              <w:jc w:val="left"/>
              <w:rPr>
                <w:sz w:val="20"/>
                <w:szCs w:val="20"/>
              </w:rPr>
            </w:pPr>
            <w:r w:rsidDel="00000000" w:rsidR="00000000" w:rsidRPr="00000000">
              <w:rPr>
                <w:b w:val="1"/>
                <w:bCs w:val="1"/>
                <w:color w:val="0f1115"/>
                <w:sz w:val="20"/>
                <w:szCs w:val="20"/>
                <w:rtl w:val="0"/>
              </w:rPr>
              <w:t xml:space="preserve">Consumo Estimado</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shd w:fill="ffffff" w:val="clear"/>
              <w:spacing w:after="0" w:line="391" w:lineRule="auto"/>
              <w:jc w:val="left"/>
              <w:rPr>
                <w:sz w:val="20"/>
                <w:szCs w:val="20"/>
              </w:rPr>
            </w:pPr>
            <w:r w:rsidDel="00000000" w:rsidR="00000000" w:rsidRPr="00000000">
              <w:rPr>
                <w:b w:val="1"/>
                <w:bCs w:val="1"/>
                <w:color w:val="0f1115"/>
                <w:sz w:val="20"/>
                <w:szCs w:val="20"/>
                <w:rtl w:val="0"/>
              </w:rPr>
              <w:t xml:space="preserve">Azure App Service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shd w:fill="ffffff" w:val="clear"/>
              <w:spacing w:after="0" w:line="391" w:lineRule="auto"/>
              <w:jc w:val="left"/>
              <w:rPr>
                <w:sz w:val="20"/>
                <w:szCs w:val="20"/>
              </w:rPr>
            </w:pPr>
            <w:r w:rsidDel="00000000" w:rsidR="00000000" w:rsidRPr="00000000">
              <w:rPr>
                <w:color w:val="0f1115"/>
                <w:sz w:val="20"/>
                <w:szCs w:val="20"/>
                <w:rtl w:val="0"/>
              </w:rPr>
              <w:t xml:space="preserve">Hosting del frontend React y backend Node.js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shd w:fill="ffffff" w:val="clear"/>
              <w:spacing w:after="0" w:line="391" w:lineRule="auto"/>
              <w:jc w:val="left"/>
              <w:rPr>
                <w:sz w:val="20"/>
                <w:szCs w:val="20"/>
              </w:rPr>
            </w:pPr>
            <w:r w:rsidDel="00000000" w:rsidR="00000000" w:rsidRPr="00000000">
              <w:rPr>
                <w:color w:val="0f1115"/>
                <w:sz w:val="20"/>
                <w:szCs w:val="20"/>
                <w:rtl w:val="0"/>
              </w:rPr>
              <w:t xml:space="preserve">PaaS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shd w:fill="ffffff" w:val="clear"/>
              <w:spacing w:after="0" w:line="391" w:lineRule="auto"/>
              <w:jc w:val="left"/>
              <w:rPr>
                <w:sz w:val="20"/>
                <w:szCs w:val="20"/>
              </w:rPr>
            </w:pPr>
            <w:r w:rsidDel="00000000" w:rsidR="00000000" w:rsidRPr="00000000">
              <w:rPr>
                <w:color w:val="0f1115"/>
                <w:sz w:val="20"/>
                <w:szCs w:val="20"/>
                <w:rtl w:val="0"/>
              </w:rPr>
              <w:t xml:space="preserve">Cubierto mediante créditos Azure para estudiantes</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shd w:fill="ffffff" w:val="clear"/>
              <w:spacing w:after="0" w:line="391" w:lineRule="auto"/>
              <w:jc w:val="left"/>
              <w:rPr>
                <w:sz w:val="20"/>
                <w:szCs w:val="20"/>
              </w:rPr>
            </w:pPr>
            <w:r w:rsidDel="00000000" w:rsidR="00000000" w:rsidRPr="00000000">
              <w:rPr>
                <w:b w:val="1"/>
                <w:bCs w:val="1"/>
                <w:color w:val="0f1115"/>
                <w:sz w:val="20"/>
                <w:szCs w:val="20"/>
                <w:rtl w:val="0"/>
              </w:rPr>
              <w:t xml:space="preserve">Azure SQL 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shd w:fill="ffffff" w:val="clear"/>
              <w:spacing w:after="0" w:line="391" w:lineRule="auto"/>
              <w:jc w:val="left"/>
              <w:rPr>
                <w:sz w:val="20"/>
                <w:szCs w:val="20"/>
              </w:rPr>
            </w:pPr>
            <w:r w:rsidDel="00000000" w:rsidR="00000000" w:rsidRPr="00000000">
              <w:rPr>
                <w:color w:val="0f1115"/>
                <w:sz w:val="20"/>
                <w:szCs w:val="20"/>
                <w:rtl w:val="0"/>
              </w:rPr>
              <w:t xml:space="preserve">Base de datos relacional para clientes, reservas, valoraciones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shd w:fill="ffffff" w:val="clear"/>
              <w:spacing w:after="0" w:line="391" w:lineRule="auto"/>
              <w:jc w:val="left"/>
              <w:rPr>
                <w:sz w:val="20"/>
                <w:szCs w:val="20"/>
              </w:rPr>
            </w:pPr>
            <w:r w:rsidDel="00000000" w:rsidR="00000000" w:rsidRPr="00000000">
              <w:rPr>
                <w:color w:val="0f1115"/>
                <w:sz w:val="20"/>
                <w:szCs w:val="20"/>
                <w:rtl w:val="0"/>
              </w:rPr>
              <w:t xml:space="preserve">PaaS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shd w:fill="ffffff" w:val="clear"/>
              <w:spacing w:after="0" w:line="391" w:lineRule="auto"/>
              <w:jc w:val="left"/>
              <w:rPr>
                <w:sz w:val="20"/>
                <w:szCs w:val="20"/>
              </w:rPr>
            </w:pPr>
            <w:r w:rsidDel="00000000" w:rsidR="00000000" w:rsidRPr="00000000">
              <w:rPr>
                <w:color w:val="0f1115"/>
                <w:sz w:val="20"/>
                <w:szCs w:val="20"/>
                <w:rtl w:val="0"/>
              </w:rPr>
              <w:t xml:space="preserve">~$5-10/mes con uso moderado</w:t>
            </w:r>
            <w:r w:rsidDel="00000000" w:rsidR="00000000" w:rsidRPr="00000000">
              <w:rPr>
                <w:rtl w:val="0"/>
              </w:rPr>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shd w:fill="ffffff" w:val="clear"/>
              <w:spacing w:after="0" w:line="391" w:lineRule="auto"/>
              <w:jc w:val="left"/>
              <w:rPr>
                <w:sz w:val="20"/>
                <w:szCs w:val="20"/>
              </w:rPr>
            </w:pPr>
            <w:r w:rsidDel="00000000" w:rsidR="00000000" w:rsidRPr="00000000">
              <w:rPr>
                <w:b w:val="1"/>
                <w:bCs w:val="1"/>
                <w:color w:val="0f1115"/>
                <w:sz w:val="20"/>
                <w:szCs w:val="20"/>
                <w:rtl w:val="0"/>
              </w:rPr>
              <w:t xml:space="preserve">Cloudinary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shd w:fill="ffffff" w:val="clear"/>
              <w:spacing w:after="0" w:line="391" w:lineRule="auto"/>
              <w:jc w:val="left"/>
              <w:rPr>
                <w:sz w:val="20"/>
                <w:szCs w:val="20"/>
              </w:rPr>
            </w:pPr>
            <w:r w:rsidDel="00000000" w:rsidR="00000000" w:rsidRPr="00000000">
              <w:rPr>
                <w:color w:val="0f1115"/>
                <w:sz w:val="20"/>
                <w:szCs w:val="20"/>
                <w:rtl w:val="0"/>
              </w:rPr>
              <w:t xml:space="preserve">Almacenamiento y manipulación de imágenes (perfiles, cortes, simulaciones)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shd w:fill="ffffff" w:val="clear"/>
              <w:spacing w:after="0" w:line="391" w:lineRule="auto"/>
              <w:jc w:val="left"/>
              <w:rPr>
                <w:sz w:val="20"/>
                <w:szCs w:val="20"/>
              </w:rPr>
            </w:pPr>
            <w:r w:rsidDel="00000000" w:rsidR="00000000" w:rsidRPr="00000000">
              <w:rPr>
                <w:color w:val="0f1115"/>
                <w:sz w:val="20"/>
                <w:szCs w:val="20"/>
                <w:rtl w:val="0"/>
              </w:rPr>
              <w:t xml:space="preserve">SaaS (Free tier)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shd w:fill="ffffff" w:val="clear"/>
              <w:spacing w:after="0" w:line="391" w:lineRule="auto"/>
              <w:jc w:val="left"/>
              <w:rPr>
                <w:sz w:val="20"/>
                <w:szCs w:val="20"/>
              </w:rPr>
            </w:pPr>
            <w:r w:rsidDel="00000000" w:rsidR="00000000" w:rsidRPr="00000000">
              <w:rPr>
                <w:color w:val="0f1115"/>
                <w:sz w:val="20"/>
                <w:szCs w:val="20"/>
                <w:rtl w:val="0"/>
              </w:rPr>
              <w:t xml:space="preserve">Créditos gratuitos suficiente para pruebas</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shd w:fill="ffffff" w:val="clear"/>
              <w:spacing w:after="0" w:line="391" w:lineRule="auto"/>
              <w:jc w:val="left"/>
              <w:rPr>
                <w:sz w:val="20"/>
                <w:szCs w:val="20"/>
              </w:rPr>
            </w:pPr>
            <w:r w:rsidDel="00000000" w:rsidR="00000000" w:rsidRPr="00000000">
              <w:rPr>
                <w:b w:val="1"/>
                <w:bCs w:val="1"/>
                <w:color w:val="0f1115"/>
                <w:sz w:val="20"/>
                <w:szCs w:val="20"/>
                <w:rtl w:val="0"/>
              </w:rPr>
              <w:t xml:space="preserve">Power plataform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shd w:fill="ffffff" w:val="clear"/>
              <w:spacing w:after="0" w:line="391" w:lineRule="auto"/>
              <w:jc w:val="left"/>
              <w:rPr>
                <w:sz w:val="20"/>
                <w:szCs w:val="20"/>
              </w:rPr>
            </w:pPr>
            <w:r w:rsidDel="00000000" w:rsidR="00000000" w:rsidRPr="00000000">
              <w:rPr>
                <w:color w:val="0f1115"/>
                <w:sz w:val="20"/>
                <w:szCs w:val="20"/>
                <w:rtl w:val="0"/>
              </w:rPr>
              <w:t xml:space="preserve">Entorno para Power Automate y conectores personalizados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shd w:fill="ffffff" w:val="clear"/>
              <w:spacing w:after="0" w:line="391" w:lineRule="auto"/>
              <w:jc w:val="left"/>
              <w:rPr>
                <w:sz w:val="20"/>
                <w:szCs w:val="20"/>
              </w:rPr>
            </w:pPr>
            <w:r w:rsidDel="00000000" w:rsidR="00000000" w:rsidRPr="00000000">
              <w:rPr>
                <w:color w:val="0f1115"/>
                <w:sz w:val="20"/>
                <w:szCs w:val="20"/>
                <w:rtl w:val="0"/>
              </w:rPr>
              <w:t xml:space="preserve">Developer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6">
            <w:pPr>
              <w:shd w:fill="ffffff" w:val="clear"/>
              <w:spacing w:after="0" w:line="391" w:lineRule="auto"/>
              <w:jc w:val="left"/>
              <w:rPr>
                <w:sz w:val="20"/>
                <w:szCs w:val="20"/>
              </w:rPr>
            </w:pPr>
            <w:r w:rsidDel="00000000" w:rsidR="00000000" w:rsidRPr="00000000">
              <w:rPr>
                <w:color w:val="0f1115"/>
                <w:sz w:val="20"/>
                <w:szCs w:val="20"/>
                <w:rtl w:val="0"/>
              </w:rPr>
              <w:t xml:space="preserve">Gratuito para estudiantes</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7">
            <w:pPr>
              <w:shd w:fill="ffffff" w:val="clear"/>
              <w:spacing w:after="0" w:line="391" w:lineRule="auto"/>
              <w:jc w:val="left"/>
              <w:rPr>
                <w:sz w:val="20"/>
                <w:szCs w:val="20"/>
              </w:rPr>
            </w:pPr>
            <w:r w:rsidDel="00000000" w:rsidR="00000000" w:rsidRPr="00000000">
              <w:rPr>
                <w:b w:val="1"/>
                <w:bCs w:val="1"/>
                <w:color w:val="0f1115"/>
                <w:sz w:val="20"/>
                <w:szCs w:val="20"/>
                <w:rtl w:val="0"/>
              </w:rPr>
              <w:t xml:space="preserve">Application Insights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8">
            <w:pPr>
              <w:shd w:fill="ffffff" w:val="clear"/>
              <w:spacing w:after="0" w:line="391" w:lineRule="auto"/>
              <w:jc w:val="left"/>
              <w:rPr>
                <w:sz w:val="20"/>
                <w:szCs w:val="20"/>
              </w:rPr>
            </w:pPr>
            <w:r w:rsidDel="00000000" w:rsidR="00000000" w:rsidRPr="00000000">
              <w:rPr>
                <w:color w:val="0f1115"/>
                <w:sz w:val="20"/>
                <w:szCs w:val="20"/>
                <w:rtl w:val="0"/>
              </w:rPr>
              <w:t xml:space="preserve">Monitoreo y telemetría de la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9">
            <w:pPr>
              <w:shd w:fill="ffffff" w:val="clear"/>
              <w:spacing w:after="0" w:line="391" w:lineRule="auto"/>
              <w:jc w:val="left"/>
              <w:rPr>
                <w:sz w:val="20"/>
                <w:szCs w:val="20"/>
              </w:rPr>
            </w:pPr>
            <w:r w:rsidDel="00000000" w:rsidR="00000000" w:rsidRPr="00000000">
              <w:rPr>
                <w:color w:val="0f1115"/>
                <w:sz w:val="20"/>
                <w:szCs w:val="20"/>
                <w:rtl w:val="0"/>
              </w:rPr>
              <w:t xml:space="preserve">Consumption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A">
            <w:pPr>
              <w:shd w:fill="ffffff" w:val="clear"/>
              <w:spacing w:after="0" w:line="391" w:lineRule="auto"/>
              <w:jc w:val="left"/>
              <w:rPr>
                <w:sz w:val="20"/>
                <w:szCs w:val="20"/>
              </w:rPr>
            </w:pPr>
            <w:r w:rsidDel="00000000" w:rsidR="00000000" w:rsidRPr="00000000">
              <w:rPr>
                <w:color w:val="0f1115"/>
                <w:sz w:val="20"/>
                <w:szCs w:val="20"/>
                <w:rtl w:val="0"/>
              </w:rPr>
              <w:t xml:space="preserve">Incluido en créditos</w:t>
            </w:r>
            <w:r w:rsidDel="00000000" w:rsidR="00000000" w:rsidRPr="00000000">
              <w:rPr>
                <w:rtl w:val="0"/>
              </w:rPr>
            </w:r>
          </w:p>
        </w:tc>
      </w:tr>
    </w:tbl>
    <w:p w:rsidR="00000000" w:rsidDel="00000000" w:rsidP="00000000" w:rsidRDefault="00000000" w:rsidRPr="00000000" w14:paraId="000002FB">
      <w:pPr>
        <w:pStyle w:val="Heading3"/>
        <w:keepNext w:val="0"/>
        <w:shd w:fill="ffffff" w:val="clear"/>
        <w:spacing w:after="240" w:line="420" w:lineRule="auto"/>
        <w:rPr/>
      </w:pPr>
      <w:bookmarkStart w:colFirst="0" w:colLast="0" w:name="_heading=h.g2z2qppu3vsr" w:id="67"/>
      <w:bookmarkEnd w:id="67"/>
      <w:r w:rsidDel="00000000" w:rsidR="00000000" w:rsidRPr="00000000">
        <w:rPr>
          <w:rtl w:val="0"/>
        </w:rPr>
        <w:t xml:space="preserve">4.4.4. Justificación de la Elección de Servicios Cloud</w:t>
      </w:r>
    </w:p>
    <w:p w:rsidR="00000000" w:rsidDel="00000000" w:rsidP="00000000" w:rsidRDefault="00000000" w:rsidRPr="00000000" w14:paraId="000002FC">
      <w:pPr>
        <w:shd w:fill="ffffff" w:val="clear"/>
        <w:spacing w:after="240" w:before="240" w:lineRule="auto"/>
        <w:rPr/>
      </w:pPr>
      <w:r w:rsidDel="00000000" w:rsidR="00000000" w:rsidRPr="00000000">
        <w:rPr>
          <w:b w:val="1"/>
          <w:bCs w:val="1"/>
          <w:color w:val="0f1115"/>
          <w:rtl w:val="0"/>
        </w:rPr>
        <w:t xml:space="preserve">Azure App service vs. Máquinas Virtuales:</w:t>
      </w:r>
      <w:r w:rsidDel="00000000" w:rsidR="00000000" w:rsidRPr="00000000">
        <w:rPr>
          <w:rtl w:val="0"/>
        </w:rPr>
      </w:r>
    </w:p>
    <w:p w:rsidR="00000000" w:rsidDel="00000000" w:rsidP="00000000" w:rsidRDefault="00000000" w:rsidRPr="00000000" w14:paraId="000002FD">
      <w:pPr>
        <w:shd w:fill="ffffff" w:val="clear"/>
        <w:spacing w:after="240" w:before="240" w:lineRule="auto"/>
        <w:rPr/>
      </w:pPr>
      <w:r w:rsidDel="00000000" w:rsidR="00000000" w:rsidRPr="00000000">
        <w:rPr>
          <w:color w:val="0f1115"/>
          <w:rtl w:val="0"/>
        </w:rPr>
        <w:t xml:space="preserve">“Se optó por Azure App Service en lugar de máquinas virtuales porque permite desplegar y administrar aplicaciones web de manera simplificada, reduciendo la complejidad de configuración y mantenimiento de infraestructura. Además, Azure App Service facilita la integración con Azure SQL Database, Power Platform y servicios externos como Cloudinary y Mercado Pago, manteniendo una arquitectura escalable y centralizada.</w:t>
      </w:r>
      <w:r w:rsidDel="00000000" w:rsidR="00000000" w:rsidRPr="00000000">
        <w:rPr>
          <w:rtl w:val="0"/>
        </w:rPr>
      </w:r>
    </w:p>
    <w:p w:rsidR="00000000" w:rsidDel="00000000" w:rsidP="00000000" w:rsidRDefault="00000000" w:rsidRPr="00000000" w14:paraId="000002FE">
      <w:pPr>
        <w:shd w:fill="ffffff" w:val="clear"/>
        <w:spacing w:after="240" w:before="240" w:lineRule="auto"/>
        <w:rPr/>
      </w:pPr>
      <w:r w:rsidDel="00000000" w:rsidR="00000000" w:rsidRPr="00000000">
        <w:rPr>
          <w:b w:val="1"/>
          <w:bCs w:val="1"/>
          <w:color w:val="0f1115"/>
          <w:rtl w:val="0"/>
        </w:rPr>
        <w:t xml:space="preserve">Azure SQL Database vs. SQL Server en VM:</w:t>
      </w:r>
      <w:r w:rsidDel="00000000" w:rsidR="00000000" w:rsidRPr="00000000">
        <w:rPr>
          <w:rtl w:val="0"/>
        </w:rPr>
      </w:r>
    </w:p>
    <w:p w:rsidR="00000000" w:rsidDel="00000000" w:rsidP="00000000" w:rsidRDefault="00000000" w:rsidRPr="00000000" w14:paraId="000002FF">
      <w:pPr>
        <w:shd w:fill="ffffff" w:val="clear"/>
        <w:spacing w:after="240" w:before="240" w:lineRule="auto"/>
        <w:rPr/>
      </w:pPr>
      <w:r w:rsidDel="00000000" w:rsidR="00000000" w:rsidRPr="00000000">
        <w:rPr>
          <w:color w:val="0f1115"/>
          <w:rtl w:val="0"/>
        </w:rPr>
        <w:t xml:space="preserve">Se eligió Azure SQL Database sobre SQL Server en máquina virtual por las siguientes razones:</w:t>
      </w:r>
      <w:r w:rsidDel="00000000" w:rsidR="00000000" w:rsidRPr="00000000">
        <w:rPr>
          <w:rtl w:val="0"/>
        </w:rPr>
      </w:r>
    </w:p>
    <w:p w:rsidR="00000000" w:rsidDel="00000000" w:rsidP="00000000" w:rsidRDefault="00000000" w:rsidRPr="00000000" w14:paraId="00000300">
      <w:pPr>
        <w:numPr>
          <w:ilvl w:val="0"/>
          <w:numId w:val="41"/>
        </w:numPr>
        <w:shd w:fill="ffffff" w:val="clear"/>
        <w:spacing w:after="0" w:before="240" w:lineRule="auto"/>
        <w:ind w:left="720" w:hanging="360"/>
        <w:rPr/>
      </w:pPr>
      <w:r w:rsidDel="00000000" w:rsidR="00000000" w:rsidRPr="00000000">
        <w:rPr>
          <w:b w:val="1"/>
          <w:bCs w:val="1"/>
          <w:color w:val="0f1115"/>
          <w:rtl w:val="0"/>
        </w:rPr>
        <w:t xml:space="preserve">Menor sobrecarga administrativa:</w:t>
      </w:r>
      <w:r w:rsidDel="00000000" w:rsidR="00000000" w:rsidRPr="00000000">
        <w:rPr>
          <w:color w:val="0f1115"/>
          <w:rtl w:val="0"/>
        </w:rPr>
        <w:t xml:space="preserve"> No requiere gestionar parches del sistema operativo ni configuraciones de alta disponibilidad.</w:t>
      </w:r>
      <w:r w:rsidDel="00000000" w:rsidR="00000000" w:rsidRPr="00000000">
        <w:rPr>
          <w:rtl w:val="0"/>
        </w:rPr>
      </w:r>
    </w:p>
    <w:p w:rsidR="00000000" w:rsidDel="00000000" w:rsidP="00000000" w:rsidRDefault="00000000" w:rsidRPr="00000000" w14:paraId="00000301">
      <w:pPr>
        <w:numPr>
          <w:ilvl w:val="0"/>
          <w:numId w:val="41"/>
        </w:numPr>
        <w:shd w:fill="ffffff" w:val="clear"/>
        <w:spacing w:after="240" w:lineRule="auto"/>
        <w:ind w:left="720" w:hanging="360"/>
        <w:rPr/>
      </w:pPr>
      <w:r w:rsidDel="00000000" w:rsidR="00000000" w:rsidRPr="00000000">
        <w:rPr>
          <w:b w:val="1"/>
          <w:bCs w:val="1"/>
          <w:color w:val="0f1115"/>
          <w:rtl w:val="0"/>
        </w:rPr>
        <w:t xml:space="preserve">Backups automáticos:</w:t>
      </w:r>
      <w:r w:rsidDel="00000000" w:rsidR="00000000" w:rsidRPr="00000000">
        <w:rPr>
          <w:color w:val="0f1115"/>
          <w:rtl w:val="0"/>
        </w:rPr>
        <w:t xml:space="preserve"> Incluye respaldos automáticos y point-in-time recovery sin configuración adicional.</w:t>
      </w:r>
      <w:r w:rsidDel="00000000" w:rsidR="00000000" w:rsidRPr="00000000">
        <w:rPr>
          <w:rtl w:val="0"/>
        </w:rPr>
      </w:r>
    </w:p>
    <w:p w:rsidR="00000000" w:rsidDel="00000000" w:rsidP="00000000" w:rsidRDefault="00000000" w:rsidRPr="00000000" w14:paraId="00000302">
      <w:pPr>
        <w:shd w:fill="ffffff" w:val="clear"/>
        <w:spacing w:after="240" w:before="240" w:lineRule="auto"/>
        <w:rPr/>
      </w:pPr>
      <w:r w:rsidDel="00000000" w:rsidR="00000000" w:rsidRPr="00000000">
        <w:rPr>
          <w:b w:val="1"/>
          <w:bCs w:val="1"/>
          <w:color w:val="0f1115"/>
          <w:rtl w:val="0"/>
        </w:rPr>
        <w:t xml:space="preserve">Cloudinary vs. Azure Blob Storage:</w:t>
      </w:r>
      <w:r w:rsidDel="00000000" w:rsidR="00000000" w:rsidRPr="00000000">
        <w:rPr>
          <w:rtl w:val="0"/>
        </w:rPr>
      </w:r>
    </w:p>
    <w:p w:rsidR="00000000" w:rsidDel="00000000" w:rsidP="00000000" w:rsidRDefault="00000000" w:rsidRPr="00000000" w14:paraId="00000303">
      <w:pPr>
        <w:shd w:fill="ffffff" w:val="clear"/>
        <w:spacing w:after="240" w:before="240" w:lineRule="auto"/>
        <w:rPr/>
      </w:pPr>
      <w:r w:rsidDel="00000000" w:rsidR="00000000" w:rsidRPr="00000000">
        <w:rPr>
          <w:color w:val="0f1115"/>
          <w:rtl w:val="0"/>
        </w:rPr>
        <w:t xml:space="preserve">Se optó por Cloudinary en lugar de Azure Blob Storage por las siguientes razones:</w:t>
      </w:r>
      <w:r w:rsidDel="00000000" w:rsidR="00000000" w:rsidRPr="00000000">
        <w:rPr>
          <w:rtl w:val="0"/>
        </w:rPr>
      </w:r>
    </w:p>
    <w:p w:rsidR="00000000" w:rsidDel="00000000" w:rsidP="00000000" w:rsidRDefault="00000000" w:rsidRPr="00000000" w14:paraId="00000304">
      <w:pPr>
        <w:numPr>
          <w:ilvl w:val="0"/>
          <w:numId w:val="58"/>
        </w:numPr>
        <w:shd w:fill="ffffff" w:val="clear"/>
        <w:spacing w:after="0" w:before="240" w:lineRule="auto"/>
        <w:ind w:left="720" w:hanging="360"/>
        <w:rPr/>
      </w:pPr>
      <w:r w:rsidDel="00000000" w:rsidR="00000000" w:rsidRPr="00000000">
        <w:rPr>
          <w:b w:val="1"/>
          <w:bCs w:val="1"/>
          <w:color w:val="0f1115"/>
          <w:rtl w:val="0"/>
        </w:rPr>
        <w:t xml:space="preserve">Manipulación de imágenes integrada:</w:t>
      </w:r>
      <w:r w:rsidDel="00000000" w:rsidR="00000000" w:rsidRPr="00000000">
        <w:rPr>
          <w:color w:val="0f1115"/>
          <w:rtl w:val="0"/>
        </w:rPr>
        <w:t xml:space="preserve"> Cloudinary ofrece transformaciones on-the-fly (redimensionar, recortar, aplicar efectos) mediante simples parámetros en la URL, lo que facilita la generación de diferentes formatos para la simulación de cortes.</w:t>
      </w:r>
      <w:r w:rsidDel="00000000" w:rsidR="00000000" w:rsidRPr="00000000">
        <w:rPr>
          <w:rtl w:val="0"/>
        </w:rPr>
      </w:r>
    </w:p>
    <w:p w:rsidR="00000000" w:rsidDel="00000000" w:rsidP="00000000" w:rsidRDefault="00000000" w:rsidRPr="00000000" w14:paraId="00000305">
      <w:pPr>
        <w:numPr>
          <w:ilvl w:val="0"/>
          <w:numId w:val="58"/>
        </w:numPr>
        <w:shd w:fill="ffffff" w:val="clear"/>
        <w:spacing w:after="0" w:lineRule="auto"/>
        <w:ind w:left="720" w:hanging="360"/>
        <w:rPr/>
      </w:pPr>
      <w:r w:rsidDel="00000000" w:rsidR="00000000" w:rsidRPr="00000000">
        <w:rPr>
          <w:b w:val="1"/>
          <w:bCs w:val="1"/>
          <w:color w:val="0f1115"/>
          <w:rtl w:val="0"/>
        </w:rPr>
        <w:t xml:space="preserve">IA y detección de rostros: </w:t>
      </w:r>
      <w:r w:rsidDel="00000000" w:rsidR="00000000" w:rsidRPr="00000000">
        <w:rPr>
          <w:color w:val="0f1115"/>
          <w:rtl w:val="0"/>
        </w:rPr>
        <w:t xml:space="preserve">Cloudinary incluye capacidades de detección de rostros y optimización automática, útiles para la funcionalidad de simulación donde es necesario identificar el rostro del usuario para aplicar el corte.</w:t>
      </w:r>
      <w:r w:rsidDel="00000000" w:rsidR="00000000" w:rsidRPr="00000000">
        <w:rPr>
          <w:rtl w:val="0"/>
        </w:rPr>
      </w:r>
    </w:p>
    <w:p w:rsidR="00000000" w:rsidDel="00000000" w:rsidP="00000000" w:rsidRDefault="00000000" w:rsidRPr="00000000" w14:paraId="00000306">
      <w:pPr>
        <w:numPr>
          <w:ilvl w:val="0"/>
          <w:numId w:val="58"/>
        </w:numPr>
        <w:shd w:fill="ffffff" w:val="clear"/>
        <w:spacing w:after="240" w:lineRule="auto"/>
        <w:ind w:left="720" w:hanging="360"/>
        <w:rPr/>
      </w:pPr>
      <w:r w:rsidDel="00000000" w:rsidR="00000000" w:rsidRPr="00000000">
        <w:rPr>
          <w:b w:val="1"/>
          <w:bCs w:val="1"/>
          <w:color w:val="0f1115"/>
          <w:rtl w:val="0"/>
        </w:rPr>
        <w:t xml:space="preserve">Menor complejidad de desarrollo: </w:t>
      </w:r>
      <w:r w:rsidDel="00000000" w:rsidR="00000000" w:rsidRPr="00000000">
        <w:rPr>
          <w:color w:val="0f1115"/>
          <w:rtl w:val="0"/>
        </w:rPr>
        <w:t xml:space="preserve">Integrar Cloudinary con Node.js es directo mediante su SDK, mientras que Azure Blob Storage requeriría implementar servicios adicionales para manipulación y procesamiento de imágenes, aumentando la complejidad técnica del sistema.</w:t>
      </w:r>
      <w:r w:rsidDel="00000000" w:rsidR="00000000" w:rsidRPr="00000000">
        <w:rPr>
          <w:rtl w:val="0"/>
        </w:rPr>
      </w:r>
    </w:p>
    <w:p w:rsidR="00000000" w:rsidDel="00000000" w:rsidP="00000000" w:rsidRDefault="00000000" w:rsidRPr="00000000" w14:paraId="00000307">
      <w:pPr>
        <w:numPr>
          <w:ilvl w:val="0"/>
          <w:numId w:val="58"/>
        </w:numPr>
        <w:shd w:fill="ffffff" w:val="clear"/>
        <w:spacing w:after="240" w:lineRule="auto"/>
        <w:ind w:left="720" w:hanging="360"/>
        <w:rPr/>
      </w:pPr>
      <w:r w:rsidDel="00000000" w:rsidR="00000000" w:rsidRPr="00000000">
        <w:rPr>
          <w:b w:val="1"/>
          <w:bCs w:val="1"/>
          <w:color w:val="0f1115"/>
          <w:rtl w:val="0"/>
        </w:rPr>
        <w:t xml:space="preserve">Capa gratuita suficiente:</w:t>
      </w:r>
      <w:r w:rsidDel="00000000" w:rsidR="00000000" w:rsidRPr="00000000">
        <w:rPr>
          <w:color w:val="0f1115"/>
          <w:rtl w:val="0"/>
        </w:rPr>
        <w:t xml:space="preserve"> El plan gratuito de Cloudinary (25 créditos mensuales) es suficiente para el volumen de imágenes esperado durante la fase de desarrollo y pruebas piloto.</w:t>
      </w:r>
      <w:r w:rsidDel="00000000" w:rsidR="00000000" w:rsidRPr="00000000">
        <w:rPr>
          <w:rtl w:val="0"/>
        </w:rPr>
      </w:r>
    </w:p>
    <w:p w:rsidR="00000000" w:rsidDel="00000000" w:rsidP="00000000" w:rsidRDefault="00000000" w:rsidRPr="00000000" w14:paraId="00000308">
      <w:pPr>
        <w:shd w:fill="ffffff" w:val="clear"/>
        <w:spacing w:after="240" w:before="240" w:lineRule="auto"/>
        <w:rPr/>
      </w:pPr>
      <w:r w:rsidDel="00000000" w:rsidR="00000000" w:rsidRPr="00000000">
        <w:rPr>
          <w:b w:val="1"/>
          <w:bCs w:val="1"/>
          <w:rtl w:val="0"/>
        </w:rPr>
        <w:t xml:space="preserve">Frontend React desplegado en Azure App Service:</w:t>
      </w:r>
      <w:r w:rsidDel="00000000" w:rsidR="00000000" w:rsidRPr="00000000">
        <w:rPr>
          <w:rtl w:val="0"/>
        </w:rPr>
      </w:r>
    </w:p>
    <w:p w:rsidR="00000000" w:rsidDel="00000000" w:rsidP="00000000" w:rsidRDefault="00000000" w:rsidRPr="00000000" w14:paraId="00000309">
      <w:pPr>
        <w:shd w:fill="ffffff" w:val="clear"/>
        <w:spacing w:after="240" w:before="240" w:lineRule="auto"/>
        <w:rPr/>
      </w:pPr>
      <w:r w:rsidDel="00000000" w:rsidR="00000000" w:rsidRPr="00000000">
        <w:rPr>
          <w:rtl w:val="0"/>
        </w:rPr>
        <w:t xml:space="preserve">Se optó por desarrollar el frontend completamente en React y desplegarlo mediante Azure App Service, debido a las siguientes ventajas:</w:t>
      </w:r>
    </w:p>
    <w:p w:rsidR="00000000" w:rsidDel="00000000" w:rsidP="00000000" w:rsidRDefault="00000000" w:rsidRPr="00000000" w14:paraId="0000030A">
      <w:pPr>
        <w:shd w:fill="ffffff" w:val="clear"/>
        <w:spacing w:after="240" w:before="240" w:lineRule="auto"/>
        <w:rPr/>
      </w:pPr>
      <w:r w:rsidDel="00000000" w:rsidR="00000000" w:rsidRPr="00000000">
        <w:rPr>
          <w:b w:val="1"/>
          <w:bCs w:val="1"/>
          <w:rtl w:val="0"/>
        </w:rPr>
        <w:t xml:space="preserve">● Mayor flexibilidad de desarrollo</w:t>
      </w:r>
      <w:r w:rsidDel="00000000" w:rsidR="00000000" w:rsidRPr="00000000">
        <w:rPr>
          <w:rtl w:val="0"/>
        </w:rPr>
        <w:t xml:space="preserve">: React permite construir interfaces altamente personalizadas y escalables, facilitando la implementación de funcionalidades avanzadas como la simulación de cortes mediante inteligencia artificial.</w:t>
      </w:r>
    </w:p>
    <w:p w:rsidR="00000000" w:rsidDel="00000000" w:rsidP="00000000" w:rsidRDefault="00000000" w:rsidRPr="00000000" w14:paraId="0000030B">
      <w:pPr>
        <w:shd w:fill="ffffff" w:val="clear"/>
        <w:spacing w:after="240" w:before="240" w:lineRule="auto"/>
        <w:rPr/>
      </w:pPr>
      <w:r w:rsidDel="00000000" w:rsidR="00000000" w:rsidRPr="00000000">
        <w:rPr>
          <w:b w:val="1"/>
          <w:bCs w:val="1"/>
          <w:rtl w:val="0"/>
        </w:rPr>
        <w:t xml:space="preserve">● Control total de la aplicación:</w:t>
      </w:r>
      <w:r w:rsidDel="00000000" w:rsidR="00000000" w:rsidRPr="00000000">
        <w:rPr>
          <w:rtl w:val="0"/>
        </w:rPr>
        <w:t xml:space="preserve"> El desarrollo tradicional permite gestionar completamente la autenticación, navegación, componentes y lógica del frontend sin depender de limitaciones propias de plataformas low-code.</w:t>
      </w:r>
    </w:p>
    <w:p w:rsidR="00000000" w:rsidDel="00000000" w:rsidP="00000000" w:rsidRDefault="00000000" w:rsidRPr="00000000" w14:paraId="0000030C">
      <w:pPr>
        <w:shd w:fill="ffffff" w:val="clear"/>
        <w:spacing w:after="240" w:before="240" w:lineRule="auto"/>
        <w:rPr/>
      </w:pPr>
      <w:r w:rsidDel="00000000" w:rsidR="00000000" w:rsidRPr="00000000">
        <w:rPr>
          <w:b w:val="1"/>
          <w:bCs w:val="1"/>
          <w:rtl w:val="0"/>
        </w:rPr>
        <w:t xml:space="preserve">● Despliegue centralizado: </w:t>
      </w:r>
      <w:r w:rsidDel="00000000" w:rsidR="00000000" w:rsidRPr="00000000">
        <w:rPr>
          <w:rtl w:val="0"/>
        </w:rPr>
        <w:t xml:space="preserve">Azure App Service permite administrar y publicar la aplicación de manera simplificada, facilitando el mantenimiento, monitoreo y escalabilidad del sistema.</w:t>
      </w:r>
    </w:p>
    <w:p w:rsidR="00000000" w:rsidDel="00000000" w:rsidP="00000000" w:rsidRDefault="00000000" w:rsidRPr="00000000" w14:paraId="0000030D">
      <w:pPr>
        <w:shd w:fill="ffffff" w:val="clear"/>
        <w:spacing w:after="240" w:before="240" w:lineRule="auto"/>
        <w:rPr/>
      </w:pPr>
      <w:r w:rsidDel="00000000" w:rsidR="00000000" w:rsidRPr="00000000">
        <w:rPr>
          <w:b w:val="1"/>
          <w:bCs w:val="1"/>
          <w:rtl w:val="0"/>
        </w:rPr>
        <w:t xml:space="preserve">● Integración con Azure:</w:t>
      </w:r>
      <w:r w:rsidDel="00000000" w:rsidR="00000000" w:rsidRPr="00000000">
        <w:rPr>
          <w:rtl w:val="0"/>
        </w:rPr>
        <w:t xml:space="preserve"> Azure App Service proporciona hosting seguro, certificados SSL, escalabilidad y monitoreo integrado, manteniendo compatibilidad con el ecosistema cloud utilizado en el proyecto.</w:t>
      </w:r>
    </w:p>
    <w:p w:rsidR="00000000" w:rsidDel="00000000" w:rsidP="00000000" w:rsidRDefault="00000000" w:rsidRPr="00000000" w14:paraId="0000030E">
      <w:pPr>
        <w:pStyle w:val="Heading3"/>
        <w:keepNext w:val="0"/>
        <w:shd w:fill="ffffff" w:val="clear"/>
        <w:spacing w:after="240" w:before="0" w:line="420" w:lineRule="auto"/>
        <w:rPr/>
      </w:pPr>
      <w:bookmarkStart w:colFirst="0" w:colLast="0" w:name="_heading=h.s412aji8jyg8" w:id="68"/>
      <w:bookmarkEnd w:id="68"/>
      <w:r w:rsidDel="00000000" w:rsidR="00000000" w:rsidRPr="00000000">
        <w:rPr>
          <w:rtl w:val="0"/>
        </w:rPr>
        <w:t xml:space="preserve">4.4.5. Factibilidad de la Estrategia Cloud</w:t>
      </w:r>
    </w:p>
    <w:p w:rsidR="00000000" w:rsidDel="00000000" w:rsidP="00000000" w:rsidRDefault="00000000" w:rsidRPr="00000000" w14:paraId="0000030F">
      <w:pPr>
        <w:shd w:fill="ffffff" w:val="clear"/>
        <w:spacing w:after="240" w:before="240" w:lineRule="auto"/>
        <w:rPr/>
      </w:pPr>
      <w:r w:rsidDel="00000000" w:rsidR="00000000" w:rsidRPr="00000000">
        <w:rPr>
          <w:color w:val="0f1115"/>
          <w:rtl w:val="0"/>
        </w:rPr>
        <w:t xml:space="preserve">La estrategia cloud propuesta es altamente factible por las siguientes razones:</w:t>
      </w:r>
      <w:r w:rsidDel="00000000" w:rsidR="00000000" w:rsidRPr="00000000">
        <w:rPr>
          <w:rtl w:val="0"/>
        </w:rPr>
      </w:r>
    </w:p>
    <w:p w:rsidR="00000000" w:rsidDel="00000000" w:rsidP="00000000" w:rsidRDefault="00000000" w:rsidRPr="00000000" w14:paraId="00000310">
      <w:pPr>
        <w:shd w:fill="ffffff" w:val="clear"/>
        <w:spacing w:after="240" w:before="240" w:lineRule="auto"/>
        <w:rPr/>
      </w:pPr>
      <w:r w:rsidDel="00000000" w:rsidR="00000000" w:rsidRPr="00000000">
        <w:rPr>
          <w:b w:val="1"/>
          <w:bCs w:val="1"/>
          <w:color w:val="0f1115"/>
          <w:rtl w:val="0"/>
        </w:rPr>
        <w:t xml:space="preserve">Documentación y recursos de aprendizaje:</w:t>
      </w:r>
      <w:r w:rsidDel="00000000" w:rsidR="00000000" w:rsidRPr="00000000">
        <w:rPr>
          <w:color w:val="0f1115"/>
          <w:rtl w:val="0"/>
        </w:rPr>
        <w:t xml:space="preserve"> Azure cuenta con documentación extensa en español, tutoriales paso a paso, y módulos de aprendizaje gratuitos en Microsoft Learn. Cloudinary, por su parte, ofrece documentación clara y numerosos ejemplos de integración con Node.js y React. El equipo ya ha comenzado a investigar estas tecnologías y ha identificado las guías de inicio rápido necesarias para cada componente.</w:t>
      </w:r>
      <w:r w:rsidDel="00000000" w:rsidR="00000000" w:rsidRPr="00000000">
        <w:rPr>
          <w:rtl w:val="0"/>
        </w:rPr>
      </w:r>
    </w:p>
    <w:p w:rsidR="00000000" w:rsidDel="00000000" w:rsidP="00000000" w:rsidRDefault="00000000" w:rsidRPr="00000000" w14:paraId="00000311">
      <w:pPr>
        <w:shd w:fill="ffffff" w:val="clear"/>
        <w:spacing w:after="240" w:before="240" w:lineRule="auto"/>
        <w:rPr/>
      </w:pPr>
      <w:r w:rsidDel="00000000" w:rsidR="00000000" w:rsidRPr="00000000">
        <w:rPr>
          <w:b w:val="1"/>
          <w:bCs w:val="1"/>
          <w:color w:val="0f1115"/>
          <w:rtl w:val="0"/>
        </w:rPr>
        <w:t xml:space="preserve">Soporte para estudiantes:</w:t>
      </w:r>
      <w:r w:rsidDel="00000000" w:rsidR="00000000" w:rsidRPr="00000000">
        <w:rPr>
          <w:color w:val="0f1115"/>
          <w:rtl w:val="0"/>
        </w:rPr>
        <w:t xml:space="preserve"> Microsoft ofrece soporte prioritario para estudiantes a través de los foros de Microsoft Q&amp;A y canales de Discord especializados. Además, el programa Azure for Students proporciona créditos y acceso a servicios sin necesidad de tarjeta de crédito.</w:t>
      </w:r>
      <w:r w:rsidDel="00000000" w:rsidR="00000000" w:rsidRPr="00000000">
        <w:rPr>
          <w:rtl w:val="0"/>
        </w:rPr>
      </w:r>
    </w:p>
    <w:p w:rsidR="00000000" w:rsidDel="00000000" w:rsidP="00000000" w:rsidRDefault="00000000" w:rsidRPr="00000000" w14:paraId="00000312">
      <w:pPr>
        <w:shd w:fill="ffffff" w:val="clear"/>
        <w:spacing w:after="240" w:before="240" w:lineRule="auto"/>
        <w:rPr/>
      </w:pPr>
      <w:r w:rsidDel="00000000" w:rsidR="00000000" w:rsidRPr="00000000">
        <w:rPr>
          <w:b w:val="1"/>
          <w:bCs w:val="1"/>
          <w:color w:val="0f1115"/>
          <w:rtl w:val="0"/>
        </w:rPr>
        <w:t xml:space="preserve">Integración probada: </w:t>
      </w:r>
      <w:r w:rsidDel="00000000" w:rsidR="00000000" w:rsidRPr="00000000">
        <w:rPr>
          <w:color w:val="0f1115"/>
          <w:rtl w:val="0"/>
        </w:rPr>
        <w:t xml:space="preserve">Microsoft Azure ofrece integración sólida con aplicaciones desarrolladas en React y Node.js desplegadas mediante Azure App Service. Además, servicios como Azure SQL Database y Application Insights cuentan con documentación oficial y patrones recomendados por Microsoft. Cloudinary dispone de amplia documentación para integraciones con el stack Node.js/React.</w:t>
      </w:r>
      <w:r w:rsidDel="00000000" w:rsidR="00000000" w:rsidRPr="00000000">
        <w:rPr>
          <w:rtl w:val="0"/>
        </w:rPr>
      </w:r>
    </w:p>
    <w:p w:rsidR="00000000" w:rsidDel="00000000" w:rsidP="00000000" w:rsidRDefault="00000000" w:rsidRPr="00000000" w14:paraId="00000313">
      <w:pPr>
        <w:shd w:fill="ffffff" w:val="clear"/>
        <w:spacing w:after="240" w:before="240" w:lineRule="auto"/>
        <w:rPr/>
      </w:pPr>
      <w:r w:rsidDel="00000000" w:rsidR="00000000" w:rsidRPr="00000000">
        <w:rPr>
          <w:b w:val="1"/>
          <w:bCs w:val="1"/>
          <w:color w:val="0f1115"/>
          <w:rtl w:val="0"/>
        </w:rPr>
        <w:t xml:space="preserve">Plazos de desarrollo:</w:t>
      </w:r>
      <w:r w:rsidDel="00000000" w:rsidR="00000000" w:rsidRPr="00000000">
        <w:rPr>
          <w:color w:val="0f1115"/>
          <w:rtl w:val="0"/>
        </w:rPr>
        <w:t xml:space="preserve"> Las 16 semanas definidas en la planificación son suficientes para implementar la solución con este stack, dado que se han priorizado las funcionalidades críticas en la carta Gantt y se ha asignado tiempo específico para la configuración de entornos (Sprint 0) y la curva de aprendizaje de las tecnologías.</w:t>
      </w:r>
      <w:r w:rsidDel="00000000" w:rsidR="00000000" w:rsidRPr="00000000">
        <w:rPr>
          <w:rtl w:val="0"/>
        </w:rPr>
      </w:r>
    </w:p>
    <w:p w:rsidR="00000000" w:rsidDel="00000000" w:rsidP="00000000" w:rsidRDefault="00000000" w:rsidRPr="00000000" w14:paraId="00000314">
      <w:pPr>
        <w:shd w:fill="ffffff" w:val="clear"/>
        <w:spacing w:after="240" w:before="240" w:lineRule="auto"/>
        <w:rPr/>
      </w:pPr>
      <w:r w:rsidDel="00000000" w:rsidR="00000000" w:rsidRPr="00000000">
        <w:rPr>
          <w:b w:val="1"/>
          <w:bCs w:val="1"/>
          <w:color w:val="0f1115"/>
          <w:rtl w:val="0"/>
        </w:rPr>
        <w:t xml:space="preserve">Mitigación de riesgos:</w:t>
      </w:r>
      <w:r w:rsidDel="00000000" w:rsidR="00000000" w:rsidRPr="00000000">
        <w:rPr>
          <w:color w:val="0f1115"/>
          <w:rtl w:val="0"/>
        </w:rPr>
        <w:t xml:space="preserve"> En caso de que algún servicio presente limitaciones o costos imprevistos, la arquitectura hexagonal permite reemplazar adaptadores sin afectar la lógica de negocio. Por ejemplo:</w:t>
      </w:r>
      <w:r w:rsidDel="00000000" w:rsidR="00000000" w:rsidRPr="00000000">
        <w:rPr>
          <w:rtl w:val="0"/>
        </w:rPr>
      </w:r>
    </w:p>
    <w:p w:rsidR="00000000" w:rsidDel="00000000" w:rsidP="00000000" w:rsidRDefault="00000000" w:rsidRPr="00000000" w14:paraId="00000315">
      <w:pPr>
        <w:numPr>
          <w:ilvl w:val="0"/>
          <w:numId w:val="73"/>
        </w:numPr>
        <w:shd w:fill="ffffff" w:val="clear"/>
        <w:spacing w:after="0" w:lineRule="auto"/>
        <w:ind w:left="720" w:hanging="360"/>
        <w:rPr>
          <w:color w:val="0f1115"/>
        </w:rPr>
      </w:pPr>
      <w:r w:rsidDel="00000000" w:rsidR="00000000" w:rsidRPr="00000000">
        <w:rPr>
          <w:color w:val="0f1115"/>
          <w:rtl w:val="0"/>
        </w:rPr>
        <w:t xml:space="preserve">Si los recursos asignados en Azure App Service resultaran insuficientes, se podría aumentar el plan de servicio o escalar la infraestructura utilizando los créditos disponibles según las necesidades del sistema.</w:t>
      </w:r>
    </w:p>
    <w:p w:rsidR="00000000" w:rsidDel="00000000" w:rsidP="00000000" w:rsidRDefault="00000000" w:rsidRPr="00000000" w14:paraId="00000316">
      <w:pPr>
        <w:numPr>
          <w:ilvl w:val="0"/>
          <w:numId w:val="73"/>
        </w:numPr>
        <w:shd w:fill="ffffff" w:val="clear"/>
        <w:spacing w:after="0" w:lineRule="auto"/>
        <w:ind w:left="720" w:hanging="360"/>
        <w:rPr>
          <w:color w:val="0f1115"/>
        </w:rPr>
      </w:pPr>
      <w:r w:rsidDel="00000000" w:rsidR="00000000" w:rsidRPr="00000000">
        <w:rPr>
          <w:color w:val="0f1115"/>
          <w:rtl w:val="0"/>
        </w:rPr>
        <w:t xml:space="preserve">Si Cloudinary resultara insuficiente, se podría migrar a Azure Blob Storage implementando un nuevo adaptador de almacenamiento.</w:t>
      </w:r>
    </w:p>
    <w:p w:rsidR="00000000" w:rsidDel="00000000" w:rsidP="00000000" w:rsidRDefault="00000000" w:rsidRPr="00000000" w14:paraId="00000317">
      <w:pPr>
        <w:numPr>
          <w:ilvl w:val="0"/>
          <w:numId w:val="73"/>
        </w:numPr>
        <w:shd w:fill="ffffff" w:val="clear"/>
        <w:spacing w:after="240" w:lineRule="auto"/>
        <w:ind w:left="720" w:hanging="360"/>
        <w:rPr>
          <w:color w:val="0f1115"/>
        </w:rPr>
      </w:pPr>
      <w:r w:rsidDel="00000000" w:rsidR="00000000" w:rsidRPr="00000000">
        <w:rPr>
          <w:color w:val="0f1115"/>
          <w:rtl w:val="0"/>
        </w:rPr>
        <w:t xml:space="preserve">Si los créditos de Azure se agotaran, se podría utilizar SQL Server Developer Edition local para continuar el desarrollo.</w:t>
      </w:r>
    </w:p>
    <w:p w:rsidR="00000000" w:rsidDel="00000000" w:rsidP="00000000" w:rsidRDefault="00000000" w:rsidRPr="00000000" w14:paraId="00000318">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319">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31A">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31B">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31C">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31D">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31E">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31F">
      <w:pPr>
        <w:pStyle w:val="Heading3"/>
        <w:keepNext w:val="0"/>
        <w:shd w:fill="ffffff" w:val="clear"/>
        <w:spacing w:after="240" w:before="0" w:line="420" w:lineRule="auto"/>
        <w:rPr/>
      </w:pPr>
      <w:bookmarkStart w:colFirst="0" w:colLast="0" w:name="_heading=h.daban3omid7y" w:id="69"/>
      <w:bookmarkEnd w:id="69"/>
      <w:r w:rsidDel="00000000" w:rsidR="00000000" w:rsidRPr="00000000">
        <w:rPr>
          <w:rtl w:val="0"/>
        </w:rPr>
        <w:t xml:space="preserve">4.4.6. Resumen de la Estrategia Cloud</w:t>
      </w:r>
    </w:p>
    <w:tbl>
      <w:tblPr>
        <w:tblStyle w:val="Table14"/>
        <w:tblW w:w="8955.0" w:type="dxa"/>
        <w:jc w:val="left"/>
        <w:tblInd w:w="-105.0" w:type="dxa"/>
        <w:tblLayout w:type="fixed"/>
        <w:tblLook w:val="0000"/>
      </w:tblPr>
      <w:tblGrid>
        <w:gridCol w:w="2325"/>
        <w:gridCol w:w="2499"/>
        <w:gridCol w:w="4131"/>
        <w:tblGridChange w:id="0">
          <w:tblGrid>
            <w:gridCol w:w="2325"/>
            <w:gridCol w:w="2499"/>
            <w:gridCol w:w="4131"/>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0">
            <w:pPr>
              <w:shd w:fill="ffffff" w:val="clear"/>
              <w:spacing w:after="0" w:line="391" w:lineRule="auto"/>
              <w:jc w:val="left"/>
              <w:rPr/>
            </w:pPr>
            <w:r w:rsidDel="00000000" w:rsidR="00000000" w:rsidRPr="00000000">
              <w:rPr>
                <w:b w:val="1"/>
                <w:bCs w:val="1"/>
                <w:color w:val="0f1115"/>
                <w:sz w:val="20"/>
                <w:szCs w:val="20"/>
                <w:rtl w:val="0"/>
              </w:rPr>
              <w:t xml:space="preserve">Aspecto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1">
            <w:pPr>
              <w:shd w:fill="ffffff" w:val="clear"/>
              <w:spacing w:after="0" w:line="391" w:lineRule="auto"/>
              <w:jc w:val="left"/>
              <w:rPr/>
            </w:pPr>
            <w:r w:rsidDel="00000000" w:rsidR="00000000" w:rsidRPr="00000000">
              <w:rPr>
                <w:b w:val="1"/>
                <w:bCs w:val="1"/>
                <w:color w:val="0f1115"/>
                <w:sz w:val="20"/>
                <w:szCs w:val="20"/>
                <w:rtl w:val="0"/>
              </w:rPr>
              <w:t xml:space="preserve">Decisión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2">
            <w:pPr>
              <w:shd w:fill="ffffff" w:val="clear"/>
              <w:spacing w:after="0" w:line="391" w:lineRule="auto"/>
              <w:ind w:right="135"/>
              <w:jc w:val="left"/>
              <w:rPr/>
            </w:pPr>
            <w:r w:rsidDel="00000000" w:rsidR="00000000" w:rsidRPr="00000000">
              <w:rPr>
                <w:b w:val="1"/>
                <w:bCs w:val="1"/>
                <w:color w:val="0f1115"/>
                <w:sz w:val="20"/>
                <w:szCs w:val="20"/>
                <w:rtl w:val="0"/>
              </w:rPr>
              <w:t xml:space="preserve">Justificación</w:t>
            </w:r>
            <w:r w:rsidDel="00000000" w:rsidR="00000000" w:rsidRPr="00000000">
              <w:rPr>
                <w:rtl w:val="0"/>
              </w:rPr>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3">
            <w:pPr>
              <w:shd w:fill="ffffff" w:val="clear"/>
              <w:spacing w:after="0" w:line="391" w:lineRule="auto"/>
              <w:jc w:val="left"/>
              <w:rPr/>
            </w:pPr>
            <w:r w:rsidDel="00000000" w:rsidR="00000000" w:rsidRPr="00000000">
              <w:rPr>
                <w:b w:val="1"/>
                <w:bCs w:val="1"/>
                <w:color w:val="0f1115"/>
                <w:sz w:val="20"/>
                <w:szCs w:val="20"/>
                <w:rtl w:val="0"/>
              </w:rPr>
              <w:t xml:space="preserve">Proveedor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shd w:fill="ffffff" w:val="clear"/>
              <w:spacing w:after="0" w:line="391" w:lineRule="auto"/>
              <w:jc w:val="left"/>
              <w:rPr/>
            </w:pPr>
            <w:r w:rsidDel="00000000" w:rsidR="00000000" w:rsidRPr="00000000">
              <w:rPr>
                <w:color w:val="0f1115"/>
                <w:sz w:val="20"/>
                <w:szCs w:val="20"/>
                <w:rtl w:val="0"/>
              </w:rPr>
              <w:t xml:space="preserve">Microsoft Azure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shd w:fill="ffffff" w:val="clear"/>
              <w:spacing w:after="0" w:line="391" w:lineRule="auto"/>
              <w:ind w:right="135"/>
              <w:jc w:val="left"/>
              <w:rPr/>
            </w:pPr>
            <w:r w:rsidDel="00000000" w:rsidR="00000000" w:rsidRPr="00000000">
              <w:rPr>
                <w:color w:val="0f1115"/>
                <w:sz w:val="20"/>
                <w:szCs w:val="20"/>
                <w:rtl w:val="0"/>
              </w:rPr>
              <w:t xml:space="preserve">Integración nativa con servicios cloud, créditos para estudiantes, documentación extensa</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shd w:fill="ffffff" w:val="clear"/>
              <w:spacing w:after="0" w:line="391" w:lineRule="auto"/>
              <w:jc w:val="left"/>
              <w:rPr/>
            </w:pPr>
            <w:r w:rsidDel="00000000" w:rsidR="00000000" w:rsidRPr="00000000">
              <w:rPr>
                <w:b w:val="1"/>
                <w:bCs w:val="1"/>
                <w:color w:val="0f1115"/>
                <w:sz w:val="20"/>
                <w:szCs w:val="20"/>
                <w:rtl w:val="0"/>
              </w:rPr>
              <w:t xml:space="preserve">Modelo predominante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shd w:fill="ffffff" w:val="clear"/>
              <w:spacing w:after="0" w:line="391" w:lineRule="auto"/>
              <w:jc w:val="left"/>
              <w:rPr/>
            </w:pPr>
            <w:r w:rsidDel="00000000" w:rsidR="00000000" w:rsidRPr="00000000">
              <w:rPr>
                <w:color w:val="0f1115"/>
                <w:sz w:val="20"/>
                <w:szCs w:val="20"/>
                <w:rtl w:val="0"/>
              </w:rPr>
              <w:t xml:space="preserve">PaaS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shd w:fill="ffffff" w:val="clear"/>
              <w:spacing w:after="0" w:line="391" w:lineRule="auto"/>
              <w:ind w:right="135"/>
              <w:jc w:val="left"/>
              <w:rPr/>
            </w:pPr>
            <w:r w:rsidDel="00000000" w:rsidR="00000000" w:rsidRPr="00000000">
              <w:rPr>
                <w:color w:val="0f1115"/>
                <w:sz w:val="20"/>
                <w:szCs w:val="20"/>
                <w:rtl w:val="0"/>
              </w:rPr>
              <w:t xml:space="preserve">Facilita despliegue, escalabilidad y portabilidad de aplicaciones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shd w:fill="ffffff" w:val="clear"/>
              <w:spacing w:after="0" w:line="391" w:lineRule="auto"/>
              <w:jc w:val="left"/>
              <w:rPr/>
            </w:pPr>
            <w:r w:rsidDel="00000000" w:rsidR="00000000" w:rsidRPr="00000000">
              <w:rPr>
                <w:b w:val="1"/>
                <w:bCs w:val="1"/>
                <w:color w:val="0f1115"/>
                <w:sz w:val="20"/>
                <w:szCs w:val="20"/>
                <w:rtl w:val="0"/>
              </w:rPr>
              <w:t xml:space="preserve">Backend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shd w:fill="ffffff" w:val="clear"/>
              <w:spacing w:after="0" w:line="391" w:lineRule="auto"/>
              <w:jc w:val="left"/>
              <w:rPr/>
            </w:pPr>
            <w:r w:rsidDel="00000000" w:rsidR="00000000" w:rsidRPr="00000000">
              <w:rPr>
                <w:color w:val="0f1115"/>
                <w:sz w:val="20"/>
                <w:szCs w:val="20"/>
                <w:rtl w:val="0"/>
              </w:rPr>
              <w:t xml:space="preserve">Node.js desplegado en Azure App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shd w:fill="ffffff" w:val="clear"/>
              <w:spacing w:after="0" w:line="391" w:lineRule="auto"/>
              <w:ind w:right="135"/>
              <w:jc w:val="left"/>
              <w:rPr/>
            </w:pPr>
            <w:r w:rsidDel="00000000" w:rsidR="00000000" w:rsidRPr="00000000">
              <w:rPr>
                <w:color w:val="0f1115"/>
                <w:sz w:val="20"/>
                <w:szCs w:val="20"/>
                <w:rtl w:val="0"/>
              </w:rPr>
              <w:t xml:space="preserve">Control total de la lógica de negocio, integración con Azure y arquitectura escalable.</w:t>
            </w:r>
            <w:r w:rsidDel="00000000" w:rsidR="00000000" w:rsidRPr="00000000">
              <w:rPr>
                <w:rtl w:val="0"/>
              </w:rPr>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C">
            <w:pPr>
              <w:shd w:fill="ffffff" w:val="clear"/>
              <w:spacing w:after="0" w:line="391" w:lineRule="auto"/>
              <w:jc w:val="left"/>
              <w:rPr/>
            </w:pPr>
            <w:r w:rsidDel="00000000" w:rsidR="00000000" w:rsidRPr="00000000">
              <w:rPr>
                <w:b w:val="1"/>
                <w:bCs w:val="1"/>
                <w:color w:val="0f1115"/>
                <w:sz w:val="20"/>
                <w:szCs w:val="20"/>
                <w:rtl w:val="0"/>
              </w:rPr>
              <w:t xml:space="preserve">Base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shd w:fill="ffffff" w:val="clear"/>
              <w:spacing w:after="0" w:line="391" w:lineRule="auto"/>
              <w:jc w:val="left"/>
              <w:rPr/>
            </w:pPr>
            <w:r w:rsidDel="00000000" w:rsidR="00000000" w:rsidRPr="00000000">
              <w:rPr>
                <w:color w:val="0f1115"/>
                <w:sz w:val="20"/>
                <w:szCs w:val="20"/>
                <w:rtl w:val="0"/>
              </w:rPr>
              <w:t xml:space="preserve">Azure SQL 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shd w:fill="ffffff" w:val="clear"/>
              <w:spacing w:after="0" w:line="391" w:lineRule="auto"/>
              <w:ind w:right="135"/>
              <w:jc w:val="left"/>
              <w:rPr/>
            </w:pPr>
            <w:r w:rsidDel="00000000" w:rsidR="00000000" w:rsidRPr="00000000">
              <w:rPr>
                <w:color w:val="0f1115"/>
                <w:sz w:val="20"/>
                <w:szCs w:val="20"/>
                <w:rtl w:val="0"/>
              </w:rPr>
              <w:t xml:space="preserve">Compatibilidad con SQL Server, integración con Azure y administración simplificada</w:t>
            </w: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F">
            <w:pPr>
              <w:shd w:fill="ffffff" w:val="clear"/>
              <w:spacing w:after="0" w:line="391" w:lineRule="auto"/>
              <w:jc w:val="left"/>
              <w:rPr/>
            </w:pPr>
            <w:r w:rsidDel="00000000" w:rsidR="00000000" w:rsidRPr="00000000">
              <w:rPr>
                <w:b w:val="1"/>
                <w:bCs w:val="1"/>
                <w:color w:val="0f1115"/>
                <w:sz w:val="20"/>
                <w:szCs w:val="20"/>
                <w:rtl w:val="0"/>
              </w:rPr>
              <w:t xml:space="preserve">Almacenamiento imágenes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shd w:fill="ffffff" w:val="clear"/>
              <w:spacing w:after="0" w:line="391" w:lineRule="auto"/>
              <w:jc w:val="left"/>
              <w:rPr/>
            </w:pPr>
            <w:r w:rsidDel="00000000" w:rsidR="00000000" w:rsidRPr="00000000">
              <w:rPr>
                <w:color w:val="0f1115"/>
                <w:sz w:val="20"/>
                <w:szCs w:val="20"/>
                <w:rtl w:val="0"/>
              </w:rPr>
              <w:t xml:space="preserve">Cloudinary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shd w:fill="ffffff" w:val="clear"/>
              <w:spacing w:after="0" w:line="391" w:lineRule="auto"/>
              <w:ind w:right="135"/>
              <w:jc w:val="left"/>
              <w:rPr/>
            </w:pPr>
            <w:r w:rsidDel="00000000" w:rsidR="00000000" w:rsidRPr="00000000">
              <w:rPr>
                <w:color w:val="0f1115"/>
                <w:sz w:val="20"/>
                <w:szCs w:val="20"/>
                <w:rtl w:val="0"/>
              </w:rPr>
              <w:t xml:space="preserve">Manipulación on-the-fly, detección de rostros, IA integrada, capa gratuita</w:t>
            </w: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shd w:fill="ffffff" w:val="clear"/>
              <w:spacing w:after="0" w:line="391" w:lineRule="auto"/>
              <w:jc w:val="left"/>
              <w:rPr/>
            </w:pPr>
            <w:r w:rsidDel="00000000" w:rsidR="00000000" w:rsidRPr="00000000">
              <w:rPr>
                <w:b w:val="1"/>
                <w:bCs w:val="1"/>
                <w:color w:val="0f1115"/>
                <w:sz w:val="20"/>
                <w:szCs w:val="20"/>
                <w:rtl w:val="0"/>
              </w:rPr>
              <w:t xml:space="preserve">Frontend web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shd w:fill="ffffff" w:val="clear"/>
              <w:spacing w:after="0" w:line="391" w:lineRule="auto"/>
              <w:jc w:val="left"/>
              <w:rPr/>
            </w:pPr>
            <w:r w:rsidDel="00000000" w:rsidR="00000000" w:rsidRPr="00000000">
              <w:rPr>
                <w:color w:val="0f1115"/>
                <w:sz w:val="20"/>
                <w:szCs w:val="20"/>
                <w:rtl w:val="0"/>
              </w:rPr>
              <w:t xml:space="preserve">React SPA desplegado en Azure App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shd w:fill="ffffff" w:val="clear"/>
              <w:spacing w:after="0" w:line="391" w:lineRule="auto"/>
              <w:ind w:right="135"/>
              <w:jc w:val="left"/>
              <w:rPr/>
            </w:pPr>
            <w:r w:rsidDel="00000000" w:rsidR="00000000" w:rsidRPr="00000000">
              <w:rPr>
                <w:color w:val="0f1115"/>
                <w:sz w:val="20"/>
                <w:szCs w:val="20"/>
                <w:rtl w:val="0"/>
              </w:rPr>
              <w:t xml:space="preserve">Flexibilidad de desarrollo, control completo del frontend e integración con Azure App Service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shd w:fill="ffffff" w:val="clear"/>
              <w:spacing w:after="0" w:line="391" w:lineRule="auto"/>
              <w:jc w:val="left"/>
              <w:rPr/>
            </w:pPr>
            <w:r w:rsidDel="00000000" w:rsidR="00000000" w:rsidRPr="00000000">
              <w:rPr>
                <w:b w:val="1"/>
                <w:bCs w:val="1"/>
                <w:color w:val="0f1115"/>
                <w:sz w:val="20"/>
                <w:szCs w:val="20"/>
                <w:rtl w:val="0"/>
              </w:rPr>
              <w:t xml:space="preserve">Automatización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shd w:fill="ffffff" w:val="clear"/>
              <w:spacing w:after="0" w:line="391" w:lineRule="auto"/>
              <w:jc w:val="left"/>
              <w:rPr/>
            </w:pPr>
            <w:r w:rsidDel="00000000" w:rsidR="00000000" w:rsidRPr="00000000">
              <w:rPr>
                <w:color w:val="0f1115"/>
                <w:sz w:val="20"/>
                <w:szCs w:val="20"/>
                <w:rtl w:val="0"/>
              </w:rPr>
              <w:t xml:space="preserve">Power Automate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shd w:fill="ffffff" w:val="clear"/>
              <w:spacing w:after="0" w:line="391" w:lineRule="auto"/>
              <w:ind w:right="135"/>
              <w:jc w:val="left"/>
              <w:rPr/>
            </w:pPr>
            <w:r w:rsidDel="00000000" w:rsidR="00000000" w:rsidRPr="00000000">
              <w:rPr>
                <w:color w:val="0f1115"/>
                <w:sz w:val="20"/>
                <w:szCs w:val="20"/>
                <w:rtl w:val="0"/>
              </w:rPr>
              <w:t xml:space="preserve">Flujos de notificaciones e integración de eventos complementarios sin desarrollar infraestructura adicional</w:t>
            </w:r>
            <w:r w:rsidDel="00000000" w:rsidR="00000000" w:rsidRPr="00000000">
              <w:rPr>
                <w:rtl w:val="0"/>
              </w:rPr>
            </w:r>
          </w:p>
        </w:tc>
      </w:tr>
    </w:tbl>
    <w:p w:rsidR="00000000" w:rsidDel="00000000" w:rsidP="00000000" w:rsidRDefault="00000000" w:rsidRPr="00000000" w14:paraId="00000338">
      <w:pPr>
        <w:pStyle w:val="Heading1"/>
        <w:keepNext w:val="0"/>
        <w:keepLines w:val="0"/>
        <w:shd w:fill="ffffff" w:val="clear"/>
        <w:spacing w:after="240" w:line="350" w:lineRule="auto"/>
        <w:rPr/>
      </w:pPr>
      <w:bookmarkStart w:colFirst="0" w:colLast="0" w:name="_heading=h.smgln2h322zu" w:id="70"/>
      <w:bookmarkEnd w:id="70"/>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1"/>
        <w:keepNext w:val="0"/>
        <w:keepLines w:val="0"/>
        <w:shd w:fill="ffffff" w:val="clear"/>
        <w:spacing w:after="240" w:before="0" w:line="350" w:lineRule="auto"/>
        <w:rPr/>
      </w:pPr>
      <w:bookmarkStart w:colFirst="0" w:colLast="0" w:name="_heading=h.a7jntti93yex" w:id="71"/>
      <w:bookmarkEnd w:id="71"/>
      <w:r w:rsidDel="00000000" w:rsidR="00000000" w:rsidRPr="00000000">
        <w:rPr>
          <w:rtl w:val="0"/>
        </w:rPr>
        <w:t xml:space="preserve">5. DESCRIPCIÓN TÉCNICA</w:t>
      </w:r>
    </w:p>
    <w:p w:rsidR="00000000" w:rsidDel="00000000" w:rsidP="00000000" w:rsidRDefault="00000000" w:rsidRPr="00000000" w14:paraId="0000033A">
      <w:pPr>
        <w:pStyle w:val="Heading2"/>
        <w:keepNext w:val="0"/>
        <w:shd w:fill="ffffff" w:val="clear"/>
        <w:spacing w:after="240" w:before="480" w:line="360" w:lineRule="auto"/>
        <w:rPr/>
      </w:pPr>
      <w:bookmarkStart w:colFirst="0" w:colLast="0" w:name="_heading=h.vwqd1e1f49bb" w:id="72"/>
      <w:bookmarkEnd w:id="72"/>
      <w:r w:rsidDel="00000000" w:rsidR="00000000" w:rsidRPr="00000000">
        <w:rPr>
          <w:rtl w:val="0"/>
        </w:rPr>
        <w:t xml:space="preserve">5.1 Stack Tecnológico</w:t>
      </w:r>
    </w:p>
    <w:p w:rsidR="00000000" w:rsidDel="00000000" w:rsidP="00000000" w:rsidRDefault="00000000" w:rsidRPr="00000000" w14:paraId="0000033B">
      <w:pPr>
        <w:shd w:fill="ffffff" w:val="clear"/>
        <w:spacing w:after="240" w:before="240" w:lineRule="auto"/>
        <w:rPr>
          <w:sz w:val="20"/>
          <w:szCs w:val="20"/>
        </w:rPr>
      </w:pPr>
      <w:r w:rsidDel="00000000" w:rsidR="00000000" w:rsidRPr="00000000">
        <w:rPr>
          <w:color w:val="0f1115"/>
          <w:rtl w:val="0"/>
        </w:rPr>
        <w:t xml:space="preserve">El proyecto utiliza un conjunto de tecnologías seleccionadas por su madurez, integración, capacidad para cumplir con los requisitos académicos de desarrollo intensivo, y su alineación con la arquitectura hexagonal definida. A continuación, se detalla cada componente del stack organizado por capas.</w:t>
      </w:r>
      <w:r w:rsidDel="00000000" w:rsidR="00000000" w:rsidRPr="00000000">
        <w:rPr>
          <w:rtl w:val="0"/>
        </w:rPr>
      </w:r>
    </w:p>
    <w:p w:rsidR="00000000" w:rsidDel="00000000" w:rsidP="00000000" w:rsidRDefault="00000000" w:rsidRPr="00000000" w14:paraId="0000033C">
      <w:pPr>
        <w:pStyle w:val="Heading3"/>
        <w:shd w:fill="ffffff" w:val="clear"/>
        <w:spacing w:after="240" w:line="276" w:lineRule="auto"/>
        <w:rPr/>
      </w:pPr>
      <w:bookmarkStart w:colFirst="0" w:colLast="0" w:name="_heading=h.2mpxogfvp7jf" w:id="73"/>
      <w:bookmarkEnd w:id="73"/>
      <w:r w:rsidDel="00000000" w:rsidR="00000000" w:rsidRPr="00000000">
        <w:rPr>
          <w:rtl w:val="0"/>
        </w:rPr>
        <w:t xml:space="preserve">5.1.1. Frontend</w:t>
      </w:r>
    </w:p>
    <w:p w:rsidR="00000000" w:rsidDel="00000000" w:rsidP="00000000" w:rsidRDefault="00000000" w:rsidRPr="00000000" w14:paraId="0000033D">
      <w:pPr>
        <w:shd w:fill="ffffff" w:val="clear"/>
        <w:spacing w:after="240" w:before="240" w:lineRule="auto"/>
        <w:rPr/>
      </w:pPr>
      <w:r w:rsidDel="00000000" w:rsidR="00000000" w:rsidRPr="00000000">
        <w:rPr>
          <w:b w:val="1"/>
          <w:bCs w:val="1"/>
          <w:color w:val="0f1115"/>
          <w:rtl w:val="0"/>
        </w:rPr>
        <w:t xml:space="preserve">React (versión 18.x) con TypeScript</w:t>
      </w:r>
      <w:r w:rsidDel="00000000" w:rsidR="00000000" w:rsidRPr="00000000">
        <w:rPr>
          <w:rtl w:val="0"/>
        </w:rPr>
      </w:r>
    </w:p>
    <w:p w:rsidR="00000000" w:rsidDel="00000000" w:rsidP="00000000" w:rsidRDefault="00000000" w:rsidRPr="00000000" w14:paraId="0000033E">
      <w:pPr>
        <w:shd w:fill="ffffff" w:val="clear"/>
        <w:spacing w:after="240" w:before="240" w:lineRule="auto"/>
        <w:rPr/>
      </w:pPr>
      <w:r w:rsidDel="00000000" w:rsidR="00000000" w:rsidRPr="00000000">
        <w:rPr>
          <w:color w:val="0f1115"/>
          <w:rtl w:val="0"/>
        </w:rPr>
        <w:t xml:space="preserve">La interfaz de usuario se construye con React, acompañado de TypeScript para tipado estático. React permite crear componentes reusables y manejar el estado de manera eficiente mediante hooks, mientras que TypeScript reduce errores en tiempo de desarrollo, facilita el mantenimiento a largo plazo y mejora la experiencia de desarrollo con autocompletado y validaciones en tiempo real. La aplicación se estructura como una Single Page Application (SPA) con React Router para la navegación entre páginas.</w:t>
      </w:r>
      <w:r w:rsidDel="00000000" w:rsidR="00000000" w:rsidRPr="00000000">
        <w:rPr>
          <w:rtl w:val="0"/>
        </w:rPr>
      </w:r>
    </w:p>
    <w:p w:rsidR="00000000" w:rsidDel="00000000" w:rsidP="00000000" w:rsidRDefault="00000000" w:rsidRPr="00000000" w14:paraId="0000033F">
      <w:pPr>
        <w:shd w:fill="ffffff" w:val="clear"/>
        <w:spacing w:after="240" w:before="240" w:lineRule="auto"/>
        <w:rPr/>
      </w:pPr>
      <w:r w:rsidDel="00000000" w:rsidR="00000000" w:rsidRPr="00000000">
        <w:rPr>
          <w:b w:val="1"/>
          <w:bCs w:val="1"/>
          <w:color w:val="0f1115"/>
          <w:rtl w:val="0"/>
        </w:rPr>
        <w:t xml:space="preserve">Azure App Service (Hosting Frontend)</w:t>
      </w:r>
      <w:r w:rsidDel="00000000" w:rsidR="00000000" w:rsidRPr="00000000">
        <w:rPr>
          <w:rtl w:val="0"/>
        </w:rPr>
      </w:r>
    </w:p>
    <w:p w:rsidR="00000000" w:rsidDel="00000000" w:rsidP="00000000" w:rsidRDefault="00000000" w:rsidRPr="00000000" w14:paraId="00000340">
      <w:pPr>
        <w:shd w:fill="ffffff" w:val="clear"/>
        <w:spacing w:after="240" w:before="240" w:lineRule="auto"/>
        <w:rPr/>
      </w:pPr>
      <w:r w:rsidDel="00000000" w:rsidR="00000000" w:rsidRPr="00000000">
        <w:rPr>
          <w:color w:val="0f1115"/>
          <w:rtl w:val="0"/>
        </w:rPr>
        <w:t xml:space="preserve">La aplicación frontend desarrollada en React será desplegada mediante Azure App Service. Este enfoque permite mantener consistencia entre los entornos de desarrollo y producción, facilitando el despliegue y mantenimiento de la aplicación. Azure App Service proporciona hosting seguro con certificados SSL, escalabilidad automática, integración con servicios Azure y monitoreo mediante Application Insights. La autenticación y gestión de usuarios serán manejadas directamente desde el backend desarrollado en Node.js mediante JWT y mecanismos de seguridad implementados en la aplicación.</w:t>
      </w:r>
      <w:r w:rsidDel="00000000" w:rsidR="00000000" w:rsidRPr="00000000">
        <w:rPr>
          <w:rtl w:val="0"/>
        </w:rPr>
      </w:r>
    </w:p>
    <w:p w:rsidR="00000000" w:rsidDel="00000000" w:rsidP="00000000" w:rsidRDefault="00000000" w:rsidRPr="00000000" w14:paraId="00000341">
      <w:pPr>
        <w:shd w:fill="ffffff" w:val="clear"/>
        <w:spacing w:after="240" w:before="240" w:lineRule="auto"/>
        <w:rPr/>
      </w:pPr>
      <w:r w:rsidDel="00000000" w:rsidR="00000000" w:rsidRPr="00000000">
        <w:rPr>
          <w:b w:val="1"/>
          <w:bCs w:val="1"/>
          <w:color w:val="0f1115"/>
          <w:rtl w:val="0"/>
        </w:rPr>
        <w:t xml:space="preserve">Axios (Cliente HTTP)</w:t>
      </w:r>
      <w:r w:rsidDel="00000000" w:rsidR="00000000" w:rsidRPr="00000000">
        <w:rPr>
          <w:rtl w:val="0"/>
        </w:rPr>
      </w:r>
    </w:p>
    <w:p w:rsidR="00000000" w:rsidDel="00000000" w:rsidP="00000000" w:rsidRDefault="00000000" w:rsidRPr="00000000" w14:paraId="00000342">
      <w:pPr>
        <w:shd w:fill="ffffff" w:val="clear"/>
        <w:spacing w:after="240" w:before="240" w:lineRule="auto"/>
        <w:rPr/>
      </w:pPr>
      <w:r w:rsidDel="00000000" w:rsidR="00000000" w:rsidRPr="00000000">
        <w:rPr>
          <w:rtl w:val="0"/>
        </w:rPr>
        <w:t xml:space="preserve">Axios se emplea como cliente HTTP para realizar solicitudes desde el frontend React hacia la API desarrollada en Node.js y desplegada en Azure App Service. Axios maneja promesas de manera elegante, facilita la interceptación de requests para agregar tokens de autenticación JWT, y simplifica el manejo de errores. Se configura una instancia global con la URL base de la API y los headers de autorización por defecto.</w:t>
      </w:r>
    </w:p>
    <w:p w:rsidR="00000000" w:rsidDel="00000000" w:rsidP="00000000" w:rsidRDefault="00000000" w:rsidRPr="00000000" w14:paraId="00000343">
      <w:pPr>
        <w:pStyle w:val="Heading3"/>
        <w:shd w:fill="ffffff" w:val="clear"/>
        <w:spacing w:after="240" w:before="0" w:line="276" w:lineRule="auto"/>
        <w:rPr/>
      </w:pPr>
      <w:bookmarkStart w:colFirst="0" w:colLast="0" w:name="_heading=h.ozkay56gnuac" w:id="74"/>
      <w:bookmarkEnd w:id="74"/>
      <w:r w:rsidDel="00000000" w:rsidR="00000000" w:rsidRPr="00000000">
        <w:rPr>
          <w:rtl w:val="0"/>
        </w:rPr>
        <w:t xml:space="preserve">5.1.2. Backend</w:t>
      </w:r>
    </w:p>
    <w:p w:rsidR="00000000" w:rsidDel="00000000" w:rsidP="00000000" w:rsidRDefault="00000000" w:rsidRPr="00000000" w14:paraId="00000344">
      <w:pPr>
        <w:shd w:fill="ffffff" w:val="clear"/>
        <w:spacing w:after="240" w:before="240" w:lineRule="auto"/>
        <w:rPr/>
      </w:pPr>
      <w:r w:rsidDel="00000000" w:rsidR="00000000" w:rsidRPr="00000000">
        <w:rPr>
          <w:b w:val="1"/>
          <w:bCs w:val="1"/>
          <w:color w:val="0f1115"/>
          <w:rtl w:val="0"/>
        </w:rPr>
        <w:t xml:space="preserve">Node.js (versión 20.x LTS)</w:t>
      </w:r>
      <w:r w:rsidDel="00000000" w:rsidR="00000000" w:rsidRPr="00000000">
        <w:rPr>
          <w:rtl w:val="0"/>
        </w:rPr>
      </w:r>
    </w:p>
    <w:p w:rsidR="00000000" w:rsidDel="00000000" w:rsidP="00000000" w:rsidRDefault="00000000" w:rsidRPr="00000000" w14:paraId="00000345">
      <w:pPr>
        <w:shd w:fill="ffffff" w:val="clear"/>
        <w:spacing w:after="240" w:before="240" w:lineRule="auto"/>
        <w:rPr/>
      </w:pPr>
      <w:r w:rsidDel="00000000" w:rsidR="00000000" w:rsidRPr="00000000">
        <w:rPr>
          <w:color w:val="0f1115"/>
          <w:rtl w:val="0"/>
        </w:rPr>
        <w:t xml:space="preserve">Node.js constituye la plataforma de ejecución para el backend, elegido por su naturaleza asíncrona y orientada a eventos, lo que lo hace ideal para aplicaciones con alta concurrencia como un sistema de reservas. La versión LTS (Long Term Support) garantiza estabilidad y soporte extendido durante el desarrollo.</w:t>
      </w:r>
      <w:r w:rsidDel="00000000" w:rsidR="00000000" w:rsidRPr="00000000">
        <w:rPr>
          <w:rtl w:val="0"/>
        </w:rPr>
      </w:r>
    </w:p>
    <w:p w:rsidR="00000000" w:rsidDel="00000000" w:rsidP="00000000" w:rsidRDefault="00000000" w:rsidRPr="00000000" w14:paraId="00000346">
      <w:pPr>
        <w:shd w:fill="ffffff" w:val="clear"/>
        <w:spacing w:after="240" w:before="240" w:lineRule="auto"/>
        <w:rPr/>
      </w:pPr>
      <w:r w:rsidDel="00000000" w:rsidR="00000000" w:rsidRPr="00000000">
        <w:rPr>
          <w:b w:val="1"/>
          <w:bCs w:val="1"/>
          <w:color w:val="0f1115"/>
          <w:rtl w:val="0"/>
        </w:rPr>
        <w:t xml:space="preserve">Express.js (Framework)</w:t>
      </w:r>
      <w:r w:rsidDel="00000000" w:rsidR="00000000" w:rsidRPr="00000000">
        <w:rPr>
          <w:rtl w:val="0"/>
        </w:rPr>
      </w:r>
    </w:p>
    <w:p w:rsidR="00000000" w:rsidDel="00000000" w:rsidP="00000000" w:rsidRDefault="00000000" w:rsidRPr="00000000" w14:paraId="00000347">
      <w:pPr>
        <w:shd w:fill="ffffff" w:val="clear"/>
        <w:spacing w:after="240" w:before="240" w:lineRule="auto"/>
        <w:rPr/>
      </w:pPr>
      <w:r w:rsidDel="00000000" w:rsidR="00000000" w:rsidRPr="00000000">
        <w:rPr>
          <w:color w:val="0f1115"/>
          <w:rtl w:val="0"/>
        </w:rPr>
        <w:t xml:space="preserve">Express.js es el framework utilizado para construir la API REST. Su minimalismo permite una curva de aprendizaje rápida y una arquitectura flexible, facilitando la organización del código en controladores, servicios y middlewares. Express maneja el enrutamiento, la validación de parámetros y la gestión de respuestas HTTP.</w:t>
      </w:r>
      <w:r w:rsidDel="00000000" w:rsidR="00000000" w:rsidRPr="00000000">
        <w:rPr>
          <w:rtl w:val="0"/>
        </w:rPr>
      </w:r>
    </w:p>
    <w:p w:rsidR="00000000" w:rsidDel="00000000" w:rsidP="00000000" w:rsidRDefault="00000000" w:rsidRPr="00000000" w14:paraId="00000348">
      <w:pPr>
        <w:shd w:fill="ffffff" w:val="clear"/>
        <w:spacing w:after="240" w:before="240" w:lineRule="auto"/>
        <w:rPr/>
      </w:pPr>
      <w:r w:rsidDel="00000000" w:rsidR="00000000" w:rsidRPr="00000000">
        <w:rPr>
          <w:b w:val="1"/>
          <w:bCs w:val="1"/>
          <w:color w:val="0f1115"/>
          <w:rtl w:val="0"/>
        </w:rPr>
        <w:t xml:space="preserve">Azure Functions (Hosting API)</w:t>
      </w:r>
      <w:r w:rsidDel="00000000" w:rsidR="00000000" w:rsidRPr="00000000">
        <w:rPr>
          <w:rtl w:val="0"/>
        </w:rPr>
      </w:r>
    </w:p>
    <w:p w:rsidR="00000000" w:rsidDel="00000000" w:rsidP="00000000" w:rsidRDefault="00000000" w:rsidRPr="00000000" w14:paraId="00000349">
      <w:pPr>
        <w:shd w:fill="ffffff" w:val="clear"/>
        <w:spacing w:after="240" w:before="240" w:lineRule="auto"/>
        <w:rPr/>
      </w:pPr>
      <w:r w:rsidDel="00000000" w:rsidR="00000000" w:rsidRPr="00000000">
        <w:rPr>
          <w:color w:val="0f1115"/>
          <w:rtl w:val="0"/>
        </w:rPr>
        <w:t xml:space="preserve">Azure App Service aloja la API desarrollada en Node.js, proporcionando un entorno administrado, escalable y centralizado para la ejecución del backend. Este enfoque permite mantener costos reducidos durante el desarrollo utilizando créditos académicos y capas gratuitas de Azure. La integración con Application Insights proporciona telemetría y monitoreo del rendimiento.</w:t>
      </w:r>
      <w:r w:rsidDel="00000000" w:rsidR="00000000" w:rsidRPr="00000000">
        <w:rPr>
          <w:rtl w:val="0"/>
        </w:rPr>
      </w:r>
    </w:p>
    <w:p w:rsidR="00000000" w:rsidDel="00000000" w:rsidP="00000000" w:rsidRDefault="00000000" w:rsidRPr="00000000" w14:paraId="0000034A">
      <w:pPr>
        <w:pStyle w:val="Heading3"/>
        <w:shd w:fill="ffffff" w:val="clear"/>
        <w:spacing w:after="240" w:line="276" w:lineRule="auto"/>
        <w:rPr/>
      </w:pPr>
      <w:bookmarkStart w:colFirst="0" w:colLast="0" w:name="_heading=h.g52e5de312qs" w:id="75"/>
      <w:bookmarkEnd w:id="75"/>
      <w:r w:rsidDel="00000000" w:rsidR="00000000" w:rsidRPr="00000000">
        <w:rPr>
          <w:rtl w:val="0"/>
        </w:rPr>
        <w:t xml:space="preserve">5.1.3. Base de Datos</w:t>
      </w:r>
    </w:p>
    <w:p w:rsidR="00000000" w:rsidDel="00000000" w:rsidP="00000000" w:rsidRDefault="00000000" w:rsidRPr="00000000" w14:paraId="0000034B">
      <w:pPr>
        <w:shd w:fill="ffffff" w:val="clear"/>
        <w:spacing w:after="240" w:before="240" w:lineRule="auto"/>
        <w:rPr/>
      </w:pPr>
      <w:r w:rsidDel="00000000" w:rsidR="00000000" w:rsidRPr="00000000">
        <w:rPr>
          <w:b w:val="1"/>
          <w:bCs w:val="1"/>
          <w:color w:val="0f1115"/>
          <w:rtl w:val="0"/>
        </w:rPr>
        <w:t xml:space="preserve">SQL Server 2022 Developer Edition</w:t>
      </w:r>
      <w:r w:rsidDel="00000000" w:rsidR="00000000" w:rsidRPr="00000000">
        <w:rPr>
          <w:rtl w:val="0"/>
        </w:rPr>
      </w:r>
    </w:p>
    <w:p w:rsidR="00000000" w:rsidDel="00000000" w:rsidP="00000000" w:rsidRDefault="00000000" w:rsidRPr="00000000" w14:paraId="0000034C">
      <w:pPr>
        <w:shd w:fill="ffffff" w:val="clear"/>
        <w:spacing w:after="240" w:before="240" w:lineRule="auto"/>
        <w:rPr/>
      </w:pPr>
      <w:r w:rsidDel="00000000" w:rsidR="00000000" w:rsidRPr="00000000">
        <w:rPr>
          <w:color w:val="0f1115"/>
          <w:rtl w:val="0"/>
        </w:rPr>
        <w:t xml:space="preserve">SQL Server se utiliza como motor de base de datos relacional, aprovechando que la Developer Edition es completamente gratuita para desarrollo. SQL Server ofrece soporte completo de transacciones ACID (Atomicidad, Consistencia, Aislamiento, Durabilidad), stored procedures para encapsular lógica compleja, y un motor robusto para aplicaciones transaccionales como un sistema de reservas. Durante el desarrollo, la base de datos se ejecuta localmentecon integración posterior a Azure SQL Database para el despliegue final del sistema.</w:t>
      </w:r>
      <w:r w:rsidDel="00000000" w:rsidR="00000000" w:rsidRPr="00000000">
        <w:rPr>
          <w:rtl w:val="0"/>
        </w:rPr>
      </w:r>
    </w:p>
    <w:p w:rsidR="00000000" w:rsidDel="00000000" w:rsidP="00000000" w:rsidRDefault="00000000" w:rsidRPr="00000000" w14:paraId="0000034D">
      <w:pPr>
        <w:shd w:fill="ffffff" w:val="clear"/>
        <w:spacing w:after="240" w:before="240" w:lineRule="auto"/>
        <w:rPr/>
      </w:pPr>
      <w:r w:rsidDel="00000000" w:rsidR="00000000" w:rsidRPr="00000000">
        <w:rPr>
          <w:b w:val="1"/>
          <w:bCs w:val="1"/>
          <w:color w:val="0f1115"/>
          <w:rtl w:val="0"/>
        </w:rPr>
        <w:t xml:space="preserve">Knex.js (Query Builder)</w:t>
      </w:r>
      <w:r w:rsidDel="00000000" w:rsidR="00000000" w:rsidRPr="00000000">
        <w:rPr>
          <w:rtl w:val="0"/>
        </w:rPr>
      </w:r>
    </w:p>
    <w:p w:rsidR="00000000" w:rsidDel="00000000" w:rsidP="00000000" w:rsidRDefault="00000000" w:rsidRPr="00000000" w14:paraId="0000034E">
      <w:pPr>
        <w:shd w:fill="ffffff" w:val="clear"/>
        <w:spacing w:after="240" w:before="240" w:lineRule="auto"/>
        <w:rPr/>
      </w:pPr>
      <w:r w:rsidDel="00000000" w:rsidR="00000000" w:rsidRPr="00000000">
        <w:rPr>
          <w:color w:val="0f1115"/>
          <w:rtl w:val="0"/>
        </w:rPr>
        <w:t xml:space="preserve">Knex.js se emplea como query builder para interactuar con la base de datos desde Node.js. Permite construir consultas SQL de forma programática, manejar migraciones de esquema para versionar los cambios en la estructura de la base de datos, y sembrar datos de prueba (seeds) para facilitar el desarrollo y las pruebas. Al evitar el SQL crudo, Knex.js reduce el riesgo de inyección SQL y mejora la mantenibilidad del código.</w:t>
      </w:r>
      <w:r w:rsidDel="00000000" w:rsidR="00000000" w:rsidRPr="00000000">
        <w:rPr>
          <w:rtl w:val="0"/>
        </w:rPr>
      </w:r>
    </w:p>
    <w:p w:rsidR="00000000" w:rsidDel="00000000" w:rsidP="00000000" w:rsidRDefault="00000000" w:rsidRPr="00000000" w14:paraId="0000034F">
      <w:pPr>
        <w:pStyle w:val="Heading3"/>
        <w:shd w:fill="ffffff" w:val="clear"/>
        <w:spacing w:after="240" w:line="276" w:lineRule="auto"/>
        <w:rPr/>
      </w:pPr>
      <w:bookmarkStart w:colFirst="0" w:colLast="0" w:name="_heading=h.euab97485uc2" w:id="76"/>
      <w:bookmarkEnd w:id="76"/>
      <w:r w:rsidDel="00000000" w:rsidR="00000000" w:rsidRPr="00000000">
        <w:rPr>
          <w:rtl w:val="0"/>
        </w:rPr>
        <w:t xml:space="preserve">5.1.4. Pagos y Autenticación</w:t>
      </w:r>
    </w:p>
    <w:p w:rsidR="00000000" w:rsidDel="00000000" w:rsidP="00000000" w:rsidRDefault="00000000" w:rsidRPr="00000000" w14:paraId="00000350">
      <w:pPr>
        <w:shd w:fill="ffffff" w:val="clear"/>
        <w:spacing w:after="240" w:before="240" w:lineRule="auto"/>
        <w:rPr/>
      </w:pPr>
      <w:r w:rsidDel="00000000" w:rsidR="00000000" w:rsidRPr="00000000">
        <w:rPr>
          <w:b w:val="1"/>
          <w:bCs w:val="1"/>
          <w:color w:val="0f1115"/>
          <w:rtl w:val="0"/>
        </w:rPr>
        <w:t xml:space="preserve">Mercado pago API </w:t>
      </w:r>
      <w:r w:rsidDel="00000000" w:rsidR="00000000" w:rsidRPr="00000000">
        <w:rPr>
          <w:rtl w:val="0"/>
        </w:rPr>
      </w:r>
    </w:p>
    <w:p w:rsidR="00000000" w:rsidDel="00000000" w:rsidP="00000000" w:rsidRDefault="00000000" w:rsidRPr="00000000" w14:paraId="00000351">
      <w:pPr>
        <w:shd w:fill="ffffff" w:val="clear"/>
        <w:spacing w:after="240" w:before="240" w:lineRule="auto"/>
        <w:rPr/>
      </w:pPr>
      <w:r w:rsidDel="00000000" w:rsidR="00000000" w:rsidRPr="00000000">
        <w:rPr>
          <w:color w:val="0f1115"/>
          <w:rtl w:val="0"/>
        </w:rPr>
        <w:t xml:space="preserve">Mercado Pago gestiona los pagos de abonos y reservas mediante integración API y webhooks para confirmación asíncrona de transacciones. La plataforma ofrece un entorno sandbox para pruebas durante el desarrollo, permitiendo validar pagos sin procesar dinero real. La integración permite confirmar automáticamente el estado de las reservas una vez aprobado el pago correspondiente.</w:t>
      </w:r>
      <w:r w:rsidDel="00000000" w:rsidR="00000000" w:rsidRPr="00000000">
        <w:rPr>
          <w:rtl w:val="0"/>
        </w:rPr>
      </w:r>
    </w:p>
    <w:p w:rsidR="00000000" w:rsidDel="00000000" w:rsidP="00000000" w:rsidRDefault="00000000" w:rsidRPr="00000000" w14:paraId="00000352">
      <w:pPr>
        <w:pStyle w:val="Heading3"/>
        <w:shd w:fill="ffffff" w:val="clear"/>
        <w:spacing w:after="240" w:line="276" w:lineRule="auto"/>
        <w:rPr/>
      </w:pPr>
      <w:bookmarkStart w:colFirst="0" w:colLast="0" w:name="_heading=h.o2fr89t7dat4" w:id="77"/>
      <w:bookmarkEnd w:id="77"/>
      <w:r w:rsidDel="00000000" w:rsidR="00000000" w:rsidRPr="00000000">
        <w:rPr>
          <w:rtl w:val="0"/>
        </w:rPr>
        <w:t xml:space="preserve">5.1.5. Autenticación (JWT + SQL Server)</w:t>
      </w:r>
    </w:p>
    <w:p w:rsidR="00000000" w:rsidDel="00000000" w:rsidP="00000000" w:rsidRDefault="00000000" w:rsidRPr="00000000" w14:paraId="00000353">
      <w:pPr>
        <w:shd w:fill="ffffff" w:val="clear"/>
        <w:spacing w:after="240" w:before="240" w:lineRule="auto"/>
        <w:rPr/>
      </w:pPr>
      <w:r w:rsidDel="00000000" w:rsidR="00000000" w:rsidRPr="00000000">
        <w:rPr>
          <w:color w:val="0f1115"/>
          <w:rtl w:val="0"/>
        </w:rPr>
        <w:t xml:space="preserve">La autenticación del sistema se implementa mediante </w:t>
      </w:r>
      <w:r w:rsidDel="00000000" w:rsidR="00000000" w:rsidRPr="00000000">
        <w:rPr>
          <w:b w:val="1"/>
          <w:bCs w:val="1"/>
          <w:color w:val="0f1115"/>
          <w:rtl w:val="0"/>
        </w:rPr>
        <w:t xml:space="preserve">JSON Web Tokens (JWT), </w:t>
      </w:r>
      <w:r w:rsidDel="00000000" w:rsidR="00000000" w:rsidRPr="00000000">
        <w:rPr>
          <w:color w:val="0f1115"/>
          <w:rtl w:val="0"/>
        </w:rPr>
        <w:t xml:space="preserve">gestionados desde el backend en Node.js.</w:t>
      </w:r>
      <w:r w:rsidDel="00000000" w:rsidR="00000000" w:rsidRPr="00000000">
        <w:rPr>
          <w:rtl w:val="0"/>
        </w:rPr>
      </w:r>
    </w:p>
    <w:p w:rsidR="00000000" w:rsidDel="00000000" w:rsidP="00000000" w:rsidRDefault="00000000" w:rsidRPr="00000000" w14:paraId="00000354">
      <w:pPr>
        <w:shd w:fill="ffffff" w:val="clear"/>
        <w:spacing w:after="240" w:before="240" w:lineRule="auto"/>
        <w:rPr/>
      </w:pPr>
      <w:r w:rsidDel="00000000" w:rsidR="00000000" w:rsidRPr="00000000">
        <w:rPr>
          <w:color w:val="0f1115"/>
          <w:rtl w:val="0"/>
        </w:rPr>
        <w:t xml:space="preserve">Los usuarios se registran e inician sesión mediante credenciales almacenadas de forma segura en la base de datos SQL Server, utilizando técnicas de hash (bcrypt).</w:t>
      </w:r>
      <w:r w:rsidDel="00000000" w:rsidR="00000000" w:rsidRPr="00000000">
        <w:rPr>
          <w:rtl w:val="0"/>
        </w:rPr>
      </w:r>
    </w:p>
    <w:p w:rsidR="00000000" w:rsidDel="00000000" w:rsidP="00000000" w:rsidRDefault="00000000" w:rsidRPr="00000000" w14:paraId="00000355">
      <w:pPr>
        <w:shd w:fill="ffffff" w:val="clear"/>
        <w:spacing w:after="240" w:before="240" w:lineRule="auto"/>
        <w:rPr/>
      </w:pPr>
      <w:r w:rsidDel="00000000" w:rsidR="00000000" w:rsidRPr="00000000">
        <w:rPr>
          <w:color w:val="0f1115"/>
          <w:rtl w:val="0"/>
        </w:rPr>
        <w:t xml:space="preserve">El sistema genera tokens JWT que son utilizados para validar las solicitudes al backend, asegurando sesiones seguras y control de acceso según roles.</w:t>
      </w:r>
      <w:r w:rsidDel="00000000" w:rsidR="00000000" w:rsidRPr="00000000">
        <w:rPr>
          <w:rtl w:val="0"/>
        </w:rPr>
      </w:r>
    </w:p>
    <w:p w:rsidR="00000000" w:rsidDel="00000000" w:rsidP="00000000" w:rsidRDefault="00000000" w:rsidRPr="00000000" w14:paraId="00000356">
      <w:pPr>
        <w:shd w:fill="ffffff" w:val="clear"/>
        <w:spacing w:after="240" w:before="240" w:lineRule="auto"/>
        <w:rPr>
          <w:color w:val="0f1115"/>
        </w:rPr>
      </w:pPr>
      <w:r w:rsidDel="00000000" w:rsidR="00000000" w:rsidRPr="00000000">
        <w:rPr>
          <w:rtl w:val="0"/>
        </w:rPr>
      </w:r>
    </w:p>
    <w:p w:rsidR="00000000" w:rsidDel="00000000" w:rsidP="00000000" w:rsidRDefault="00000000" w:rsidRPr="00000000" w14:paraId="00000357">
      <w:pPr>
        <w:pStyle w:val="Heading3"/>
        <w:shd w:fill="ffffff" w:val="clear"/>
        <w:spacing w:after="240" w:line="276" w:lineRule="auto"/>
        <w:rPr/>
      </w:pPr>
      <w:r w:rsidDel="00000000" w:rsidR="00000000" w:rsidRPr="00000000">
        <w:rPr>
          <w:rtl w:val="0"/>
        </w:rPr>
        <w:t xml:space="preserve">5.1.6. Almacenamiento de Imágenes</w:t>
      </w:r>
    </w:p>
    <w:p w:rsidR="00000000" w:rsidDel="00000000" w:rsidP="00000000" w:rsidRDefault="00000000" w:rsidRPr="00000000" w14:paraId="00000358">
      <w:pPr>
        <w:shd w:fill="ffffff" w:val="clear"/>
        <w:spacing w:after="240" w:before="240" w:lineRule="auto"/>
        <w:rPr/>
      </w:pPr>
      <w:r w:rsidDel="00000000" w:rsidR="00000000" w:rsidRPr="00000000">
        <w:rPr>
          <w:b w:val="1"/>
          <w:bCs w:val="1"/>
          <w:color w:val="0f1115"/>
          <w:rtl w:val="0"/>
        </w:rPr>
        <w:t xml:space="preserve">Cloudinary</w:t>
      </w:r>
      <w:r w:rsidDel="00000000" w:rsidR="00000000" w:rsidRPr="00000000">
        <w:rPr>
          <w:rtl w:val="0"/>
        </w:rPr>
      </w:r>
    </w:p>
    <w:p w:rsidR="00000000" w:rsidDel="00000000" w:rsidP="00000000" w:rsidRDefault="00000000" w:rsidRPr="00000000" w14:paraId="00000359">
      <w:pPr>
        <w:shd w:fill="ffffff" w:val="clear"/>
        <w:spacing w:after="240" w:before="240" w:lineRule="auto"/>
        <w:rPr/>
      </w:pPr>
      <w:r w:rsidDel="00000000" w:rsidR="00000000" w:rsidRPr="00000000">
        <w:rPr>
          <w:color w:val="0f1115"/>
          <w:rtl w:val="0"/>
        </w:rPr>
        <w:t xml:space="preserve">Cloudinary se utiliza para el almacenamiento y manipulación de imágenes, incluyendo:</w:t>
      </w:r>
      <w:r w:rsidDel="00000000" w:rsidR="00000000" w:rsidRPr="00000000">
        <w:rPr>
          <w:rtl w:val="0"/>
        </w:rPr>
      </w:r>
    </w:p>
    <w:p w:rsidR="00000000" w:rsidDel="00000000" w:rsidP="00000000" w:rsidRDefault="00000000" w:rsidRPr="00000000" w14:paraId="0000035A">
      <w:pPr>
        <w:numPr>
          <w:ilvl w:val="0"/>
          <w:numId w:val="10"/>
        </w:numPr>
        <w:shd w:fill="ffffff" w:val="clear"/>
        <w:spacing w:after="0" w:before="240" w:lineRule="auto"/>
        <w:ind w:left="720" w:hanging="360"/>
        <w:rPr/>
      </w:pPr>
      <w:r w:rsidDel="00000000" w:rsidR="00000000" w:rsidRPr="00000000">
        <w:rPr>
          <w:color w:val="0f1115"/>
          <w:rtl w:val="0"/>
        </w:rPr>
        <w:t xml:space="preserve">Fotos de perfil de usuarios (clientes, barberos, dueños)</w:t>
      </w:r>
      <w:r w:rsidDel="00000000" w:rsidR="00000000" w:rsidRPr="00000000">
        <w:rPr>
          <w:rtl w:val="0"/>
        </w:rPr>
      </w:r>
    </w:p>
    <w:p w:rsidR="00000000" w:rsidDel="00000000" w:rsidP="00000000" w:rsidRDefault="00000000" w:rsidRPr="00000000" w14:paraId="0000035B">
      <w:pPr>
        <w:numPr>
          <w:ilvl w:val="0"/>
          <w:numId w:val="10"/>
        </w:numPr>
        <w:shd w:fill="ffffff" w:val="clear"/>
        <w:spacing w:after="0" w:lineRule="auto"/>
        <w:ind w:left="720" w:hanging="360"/>
        <w:rPr/>
      </w:pPr>
      <w:r w:rsidDel="00000000" w:rsidR="00000000" w:rsidRPr="00000000">
        <w:rPr>
          <w:color w:val="0f1115"/>
          <w:rtl w:val="0"/>
        </w:rPr>
        <w:t xml:space="preserve">Imágenes de cortes subidas por clientes en sus valoraciones</w:t>
      </w:r>
      <w:r w:rsidDel="00000000" w:rsidR="00000000" w:rsidRPr="00000000">
        <w:rPr>
          <w:rtl w:val="0"/>
        </w:rPr>
      </w:r>
    </w:p>
    <w:p w:rsidR="00000000" w:rsidDel="00000000" w:rsidP="00000000" w:rsidRDefault="00000000" w:rsidRPr="00000000" w14:paraId="0000035C">
      <w:pPr>
        <w:numPr>
          <w:ilvl w:val="0"/>
          <w:numId w:val="10"/>
        </w:numPr>
        <w:shd w:fill="ffffff" w:val="clear"/>
        <w:spacing w:after="240" w:lineRule="auto"/>
        <w:ind w:left="720" w:hanging="360"/>
        <w:rPr/>
      </w:pPr>
      <w:r w:rsidDel="00000000" w:rsidR="00000000" w:rsidRPr="00000000">
        <w:rPr>
          <w:color w:val="0f1115"/>
          <w:rtl w:val="0"/>
        </w:rPr>
        <w:t xml:space="preserve">Fotos generadas por simulación de cortes mediante inteligencia artificial</w:t>
      </w:r>
      <w:r w:rsidDel="00000000" w:rsidR="00000000" w:rsidRPr="00000000">
        <w:rPr>
          <w:rtl w:val="0"/>
        </w:rPr>
      </w:r>
    </w:p>
    <w:p w:rsidR="00000000" w:rsidDel="00000000" w:rsidP="00000000" w:rsidRDefault="00000000" w:rsidRPr="00000000" w14:paraId="0000035D">
      <w:pPr>
        <w:shd w:fill="ffffff" w:val="clear"/>
        <w:spacing w:after="240" w:before="240" w:lineRule="auto"/>
        <w:rPr/>
      </w:pPr>
      <w:r w:rsidDel="00000000" w:rsidR="00000000" w:rsidRPr="00000000">
        <w:rPr>
          <w:color w:val="0f1115"/>
          <w:rtl w:val="0"/>
        </w:rPr>
        <w:t xml:space="preserve">Cloudinary ofrece transformaciones on-the-fly mediante parámetros en la URL, permitiendo redimensionar, recortar, aplicar filtros y optimizar imágenes sin necesidad de procesamiento adicional en el servidor. Su capa gratuita proporciona 25 créditos mensuales para transformaciones, suficientes para la fase de desarrollo y pruebas piloto. Además, incluye capacidades de detección de rostros que pueden ser aprovechadas para la funcionalidad de simulación de cortes.</w:t>
      </w:r>
      <w:r w:rsidDel="00000000" w:rsidR="00000000" w:rsidRPr="00000000">
        <w:rPr>
          <w:rtl w:val="0"/>
        </w:rPr>
      </w:r>
    </w:p>
    <w:p w:rsidR="00000000" w:rsidDel="00000000" w:rsidP="00000000" w:rsidRDefault="00000000" w:rsidRPr="00000000" w14:paraId="0000035E">
      <w:pPr>
        <w:pStyle w:val="Heading3"/>
        <w:shd w:fill="ffffff" w:val="clear"/>
        <w:spacing w:after="240" w:line="276" w:lineRule="auto"/>
        <w:rPr/>
      </w:pPr>
      <w:bookmarkStart w:colFirst="0" w:colLast="0" w:name="_heading=h.1rd1d8vnqz2r" w:id="78"/>
      <w:bookmarkEnd w:id="78"/>
      <w:r w:rsidDel="00000000" w:rsidR="00000000" w:rsidRPr="00000000">
        <w:rPr>
          <w:rtl w:val="0"/>
        </w:rPr>
        <w:t xml:space="preserve">5.1.7. Pruebas</w:t>
      </w:r>
    </w:p>
    <w:p w:rsidR="00000000" w:rsidDel="00000000" w:rsidP="00000000" w:rsidRDefault="00000000" w:rsidRPr="00000000" w14:paraId="0000035F">
      <w:pPr>
        <w:shd w:fill="ffffff" w:val="clear"/>
        <w:spacing w:after="240" w:before="240" w:lineRule="auto"/>
        <w:rPr/>
      </w:pPr>
      <w:r w:rsidDel="00000000" w:rsidR="00000000" w:rsidRPr="00000000">
        <w:rPr>
          <w:b w:val="1"/>
          <w:bCs w:val="1"/>
          <w:color w:val="0f1115"/>
          <w:rtl w:val="0"/>
        </w:rPr>
        <w:t xml:space="preserve">Vitest</w:t>
      </w:r>
      <w:r w:rsidDel="00000000" w:rsidR="00000000" w:rsidRPr="00000000">
        <w:rPr>
          <w:rtl w:val="0"/>
        </w:rPr>
      </w:r>
    </w:p>
    <w:p w:rsidR="00000000" w:rsidDel="00000000" w:rsidP="00000000" w:rsidRDefault="00000000" w:rsidRPr="00000000" w14:paraId="00000360">
      <w:pPr>
        <w:shd w:fill="ffffff" w:val="clear"/>
        <w:spacing w:after="240" w:before="240" w:lineRule="auto"/>
        <w:rPr/>
      </w:pPr>
      <w:r w:rsidDel="00000000" w:rsidR="00000000" w:rsidRPr="00000000">
        <w:rPr>
          <w:color w:val="0f1115"/>
          <w:rtl w:val="0"/>
        </w:rPr>
        <w:t xml:space="preserve">Vitest se utiliza como framework de pruebas unitarias para el backend y la lógica de negocio. Su integración con el entorno frontend permite una ejecución rápida de las pruebas, y su API compatible con Jest facilita la migración de conocimientos existentes. Se utiliza para probar las funciones del núcleo de la arquitectura hexagonal, incluyendo las reglas de validación de disponibilidad, cálculo de abonos y gestión de estados de cita.</w:t>
      </w:r>
      <w:r w:rsidDel="00000000" w:rsidR="00000000" w:rsidRPr="00000000">
        <w:rPr>
          <w:rtl w:val="0"/>
        </w:rPr>
      </w:r>
    </w:p>
    <w:p w:rsidR="00000000" w:rsidDel="00000000" w:rsidP="00000000" w:rsidRDefault="00000000" w:rsidRPr="00000000" w14:paraId="00000361">
      <w:pPr>
        <w:shd w:fill="ffffff" w:val="clear"/>
        <w:spacing w:after="240" w:before="240" w:lineRule="auto"/>
        <w:rPr/>
      </w:pPr>
      <w:r w:rsidDel="00000000" w:rsidR="00000000" w:rsidRPr="00000000">
        <w:rPr>
          <w:b w:val="1"/>
          <w:bCs w:val="1"/>
          <w:color w:val="0f1115"/>
          <w:rtl w:val="0"/>
        </w:rPr>
        <w:t xml:space="preserve">Supertest</w:t>
      </w:r>
      <w:r w:rsidDel="00000000" w:rsidR="00000000" w:rsidRPr="00000000">
        <w:rPr>
          <w:rtl w:val="0"/>
        </w:rPr>
      </w:r>
    </w:p>
    <w:p w:rsidR="00000000" w:rsidDel="00000000" w:rsidP="00000000" w:rsidRDefault="00000000" w:rsidRPr="00000000" w14:paraId="00000362">
      <w:pPr>
        <w:shd w:fill="ffffff" w:val="clear"/>
        <w:spacing w:after="240" w:before="240" w:lineRule="auto"/>
        <w:rPr/>
      </w:pPr>
      <w:r w:rsidDel="00000000" w:rsidR="00000000" w:rsidRPr="00000000">
        <w:rPr>
          <w:color w:val="0f1115"/>
          <w:rtl w:val="0"/>
        </w:rPr>
        <w:t xml:space="preserve">Supertest se emplea para pruebas de integración de endpoints HTTP, permitiendo simular solicitudes a la API y verificar las respuestas. Estas pruebas validan que los controladores, middlewares y adaptadores funcionen correctamente en conjunto, garantizando que los contratos de la API se mantengan consistentes.</w:t>
      </w:r>
      <w:r w:rsidDel="00000000" w:rsidR="00000000" w:rsidRPr="00000000">
        <w:rPr>
          <w:rtl w:val="0"/>
        </w:rPr>
      </w:r>
    </w:p>
    <w:p w:rsidR="00000000" w:rsidDel="00000000" w:rsidP="00000000" w:rsidRDefault="00000000" w:rsidRPr="00000000" w14:paraId="00000363">
      <w:pPr>
        <w:shd w:fill="ffffff" w:val="clear"/>
        <w:spacing w:after="240" w:before="240" w:lineRule="auto"/>
        <w:rPr/>
      </w:pPr>
      <w:r w:rsidDel="00000000" w:rsidR="00000000" w:rsidRPr="00000000">
        <w:rPr>
          <w:b w:val="1"/>
          <w:bCs w:val="1"/>
          <w:color w:val="0f1115"/>
          <w:rtl w:val="0"/>
        </w:rPr>
        <w:t xml:space="preserve">React Testing Library</w:t>
      </w:r>
      <w:r w:rsidDel="00000000" w:rsidR="00000000" w:rsidRPr="00000000">
        <w:rPr>
          <w:rtl w:val="0"/>
        </w:rPr>
      </w:r>
    </w:p>
    <w:p w:rsidR="00000000" w:rsidDel="00000000" w:rsidP="00000000" w:rsidRDefault="00000000" w:rsidRPr="00000000" w14:paraId="00000364">
      <w:pPr>
        <w:shd w:fill="ffffff" w:val="clear"/>
        <w:spacing w:after="240" w:before="240" w:lineRule="auto"/>
        <w:rPr/>
      </w:pPr>
      <w:r w:rsidDel="00000000" w:rsidR="00000000" w:rsidRPr="00000000">
        <w:rPr>
          <w:color w:val="0f1115"/>
          <w:rtl w:val="0"/>
        </w:rPr>
        <w:t xml:space="preserve">Para el frontend, se utiliza React Testing Library para probar componentes en aislamiento y en conjunto, verificando el comportamiento esperado de la interfaz de usuario y la correcta interacción con los hooks y servicios.</w:t>
      </w:r>
      <w:r w:rsidDel="00000000" w:rsidR="00000000" w:rsidRPr="00000000">
        <w:rPr>
          <w:rtl w:val="0"/>
        </w:rPr>
      </w:r>
    </w:p>
    <w:p w:rsidR="00000000" w:rsidDel="00000000" w:rsidP="00000000" w:rsidRDefault="00000000" w:rsidRPr="00000000" w14:paraId="00000365">
      <w:pPr>
        <w:pStyle w:val="Heading2"/>
        <w:shd w:fill="ffffff" w:val="clear"/>
        <w:spacing w:after="240" w:lineRule="auto"/>
        <w:rPr/>
      </w:pPr>
      <w:bookmarkStart w:colFirst="0" w:colLast="0" w:name="_heading=h.smqjpo9ylhmw" w:id="79"/>
      <w:bookmarkEnd w:id="79"/>
      <w:r w:rsidDel="00000000" w:rsidR="00000000" w:rsidRPr="00000000">
        <w:rPr>
          <w:rtl w:val="0"/>
        </w:rPr>
        <w:t xml:space="preserve">5.2. Control de Versiones y Gestión de Código</w:t>
      </w:r>
    </w:p>
    <w:p w:rsidR="00000000" w:rsidDel="00000000" w:rsidP="00000000" w:rsidRDefault="00000000" w:rsidRPr="00000000" w14:paraId="00000366">
      <w:pPr>
        <w:shd w:fill="ffffff" w:val="clear"/>
        <w:spacing w:after="240" w:before="240" w:lineRule="auto"/>
        <w:rPr/>
      </w:pPr>
      <w:r w:rsidDel="00000000" w:rsidR="00000000" w:rsidRPr="00000000">
        <w:rPr>
          <w:b w:val="1"/>
          <w:bCs w:val="1"/>
          <w:color w:val="0f1115"/>
          <w:rtl w:val="0"/>
        </w:rPr>
        <w:t xml:space="preserve">Git con GitHub</w:t>
      </w:r>
      <w:r w:rsidDel="00000000" w:rsidR="00000000" w:rsidRPr="00000000">
        <w:rPr>
          <w:rtl w:val="0"/>
        </w:rPr>
      </w:r>
    </w:p>
    <w:p w:rsidR="00000000" w:rsidDel="00000000" w:rsidP="00000000" w:rsidRDefault="00000000" w:rsidRPr="00000000" w14:paraId="00000367">
      <w:pPr>
        <w:shd w:fill="ffffff" w:val="clear"/>
        <w:spacing w:after="240" w:before="240" w:lineRule="auto"/>
        <w:rPr/>
      </w:pPr>
      <w:r w:rsidDel="00000000" w:rsidR="00000000" w:rsidRPr="00000000">
        <w:rPr>
          <w:color w:val="0f1115"/>
          <w:rtl w:val="0"/>
        </w:rPr>
        <w:t xml:space="preserve">El código fuente se aloja en GitHub en el repositorio </w:t>
      </w:r>
      <w:hyperlink r:id="rId31">
        <w:r w:rsidDel="00000000" w:rsidR="00000000" w:rsidRPr="00000000">
          <w:rPr>
            <w:color w:val="1155cc"/>
            <w:u w:val="single"/>
            <w:rtl w:val="0"/>
          </w:rPr>
          <w:t xml:space="preserve">https://github.com/floatinggxx/FadeBooker</w:t>
        </w:r>
      </w:hyperlink>
      <w:r w:rsidDel="00000000" w:rsidR="00000000" w:rsidRPr="00000000">
        <w:rPr>
          <w:color w:val="0f1115"/>
          <w:rtl w:val="0"/>
        </w:rPr>
        <w:t xml:space="preserve"> , utilizando Git como sistema de control de versiones. La estrategia de ramas sigue un modelo </w:t>
      </w:r>
      <w:r w:rsidDel="00000000" w:rsidR="00000000" w:rsidRPr="00000000">
        <w:rPr>
          <w:b w:val="1"/>
          <w:bCs w:val="1"/>
          <w:color w:val="0f1115"/>
          <w:rtl w:val="0"/>
        </w:rPr>
        <w:t xml:space="preserve">GitFlow simplificado:</w:t>
      </w:r>
      <w:r w:rsidDel="00000000" w:rsidR="00000000" w:rsidRPr="00000000">
        <w:rPr>
          <w:rtl w:val="0"/>
        </w:rPr>
      </w:r>
    </w:p>
    <w:p w:rsidR="00000000" w:rsidDel="00000000" w:rsidP="00000000" w:rsidRDefault="00000000" w:rsidRPr="00000000" w14:paraId="00000368">
      <w:pPr>
        <w:numPr>
          <w:ilvl w:val="0"/>
          <w:numId w:val="20"/>
        </w:numPr>
        <w:shd w:fill="ffffff" w:val="clear"/>
        <w:spacing w:after="0" w:before="240" w:lineRule="auto"/>
        <w:ind w:left="720" w:hanging="360"/>
        <w:rPr/>
      </w:pPr>
      <w:r w:rsidDel="00000000" w:rsidR="00000000" w:rsidRPr="00000000">
        <w:rPr>
          <w:b w:val="1"/>
          <w:bCs w:val="1"/>
          <w:color w:val="0f1115"/>
          <w:rtl w:val="0"/>
        </w:rPr>
        <w:t xml:space="preserve">main: </w:t>
      </w:r>
      <w:r w:rsidDel="00000000" w:rsidR="00000000" w:rsidRPr="00000000">
        <w:rPr>
          <w:color w:val="0f1115"/>
          <w:rtl w:val="0"/>
        </w:rPr>
        <w:t xml:space="preserve">Rama principal que contiene exclusivamente el código estable que ha pasado todas las pruebas y está listo para despliegue.</w:t>
      </w:r>
      <w:r w:rsidDel="00000000" w:rsidR="00000000" w:rsidRPr="00000000">
        <w:rPr>
          <w:rtl w:val="0"/>
        </w:rPr>
      </w:r>
    </w:p>
    <w:p w:rsidR="00000000" w:rsidDel="00000000" w:rsidP="00000000" w:rsidRDefault="00000000" w:rsidRPr="00000000" w14:paraId="00000369">
      <w:pPr>
        <w:numPr>
          <w:ilvl w:val="0"/>
          <w:numId w:val="20"/>
        </w:numPr>
        <w:shd w:fill="ffffff" w:val="clear"/>
        <w:spacing w:after="0" w:lineRule="auto"/>
        <w:ind w:left="720" w:hanging="360"/>
        <w:rPr/>
      </w:pPr>
      <w:r w:rsidDel="00000000" w:rsidR="00000000" w:rsidRPr="00000000">
        <w:rPr>
          <w:b w:val="1"/>
          <w:bCs w:val="1"/>
          <w:color w:val="0f1115"/>
          <w:rtl w:val="0"/>
        </w:rPr>
        <w:t xml:space="preserve">develop:</w:t>
      </w:r>
      <w:r w:rsidDel="00000000" w:rsidR="00000000" w:rsidRPr="00000000">
        <w:rPr>
          <w:color w:val="0f1115"/>
          <w:rtl w:val="0"/>
        </w:rPr>
        <w:t xml:space="preserve"> Rama de integración continua, donde se fusionan las funcionalidades completadas.</w:t>
      </w:r>
      <w:r w:rsidDel="00000000" w:rsidR="00000000" w:rsidRPr="00000000">
        <w:rPr>
          <w:rtl w:val="0"/>
        </w:rPr>
      </w:r>
    </w:p>
    <w:p w:rsidR="00000000" w:rsidDel="00000000" w:rsidP="00000000" w:rsidRDefault="00000000" w:rsidRPr="00000000" w14:paraId="0000036A">
      <w:pPr>
        <w:numPr>
          <w:ilvl w:val="0"/>
          <w:numId w:val="20"/>
        </w:numPr>
        <w:shd w:fill="ffffff" w:val="clear"/>
        <w:spacing w:after="0" w:lineRule="auto"/>
        <w:ind w:left="720" w:hanging="360"/>
        <w:rPr/>
      </w:pPr>
      <w:r w:rsidDel="00000000" w:rsidR="00000000" w:rsidRPr="00000000">
        <w:rPr>
          <w:b w:val="1"/>
          <w:bCs w:val="1"/>
          <w:color w:val="0f1115"/>
          <w:rtl w:val="0"/>
        </w:rPr>
        <w:t xml:space="preserve">feature/nombre-funcionalidad: </w:t>
      </w:r>
      <w:r w:rsidDel="00000000" w:rsidR="00000000" w:rsidRPr="00000000">
        <w:rPr>
          <w:color w:val="0f1115"/>
          <w:rtl w:val="0"/>
        </w:rPr>
        <w:t xml:space="preserve">Ramas creadas a partir de develop para desarrollar nuevas funcionalidades. Se fusionan de vuelta a develop al completar el desarrollo y pasar las pruebas.</w:t>
      </w:r>
      <w:r w:rsidDel="00000000" w:rsidR="00000000" w:rsidRPr="00000000">
        <w:rPr>
          <w:rtl w:val="0"/>
        </w:rPr>
      </w:r>
    </w:p>
    <w:p w:rsidR="00000000" w:rsidDel="00000000" w:rsidP="00000000" w:rsidRDefault="00000000" w:rsidRPr="00000000" w14:paraId="0000036B">
      <w:pPr>
        <w:numPr>
          <w:ilvl w:val="0"/>
          <w:numId w:val="20"/>
        </w:numPr>
        <w:shd w:fill="ffffff" w:val="clear"/>
        <w:spacing w:after="0" w:lineRule="auto"/>
        <w:ind w:left="720" w:hanging="360"/>
        <w:rPr/>
      </w:pPr>
      <w:r w:rsidDel="00000000" w:rsidR="00000000" w:rsidRPr="00000000">
        <w:rPr>
          <w:b w:val="1"/>
          <w:bCs w:val="1"/>
          <w:color w:val="0f1115"/>
          <w:rtl w:val="0"/>
        </w:rPr>
        <w:t xml:space="preserve">release/version:</w:t>
      </w:r>
      <w:r w:rsidDel="00000000" w:rsidR="00000000" w:rsidRPr="00000000">
        <w:rPr>
          <w:color w:val="0f1115"/>
          <w:rtl w:val="0"/>
        </w:rPr>
        <w:t xml:space="preserve"> Ramas creadas a partir de develop para preparar una versión de lanzamiento, permitiendo realizar ajustes finales antes de fusionar a main.</w:t>
      </w:r>
      <w:r w:rsidDel="00000000" w:rsidR="00000000" w:rsidRPr="00000000">
        <w:rPr>
          <w:rtl w:val="0"/>
        </w:rPr>
      </w:r>
    </w:p>
    <w:p w:rsidR="00000000" w:rsidDel="00000000" w:rsidP="00000000" w:rsidRDefault="00000000" w:rsidRPr="00000000" w14:paraId="0000036C">
      <w:pPr>
        <w:numPr>
          <w:ilvl w:val="0"/>
          <w:numId w:val="20"/>
        </w:numPr>
        <w:shd w:fill="ffffff" w:val="clear"/>
        <w:spacing w:after="240" w:lineRule="auto"/>
        <w:ind w:left="720" w:hanging="360"/>
        <w:rPr/>
      </w:pPr>
      <w:r w:rsidDel="00000000" w:rsidR="00000000" w:rsidRPr="00000000">
        <w:rPr>
          <w:b w:val="1"/>
          <w:bCs w:val="1"/>
          <w:color w:val="0f1115"/>
          <w:rtl w:val="0"/>
        </w:rPr>
        <w:t xml:space="preserve">hotfix/nombre: </w:t>
      </w:r>
      <w:r w:rsidDel="00000000" w:rsidR="00000000" w:rsidRPr="00000000">
        <w:rPr>
          <w:color w:val="0f1115"/>
          <w:rtl w:val="0"/>
        </w:rPr>
        <w:t xml:space="preserve">Ramas para correcciones urgentes, creadas a partir de main y fusionadas tanto a main como a develop.</w:t>
      </w:r>
      <w:r w:rsidDel="00000000" w:rsidR="00000000" w:rsidRPr="00000000">
        <w:rPr>
          <w:rtl w:val="0"/>
        </w:rPr>
      </w:r>
    </w:p>
    <w:p w:rsidR="00000000" w:rsidDel="00000000" w:rsidP="00000000" w:rsidRDefault="00000000" w:rsidRPr="00000000" w14:paraId="0000036D">
      <w:pPr>
        <w:pStyle w:val="Heading3"/>
        <w:shd w:fill="ffffff" w:val="clear"/>
        <w:spacing w:after="240" w:line="276" w:lineRule="auto"/>
        <w:rPr/>
      </w:pPr>
      <w:bookmarkStart w:colFirst="0" w:colLast="0" w:name="_heading=h.v9uhhn8quyv6" w:id="80"/>
      <w:bookmarkEnd w:id="80"/>
      <w:r w:rsidDel="00000000" w:rsidR="00000000" w:rsidRPr="00000000">
        <w:rPr>
          <w:rtl w:val="0"/>
        </w:rPr>
        <w:t xml:space="preserve">5.2.1. Estructura del repositorio:</w:t>
      </w:r>
    </w:p>
    <w:p w:rsidR="00000000" w:rsidDel="00000000" w:rsidP="00000000" w:rsidRDefault="00000000" w:rsidRPr="00000000" w14:paraId="0000036E">
      <w:pPr>
        <w:rPr/>
      </w:pPr>
      <w:r w:rsidDel="00000000" w:rsidR="00000000" w:rsidRPr="00000000">
        <w:rPr/>
        <w:drawing>
          <wp:inline distB="0" distT="0" distL="0" distR="0">
            <wp:extent cx="5612130" cy="3060700"/>
            <wp:effectExtent b="0" l="0" r="0" t="0"/>
            <wp:docPr id="27"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612130" cy="3060700"/>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613400" cy="5922645"/>
            <wp:effectExtent b="0" l="0" r="0" t="0"/>
            <wp:wrapSquare wrapText="bothSides" distB="0" distT="0" distL="0" distR="0"/>
            <wp:docPr id="4"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613400" cy="592264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613400" cy="5922645"/>
            <wp:effectExtent b="0" l="0" r="0" t="0"/>
            <wp:wrapSquare wrapText="bothSides" distB="0" distT="0" distL="0" distR="0"/>
            <wp:docPr id="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613400" cy="5922645"/>
                    </a:xfrm>
                    <a:prstGeom prst="rect"/>
                    <a:ln/>
                  </pic:spPr>
                </pic:pic>
              </a:graphicData>
            </a:graphic>
          </wp:anchor>
        </w:drawing>
      </w:r>
    </w:p>
    <w:p w:rsidR="00000000" w:rsidDel="00000000" w:rsidP="00000000" w:rsidRDefault="00000000" w:rsidRPr="00000000" w14:paraId="0000036F">
      <w:pPr>
        <w:pStyle w:val="Heading3"/>
        <w:shd w:fill="ffffff" w:val="clear"/>
        <w:spacing w:after="240" w:lineRule="auto"/>
        <w:rPr/>
      </w:pPr>
      <w:bookmarkStart w:colFirst="0" w:colLast="0" w:name="_heading=h.mxrlvrctb7vl" w:id="81"/>
      <w:bookmarkEnd w:id="81"/>
      <w:r w:rsidDel="00000000" w:rsidR="00000000" w:rsidRPr="00000000">
        <w:rPr>
          <w:rtl w:val="0"/>
        </w:rPr>
        <w:t xml:space="preserve">5.2.2. Flujo de trabajo:</w:t>
      </w:r>
    </w:p>
    <w:p w:rsidR="00000000" w:rsidDel="00000000" w:rsidP="00000000" w:rsidRDefault="00000000" w:rsidRPr="00000000" w14:paraId="00000370">
      <w:pPr>
        <w:numPr>
          <w:ilvl w:val="0"/>
          <w:numId w:val="59"/>
        </w:numPr>
        <w:shd w:fill="ffffff" w:val="clear"/>
        <w:spacing w:after="0" w:before="240" w:lineRule="auto"/>
        <w:ind w:left="720" w:hanging="360"/>
        <w:rPr/>
      </w:pPr>
      <w:r w:rsidDel="00000000" w:rsidR="00000000" w:rsidRPr="00000000">
        <w:rPr>
          <w:b w:val="1"/>
          <w:bCs w:val="1"/>
          <w:color w:val="0f1115"/>
          <w:rtl w:val="0"/>
        </w:rPr>
        <w:t xml:space="preserve">Desarrollo de funcionalidades:</w:t>
      </w:r>
      <w:r w:rsidDel="00000000" w:rsidR="00000000" w:rsidRPr="00000000">
        <w:rPr>
          <w:rtl w:val="0"/>
        </w:rPr>
      </w:r>
    </w:p>
    <w:p w:rsidR="00000000" w:rsidDel="00000000" w:rsidP="00000000" w:rsidRDefault="00000000" w:rsidRPr="00000000" w14:paraId="00000371">
      <w:pPr>
        <w:numPr>
          <w:ilvl w:val="1"/>
          <w:numId w:val="59"/>
        </w:numPr>
        <w:spacing w:after="0" w:lineRule="auto"/>
        <w:ind w:left="1440" w:hanging="360"/>
        <w:rPr/>
      </w:pPr>
      <w:r w:rsidDel="00000000" w:rsidR="00000000" w:rsidRPr="00000000">
        <w:rPr>
          <w:color w:val="0f1115"/>
          <w:rtl w:val="0"/>
        </w:rPr>
        <w:t xml:space="preserve">Crear rama feature/nombre a partir de develop</w:t>
      </w:r>
      <w:r w:rsidDel="00000000" w:rsidR="00000000" w:rsidRPr="00000000">
        <w:rPr>
          <w:rtl w:val="0"/>
        </w:rPr>
      </w:r>
    </w:p>
    <w:p w:rsidR="00000000" w:rsidDel="00000000" w:rsidP="00000000" w:rsidRDefault="00000000" w:rsidRPr="00000000" w14:paraId="00000372">
      <w:pPr>
        <w:numPr>
          <w:ilvl w:val="1"/>
          <w:numId w:val="59"/>
        </w:numPr>
        <w:spacing w:after="0" w:lineRule="auto"/>
        <w:ind w:left="1440" w:hanging="360"/>
        <w:rPr>
          <w:color w:val="0f1115"/>
        </w:rPr>
      </w:pPr>
      <w:r w:rsidDel="00000000" w:rsidR="00000000" w:rsidRPr="00000000">
        <w:rPr>
          <w:color w:val="0f1115"/>
          <w:rtl w:val="0"/>
        </w:rPr>
        <w:t xml:space="preserve">Desarrollar y realizar commits frecuentes</w:t>
      </w:r>
    </w:p>
    <w:p w:rsidR="00000000" w:rsidDel="00000000" w:rsidP="00000000" w:rsidRDefault="00000000" w:rsidRPr="00000000" w14:paraId="00000373">
      <w:pPr>
        <w:numPr>
          <w:ilvl w:val="1"/>
          <w:numId w:val="59"/>
        </w:numPr>
        <w:spacing w:after="0" w:lineRule="auto"/>
        <w:ind w:left="1440" w:hanging="360"/>
        <w:rPr/>
      </w:pPr>
      <w:r w:rsidDel="00000000" w:rsidR="00000000" w:rsidRPr="00000000">
        <w:rPr>
          <w:color w:val="0f1115"/>
          <w:rtl w:val="0"/>
        </w:rPr>
        <w:t xml:space="preserve">Al finalizar, abrir Pull Request hacia develop</w:t>
      </w:r>
      <w:r w:rsidDel="00000000" w:rsidR="00000000" w:rsidRPr="00000000">
        <w:rPr>
          <w:rtl w:val="0"/>
        </w:rPr>
      </w:r>
    </w:p>
    <w:p w:rsidR="00000000" w:rsidDel="00000000" w:rsidP="00000000" w:rsidRDefault="00000000" w:rsidRPr="00000000" w14:paraId="00000374">
      <w:pPr>
        <w:numPr>
          <w:ilvl w:val="1"/>
          <w:numId w:val="59"/>
        </w:numPr>
        <w:spacing w:after="0" w:lineRule="auto"/>
        <w:ind w:left="1440" w:hanging="360"/>
        <w:rPr/>
      </w:pPr>
      <w:r w:rsidDel="00000000" w:rsidR="00000000" w:rsidRPr="00000000">
        <w:rPr>
          <w:color w:val="0f1115"/>
          <w:rtl w:val="0"/>
        </w:rPr>
        <w:t xml:space="preserve">El PR debe ser revisado por al menos un miembro del equipo</w:t>
      </w:r>
      <w:r w:rsidDel="00000000" w:rsidR="00000000" w:rsidRPr="00000000">
        <w:rPr>
          <w:rtl w:val="0"/>
        </w:rPr>
      </w:r>
    </w:p>
    <w:p w:rsidR="00000000" w:rsidDel="00000000" w:rsidP="00000000" w:rsidRDefault="00000000" w:rsidRPr="00000000" w14:paraId="00000375">
      <w:pPr>
        <w:numPr>
          <w:ilvl w:val="1"/>
          <w:numId w:val="59"/>
        </w:numPr>
        <w:spacing w:after="0" w:lineRule="auto"/>
        <w:ind w:left="1440" w:hanging="360"/>
        <w:rPr>
          <w:color w:val="0f1115"/>
        </w:rPr>
      </w:pPr>
      <w:r w:rsidDel="00000000" w:rsidR="00000000" w:rsidRPr="00000000">
        <w:rPr>
          <w:color w:val="0f1115"/>
          <w:rtl w:val="0"/>
        </w:rPr>
        <w:t xml:space="preserve">Las pruebas automatizadas deben pasar antes del merge</w:t>
      </w:r>
    </w:p>
    <w:p w:rsidR="00000000" w:rsidDel="00000000" w:rsidP="00000000" w:rsidRDefault="00000000" w:rsidRPr="00000000" w14:paraId="00000376">
      <w:pPr>
        <w:numPr>
          <w:ilvl w:val="0"/>
          <w:numId w:val="59"/>
        </w:numPr>
        <w:shd w:fill="ffffff" w:val="clear"/>
        <w:spacing w:after="0" w:lineRule="auto"/>
        <w:ind w:left="720" w:hanging="360"/>
        <w:rPr/>
      </w:pPr>
      <w:r w:rsidDel="00000000" w:rsidR="00000000" w:rsidRPr="00000000">
        <w:rPr>
          <w:b w:val="1"/>
          <w:bCs w:val="1"/>
          <w:color w:val="0f1115"/>
          <w:rtl w:val="0"/>
        </w:rPr>
        <w:t xml:space="preserve">Preparación de una versión:</w:t>
      </w:r>
      <w:r w:rsidDel="00000000" w:rsidR="00000000" w:rsidRPr="00000000">
        <w:rPr>
          <w:rtl w:val="0"/>
        </w:rPr>
      </w:r>
    </w:p>
    <w:p w:rsidR="00000000" w:rsidDel="00000000" w:rsidP="00000000" w:rsidRDefault="00000000" w:rsidRPr="00000000" w14:paraId="00000377">
      <w:pPr>
        <w:numPr>
          <w:ilvl w:val="1"/>
          <w:numId w:val="59"/>
        </w:numPr>
        <w:spacing w:after="0" w:lineRule="auto"/>
        <w:ind w:left="1440" w:hanging="360"/>
        <w:rPr/>
      </w:pPr>
      <w:r w:rsidDel="00000000" w:rsidR="00000000" w:rsidRPr="00000000">
        <w:rPr>
          <w:color w:val="0f1115"/>
          <w:rtl w:val="0"/>
        </w:rPr>
        <w:t xml:space="preserve">Crear rama release/vX.Y.Z a partir de develop</w:t>
      </w:r>
      <w:r w:rsidDel="00000000" w:rsidR="00000000" w:rsidRPr="00000000">
        <w:rPr>
          <w:rtl w:val="0"/>
        </w:rPr>
      </w:r>
    </w:p>
    <w:p w:rsidR="00000000" w:rsidDel="00000000" w:rsidP="00000000" w:rsidRDefault="00000000" w:rsidRPr="00000000" w14:paraId="00000378">
      <w:pPr>
        <w:numPr>
          <w:ilvl w:val="1"/>
          <w:numId w:val="59"/>
        </w:numPr>
        <w:spacing w:after="0" w:lineRule="auto"/>
        <w:ind w:left="1440" w:hanging="360"/>
        <w:rPr>
          <w:color w:val="0f1115"/>
        </w:rPr>
      </w:pPr>
      <w:r w:rsidDel="00000000" w:rsidR="00000000" w:rsidRPr="00000000">
        <w:rPr>
          <w:color w:val="0f1115"/>
          <w:rtl w:val="0"/>
        </w:rPr>
        <w:t xml:space="preserve">Realizar ajustes finales (documentación, últimos bugs)</w:t>
      </w:r>
    </w:p>
    <w:p w:rsidR="00000000" w:rsidDel="00000000" w:rsidP="00000000" w:rsidRDefault="00000000" w:rsidRPr="00000000" w14:paraId="00000379">
      <w:pPr>
        <w:numPr>
          <w:ilvl w:val="1"/>
          <w:numId w:val="59"/>
        </w:numPr>
        <w:spacing w:after="0" w:lineRule="auto"/>
        <w:ind w:left="1440" w:hanging="360"/>
        <w:rPr/>
      </w:pPr>
      <w:r w:rsidDel="00000000" w:rsidR="00000000" w:rsidRPr="00000000">
        <w:rPr>
          <w:color w:val="0f1115"/>
          <w:rtl w:val="0"/>
        </w:rPr>
        <w:t xml:space="preserve">Fusionar release en main y etiquetar con el número de versión</w:t>
      </w:r>
      <w:r w:rsidDel="00000000" w:rsidR="00000000" w:rsidRPr="00000000">
        <w:rPr>
          <w:rtl w:val="0"/>
        </w:rPr>
      </w:r>
    </w:p>
    <w:p w:rsidR="00000000" w:rsidDel="00000000" w:rsidP="00000000" w:rsidRDefault="00000000" w:rsidRPr="00000000" w14:paraId="0000037A">
      <w:pPr>
        <w:numPr>
          <w:ilvl w:val="1"/>
          <w:numId w:val="59"/>
        </w:numPr>
        <w:spacing w:after="0" w:lineRule="auto"/>
        <w:ind w:left="1440" w:hanging="360"/>
        <w:rPr/>
      </w:pPr>
      <w:r w:rsidDel="00000000" w:rsidR="00000000" w:rsidRPr="00000000">
        <w:rPr>
          <w:color w:val="0f1115"/>
          <w:rtl w:val="0"/>
        </w:rPr>
        <w:t xml:space="preserve">Fusionar release de vuelta en develop para incorporar los cambios finales</w:t>
      </w:r>
      <w:r w:rsidDel="00000000" w:rsidR="00000000" w:rsidRPr="00000000">
        <w:rPr>
          <w:rtl w:val="0"/>
        </w:rPr>
      </w:r>
    </w:p>
    <w:p w:rsidR="00000000" w:rsidDel="00000000" w:rsidP="00000000" w:rsidRDefault="00000000" w:rsidRPr="00000000" w14:paraId="0000037B">
      <w:pPr>
        <w:numPr>
          <w:ilvl w:val="0"/>
          <w:numId w:val="59"/>
        </w:numPr>
        <w:spacing w:after="0" w:lineRule="auto"/>
        <w:ind w:left="720" w:hanging="360"/>
        <w:rPr>
          <w:b w:val="1"/>
          <w:bCs w:val="1"/>
          <w:color w:val="0f1115"/>
        </w:rPr>
      </w:pPr>
      <w:r w:rsidDel="00000000" w:rsidR="00000000" w:rsidRPr="00000000">
        <w:rPr>
          <w:b w:val="1"/>
          <w:bCs w:val="1"/>
          <w:color w:val="0f1115"/>
          <w:rtl w:val="0"/>
        </w:rPr>
        <w:t xml:space="preserve">Corrección urgente (hotfix):</w:t>
      </w:r>
    </w:p>
    <w:p w:rsidR="00000000" w:rsidDel="00000000" w:rsidP="00000000" w:rsidRDefault="00000000" w:rsidRPr="00000000" w14:paraId="0000037C">
      <w:pPr>
        <w:numPr>
          <w:ilvl w:val="1"/>
          <w:numId w:val="59"/>
        </w:numPr>
        <w:spacing w:after="0" w:lineRule="auto"/>
        <w:ind w:left="1440" w:hanging="360"/>
        <w:rPr/>
      </w:pPr>
      <w:r w:rsidDel="00000000" w:rsidR="00000000" w:rsidRPr="00000000">
        <w:rPr>
          <w:color w:val="0f1115"/>
          <w:rtl w:val="0"/>
        </w:rPr>
        <w:t xml:space="preserve">Crear rama hotfix/descripción a partir de main</w:t>
      </w:r>
      <w:r w:rsidDel="00000000" w:rsidR="00000000" w:rsidRPr="00000000">
        <w:rPr>
          <w:rtl w:val="0"/>
        </w:rPr>
      </w:r>
    </w:p>
    <w:p w:rsidR="00000000" w:rsidDel="00000000" w:rsidP="00000000" w:rsidRDefault="00000000" w:rsidRPr="00000000" w14:paraId="0000037D">
      <w:pPr>
        <w:numPr>
          <w:ilvl w:val="1"/>
          <w:numId w:val="59"/>
        </w:numPr>
        <w:spacing w:after="0" w:lineRule="auto"/>
        <w:ind w:left="1440" w:hanging="360"/>
        <w:rPr>
          <w:color w:val="0f1115"/>
        </w:rPr>
      </w:pPr>
      <w:r w:rsidDel="00000000" w:rsidR="00000000" w:rsidRPr="00000000">
        <w:rPr>
          <w:color w:val="0f1115"/>
          <w:rtl w:val="0"/>
        </w:rPr>
        <w:t xml:space="preserve">Aplicar la corrección</w:t>
      </w:r>
    </w:p>
    <w:p w:rsidR="00000000" w:rsidDel="00000000" w:rsidP="00000000" w:rsidRDefault="00000000" w:rsidRPr="00000000" w14:paraId="0000037E">
      <w:pPr>
        <w:numPr>
          <w:ilvl w:val="1"/>
          <w:numId w:val="59"/>
        </w:numPr>
        <w:spacing w:after="0" w:lineRule="auto"/>
        <w:ind w:left="1440" w:hanging="360"/>
        <w:rPr/>
      </w:pPr>
      <w:r w:rsidDel="00000000" w:rsidR="00000000" w:rsidRPr="00000000">
        <w:rPr>
          <w:color w:val="0f1115"/>
          <w:rtl w:val="0"/>
        </w:rPr>
        <w:t xml:space="preserve">Fusionar en main y etiquetar con nuevo número de versión (incremento de parche)</w:t>
      </w:r>
      <w:r w:rsidDel="00000000" w:rsidR="00000000" w:rsidRPr="00000000">
        <w:rPr>
          <w:rtl w:val="0"/>
        </w:rPr>
      </w:r>
    </w:p>
    <w:p w:rsidR="00000000" w:rsidDel="00000000" w:rsidP="00000000" w:rsidRDefault="00000000" w:rsidRPr="00000000" w14:paraId="0000037F">
      <w:pPr>
        <w:numPr>
          <w:ilvl w:val="1"/>
          <w:numId w:val="59"/>
        </w:numPr>
        <w:spacing w:after="240" w:lineRule="auto"/>
        <w:ind w:left="1440" w:hanging="360"/>
        <w:rPr/>
      </w:pPr>
      <w:r w:rsidDel="00000000" w:rsidR="00000000" w:rsidRPr="00000000">
        <w:rPr>
          <w:color w:val="0f1115"/>
          <w:rtl w:val="0"/>
        </w:rPr>
        <w:t xml:space="preserve">Fusionar también en develop para mantener la sincronización</w:t>
      </w:r>
      <w:r w:rsidDel="00000000" w:rsidR="00000000" w:rsidRPr="00000000">
        <w:rPr>
          <w:rtl w:val="0"/>
        </w:rPr>
      </w:r>
    </w:p>
    <w:p w:rsidR="00000000" w:rsidDel="00000000" w:rsidP="00000000" w:rsidRDefault="00000000" w:rsidRPr="00000000" w14:paraId="00000380">
      <w:pPr>
        <w:pStyle w:val="Heading3"/>
        <w:keepNext w:val="0"/>
        <w:shd w:fill="ffffff" w:val="clear"/>
        <w:spacing w:after="240" w:line="420" w:lineRule="auto"/>
        <w:rPr/>
      </w:pPr>
      <w:bookmarkStart w:colFirst="0" w:colLast="0" w:name="_heading=h.lsywyjwuknyp" w:id="82"/>
      <w:bookmarkEnd w:id="82"/>
      <w:r w:rsidDel="00000000" w:rsidR="00000000" w:rsidRPr="00000000">
        <w:rPr>
          <w:rtl w:val="0"/>
        </w:rPr>
        <w:t xml:space="preserve">5.2.3. Políticas de Contribución y Calidad</w:t>
      </w:r>
    </w:p>
    <w:p w:rsidR="00000000" w:rsidDel="00000000" w:rsidP="00000000" w:rsidRDefault="00000000" w:rsidRPr="00000000" w14:paraId="00000381">
      <w:pPr>
        <w:shd w:fill="ffffff" w:val="clear"/>
        <w:spacing w:after="240" w:before="240" w:lineRule="auto"/>
        <w:rPr/>
      </w:pPr>
      <w:r w:rsidDel="00000000" w:rsidR="00000000" w:rsidRPr="00000000">
        <w:rPr>
          <w:color w:val="0f1115"/>
          <w:rtl w:val="0"/>
        </w:rPr>
        <w:t xml:space="preserve">Para mantener la calidad del código y la consistencia del repositorio, se han definido las siguientes políticas:</w:t>
      </w:r>
      <w:r w:rsidDel="00000000" w:rsidR="00000000" w:rsidRPr="00000000">
        <w:rPr>
          <w:rtl w:val="0"/>
        </w:rPr>
      </w:r>
    </w:p>
    <w:p w:rsidR="00000000" w:rsidDel="00000000" w:rsidP="00000000" w:rsidRDefault="00000000" w:rsidRPr="00000000" w14:paraId="00000382">
      <w:pPr>
        <w:shd w:fill="ffffff" w:val="clear"/>
        <w:spacing w:after="240" w:before="240" w:lineRule="auto"/>
        <w:jc w:val="left"/>
        <w:rPr/>
      </w:pPr>
      <w:r w:rsidDel="00000000" w:rsidR="00000000" w:rsidRPr="00000000">
        <w:rPr>
          <w:b w:val="1"/>
          <w:bCs w:val="1"/>
          <w:color w:val="0f1115"/>
          <w:rtl w:val="0"/>
        </w:rPr>
        <w:t xml:space="preserve">Convenciones de commits:</w:t>
      </w:r>
      <w:r w:rsidDel="00000000" w:rsidR="00000000" w:rsidRPr="00000000">
        <w:rPr>
          <w:color w:val="0f1115"/>
          <w:rtl w:val="0"/>
        </w:rPr>
        <w:br w:type="textWrapping"/>
        <w:t xml:space="preserve">Se utiliza el formato Conventional Commits para mantener un historial legible y facilitar la generación automática de changelogs:</w:t>
      </w:r>
      <w:r w:rsidDel="00000000" w:rsidR="00000000" w:rsidRPr="00000000">
        <w:rPr>
          <w:rtl w:val="0"/>
        </w:rPr>
      </w:r>
    </w:p>
    <w:p w:rsidR="00000000" w:rsidDel="00000000" w:rsidP="00000000" w:rsidRDefault="00000000" w:rsidRPr="00000000" w14:paraId="00000383">
      <w:pPr>
        <w:shd w:fill="ffffff" w:val="clear"/>
        <w:spacing w:after="240" w:before="240" w:lineRule="auto"/>
        <w:rPr/>
      </w:pPr>
      <w:r w:rsidDel="00000000" w:rsidR="00000000" w:rsidRPr="00000000">
        <w:rPr>
          <w:b w:val="1"/>
          <w:bCs w:val="1"/>
          <w:color w:val="0f1115"/>
          <w:rtl w:val="0"/>
        </w:rPr>
        <w:t xml:space="preserve">Tipos permitidos:</w:t>
      </w:r>
      <w:r w:rsidDel="00000000" w:rsidR="00000000" w:rsidRPr="00000000">
        <w:rPr>
          <w:rtl w:val="0"/>
        </w:rPr>
      </w:r>
    </w:p>
    <w:p w:rsidR="00000000" w:rsidDel="00000000" w:rsidP="00000000" w:rsidRDefault="00000000" w:rsidRPr="00000000" w14:paraId="00000384">
      <w:pPr>
        <w:numPr>
          <w:ilvl w:val="0"/>
          <w:numId w:val="9"/>
        </w:numPr>
        <w:shd w:fill="ffffff" w:val="clear"/>
        <w:spacing w:after="0" w:before="240" w:lineRule="auto"/>
        <w:ind w:left="720" w:hanging="360"/>
        <w:rPr/>
      </w:pPr>
      <w:r w:rsidDel="00000000" w:rsidR="00000000" w:rsidRPr="00000000">
        <w:rPr>
          <w:color w:val="0f1115"/>
          <w:rtl w:val="0"/>
        </w:rPr>
        <w:t xml:space="preserve">feat: Nueva funcionalidad</w:t>
      </w:r>
      <w:r w:rsidDel="00000000" w:rsidR="00000000" w:rsidRPr="00000000">
        <w:rPr>
          <w:rtl w:val="0"/>
        </w:rPr>
      </w:r>
    </w:p>
    <w:p w:rsidR="00000000" w:rsidDel="00000000" w:rsidP="00000000" w:rsidRDefault="00000000" w:rsidRPr="00000000" w14:paraId="00000385">
      <w:pPr>
        <w:numPr>
          <w:ilvl w:val="0"/>
          <w:numId w:val="9"/>
        </w:numPr>
        <w:shd w:fill="ffffff" w:val="clear"/>
        <w:spacing w:after="0" w:lineRule="auto"/>
        <w:ind w:left="720" w:hanging="360"/>
        <w:rPr/>
      </w:pPr>
      <w:r w:rsidDel="00000000" w:rsidR="00000000" w:rsidRPr="00000000">
        <w:rPr>
          <w:color w:val="0f1115"/>
          <w:rtl w:val="0"/>
        </w:rPr>
        <w:t xml:space="preserve">fix: Corrección de errores</w:t>
      </w:r>
      <w:r w:rsidDel="00000000" w:rsidR="00000000" w:rsidRPr="00000000">
        <w:rPr>
          <w:rtl w:val="0"/>
        </w:rPr>
      </w:r>
    </w:p>
    <w:p w:rsidR="00000000" w:rsidDel="00000000" w:rsidP="00000000" w:rsidRDefault="00000000" w:rsidRPr="00000000" w14:paraId="00000386">
      <w:pPr>
        <w:numPr>
          <w:ilvl w:val="0"/>
          <w:numId w:val="9"/>
        </w:numPr>
        <w:shd w:fill="ffffff" w:val="clear"/>
        <w:spacing w:after="0" w:lineRule="auto"/>
        <w:ind w:left="720" w:hanging="360"/>
        <w:rPr/>
      </w:pPr>
      <w:r w:rsidDel="00000000" w:rsidR="00000000" w:rsidRPr="00000000">
        <w:rPr>
          <w:color w:val="0f1115"/>
          <w:rtl w:val="0"/>
        </w:rPr>
        <w:t xml:space="preserve">docs: Cambios en documentación</w:t>
      </w:r>
      <w:r w:rsidDel="00000000" w:rsidR="00000000" w:rsidRPr="00000000">
        <w:rPr>
          <w:rtl w:val="0"/>
        </w:rPr>
      </w:r>
    </w:p>
    <w:p w:rsidR="00000000" w:rsidDel="00000000" w:rsidP="00000000" w:rsidRDefault="00000000" w:rsidRPr="00000000" w14:paraId="00000387">
      <w:pPr>
        <w:numPr>
          <w:ilvl w:val="0"/>
          <w:numId w:val="9"/>
        </w:numPr>
        <w:shd w:fill="ffffff" w:val="clear"/>
        <w:spacing w:after="0" w:lineRule="auto"/>
        <w:ind w:left="720" w:hanging="360"/>
        <w:rPr/>
      </w:pPr>
      <w:r w:rsidDel="00000000" w:rsidR="00000000" w:rsidRPr="00000000">
        <w:rPr>
          <w:color w:val="0f1115"/>
          <w:rtl w:val="0"/>
        </w:rPr>
        <w:t xml:space="preserve">style: Cambios de formato (no afectan lógica)</w:t>
      </w:r>
      <w:r w:rsidDel="00000000" w:rsidR="00000000" w:rsidRPr="00000000">
        <w:rPr>
          <w:rtl w:val="0"/>
        </w:rPr>
      </w:r>
    </w:p>
    <w:p w:rsidR="00000000" w:rsidDel="00000000" w:rsidP="00000000" w:rsidRDefault="00000000" w:rsidRPr="00000000" w14:paraId="00000388">
      <w:pPr>
        <w:numPr>
          <w:ilvl w:val="0"/>
          <w:numId w:val="9"/>
        </w:numPr>
        <w:shd w:fill="ffffff" w:val="clear"/>
        <w:spacing w:after="0" w:lineRule="auto"/>
        <w:ind w:left="720" w:hanging="360"/>
        <w:rPr/>
      </w:pPr>
      <w:r w:rsidDel="00000000" w:rsidR="00000000" w:rsidRPr="00000000">
        <w:rPr>
          <w:color w:val="0f1115"/>
          <w:rtl w:val="0"/>
        </w:rPr>
        <w:t xml:space="preserve">refactor: Refactorización de código</w:t>
      </w:r>
      <w:r w:rsidDel="00000000" w:rsidR="00000000" w:rsidRPr="00000000">
        <w:rPr>
          <w:rtl w:val="0"/>
        </w:rPr>
      </w:r>
    </w:p>
    <w:p w:rsidR="00000000" w:rsidDel="00000000" w:rsidP="00000000" w:rsidRDefault="00000000" w:rsidRPr="00000000" w14:paraId="00000389">
      <w:pPr>
        <w:numPr>
          <w:ilvl w:val="0"/>
          <w:numId w:val="9"/>
        </w:numPr>
        <w:shd w:fill="ffffff" w:val="clear"/>
        <w:spacing w:after="0" w:lineRule="auto"/>
        <w:ind w:left="720" w:hanging="360"/>
        <w:rPr/>
      </w:pPr>
      <w:r w:rsidDel="00000000" w:rsidR="00000000" w:rsidRPr="00000000">
        <w:rPr>
          <w:color w:val="0f1115"/>
          <w:rtl w:val="0"/>
        </w:rPr>
        <w:t xml:space="preserve">test: Adición o modificación de pruebas</w:t>
      </w:r>
      <w:r w:rsidDel="00000000" w:rsidR="00000000" w:rsidRPr="00000000">
        <w:rPr>
          <w:rtl w:val="0"/>
        </w:rPr>
      </w:r>
    </w:p>
    <w:p w:rsidR="00000000" w:rsidDel="00000000" w:rsidP="00000000" w:rsidRDefault="00000000" w:rsidRPr="00000000" w14:paraId="0000038A">
      <w:pPr>
        <w:numPr>
          <w:ilvl w:val="0"/>
          <w:numId w:val="9"/>
        </w:numPr>
        <w:shd w:fill="ffffff" w:val="clear"/>
        <w:spacing w:after="240" w:lineRule="auto"/>
        <w:ind w:left="720" w:hanging="360"/>
        <w:rPr/>
      </w:pPr>
      <w:r w:rsidDel="00000000" w:rsidR="00000000" w:rsidRPr="00000000">
        <w:rPr>
          <w:color w:val="0f1115"/>
          <w:rtl w:val="0"/>
        </w:rPr>
        <w:t xml:space="preserve">chore: Tareas de mantenimiento</w:t>
      </w:r>
      <w:r w:rsidDel="00000000" w:rsidR="00000000" w:rsidRPr="00000000">
        <w:rPr>
          <w:rtl w:val="0"/>
        </w:rPr>
      </w:r>
    </w:p>
    <w:p w:rsidR="00000000" w:rsidDel="00000000" w:rsidP="00000000" w:rsidRDefault="00000000" w:rsidRPr="00000000" w14:paraId="0000038B">
      <w:pPr>
        <w:shd w:fill="ffffff" w:val="clear"/>
        <w:spacing w:after="240" w:before="240" w:lineRule="auto"/>
        <w:rPr/>
      </w:pPr>
      <w:r w:rsidDel="00000000" w:rsidR="00000000" w:rsidRPr="00000000">
        <w:rPr>
          <w:b w:val="1"/>
          <w:bCs w:val="1"/>
          <w:color w:val="0f1115"/>
          <w:rtl w:val="0"/>
        </w:rPr>
        <w:t xml:space="preserve">Pull Requests:</w:t>
      </w:r>
      <w:r w:rsidDel="00000000" w:rsidR="00000000" w:rsidRPr="00000000">
        <w:rPr>
          <w:rtl w:val="0"/>
        </w:rPr>
      </w:r>
    </w:p>
    <w:p w:rsidR="00000000" w:rsidDel="00000000" w:rsidP="00000000" w:rsidRDefault="00000000" w:rsidRPr="00000000" w14:paraId="0000038C">
      <w:pPr>
        <w:numPr>
          <w:ilvl w:val="0"/>
          <w:numId w:val="39"/>
        </w:numPr>
        <w:shd w:fill="ffffff" w:val="clear"/>
        <w:spacing w:after="0" w:before="240" w:lineRule="auto"/>
        <w:ind w:left="720" w:hanging="360"/>
        <w:rPr>
          <w:color w:val="0f1115"/>
        </w:rPr>
      </w:pPr>
      <w:r w:rsidDel="00000000" w:rsidR="00000000" w:rsidRPr="00000000">
        <w:rPr>
          <w:color w:val="0f1115"/>
          <w:rtl w:val="0"/>
        </w:rPr>
        <w:t xml:space="preserve">Todo cambio debe ser incorporado mediante Pull Request (PR)</w:t>
      </w:r>
    </w:p>
    <w:p w:rsidR="00000000" w:rsidDel="00000000" w:rsidP="00000000" w:rsidRDefault="00000000" w:rsidRPr="00000000" w14:paraId="0000038D">
      <w:pPr>
        <w:numPr>
          <w:ilvl w:val="0"/>
          <w:numId w:val="39"/>
        </w:numPr>
        <w:shd w:fill="ffffff" w:val="clear"/>
        <w:spacing w:after="0" w:lineRule="auto"/>
        <w:ind w:left="720" w:hanging="360"/>
        <w:rPr>
          <w:color w:val="0f1115"/>
        </w:rPr>
      </w:pPr>
      <w:r w:rsidDel="00000000" w:rsidR="00000000" w:rsidRPr="00000000">
        <w:rPr>
          <w:color w:val="0f1115"/>
          <w:rtl w:val="0"/>
        </w:rPr>
        <w:t xml:space="preserve">Cada PR requiere al menos una revisión aprobada por otro miembro del equipo</w:t>
      </w:r>
    </w:p>
    <w:p w:rsidR="00000000" w:rsidDel="00000000" w:rsidP="00000000" w:rsidRDefault="00000000" w:rsidRPr="00000000" w14:paraId="0000038E">
      <w:pPr>
        <w:numPr>
          <w:ilvl w:val="0"/>
          <w:numId w:val="39"/>
        </w:numPr>
        <w:shd w:fill="ffffff" w:val="clear"/>
        <w:spacing w:after="0" w:lineRule="auto"/>
        <w:ind w:left="720" w:hanging="360"/>
        <w:rPr>
          <w:color w:val="0f1115"/>
        </w:rPr>
      </w:pPr>
      <w:r w:rsidDel="00000000" w:rsidR="00000000" w:rsidRPr="00000000">
        <w:rPr>
          <w:color w:val="0f1115"/>
          <w:rtl w:val="0"/>
        </w:rPr>
        <w:t xml:space="preserve">Las pruebas automatizadas deben pasar exitosamente</w:t>
      </w:r>
    </w:p>
    <w:p w:rsidR="00000000" w:rsidDel="00000000" w:rsidP="00000000" w:rsidRDefault="00000000" w:rsidRPr="00000000" w14:paraId="0000038F">
      <w:pPr>
        <w:numPr>
          <w:ilvl w:val="0"/>
          <w:numId w:val="39"/>
        </w:numPr>
        <w:shd w:fill="ffffff" w:val="clear"/>
        <w:spacing w:after="240" w:lineRule="auto"/>
        <w:ind w:left="720" w:hanging="360"/>
        <w:rPr>
          <w:color w:val="0f1115"/>
        </w:rPr>
      </w:pPr>
      <w:r w:rsidDel="00000000" w:rsidR="00000000" w:rsidRPr="00000000">
        <w:rPr>
          <w:color w:val="0f1115"/>
          <w:rtl w:val="0"/>
        </w:rPr>
        <w:t xml:space="preserve">El PR debe incluir una descripción clara de los cambios y vincular las historias de usuario o issues correspondientes</w:t>
      </w:r>
    </w:p>
    <w:p w:rsidR="00000000" w:rsidDel="00000000" w:rsidP="00000000" w:rsidRDefault="00000000" w:rsidRPr="00000000" w14:paraId="00000390">
      <w:pPr>
        <w:shd w:fill="ffffff" w:val="clear"/>
        <w:spacing w:after="240" w:before="240" w:lineRule="auto"/>
        <w:rPr/>
      </w:pPr>
      <w:r w:rsidDel="00000000" w:rsidR="00000000" w:rsidRPr="00000000">
        <w:rPr>
          <w:b w:val="1"/>
          <w:bCs w:val="1"/>
          <w:color w:val="0f1115"/>
          <w:rtl w:val="0"/>
        </w:rPr>
        <w:t xml:space="preserve">Protección de ramas:</w:t>
      </w:r>
      <w:r w:rsidDel="00000000" w:rsidR="00000000" w:rsidRPr="00000000">
        <w:rPr>
          <w:rtl w:val="0"/>
        </w:rPr>
      </w:r>
    </w:p>
    <w:p w:rsidR="00000000" w:rsidDel="00000000" w:rsidP="00000000" w:rsidRDefault="00000000" w:rsidRPr="00000000" w14:paraId="00000391">
      <w:pPr>
        <w:numPr>
          <w:ilvl w:val="0"/>
          <w:numId w:val="21"/>
        </w:numPr>
        <w:shd w:fill="ffffff" w:val="clear"/>
        <w:spacing w:after="0" w:before="240" w:lineRule="auto"/>
        <w:ind w:left="720" w:hanging="360"/>
        <w:rPr/>
      </w:pPr>
      <w:r w:rsidDel="00000000" w:rsidR="00000000" w:rsidRPr="00000000">
        <w:rPr>
          <w:color w:val="0f1115"/>
          <w:rtl w:val="0"/>
        </w:rPr>
        <w:t xml:space="preserve">La rama main está protegida contra pushes directos</w:t>
      </w:r>
      <w:r w:rsidDel="00000000" w:rsidR="00000000" w:rsidRPr="00000000">
        <w:rPr>
          <w:rtl w:val="0"/>
        </w:rPr>
      </w:r>
    </w:p>
    <w:p w:rsidR="00000000" w:rsidDel="00000000" w:rsidP="00000000" w:rsidRDefault="00000000" w:rsidRPr="00000000" w14:paraId="00000392">
      <w:pPr>
        <w:numPr>
          <w:ilvl w:val="0"/>
          <w:numId w:val="21"/>
        </w:numPr>
        <w:shd w:fill="ffffff" w:val="clear"/>
        <w:spacing w:after="0" w:lineRule="auto"/>
        <w:ind w:left="720" w:hanging="360"/>
        <w:rPr/>
      </w:pPr>
      <w:r w:rsidDel="00000000" w:rsidR="00000000" w:rsidRPr="00000000">
        <w:rPr>
          <w:color w:val="0f1115"/>
          <w:rtl w:val="0"/>
        </w:rPr>
        <w:t xml:space="preserve">La rama develop requiere que las pruebas pasen antes de aceptar merges</w:t>
      </w:r>
      <w:r w:rsidDel="00000000" w:rsidR="00000000" w:rsidRPr="00000000">
        <w:rPr>
          <w:rtl w:val="0"/>
        </w:rPr>
      </w:r>
    </w:p>
    <w:p w:rsidR="00000000" w:rsidDel="00000000" w:rsidP="00000000" w:rsidRDefault="00000000" w:rsidRPr="00000000" w14:paraId="00000393">
      <w:pPr>
        <w:numPr>
          <w:ilvl w:val="0"/>
          <w:numId w:val="21"/>
        </w:numPr>
        <w:shd w:fill="ffffff" w:val="clear"/>
        <w:spacing w:after="240" w:lineRule="auto"/>
        <w:ind w:left="720" w:hanging="360"/>
        <w:rPr>
          <w:color w:val="0f1115"/>
        </w:rPr>
      </w:pPr>
      <w:r w:rsidDel="00000000" w:rsidR="00000000" w:rsidRPr="00000000">
        <w:rPr>
          <w:color w:val="0f1115"/>
          <w:rtl w:val="0"/>
        </w:rPr>
        <w:t xml:space="preserve">Se requiere al menos una revisión aprobada para fusionar cambios</w:t>
      </w:r>
    </w:p>
    <w:p w:rsidR="00000000" w:rsidDel="00000000" w:rsidP="00000000" w:rsidRDefault="00000000" w:rsidRPr="00000000" w14:paraId="00000394">
      <w:pPr>
        <w:pStyle w:val="Heading3"/>
        <w:keepNext w:val="0"/>
        <w:shd w:fill="ffffff" w:val="clear"/>
        <w:spacing w:after="240" w:line="420" w:lineRule="auto"/>
        <w:rPr/>
      </w:pPr>
      <w:bookmarkStart w:colFirst="0" w:colLast="0" w:name="_heading=h.4r7izz768cl5" w:id="83"/>
      <w:bookmarkEnd w:id="83"/>
      <w:r w:rsidDel="00000000" w:rsidR="00000000" w:rsidRPr="00000000">
        <w:br w:type="page"/>
      </w:r>
      <w:r w:rsidDel="00000000" w:rsidR="00000000" w:rsidRPr="00000000">
        <w:rPr>
          <w:rtl w:val="0"/>
        </w:rPr>
      </w:r>
    </w:p>
    <w:p w:rsidR="00000000" w:rsidDel="00000000" w:rsidP="00000000" w:rsidRDefault="00000000" w:rsidRPr="00000000" w14:paraId="00000395">
      <w:pPr>
        <w:pStyle w:val="Heading3"/>
        <w:keepNext w:val="0"/>
        <w:shd w:fill="ffffff" w:val="clear"/>
        <w:spacing w:after="240" w:before="0" w:line="420" w:lineRule="auto"/>
        <w:rPr/>
      </w:pPr>
      <w:bookmarkStart w:colFirst="0" w:colLast="0" w:name="_heading=h.mwi5vaj6cuwo" w:id="84"/>
      <w:bookmarkEnd w:id="84"/>
      <w:r w:rsidDel="00000000" w:rsidR="00000000" w:rsidRPr="00000000">
        <w:rPr>
          <w:rtl w:val="0"/>
        </w:rPr>
        <w:t xml:space="preserve">5.2.4. Integración Continua (CI/CD)</w:t>
      </w:r>
    </w:p>
    <w:p w:rsidR="00000000" w:rsidDel="00000000" w:rsidP="00000000" w:rsidRDefault="00000000" w:rsidRPr="00000000" w14:paraId="00000396">
      <w:pPr>
        <w:shd w:fill="ffffff" w:val="clear"/>
        <w:spacing w:after="240" w:before="240" w:lineRule="auto"/>
        <w:rPr/>
      </w:pPr>
      <w:r w:rsidDel="00000000" w:rsidR="00000000" w:rsidRPr="00000000">
        <w:rPr>
          <w:color w:val="0f1115"/>
          <w:rtl w:val="0"/>
        </w:rPr>
        <w:t xml:space="preserve">Se ha configurado GitHub Actions para automatizar los procesos de integración y despliegue continuo:</w:t>
      </w:r>
      <w:r w:rsidDel="00000000" w:rsidR="00000000" w:rsidRPr="00000000">
        <w:rPr>
          <w:rtl w:val="0"/>
        </w:rPr>
      </w:r>
    </w:p>
    <w:tbl>
      <w:tblPr>
        <w:tblStyle w:val="Table15"/>
        <w:tblW w:w="8820.0" w:type="dxa"/>
        <w:jc w:val="left"/>
        <w:tblInd w:w="-105.0" w:type="dxa"/>
        <w:tblLayout w:type="fixed"/>
        <w:tblLook w:val="0000"/>
      </w:tblPr>
      <w:tblGrid>
        <w:gridCol w:w="1680"/>
        <w:gridCol w:w="2115"/>
        <w:gridCol w:w="5025"/>
        <w:tblGridChange w:id="0">
          <w:tblGrid>
            <w:gridCol w:w="1680"/>
            <w:gridCol w:w="2115"/>
            <w:gridCol w:w="502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spacing w:after="0" w:line="391" w:lineRule="auto"/>
              <w:jc w:val="left"/>
              <w:rPr>
                <w:sz w:val="20"/>
                <w:szCs w:val="20"/>
              </w:rPr>
            </w:pPr>
            <w:r w:rsidDel="00000000" w:rsidR="00000000" w:rsidRPr="00000000">
              <w:rPr>
                <w:b w:val="1"/>
                <w:bCs w:val="1"/>
                <w:color w:val="0f1115"/>
                <w:sz w:val="20"/>
                <w:szCs w:val="20"/>
                <w:rtl w:val="0"/>
              </w:rPr>
              <w:t xml:space="preserve">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spacing w:after="0" w:line="391" w:lineRule="auto"/>
              <w:jc w:val="left"/>
              <w:rPr>
                <w:sz w:val="20"/>
                <w:szCs w:val="20"/>
              </w:rPr>
            </w:pPr>
            <w:r w:rsidDel="00000000" w:rsidR="00000000" w:rsidRPr="00000000">
              <w:rPr>
                <w:b w:val="1"/>
                <w:bCs w:val="1"/>
                <w:color w:val="0f1115"/>
                <w:sz w:val="20"/>
                <w:szCs w:val="20"/>
                <w:rtl w:val="0"/>
              </w:rPr>
              <w:t xml:space="preserve">Disparador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spacing w:after="0" w:line="391" w:lineRule="auto"/>
              <w:ind w:right="192"/>
              <w:jc w:val="left"/>
              <w:rPr>
                <w:sz w:val="20"/>
                <w:szCs w:val="20"/>
              </w:rPr>
            </w:pPr>
            <w:r w:rsidDel="00000000" w:rsidR="00000000" w:rsidRPr="00000000">
              <w:rPr>
                <w:b w:val="1"/>
                <w:bCs w:val="1"/>
                <w:color w:val="0f1115"/>
                <w:sz w:val="20"/>
                <w:szCs w:val="20"/>
                <w:rtl w:val="0"/>
              </w:rPr>
              <w:t xml:space="preserve">Acciones</w:t>
            </w:r>
            <w:r w:rsidDel="00000000" w:rsidR="00000000" w:rsidRPr="00000000">
              <w:rPr>
                <w:rtl w:val="0"/>
              </w:rPr>
            </w:r>
          </w:p>
        </w:tc>
      </w:tr>
      <w:tr>
        <w:trPr>
          <w:cantSplit w:val="0"/>
          <w:trHeight w:val="101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spacing w:after="0" w:line="391" w:lineRule="auto"/>
              <w:jc w:val="left"/>
              <w:rPr>
                <w:sz w:val="20"/>
                <w:szCs w:val="20"/>
              </w:rPr>
            </w:pPr>
            <w:r w:rsidDel="00000000" w:rsidR="00000000" w:rsidRPr="00000000">
              <w:rPr>
                <w:b w:val="1"/>
                <w:bCs w:val="1"/>
                <w:sz w:val="20"/>
                <w:szCs w:val="20"/>
                <w:rtl w:val="0"/>
              </w:rPr>
              <w:t xml:space="preserve">CI (Integración Continua)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spacing w:after="0" w:line="391" w:lineRule="auto"/>
              <w:jc w:val="left"/>
              <w:rPr>
                <w:sz w:val="20"/>
                <w:szCs w:val="20"/>
              </w:rPr>
            </w:pPr>
            <w:r w:rsidDel="00000000" w:rsidR="00000000" w:rsidRPr="00000000">
              <w:rPr>
                <w:sz w:val="20"/>
                <w:szCs w:val="20"/>
                <w:rtl w:val="0"/>
              </w:rPr>
              <w:t xml:space="preserve">Push a develop y Pull Requests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spacing w:after="0" w:line="391" w:lineRule="auto"/>
              <w:ind w:right="192"/>
              <w:jc w:val="left"/>
              <w:rPr>
                <w:sz w:val="20"/>
                <w:szCs w:val="20"/>
              </w:rPr>
            </w:pPr>
            <w:r w:rsidDel="00000000" w:rsidR="00000000" w:rsidRPr="00000000">
              <w:rPr>
                <w:sz w:val="20"/>
                <w:szCs w:val="20"/>
                <w:rtl w:val="0"/>
              </w:rPr>
              <w:t xml:space="preserve">Ejecuta pruebas unitarias (Vitest), pruebas de integración (Supertest), verifica formato de código, y reporta cobertura de pruebas</w:t>
            </w:r>
          </w:p>
        </w:tc>
      </w:tr>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spacing w:after="0" w:line="391" w:lineRule="auto"/>
              <w:jc w:val="left"/>
              <w:rPr>
                <w:sz w:val="20"/>
                <w:szCs w:val="20"/>
              </w:rPr>
            </w:pPr>
            <w:r w:rsidDel="00000000" w:rsidR="00000000" w:rsidRPr="00000000">
              <w:rPr>
                <w:b w:val="1"/>
                <w:bCs w:val="1"/>
                <w:sz w:val="20"/>
                <w:szCs w:val="20"/>
                <w:rtl w:val="0"/>
              </w:rPr>
              <w:t xml:space="preserve">Deploy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spacing w:after="0" w:line="391" w:lineRule="auto"/>
              <w:jc w:val="left"/>
              <w:rPr>
                <w:sz w:val="20"/>
                <w:szCs w:val="20"/>
              </w:rPr>
            </w:pPr>
            <w:r w:rsidDel="00000000" w:rsidR="00000000" w:rsidRPr="00000000">
              <w:rPr>
                <w:sz w:val="20"/>
                <w:szCs w:val="20"/>
                <w:rtl w:val="0"/>
              </w:rPr>
              <w:t xml:space="preserve">Push a main (etiqueta versionada)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spacing w:after="0" w:line="391" w:lineRule="auto"/>
              <w:ind w:right="192"/>
              <w:jc w:val="left"/>
              <w:rPr>
                <w:sz w:val="20"/>
                <w:szCs w:val="20"/>
              </w:rPr>
            </w:pPr>
            <w:r w:rsidDel="00000000" w:rsidR="00000000" w:rsidRPr="00000000">
              <w:rPr>
                <w:sz w:val="20"/>
                <w:szCs w:val="20"/>
                <w:rtl w:val="0"/>
              </w:rPr>
              <w:t xml:space="preserve">Despliega el backend Node.js y el frontend React en Azure App Service, ejecuta migraciones de base de datos y actualiza los servicios desplegados</w:t>
            </w:r>
          </w:p>
        </w:tc>
      </w:tr>
    </w:tbl>
    <w:p w:rsidR="00000000" w:rsidDel="00000000" w:rsidP="00000000" w:rsidRDefault="00000000" w:rsidRPr="00000000" w14:paraId="000003A0">
      <w:pPr>
        <w:pStyle w:val="Heading3"/>
        <w:rPr/>
      </w:pPr>
      <w:bookmarkStart w:colFirst="0" w:colLast="0" w:name="_heading=h.4o6ms6t1q8n0" w:id="85"/>
      <w:bookmarkEnd w:id="85"/>
      <w:r w:rsidDel="00000000" w:rsidR="00000000" w:rsidRPr="00000000">
        <w:rPr>
          <w:rtl w:val="0"/>
        </w:rPr>
        <w:t xml:space="preserve">5.2.5. AMBIENTE DE PRUEBAS Y CONFIGURACIÓN</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140" w:lineRule="auto"/>
        <w:rPr>
          <w:color w:val="000000"/>
        </w:rPr>
      </w:pPr>
      <w:r w:rsidDel="00000000" w:rsidR="00000000" w:rsidRPr="00000000">
        <w:rPr>
          <w:color w:val="000000"/>
          <w:rtl w:val="0"/>
        </w:rPr>
        <w:t xml:space="preserve">Se ha establecido un pipeline de desarrollo local que espeja el ambiente productivo en Azure para automatizar procesos y evitar errores de despliegue.</w:t>
      </w:r>
    </w:p>
    <w:p w:rsidR="00000000" w:rsidDel="00000000" w:rsidP="00000000" w:rsidRDefault="00000000" w:rsidRPr="00000000" w14:paraId="000003A2">
      <w:pPr>
        <w:pStyle w:val="Heading4"/>
        <w:rPr/>
      </w:pPr>
      <w:r w:rsidDel="00000000" w:rsidR="00000000" w:rsidRPr="00000000">
        <w:rPr>
          <w:rtl w:val="0"/>
        </w:rPr>
        <w:t xml:space="preserve">Requisitos Previos</w:t>
      </w:r>
    </w:p>
    <w:p w:rsidR="00000000" w:rsidDel="00000000" w:rsidP="00000000" w:rsidRDefault="00000000" w:rsidRPr="00000000" w14:paraId="000003A3">
      <w:pPr>
        <w:numPr>
          <w:ilvl w:val="0"/>
          <w:numId w:val="67"/>
        </w:numPr>
        <w:pBdr>
          <w:top w:space="0" w:sz="0" w:val="nil"/>
          <w:left w:space="0" w:sz="0" w:val="nil"/>
          <w:bottom w:space="0" w:sz="0" w:val="nil"/>
          <w:right w:space="0" w:sz="0" w:val="nil"/>
          <w:between w:space="0" w:sz="0" w:val="nil"/>
        </w:pBdr>
        <w:tabs>
          <w:tab w:val="left" w:leader="none" w:pos="0"/>
        </w:tabs>
        <w:spacing w:after="140" w:lineRule="auto"/>
        <w:ind w:left="709" w:hanging="283"/>
        <w:rPr>
          <w:color w:val="000000"/>
        </w:rPr>
      </w:pPr>
      <w:r w:rsidDel="00000000" w:rsidR="00000000" w:rsidRPr="00000000">
        <w:rPr>
          <w:b w:val="1"/>
          <w:bCs w:val="1"/>
          <w:color w:val="000000"/>
          <w:rtl w:val="0"/>
        </w:rPr>
        <w:t xml:space="preserve">Node.js:</w:t>
      </w:r>
      <w:r w:rsidDel="00000000" w:rsidR="00000000" w:rsidRPr="00000000">
        <w:rPr>
          <w:color w:val="000000"/>
          <w:rtl w:val="0"/>
        </w:rPr>
        <w:t xml:space="preserve"> v20.x (LTS) o v24.x</w:t>
      </w:r>
    </w:p>
    <w:p w:rsidR="00000000" w:rsidDel="00000000" w:rsidP="00000000" w:rsidRDefault="00000000" w:rsidRPr="00000000" w14:paraId="000003A4">
      <w:pPr>
        <w:numPr>
          <w:ilvl w:val="0"/>
          <w:numId w:val="67"/>
        </w:numPr>
        <w:pBdr>
          <w:top w:space="0" w:sz="0" w:val="nil"/>
          <w:left w:space="0" w:sz="0" w:val="nil"/>
          <w:bottom w:space="0" w:sz="0" w:val="nil"/>
          <w:right w:space="0" w:sz="0" w:val="nil"/>
          <w:between w:space="0" w:sz="0" w:val="nil"/>
        </w:pBdr>
        <w:tabs>
          <w:tab w:val="left" w:leader="none" w:pos="0"/>
        </w:tabs>
        <w:spacing w:after="140" w:lineRule="auto"/>
        <w:ind w:left="709" w:hanging="283"/>
        <w:rPr>
          <w:color w:val="000000"/>
        </w:rPr>
      </w:pPr>
      <w:r w:rsidDel="00000000" w:rsidR="00000000" w:rsidRPr="00000000">
        <w:rPr>
          <w:b w:val="1"/>
          <w:bCs w:val="1"/>
          <w:color w:val="000000"/>
          <w:rtl w:val="0"/>
        </w:rPr>
        <w:t xml:space="preserve">Docker &amp; Docker Desktop:</w:t>
      </w:r>
      <w:r w:rsidDel="00000000" w:rsidR="00000000" w:rsidRPr="00000000">
        <w:rPr>
          <w:color w:val="000000"/>
          <w:rtl w:val="0"/>
        </w:rPr>
        <w:t xml:space="preserve"> Para emulación de contenedores productivos.</w:t>
      </w:r>
    </w:p>
    <w:p w:rsidR="00000000" w:rsidDel="00000000" w:rsidP="00000000" w:rsidRDefault="00000000" w:rsidRPr="00000000" w14:paraId="000003A5">
      <w:pPr>
        <w:numPr>
          <w:ilvl w:val="0"/>
          <w:numId w:val="67"/>
        </w:numPr>
        <w:pBdr>
          <w:top w:space="0" w:sz="0" w:val="nil"/>
          <w:left w:space="0" w:sz="0" w:val="nil"/>
          <w:bottom w:space="0" w:sz="0" w:val="nil"/>
          <w:right w:space="0" w:sz="0" w:val="nil"/>
          <w:between w:space="0" w:sz="0" w:val="nil"/>
        </w:pBdr>
        <w:tabs>
          <w:tab w:val="left" w:leader="none" w:pos="0"/>
        </w:tabs>
        <w:spacing w:after="140" w:lineRule="auto"/>
        <w:ind w:left="709" w:hanging="283"/>
        <w:rPr>
          <w:color w:val="000000"/>
        </w:rPr>
      </w:pPr>
      <w:r w:rsidDel="00000000" w:rsidR="00000000" w:rsidRPr="00000000">
        <w:rPr>
          <w:b w:val="1"/>
          <w:bCs w:val="1"/>
          <w:color w:val="000000"/>
          <w:rtl w:val="0"/>
        </w:rPr>
        <w:t xml:space="preserve">SQL Server:</w:t>
      </w:r>
      <w:r w:rsidDel="00000000" w:rsidR="00000000" w:rsidRPr="00000000">
        <w:rPr>
          <w:color w:val="000000"/>
          <w:rtl w:val="0"/>
        </w:rPr>
        <w:t xml:space="preserve"> Azure SQL Database o instancia local de SQL Server 2022.</w:t>
      </w:r>
    </w:p>
    <w:p w:rsidR="00000000" w:rsidDel="00000000" w:rsidP="00000000" w:rsidRDefault="00000000" w:rsidRPr="00000000" w14:paraId="000003A6">
      <w:pPr>
        <w:numPr>
          <w:ilvl w:val="0"/>
          <w:numId w:val="67"/>
        </w:numPr>
        <w:pBdr>
          <w:top w:space="0" w:sz="0" w:val="nil"/>
          <w:left w:space="0" w:sz="0" w:val="nil"/>
          <w:bottom w:space="0" w:sz="0" w:val="nil"/>
          <w:right w:space="0" w:sz="0" w:val="nil"/>
          <w:between w:space="0" w:sz="0" w:val="nil"/>
        </w:pBdr>
        <w:tabs>
          <w:tab w:val="left" w:leader="none" w:pos="0"/>
        </w:tabs>
        <w:spacing w:after="140" w:lineRule="auto"/>
        <w:ind w:left="709" w:hanging="283"/>
        <w:rPr>
          <w:color w:val="000000"/>
        </w:rPr>
      </w:pPr>
      <w:r w:rsidDel="00000000" w:rsidR="00000000" w:rsidRPr="00000000">
        <w:rPr>
          <w:b w:val="1"/>
          <w:bCs w:val="1"/>
          <w:color w:val="000000"/>
          <w:rtl w:val="0"/>
        </w:rPr>
        <w:t xml:space="preserve">Herramientas:</w:t>
      </w:r>
      <w:r w:rsidDel="00000000" w:rsidR="00000000" w:rsidRPr="00000000">
        <w:rPr>
          <w:color w:val="000000"/>
          <w:rtl w:val="0"/>
        </w:rPr>
        <w:t xml:space="preserve"> VS Code, Azure Data Studio, PAC CLI (para Power Platform).</w:t>
      </w:r>
    </w:p>
    <w:p w:rsidR="00000000" w:rsidDel="00000000" w:rsidP="00000000" w:rsidRDefault="00000000" w:rsidRPr="00000000" w14:paraId="000003A7">
      <w:pPr>
        <w:pStyle w:val="Heading4"/>
        <w:rPr/>
      </w:pPr>
      <w:r w:rsidDel="00000000" w:rsidR="00000000" w:rsidRPr="00000000">
        <w:rPr>
          <w:rtl w:val="0"/>
        </w:rPr>
        <w:t xml:space="preserve">Procedimiento de Configuración Inicial</w:t>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140" w:lineRule="auto"/>
        <w:rPr>
          <w:color w:val="000000"/>
        </w:rPr>
      </w:pPr>
      <w:r w:rsidDel="00000000" w:rsidR="00000000" w:rsidRPr="00000000">
        <w:rPr>
          <w:color w:val="000000"/>
          <w:rtl w:val="0"/>
        </w:rPr>
        <w:t xml:space="preserve">Para replicar el ambiente en pruebas, se deben ejecutar los siguientes comandos en la terminal:</w:t>
      </w:r>
    </w:p>
    <w:p w:rsidR="00000000" w:rsidDel="00000000" w:rsidP="00000000" w:rsidRDefault="00000000" w:rsidRPr="00000000" w14:paraId="000003A9">
      <w:pPr>
        <w:numPr>
          <w:ilvl w:val="0"/>
          <w:numId w:val="68"/>
        </w:numPr>
        <w:pBdr>
          <w:top w:space="0" w:sz="0" w:val="nil"/>
          <w:left w:space="0" w:sz="0" w:val="nil"/>
          <w:bottom w:space="0" w:sz="0" w:val="nil"/>
          <w:right w:space="0" w:sz="0" w:val="nil"/>
          <w:between w:space="0" w:sz="0" w:val="nil"/>
        </w:pBdr>
        <w:tabs>
          <w:tab w:val="left" w:leader="none" w:pos="0"/>
        </w:tabs>
        <w:spacing w:after="140" w:lineRule="auto"/>
        <w:ind w:left="709" w:hanging="283"/>
        <w:rPr>
          <w:color w:val="000000"/>
        </w:rPr>
      </w:pPr>
      <w:r w:rsidDel="00000000" w:rsidR="00000000" w:rsidRPr="00000000">
        <w:rPr>
          <w:b w:val="1"/>
          <w:bCs w:val="1"/>
          <w:color w:val="000000"/>
          <w:rtl w:val="0"/>
        </w:rPr>
        <w:t xml:space="preserve">Clonación e Instalación de Dependencias:</w:t>
      </w: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e1e1e1" w:val="clear"/>
        <w:spacing w:after="283" w:lineRule="auto"/>
        <w:jc w:val="left"/>
        <w:rPr>
          <w:color w:val="000000"/>
          <w:sz w:val="20"/>
          <w:szCs w:val="20"/>
        </w:rPr>
      </w:pPr>
      <w:r w:rsidDel="00000000" w:rsidR="00000000" w:rsidRPr="00000000">
        <w:rPr>
          <w:color w:val="000000"/>
          <w:sz w:val="20"/>
          <w:szCs w:val="20"/>
          <w:rtl w:val="0"/>
        </w:rPr>
        <w:t xml:space="preserve">git clone https://github.com/floatinggxx/FadeBooker.git</w:t>
        <w:br w:type="textWrapping"/>
        <w:t xml:space="preserve">cd FadeBooker</w:t>
        <w:br w:type="textWrapping"/>
        <w:br w:type="textWrapping"/>
        <w:t xml:space="preserve"># Instalar dependencias Backend</w:t>
        <w:br w:type="textWrapping"/>
        <w:t xml:space="preserve">cd Producto/back-fadebooker &amp;&amp; npm install</w:t>
        <w:br w:type="textWrapping"/>
        <w:br w:type="textWrapping"/>
        <w:t xml:space="preserve"># Instalar dependencias Frontend</w:t>
        <w:br w:type="textWrapping"/>
        <w:t xml:space="preserve">cd ../front-fadebooker &amp;&amp; npm install</w:t>
      </w:r>
    </w:p>
    <w:p w:rsidR="00000000" w:rsidDel="00000000" w:rsidP="00000000" w:rsidRDefault="00000000" w:rsidRPr="00000000" w14:paraId="000003AB">
      <w:pPr>
        <w:numPr>
          <w:ilvl w:val="0"/>
          <w:numId w:val="68"/>
        </w:numPr>
        <w:pBdr>
          <w:top w:space="0" w:sz="0" w:val="nil"/>
          <w:left w:space="0" w:sz="0" w:val="nil"/>
          <w:bottom w:space="0" w:sz="0" w:val="nil"/>
          <w:right w:space="0" w:sz="0" w:val="nil"/>
          <w:between w:space="0" w:sz="0" w:val="nil"/>
        </w:pBdr>
        <w:tabs>
          <w:tab w:val="left" w:leader="none" w:pos="0"/>
        </w:tabs>
        <w:spacing w:after="140" w:lineRule="auto"/>
        <w:ind w:left="709" w:hanging="283"/>
        <w:rPr>
          <w:color w:val="000000"/>
        </w:rPr>
      </w:pPr>
      <w:r w:rsidDel="00000000" w:rsidR="00000000" w:rsidRPr="00000000">
        <w:rPr>
          <w:b w:val="1"/>
          <w:bCs w:val="1"/>
          <w:color w:val="000000"/>
          <w:rtl w:val="0"/>
        </w:rPr>
        <w:t xml:space="preserve">Configuración de Variables de Entorno (.env):</w:t>
      </w:r>
      <w:r w:rsidDel="00000000" w:rsidR="00000000" w:rsidRPr="00000000">
        <w:rPr>
          <w:color w:val="000000"/>
          <w:rtl w:val="0"/>
        </w:rPr>
        <w:t xml:space="preserve"> Configurar el archivo en la raíz del backend basado en la plantilla de ejemplo:</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e1e1e1" w:val="clear"/>
        <w:spacing w:after="283" w:lineRule="auto"/>
        <w:jc w:val="left"/>
        <w:rPr>
          <w:color w:val="000000"/>
          <w:sz w:val="20"/>
          <w:szCs w:val="20"/>
        </w:rPr>
      </w:pPr>
      <w:r w:rsidDel="00000000" w:rsidR="00000000" w:rsidRPr="00000000">
        <w:rPr>
          <w:color w:val="000000"/>
          <w:sz w:val="20"/>
          <w:szCs w:val="20"/>
          <w:rtl w:val="0"/>
        </w:rPr>
        <w:t xml:space="preserve">cd ../back-fadebooker cp .env.example .env</w:t>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140" w:lineRule="auto"/>
        <w:rPr>
          <w:color w:val="000000"/>
        </w:rPr>
      </w:pPr>
      <w:r w:rsidDel="00000000" w:rsidR="00000000" w:rsidRPr="00000000">
        <w:rPr>
          <w:i w:val="1"/>
          <w:iCs w:val="1"/>
          <w:color w:val="000000"/>
          <w:rtl w:val="0"/>
        </w:rPr>
        <w:t xml:space="preserve">Variables Críticas:</w:t>
      </w:r>
      <w:r w:rsidDel="00000000" w:rsidR="00000000" w:rsidRPr="00000000">
        <w:rPr>
          <w:color w:val="000000"/>
          <w:rtl w:val="0"/>
        </w:rPr>
        <w:t xml:space="preserve"> DB_SERVER, DB_NAME, DB_USER, DB_PASSWORD, MP_ACCESS_TOKEN, CLOUDINARY_API_KEY.</w:t>
      </w:r>
    </w:p>
    <w:p w:rsidR="00000000" w:rsidDel="00000000" w:rsidP="00000000" w:rsidRDefault="00000000" w:rsidRPr="00000000" w14:paraId="000003AE">
      <w:pPr>
        <w:numPr>
          <w:ilvl w:val="0"/>
          <w:numId w:val="68"/>
        </w:numPr>
        <w:pBdr>
          <w:top w:space="0" w:sz="0" w:val="nil"/>
          <w:left w:space="0" w:sz="0" w:val="nil"/>
          <w:bottom w:space="0" w:sz="0" w:val="nil"/>
          <w:right w:space="0" w:sz="0" w:val="nil"/>
          <w:between w:space="0" w:sz="0" w:val="nil"/>
        </w:pBdr>
        <w:tabs>
          <w:tab w:val="left" w:leader="none" w:pos="0"/>
        </w:tabs>
        <w:spacing w:after="140" w:lineRule="auto"/>
        <w:ind w:left="709" w:hanging="283"/>
        <w:rPr>
          <w:color w:val="000000"/>
        </w:rPr>
      </w:pPr>
      <w:r w:rsidDel="00000000" w:rsidR="00000000" w:rsidRPr="00000000">
        <w:rPr>
          <w:b w:val="1"/>
          <w:bCs w:val="1"/>
          <w:color w:val="000000"/>
          <w:rtl w:val="0"/>
        </w:rPr>
        <w:t xml:space="preserve">Inicialización de Base de Datos:</w:t>
      </w: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e1e1e1" w:val="clear"/>
        <w:spacing w:after="283" w:lineRule="auto"/>
        <w:jc w:val="left"/>
        <w:rPr>
          <w:color w:val="000000"/>
          <w:sz w:val="20"/>
          <w:szCs w:val="20"/>
        </w:rPr>
      </w:pPr>
      <w:r w:rsidDel="00000000" w:rsidR="00000000" w:rsidRPr="00000000">
        <w:rPr>
          <w:color w:val="000000"/>
          <w:sz w:val="20"/>
          <w:szCs w:val="20"/>
          <w:rtl w:val="0"/>
        </w:rPr>
        <w:t xml:space="preserve"># Ejecuta migraciones para crear esquema en Azure o local npm run migrate</w:t>
        <w:br w:type="textWrapping"/>
        <w:t xml:space="preserve"># Carga de datos base (Barberías, Servicios y Usuarios demo) npm run seed</w:t>
      </w:r>
    </w:p>
    <w:p w:rsidR="00000000" w:rsidDel="00000000" w:rsidP="00000000" w:rsidRDefault="00000000" w:rsidRPr="00000000" w14:paraId="000003B0">
      <w:pPr>
        <w:pStyle w:val="Heading4"/>
        <w:rPr/>
      </w:pPr>
      <w:r w:rsidDel="00000000" w:rsidR="00000000" w:rsidRPr="00000000">
        <w:rPr>
          <w:rtl w:val="0"/>
        </w:rPr>
        <w:t xml:space="preserve">Ejecución y Despliegue (Docker)</w:t>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140" w:lineRule="auto"/>
        <w:rPr>
          <w:color w:val="000000"/>
        </w:rPr>
      </w:pPr>
      <w:r w:rsidDel="00000000" w:rsidR="00000000" w:rsidRPr="00000000">
        <w:rPr>
          <w:color w:val="000000"/>
          <w:rtl w:val="0"/>
        </w:rPr>
        <w:t xml:space="preserve">Para simular el entorno de producción en un servidor de pruebas:</w:t>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140" w:lineRule="auto"/>
        <w:rPr>
          <w:color w:val="000000"/>
        </w:rPr>
      </w:pPr>
      <w:r w:rsidDel="00000000" w:rsidR="00000000" w:rsidRPr="00000000">
        <w:rPr>
          <w:b w:val="1"/>
          <w:bCs w:val="1"/>
          <w:color w:val="000000"/>
          <w:rtl w:val="0"/>
        </w:rPr>
        <w:t xml:space="preserve">Backend (Docker):</w:t>
      </w: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e1e1e1" w:val="clear"/>
        <w:spacing w:after="283" w:lineRule="auto"/>
        <w:jc w:val="left"/>
        <w:rPr>
          <w:color w:val="000000"/>
          <w:sz w:val="20"/>
          <w:szCs w:val="20"/>
        </w:rPr>
      </w:pPr>
      <w:r w:rsidDel="00000000" w:rsidR="00000000" w:rsidRPr="00000000">
        <w:rPr>
          <w:color w:val="000000"/>
          <w:sz w:val="20"/>
          <w:szCs w:val="20"/>
          <w:rtl w:val="0"/>
        </w:rPr>
        <w:t xml:space="preserve">cd Producto/back-fadebooker</w:t>
        <w:br w:type="textWrapping"/>
        <w:t xml:space="preserve">docker build -t fadebooker-backend .</w:t>
        <w:br w:type="textWrapping"/>
        <w:t xml:space="preserve">docker run -d -p 3000:3000 --env-file .env fadebooker-backend</w:t>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140" w:lineRule="auto"/>
        <w:rPr>
          <w:color w:val="000000"/>
        </w:rPr>
      </w:pPr>
      <w:r w:rsidDel="00000000" w:rsidR="00000000" w:rsidRPr="00000000">
        <w:rPr>
          <w:b w:val="1"/>
          <w:bCs w:val="1"/>
          <w:color w:val="000000"/>
          <w:rtl w:val="0"/>
        </w:rPr>
        <w:t xml:space="preserve">Frontend (Docker - Nginx):</w:t>
      </w:r>
      <w:r w:rsidDel="00000000" w:rsidR="00000000" w:rsidRPr="00000000">
        <w:rPr>
          <w:color w:val="000000"/>
          <w:rtl w:val="0"/>
        </w:rPr>
        <w:t xml:space="preserve"> El frontend se compila y se sirve mediante un servidor Nginx ligero optimizado para Cloud.</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e1e1e1" w:val="clear"/>
        <w:spacing w:after="283" w:lineRule="auto"/>
        <w:jc w:val="left"/>
        <w:rPr>
          <w:color w:val="000000"/>
          <w:sz w:val="20"/>
          <w:szCs w:val="20"/>
        </w:rPr>
      </w:pPr>
      <w:r w:rsidDel="00000000" w:rsidR="00000000" w:rsidRPr="00000000">
        <w:rPr>
          <w:color w:val="000000"/>
          <w:sz w:val="20"/>
          <w:szCs w:val="20"/>
          <w:rtl w:val="0"/>
        </w:rPr>
        <w:t xml:space="preserve">cd Producto/front-fadebooker</w:t>
        <w:br w:type="textWrapping"/>
        <w:t xml:space="preserve">docker build -t fadebooker-frontend .</w:t>
        <w:br w:type="textWrapping"/>
        <w:t xml:space="preserve">docker run -d -p 80:80 fadebooker-frontend</w:t>
      </w:r>
    </w:p>
    <w:p w:rsidR="00000000" w:rsidDel="00000000" w:rsidP="00000000" w:rsidRDefault="00000000" w:rsidRPr="00000000" w14:paraId="000003B6">
      <w:pPr>
        <w:pBdr>
          <w:top w:space="0" w:sz="0" w:val="nil"/>
          <w:left w:space="0" w:sz="0" w:val="nil"/>
          <w:bottom w:color="808080" w:space="0" w:sz="4" w:val="single"/>
          <w:right w:space="0" w:sz="0" w:val="nil"/>
          <w:between w:space="0" w:sz="0" w:val="nil"/>
        </w:pBdr>
        <w:spacing w:after="283" w:lineRule="auto"/>
        <w:rPr>
          <w:color w:val="000000"/>
          <w:sz w:val="12"/>
          <w:szCs w:val="12"/>
        </w:rPr>
      </w:pPr>
      <w:r w:rsidDel="00000000" w:rsidR="00000000" w:rsidRPr="00000000">
        <w:rPr>
          <w:rtl w:val="0"/>
        </w:rPr>
      </w:r>
    </w:p>
    <w:p w:rsidR="00000000" w:rsidDel="00000000" w:rsidP="00000000" w:rsidRDefault="00000000" w:rsidRPr="00000000" w14:paraId="000003B7">
      <w:pPr>
        <w:pStyle w:val="Heading3"/>
        <w:rPr/>
      </w:pPr>
      <w:r w:rsidDel="00000000" w:rsidR="00000000" w:rsidRPr="00000000">
        <w:rPr>
          <w:rtl w:val="0"/>
        </w:rPr>
        <w:t xml:space="preserve">5.2.6. BASE DE DATOS Y PROCEDIMIENTOS DE BACKUP</w:t>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140" w:lineRule="auto"/>
        <w:rPr>
          <w:color w:val="000000"/>
        </w:rPr>
      </w:pPr>
      <w:r w:rsidDel="00000000" w:rsidR="00000000" w:rsidRPr="00000000">
        <w:rPr>
          <w:color w:val="000000"/>
          <w:rtl w:val="0"/>
        </w:rPr>
        <w:t xml:space="preserve">La solución utiliza </w:t>
      </w:r>
      <w:r w:rsidDel="00000000" w:rsidR="00000000" w:rsidRPr="00000000">
        <w:rPr>
          <w:b w:val="1"/>
          <w:bCs w:val="1"/>
          <w:color w:val="000000"/>
          <w:rtl w:val="0"/>
        </w:rPr>
        <w:t xml:space="preserve">Azure SQL Database (SQL Server 2022)</w:t>
      </w:r>
      <w:r w:rsidDel="00000000" w:rsidR="00000000" w:rsidRPr="00000000">
        <w:rPr>
          <w:color w:val="000000"/>
          <w:rtl w:val="0"/>
        </w:rPr>
        <w:t xml:space="preserve"> como motor principal. La rúbrica exige evidencias de resiliencia de datos.</w:t>
      </w:r>
    </w:p>
    <w:p w:rsidR="00000000" w:rsidDel="00000000" w:rsidP="00000000" w:rsidRDefault="00000000" w:rsidRPr="00000000" w14:paraId="000003B9">
      <w:pPr>
        <w:pStyle w:val="Heading4"/>
        <w:rPr/>
      </w:pPr>
      <w:r w:rsidDel="00000000" w:rsidR="00000000" w:rsidRPr="00000000">
        <w:rPr>
          <w:rtl w:val="0"/>
        </w:rPr>
        <w:t xml:space="preserve">Estrategia de Backup (Producción a Pruebas)</w:t>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140" w:lineRule="auto"/>
        <w:rPr>
          <w:color w:val="000000"/>
        </w:rPr>
      </w:pPr>
      <w:r w:rsidDel="00000000" w:rsidR="00000000" w:rsidRPr="00000000">
        <w:rPr>
          <w:color w:val="000000"/>
          <w:rtl w:val="0"/>
        </w:rPr>
        <w:t xml:space="preserve">Para asegurar la continuidad operativa y disponer de entornos de prueba actualizados, se han definido dos métodos de respaldo:</w:t>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140" w:lineRule="auto"/>
        <w:rPr>
          <w:color w:val="000000"/>
        </w:rPr>
      </w:pPr>
      <w:r w:rsidDel="00000000" w:rsidR="00000000" w:rsidRPr="00000000">
        <w:rPr>
          <w:b w:val="1"/>
          <w:bCs w:val="1"/>
          <w:color w:val="000000"/>
          <w:rtl w:val="0"/>
        </w:rPr>
        <w:t xml:space="preserve">Método A: Exportación .BACPAC (Azure Native)</w:t>
      </w:r>
      <w:r w:rsidDel="00000000" w:rsidR="00000000" w:rsidRPr="00000000">
        <w:rPr>
          <w:rtl w:val="0"/>
        </w:rPr>
      </w:r>
    </w:p>
    <w:p w:rsidR="00000000" w:rsidDel="00000000" w:rsidP="00000000" w:rsidRDefault="00000000" w:rsidRPr="00000000" w14:paraId="000003BC">
      <w:pPr>
        <w:numPr>
          <w:ilvl w:val="0"/>
          <w:numId w:val="69"/>
        </w:numPr>
        <w:pBdr>
          <w:top w:space="0" w:sz="0" w:val="nil"/>
          <w:left w:space="0" w:sz="0" w:val="nil"/>
          <w:bottom w:space="0" w:sz="0" w:val="nil"/>
          <w:right w:space="0" w:sz="0" w:val="nil"/>
          <w:between w:space="0" w:sz="0" w:val="nil"/>
        </w:pBdr>
        <w:tabs>
          <w:tab w:val="left" w:leader="none" w:pos="0"/>
        </w:tabs>
        <w:spacing w:after="140" w:lineRule="auto"/>
        <w:ind w:left="709" w:hanging="283"/>
        <w:rPr>
          <w:color w:val="000000"/>
        </w:rPr>
      </w:pPr>
      <w:r w:rsidDel="00000000" w:rsidR="00000000" w:rsidRPr="00000000">
        <w:rPr>
          <w:color w:val="000000"/>
          <w:rtl w:val="0"/>
        </w:rPr>
        <w:t xml:space="preserve">En el Portal de Azure, seleccionar el recurso FadeBooker_DB.</w:t>
      </w:r>
    </w:p>
    <w:p w:rsidR="00000000" w:rsidDel="00000000" w:rsidP="00000000" w:rsidRDefault="00000000" w:rsidRPr="00000000" w14:paraId="000003BD">
      <w:pPr>
        <w:numPr>
          <w:ilvl w:val="0"/>
          <w:numId w:val="69"/>
        </w:numPr>
        <w:pBdr>
          <w:top w:space="0" w:sz="0" w:val="nil"/>
          <w:left w:space="0" w:sz="0" w:val="nil"/>
          <w:bottom w:space="0" w:sz="0" w:val="nil"/>
          <w:right w:space="0" w:sz="0" w:val="nil"/>
          <w:between w:space="0" w:sz="0" w:val="nil"/>
        </w:pBdr>
        <w:tabs>
          <w:tab w:val="left" w:leader="none" w:pos="0"/>
        </w:tabs>
        <w:spacing w:after="140" w:lineRule="auto"/>
        <w:ind w:left="709" w:hanging="283"/>
        <w:rPr>
          <w:color w:val="000000"/>
        </w:rPr>
      </w:pPr>
      <w:r w:rsidDel="00000000" w:rsidR="00000000" w:rsidRPr="00000000">
        <w:rPr>
          <w:color w:val="000000"/>
          <w:rtl w:val="0"/>
        </w:rPr>
        <w:t xml:space="preserve">Opción </w:t>
      </w:r>
      <w:r w:rsidDel="00000000" w:rsidR="00000000" w:rsidRPr="00000000">
        <w:rPr>
          <w:b w:val="1"/>
          <w:bCs w:val="1"/>
          <w:color w:val="000000"/>
          <w:rtl w:val="0"/>
        </w:rPr>
        <w:t xml:space="preserve">"Export"</w:t>
      </w:r>
      <w:r w:rsidDel="00000000" w:rsidR="00000000" w:rsidRPr="00000000">
        <w:rPr>
          <w:color w:val="000000"/>
          <w:rtl w:val="0"/>
        </w:rPr>
        <w:t xml:space="preserve"> hacia una cuenta de Azure Blob Storage.</w:t>
      </w:r>
    </w:p>
    <w:p w:rsidR="00000000" w:rsidDel="00000000" w:rsidP="00000000" w:rsidRDefault="00000000" w:rsidRPr="00000000" w14:paraId="000003BE">
      <w:pPr>
        <w:numPr>
          <w:ilvl w:val="0"/>
          <w:numId w:val="69"/>
        </w:numPr>
        <w:pBdr>
          <w:top w:space="0" w:sz="0" w:val="nil"/>
          <w:left w:space="0" w:sz="0" w:val="nil"/>
          <w:bottom w:space="0" w:sz="0" w:val="nil"/>
          <w:right w:space="0" w:sz="0" w:val="nil"/>
          <w:between w:space="0" w:sz="0" w:val="nil"/>
        </w:pBdr>
        <w:tabs>
          <w:tab w:val="left" w:leader="none" w:pos="0"/>
        </w:tabs>
        <w:spacing w:after="140" w:lineRule="auto"/>
        <w:ind w:left="709" w:hanging="283"/>
        <w:rPr>
          <w:color w:val="000000"/>
        </w:rPr>
      </w:pPr>
      <w:r w:rsidDel="00000000" w:rsidR="00000000" w:rsidRPr="00000000">
        <w:rPr>
          <w:color w:val="000000"/>
          <w:rtl w:val="0"/>
        </w:rPr>
        <w:t xml:space="preserve">El archivo resultante .bacpac incluye esquema y datos, el cual se descarga para ser importado localmente mediante Azure Data Studio.</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140" w:lineRule="auto"/>
        <w:rPr>
          <w:color w:val="000000"/>
        </w:rPr>
      </w:pPr>
      <w:r w:rsidDel="00000000" w:rsidR="00000000" w:rsidRPr="00000000">
        <w:rPr>
          <w:b w:val="1"/>
          <w:bCs w:val="1"/>
          <w:color w:val="000000"/>
          <w:rtl w:val="0"/>
        </w:rPr>
        <w:t xml:space="preserve">Método B: Backup via T-SQL Script (Manual)</w:t>
      </w:r>
      <w:r w:rsidDel="00000000" w:rsidR="00000000" w:rsidRPr="00000000">
        <w:rPr>
          <w:color w:val="000000"/>
          <w:rtl w:val="0"/>
        </w:rPr>
        <w:t xml:space="preserve"> Se mantiene un script consolidado actualizado en Documentación/Documentos/FadeBooker_ScriptBD.sql que permite recrear la base de datos íntegra con todas sus restricciones (FK, Triggers de auditoría) en cualquier instancia de SQL Server.</w:t>
      </w:r>
    </w:p>
    <w:p w:rsidR="00000000" w:rsidDel="00000000" w:rsidP="00000000" w:rsidRDefault="00000000" w:rsidRPr="00000000" w14:paraId="000003C0">
      <w:pPr>
        <w:pStyle w:val="Heading4"/>
        <w:rPr/>
      </w:pPr>
      <w:r w:rsidDel="00000000" w:rsidR="00000000" w:rsidRPr="00000000">
        <w:rPr>
          <w:rtl w:val="0"/>
        </w:rPr>
        <w:t xml:space="preserve">Éxito de Configuración Cloud</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140" w:lineRule="auto"/>
        <w:rPr>
          <w:color w:val="000000"/>
          <w:u w:val="single"/>
        </w:rPr>
      </w:pPr>
      <w:r w:rsidDel="00000000" w:rsidR="00000000" w:rsidRPr="00000000">
        <w:rPr>
          <w:color w:val="000000"/>
          <w:rtl w:val="0"/>
        </w:rPr>
        <w:t xml:space="preserve">La base de datos se encuentra operativa bajo el servidor fadebooker-server.database.windows.net, con reglas de firewall configuradas para permitir conexiones seguras desde las IPs autorizadas de desarrollo y la App Service de backend.</w:t>
      </w:r>
      <w:r w:rsidDel="00000000" w:rsidR="00000000" w:rsidRPr="00000000">
        <w:rPr>
          <w:rtl w:val="0"/>
        </w:rPr>
      </w:r>
    </w:p>
    <w:p w:rsidR="00000000" w:rsidDel="00000000" w:rsidP="00000000" w:rsidRDefault="00000000" w:rsidRPr="00000000" w14:paraId="000003C2">
      <w:pPr>
        <w:pStyle w:val="Heading1"/>
        <w:keepNext w:val="0"/>
        <w:keepLines w:val="0"/>
        <w:shd w:fill="ffffff" w:val="clear"/>
        <w:spacing w:after="240" w:line="350" w:lineRule="auto"/>
        <w:rPr/>
      </w:pPr>
      <w:bookmarkStart w:colFirst="0" w:colLast="0" w:name="_heading=h.wlw1xmpmfvr6" w:id="86"/>
      <w:bookmarkEnd w:id="86"/>
      <w:r w:rsidDel="00000000" w:rsidR="00000000" w:rsidRPr="00000000">
        <w:rPr>
          <w:rtl w:val="0"/>
        </w:rPr>
        <w:t xml:space="preserve">6. METODOLOGÍA Y PLANIFICACIÓN (IL 1.4)</w:t>
      </w:r>
    </w:p>
    <w:p w:rsidR="00000000" w:rsidDel="00000000" w:rsidP="00000000" w:rsidRDefault="00000000" w:rsidRPr="00000000" w14:paraId="000003C3">
      <w:pPr>
        <w:pStyle w:val="Heading2"/>
        <w:keepNext w:val="0"/>
        <w:shd w:fill="ffffff" w:val="clear"/>
        <w:spacing w:after="240" w:before="480" w:line="360" w:lineRule="auto"/>
        <w:rPr/>
      </w:pPr>
      <w:bookmarkStart w:colFirst="0" w:colLast="0" w:name="_heading=h.q1pjszs4wq26" w:id="87"/>
      <w:bookmarkEnd w:id="87"/>
      <w:r w:rsidDel="00000000" w:rsidR="00000000" w:rsidRPr="00000000">
        <w:rPr>
          <w:rtl w:val="0"/>
        </w:rPr>
        <w:t xml:space="preserve">6.1 Ciclo de Vida del Software</w:t>
      </w:r>
    </w:p>
    <w:p w:rsidR="00000000" w:rsidDel="00000000" w:rsidP="00000000" w:rsidRDefault="00000000" w:rsidRPr="00000000" w14:paraId="000003C4">
      <w:pPr>
        <w:shd w:fill="ffffff" w:val="clear"/>
        <w:spacing w:after="240" w:before="240" w:lineRule="auto"/>
        <w:rPr/>
      </w:pPr>
      <w:r w:rsidDel="00000000" w:rsidR="00000000" w:rsidRPr="00000000">
        <w:rPr>
          <w:color w:val="0f1115"/>
          <w:rtl w:val="0"/>
        </w:rPr>
        <w:t xml:space="preserve">El ciclo de vida seleccionado para el desarrollo de FadeBooker es el Modelo en Cascada (Waterfall) con entregas por fases secuenciales. Esta elección responde a la naturaleza del proyecto, al contexto académico en el que se enmarca, y a la estabilidad de los requisitos definidos desde el inicio.</w:t>
      </w:r>
      <w:r w:rsidDel="00000000" w:rsidR="00000000" w:rsidRPr="00000000">
        <w:rPr>
          <w:rtl w:val="0"/>
        </w:rPr>
      </w:r>
    </w:p>
    <w:p w:rsidR="00000000" w:rsidDel="00000000" w:rsidP="00000000" w:rsidRDefault="00000000" w:rsidRPr="00000000" w14:paraId="000003C5">
      <w:pPr>
        <w:pStyle w:val="Heading3"/>
        <w:shd w:fill="ffffff" w:val="clear"/>
        <w:spacing w:after="240" w:line="276" w:lineRule="auto"/>
        <w:rPr/>
      </w:pPr>
      <w:bookmarkStart w:colFirst="0" w:colLast="0" w:name="_heading=h.dvvtlsffeen" w:id="88"/>
      <w:bookmarkEnd w:id="88"/>
      <w:r w:rsidDel="00000000" w:rsidR="00000000" w:rsidRPr="00000000">
        <w:rPr>
          <w:rtl w:val="0"/>
        </w:rPr>
        <w:t xml:space="preserve">6.1.1. Descripción del Modelo en Cascada</w:t>
      </w:r>
    </w:p>
    <w:p w:rsidR="00000000" w:rsidDel="00000000" w:rsidP="00000000" w:rsidRDefault="00000000" w:rsidRPr="00000000" w14:paraId="000003C6">
      <w:pPr>
        <w:shd w:fill="ffffff" w:val="clear"/>
        <w:spacing w:after="240" w:before="240" w:lineRule="auto"/>
        <w:rPr>
          <w:sz w:val="20"/>
          <w:szCs w:val="20"/>
        </w:rPr>
      </w:pPr>
      <w:r w:rsidDel="00000000" w:rsidR="00000000" w:rsidRPr="00000000">
        <w:rPr>
          <w:color w:val="0f1115"/>
          <w:rtl w:val="0"/>
        </w:rPr>
        <w:t xml:space="preserve">El modelo en cascada organiza el desarrollo en fases lineales y secuenciales, donde cada fase debe completarse y ser aprobada antes de avanzar a la siguiente. Este enfoque garantiza que los requisitos estén completamente definidos antes de iniciar la implementación, y que cada etapa genera documentación exhaustiva que sirve como base para las fases posteriores.</w:t>
      </w:r>
      <w:r w:rsidDel="00000000" w:rsidR="00000000" w:rsidRPr="00000000">
        <w:rPr>
          <w:rtl w:val="0"/>
        </w:rPr>
      </w:r>
    </w:p>
    <w:p w:rsidR="00000000" w:rsidDel="00000000" w:rsidP="00000000" w:rsidRDefault="00000000" w:rsidRPr="00000000" w14:paraId="000003C7">
      <w:pPr>
        <w:pStyle w:val="Heading3"/>
        <w:shd w:fill="ffffff" w:val="clear"/>
        <w:spacing w:after="240" w:line="276" w:lineRule="auto"/>
        <w:rPr/>
      </w:pPr>
      <w:bookmarkStart w:colFirst="0" w:colLast="0" w:name="_heading=h.e9pb7skjg491" w:id="89"/>
      <w:bookmarkEnd w:id="89"/>
      <w:r w:rsidDel="00000000" w:rsidR="00000000" w:rsidRPr="00000000">
        <w:rPr>
          <w:rtl w:val="0"/>
        </w:rPr>
        <w:t xml:space="preserve">6.1.2. </w:t>
      </w:r>
      <w:r w:rsidDel="00000000" w:rsidR="00000000" w:rsidRPr="00000000">
        <w:rPr>
          <w:highlight w:val="white"/>
          <w:rtl w:val="0"/>
        </w:rPr>
        <w:t xml:space="preserve">Representación gráfica de las fases</w:t>
      </w:r>
      <w:r w:rsidDel="00000000" w:rsidR="00000000" w:rsidRPr="00000000">
        <w:rPr>
          <w:rtl w:val="0"/>
        </w:rPr>
      </w:r>
    </w:p>
    <w:p w:rsidR="00000000" w:rsidDel="00000000" w:rsidP="00000000" w:rsidRDefault="00000000" w:rsidRPr="00000000" w14:paraId="000003C8">
      <w:pPr>
        <w:rPr/>
      </w:pPr>
      <w:r w:rsidDel="00000000" w:rsidR="00000000" w:rsidRPr="00000000">
        <w:rPr/>
        <w:drawing>
          <wp:inline distB="0" distT="0" distL="0" distR="0">
            <wp:extent cx="5612130" cy="3060700"/>
            <wp:effectExtent b="0" l="0" r="0" t="0"/>
            <wp:docPr id="7"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61213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pStyle w:val="Heading3"/>
        <w:keepNext w:val="0"/>
        <w:shd w:fill="ffffff" w:val="clear"/>
        <w:spacing w:after="240" w:line="420" w:lineRule="auto"/>
        <w:rPr/>
      </w:pPr>
      <w:bookmarkStart w:colFirst="0" w:colLast="0" w:name="_heading=h.7byeevpwactz" w:id="90"/>
      <w:bookmarkEnd w:id="90"/>
      <w:r w:rsidDel="00000000" w:rsidR="00000000" w:rsidRPr="00000000">
        <w:rPr>
          <w:rtl w:val="0"/>
        </w:rPr>
        <w:t xml:space="preserve">6.1.3. Fases del Proyecto</w:t>
      </w:r>
    </w:p>
    <w:p w:rsidR="00000000" w:rsidDel="00000000" w:rsidP="00000000" w:rsidRDefault="00000000" w:rsidRPr="00000000" w14:paraId="000003CA">
      <w:pPr>
        <w:shd w:fill="ffffff" w:val="clear"/>
        <w:spacing w:after="240" w:before="240" w:lineRule="auto"/>
        <w:rPr/>
      </w:pPr>
      <w:r w:rsidDel="00000000" w:rsidR="00000000" w:rsidRPr="00000000">
        <w:rPr>
          <w:b w:val="1"/>
          <w:bCs w:val="1"/>
          <w:color w:val="0f1115"/>
          <w:rtl w:val="0"/>
        </w:rPr>
        <w:t xml:space="preserve">Fase 1: Análisis de Requerimientos (Semanas 1 a 4)</w:t>
      </w:r>
      <w:r w:rsidDel="00000000" w:rsidR="00000000" w:rsidRPr="00000000">
        <w:rPr>
          <w:rtl w:val="0"/>
        </w:rPr>
      </w:r>
    </w:p>
    <w:p w:rsidR="00000000" w:rsidDel="00000000" w:rsidP="00000000" w:rsidRDefault="00000000" w:rsidRPr="00000000" w14:paraId="000003CB">
      <w:pPr>
        <w:shd w:fill="ffffff" w:val="clear"/>
        <w:spacing w:after="240" w:before="240" w:lineRule="auto"/>
        <w:rPr/>
      </w:pPr>
      <w:r w:rsidDel="00000000" w:rsidR="00000000" w:rsidRPr="00000000">
        <w:rPr>
          <w:color w:val="0f1115"/>
          <w:rtl w:val="0"/>
        </w:rPr>
        <w:t xml:space="preserve">Esta fase se centra en comprender a fondo la problemática, definir el alcance del proyecto y establecer las bases sobre las cuales se construirá la solución. Las actividades principales incluyen:</w:t>
      </w:r>
      <w:r w:rsidDel="00000000" w:rsidR="00000000" w:rsidRPr="00000000">
        <w:rPr>
          <w:rtl w:val="0"/>
        </w:rPr>
      </w:r>
    </w:p>
    <w:p w:rsidR="00000000" w:rsidDel="00000000" w:rsidP="00000000" w:rsidRDefault="00000000" w:rsidRPr="00000000" w14:paraId="000003CC">
      <w:pPr>
        <w:numPr>
          <w:ilvl w:val="0"/>
          <w:numId w:val="19"/>
        </w:numPr>
        <w:shd w:fill="ffffff" w:val="clear"/>
        <w:spacing w:after="0" w:before="240" w:lineRule="auto"/>
        <w:ind w:left="720" w:hanging="360"/>
        <w:rPr>
          <w:color w:val="0f1115"/>
        </w:rPr>
      </w:pPr>
      <w:r w:rsidDel="00000000" w:rsidR="00000000" w:rsidRPr="00000000">
        <w:rPr>
          <w:color w:val="0f1115"/>
          <w:rtl w:val="0"/>
        </w:rPr>
        <w:t xml:space="preserve">Levantamiento de requerimientos mediante entrevistas con dueños de barberías y barberos, aprovechando la experiencia de un integrante del equipo que trabaja en el rubro.</w:t>
      </w:r>
    </w:p>
    <w:p w:rsidR="00000000" w:rsidDel="00000000" w:rsidP="00000000" w:rsidRDefault="00000000" w:rsidRPr="00000000" w14:paraId="000003CD">
      <w:pPr>
        <w:numPr>
          <w:ilvl w:val="0"/>
          <w:numId w:val="19"/>
        </w:numPr>
        <w:shd w:fill="ffffff" w:val="clear"/>
        <w:spacing w:after="0" w:lineRule="auto"/>
        <w:ind w:left="720" w:hanging="360"/>
        <w:rPr>
          <w:color w:val="0f1115"/>
        </w:rPr>
      </w:pPr>
      <w:r w:rsidDel="00000000" w:rsidR="00000000" w:rsidRPr="00000000">
        <w:rPr>
          <w:color w:val="0f1115"/>
          <w:rtl w:val="0"/>
        </w:rPr>
        <w:t xml:space="preserve">Definición de historias de usuario con criterios de aceptación claros y medibles.</w:t>
      </w:r>
    </w:p>
    <w:p w:rsidR="00000000" w:rsidDel="00000000" w:rsidP="00000000" w:rsidRDefault="00000000" w:rsidRPr="00000000" w14:paraId="000003CE">
      <w:pPr>
        <w:numPr>
          <w:ilvl w:val="0"/>
          <w:numId w:val="19"/>
        </w:numPr>
        <w:shd w:fill="ffffff" w:val="clear"/>
        <w:spacing w:after="0" w:lineRule="auto"/>
        <w:ind w:left="720" w:hanging="360"/>
        <w:rPr>
          <w:color w:val="0f1115"/>
        </w:rPr>
      </w:pPr>
      <w:r w:rsidDel="00000000" w:rsidR="00000000" w:rsidRPr="00000000">
        <w:rPr>
          <w:color w:val="0f1115"/>
          <w:rtl w:val="0"/>
        </w:rPr>
        <w:t xml:space="preserve">Elaboración del diagrama de Ishikawa para analizar las causas del problema.</w:t>
      </w:r>
    </w:p>
    <w:p w:rsidR="00000000" w:rsidDel="00000000" w:rsidP="00000000" w:rsidRDefault="00000000" w:rsidRPr="00000000" w14:paraId="000003CF">
      <w:pPr>
        <w:numPr>
          <w:ilvl w:val="0"/>
          <w:numId w:val="19"/>
        </w:numPr>
        <w:shd w:fill="ffffff" w:val="clear"/>
        <w:spacing w:after="0" w:lineRule="auto"/>
        <w:ind w:left="720" w:hanging="360"/>
        <w:rPr>
          <w:color w:val="0f1115"/>
        </w:rPr>
      </w:pPr>
      <w:r w:rsidDel="00000000" w:rsidR="00000000" w:rsidRPr="00000000">
        <w:rPr>
          <w:color w:val="0f1115"/>
          <w:rtl w:val="0"/>
        </w:rPr>
        <w:t xml:space="preserve">Diseño de mockups de baja fidelidad para validar la estructura de las pantallas.</w:t>
      </w:r>
    </w:p>
    <w:p w:rsidR="00000000" w:rsidDel="00000000" w:rsidP="00000000" w:rsidRDefault="00000000" w:rsidRPr="00000000" w14:paraId="000003D0">
      <w:pPr>
        <w:numPr>
          <w:ilvl w:val="0"/>
          <w:numId w:val="19"/>
        </w:numPr>
        <w:shd w:fill="ffffff" w:val="clear"/>
        <w:spacing w:after="0" w:lineRule="auto"/>
        <w:ind w:left="720" w:hanging="360"/>
        <w:rPr>
          <w:color w:val="0f1115"/>
        </w:rPr>
      </w:pPr>
      <w:r w:rsidDel="00000000" w:rsidR="00000000" w:rsidRPr="00000000">
        <w:rPr>
          <w:color w:val="0f1115"/>
          <w:rtl w:val="0"/>
        </w:rPr>
        <w:t xml:space="preserve">Definición de la arquitectura hexagonal y el stack tecnológico.</w:t>
      </w:r>
    </w:p>
    <w:p w:rsidR="00000000" w:rsidDel="00000000" w:rsidP="00000000" w:rsidRDefault="00000000" w:rsidRPr="00000000" w14:paraId="000003D1">
      <w:pPr>
        <w:numPr>
          <w:ilvl w:val="0"/>
          <w:numId w:val="19"/>
        </w:numPr>
        <w:shd w:fill="ffffff" w:val="clear"/>
        <w:spacing w:after="240" w:lineRule="auto"/>
        <w:ind w:left="720" w:hanging="360"/>
        <w:rPr>
          <w:color w:val="0f1115"/>
        </w:rPr>
      </w:pPr>
      <w:r w:rsidDel="00000000" w:rsidR="00000000" w:rsidRPr="00000000">
        <w:rPr>
          <w:color w:val="0f1115"/>
          <w:rtl w:val="0"/>
        </w:rPr>
        <w:t xml:space="preserve">Elaboración del plan de pruebas inicial.</w:t>
      </w:r>
    </w:p>
    <w:p w:rsidR="00000000" w:rsidDel="00000000" w:rsidP="00000000" w:rsidRDefault="00000000" w:rsidRPr="00000000" w14:paraId="000003D2">
      <w:pPr>
        <w:shd w:fill="ffffff" w:val="clear"/>
        <w:spacing w:after="240" w:before="240" w:lineRule="auto"/>
        <w:rPr/>
      </w:pPr>
      <w:r w:rsidDel="00000000" w:rsidR="00000000" w:rsidRPr="00000000">
        <w:rPr>
          <w:b w:val="1"/>
          <w:bCs w:val="1"/>
          <w:color w:val="0f1115"/>
          <w:rtl w:val="0"/>
        </w:rPr>
        <w:t xml:space="preserve">Entregables de la Fase 1:</w:t>
      </w:r>
      <w:r w:rsidDel="00000000" w:rsidR="00000000" w:rsidRPr="00000000">
        <w:rPr>
          <w:rtl w:val="0"/>
        </w:rPr>
      </w:r>
    </w:p>
    <w:p w:rsidR="00000000" w:rsidDel="00000000" w:rsidP="00000000" w:rsidRDefault="00000000" w:rsidRPr="00000000" w14:paraId="000003D3">
      <w:pPr>
        <w:numPr>
          <w:ilvl w:val="0"/>
          <w:numId w:val="29"/>
        </w:numPr>
        <w:shd w:fill="ffffff" w:val="clear"/>
        <w:spacing w:after="0" w:before="240" w:lineRule="auto"/>
        <w:ind w:left="720" w:hanging="360"/>
        <w:rPr>
          <w:color w:val="0f1115"/>
        </w:rPr>
      </w:pPr>
      <w:r w:rsidDel="00000000" w:rsidR="00000000" w:rsidRPr="00000000">
        <w:rPr>
          <w:color w:val="0f1115"/>
          <w:rtl w:val="0"/>
        </w:rPr>
        <w:t xml:space="preserve">Informe de Avance N°1: Estrategia y Conceptualización</w:t>
      </w:r>
    </w:p>
    <w:p w:rsidR="00000000" w:rsidDel="00000000" w:rsidP="00000000" w:rsidRDefault="00000000" w:rsidRPr="00000000" w14:paraId="000003D4">
      <w:pPr>
        <w:numPr>
          <w:ilvl w:val="0"/>
          <w:numId w:val="29"/>
        </w:numPr>
        <w:shd w:fill="ffffff" w:val="clear"/>
        <w:spacing w:after="0" w:lineRule="auto"/>
        <w:ind w:left="720" w:hanging="360"/>
        <w:rPr>
          <w:color w:val="0f1115"/>
        </w:rPr>
      </w:pPr>
      <w:r w:rsidDel="00000000" w:rsidR="00000000" w:rsidRPr="00000000">
        <w:rPr>
          <w:color w:val="0f1115"/>
          <w:rtl w:val="0"/>
        </w:rPr>
        <w:t xml:space="preserve">Product Backlog y User Stories</w:t>
      </w:r>
    </w:p>
    <w:p w:rsidR="00000000" w:rsidDel="00000000" w:rsidP="00000000" w:rsidRDefault="00000000" w:rsidRPr="00000000" w14:paraId="000003D5">
      <w:pPr>
        <w:numPr>
          <w:ilvl w:val="0"/>
          <w:numId w:val="29"/>
        </w:numPr>
        <w:shd w:fill="ffffff" w:val="clear"/>
        <w:spacing w:after="0" w:lineRule="auto"/>
        <w:ind w:left="720" w:hanging="360"/>
        <w:rPr>
          <w:color w:val="0f1115"/>
        </w:rPr>
      </w:pPr>
      <w:r w:rsidDel="00000000" w:rsidR="00000000" w:rsidRPr="00000000">
        <w:rPr>
          <w:color w:val="0f1115"/>
          <w:rtl w:val="0"/>
        </w:rPr>
        <w:t xml:space="preserve">Mockups de baja fidelidad</w:t>
      </w:r>
    </w:p>
    <w:p w:rsidR="00000000" w:rsidDel="00000000" w:rsidP="00000000" w:rsidRDefault="00000000" w:rsidRPr="00000000" w14:paraId="000003D6">
      <w:pPr>
        <w:numPr>
          <w:ilvl w:val="0"/>
          <w:numId w:val="29"/>
        </w:numPr>
        <w:shd w:fill="ffffff" w:val="clear"/>
        <w:spacing w:after="0" w:lineRule="auto"/>
        <w:ind w:left="720" w:hanging="360"/>
        <w:rPr>
          <w:color w:val="0f1115"/>
        </w:rPr>
      </w:pPr>
      <w:r w:rsidDel="00000000" w:rsidR="00000000" w:rsidRPr="00000000">
        <w:rPr>
          <w:color w:val="0f1115"/>
          <w:rtl w:val="0"/>
        </w:rPr>
        <w:t xml:space="preserve">Plan de pruebas inicial</w:t>
      </w:r>
    </w:p>
    <w:p w:rsidR="00000000" w:rsidDel="00000000" w:rsidP="00000000" w:rsidRDefault="00000000" w:rsidRPr="00000000" w14:paraId="000003D7">
      <w:pPr>
        <w:numPr>
          <w:ilvl w:val="0"/>
          <w:numId w:val="29"/>
        </w:numPr>
        <w:shd w:fill="ffffff" w:val="clear"/>
        <w:spacing w:after="0" w:lineRule="auto"/>
        <w:ind w:left="720" w:hanging="360"/>
        <w:rPr>
          <w:color w:val="0f1115"/>
        </w:rPr>
      </w:pPr>
      <w:r w:rsidDel="00000000" w:rsidR="00000000" w:rsidRPr="00000000">
        <w:rPr>
          <w:color w:val="0f1115"/>
          <w:rtl w:val="0"/>
        </w:rPr>
        <w:t xml:space="preserve">Acta de constitución del proyecto</w:t>
      </w:r>
    </w:p>
    <w:p w:rsidR="00000000" w:rsidDel="00000000" w:rsidP="00000000" w:rsidRDefault="00000000" w:rsidRPr="00000000" w14:paraId="000003D8">
      <w:pPr>
        <w:numPr>
          <w:ilvl w:val="0"/>
          <w:numId w:val="29"/>
        </w:numPr>
        <w:shd w:fill="ffffff" w:val="clear"/>
        <w:spacing w:after="240" w:lineRule="auto"/>
        <w:ind w:left="720" w:hanging="360"/>
        <w:rPr>
          <w:color w:val="0f1115"/>
        </w:rPr>
      </w:pPr>
      <w:r w:rsidDel="00000000" w:rsidR="00000000" w:rsidRPr="00000000">
        <w:rPr>
          <w:color w:val="0f1115"/>
          <w:rtl w:val="0"/>
        </w:rPr>
        <w:t xml:space="preserve">Carta Gantt de planificación</w:t>
      </w:r>
    </w:p>
    <w:p w:rsidR="00000000" w:rsidDel="00000000" w:rsidP="00000000" w:rsidRDefault="00000000" w:rsidRPr="00000000" w14:paraId="000003D9">
      <w:pPr>
        <w:shd w:fill="ffffff" w:val="clear"/>
        <w:spacing w:after="240" w:before="240" w:lineRule="auto"/>
        <w:rPr/>
      </w:pPr>
      <w:r w:rsidDel="00000000" w:rsidR="00000000" w:rsidRPr="00000000">
        <w:rPr>
          <w:b w:val="1"/>
          <w:bCs w:val="1"/>
          <w:color w:val="0f1115"/>
          <w:rtl w:val="0"/>
        </w:rPr>
        <w:t xml:space="preserve">Hito de revisión:</w:t>
      </w:r>
      <w:r w:rsidDel="00000000" w:rsidR="00000000" w:rsidRPr="00000000">
        <w:rPr>
          <w:color w:val="0f1115"/>
          <w:rtl w:val="0"/>
        </w:rPr>
        <w:t xml:space="preserve"> Presentación al docente para validar la dirección del proyecto antes de avanzar al diseño.</w:t>
      </w:r>
      <w:r w:rsidDel="00000000" w:rsidR="00000000" w:rsidRPr="00000000">
        <w:rPr>
          <w:rtl w:val="0"/>
        </w:rPr>
      </w:r>
    </w:p>
    <w:p w:rsidR="00000000" w:rsidDel="00000000" w:rsidP="00000000" w:rsidRDefault="00000000" w:rsidRPr="00000000" w14:paraId="000003DA">
      <w:pPr>
        <w:shd w:fill="ffffff" w:val="clear"/>
        <w:spacing w:after="240" w:before="240" w:lineRule="auto"/>
        <w:rPr>
          <w:b w:val="1"/>
          <w:bCs w:val="1"/>
          <w:color w:val="0f1115"/>
        </w:rPr>
      </w:pPr>
      <w:r w:rsidDel="00000000" w:rsidR="00000000" w:rsidRPr="00000000">
        <w:br w:type="page"/>
      </w:r>
      <w:r w:rsidDel="00000000" w:rsidR="00000000" w:rsidRPr="00000000">
        <w:rPr>
          <w:rtl w:val="0"/>
        </w:rPr>
      </w:r>
    </w:p>
    <w:p w:rsidR="00000000" w:rsidDel="00000000" w:rsidP="00000000" w:rsidRDefault="00000000" w:rsidRPr="00000000" w14:paraId="000003DB">
      <w:pPr>
        <w:shd w:fill="ffffff" w:val="clear"/>
        <w:spacing w:after="240" w:lineRule="auto"/>
        <w:rPr/>
      </w:pPr>
      <w:r w:rsidDel="00000000" w:rsidR="00000000" w:rsidRPr="00000000">
        <w:rPr>
          <w:b w:val="1"/>
          <w:bCs w:val="1"/>
          <w:color w:val="0f1115"/>
          <w:rtl w:val="0"/>
        </w:rPr>
        <w:t xml:space="preserve">Fase 2: Diseño del Sistema (Semanas 5 a 8)</w:t>
      </w:r>
      <w:r w:rsidDel="00000000" w:rsidR="00000000" w:rsidRPr="00000000">
        <w:rPr>
          <w:rtl w:val="0"/>
        </w:rPr>
      </w:r>
    </w:p>
    <w:p w:rsidR="00000000" w:rsidDel="00000000" w:rsidP="00000000" w:rsidRDefault="00000000" w:rsidRPr="00000000" w14:paraId="000003DC">
      <w:pPr>
        <w:shd w:fill="ffffff" w:val="clear"/>
        <w:spacing w:after="240" w:before="240" w:lineRule="auto"/>
        <w:rPr/>
      </w:pPr>
      <w:r w:rsidDel="00000000" w:rsidR="00000000" w:rsidRPr="00000000">
        <w:rPr>
          <w:color w:val="0f1115"/>
          <w:rtl w:val="0"/>
        </w:rPr>
        <w:t xml:space="preserve">Una vez aprobados los requerimientos, se procede al diseño detallado de todos los componentes del sistema. Esta fase establece las especificaciones técnicas que guiarán el desarrollo. Las actividades principales incluyen:</w:t>
      </w:r>
      <w:r w:rsidDel="00000000" w:rsidR="00000000" w:rsidRPr="00000000">
        <w:rPr>
          <w:rtl w:val="0"/>
        </w:rPr>
      </w:r>
    </w:p>
    <w:p w:rsidR="00000000" w:rsidDel="00000000" w:rsidP="00000000" w:rsidRDefault="00000000" w:rsidRPr="00000000" w14:paraId="000003DD">
      <w:pPr>
        <w:numPr>
          <w:ilvl w:val="0"/>
          <w:numId w:val="26"/>
        </w:numPr>
        <w:shd w:fill="ffffff" w:val="clear"/>
        <w:spacing w:after="0" w:before="240" w:lineRule="auto"/>
        <w:ind w:left="720" w:hanging="360"/>
        <w:rPr>
          <w:color w:val="0f1115"/>
        </w:rPr>
      </w:pPr>
      <w:r w:rsidDel="00000000" w:rsidR="00000000" w:rsidRPr="00000000">
        <w:rPr>
          <w:color w:val="0f1115"/>
          <w:rtl w:val="0"/>
        </w:rPr>
        <w:t xml:space="preserve">Diseño de la base de datos: modelo entidad-relación, normalización hasta tercera forma normal, definición de índices y stored procedures.</w:t>
      </w:r>
    </w:p>
    <w:p w:rsidR="00000000" w:rsidDel="00000000" w:rsidP="00000000" w:rsidRDefault="00000000" w:rsidRPr="00000000" w14:paraId="000003DE">
      <w:pPr>
        <w:numPr>
          <w:ilvl w:val="0"/>
          <w:numId w:val="26"/>
        </w:numPr>
        <w:shd w:fill="ffffff" w:val="clear"/>
        <w:spacing w:after="0" w:lineRule="auto"/>
        <w:ind w:left="720" w:hanging="360"/>
        <w:rPr>
          <w:color w:val="0f1115"/>
        </w:rPr>
      </w:pPr>
      <w:r w:rsidDel="00000000" w:rsidR="00000000" w:rsidRPr="00000000">
        <w:rPr>
          <w:color w:val="0f1115"/>
          <w:rtl w:val="0"/>
        </w:rPr>
        <w:t xml:space="preserve">Diseño de la API: especificación de endpoints, contratos de entrada/salida, validaciones y estrategia de autenticación JWT.</w:t>
      </w:r>
    </w:p>
    <w:p w:rsidR="00000000" w:rsidDel="00000000" w:rsidP="00000000" w:rsidRDefault="00000000" w:rsidRPr="00000000" w14:paraId="000003DF">
      <w:pPr>
        <w:numPr>
          <w:ilvl w:val="0"/>
          <w:numId w:val="26"/>
        </w:numPr>
        <w:shd w:fill="ffffff" w:val="clear"/>
        <w:spacing w:after="0" w:lineRule="auto"/>
        <w:ind w:left="720" w:hanging="360"/>
        <w:rPr>
          <w:color w:val="0f1115"/>
        </w:rPr>
      </w:pPr>
      <w:r w:rsidDel="00000000" w:rsidR="00000000" w:rsidRPr="00000000">
        <w:rPr>
          <w:color w:val="0f1115"/>
          <w:rtl w:val="0"/>
        </w:rPr>
        <w:t xml:space="preserve">Configuración de entornos: Azure App Service, Azure SQL Database, Power Platform y repositorio GitHub.</w:t>
      </w:r>
    </w:p>
    <w:p w:rsidR="00000000" w:rsidDel="00000000" w:rsidP="00000000" w:rsidRDefault="00000000" w:rsidRPr="00000000" w14:paraId="000003E0">
      <w:pPr>
        <w:numPr>
          <w:ilvl w:val="0"/>
          <w:numId w:val="26"/>
        </w:numPr>
        <w:shd w:fill="ffffff" w:val="clear"/>
        <w:spacing w:after="240" w:lineRule="auto"/>
        <w:ind w:left="720" w:hanging="360"/>
        <w:rPr>
          <w:color w:val="0f1115"/>
        </w:rPr>
      </w:pPr>
      <w:r w:rsidDel="00000000" w:rsidR="00000000" w:rsidRPr="00000000">
        <w:rPr>
          <w:color w:val="0f1115"/>
          <w:rtl w:val="0"/>
        </w:rPr>
        <w:t xml:space="preserve">Diseño de mockups de alta fidelidad en Figma, con guía de estilos y componentes reutilizables.</w:t>
      </w:r>
    </w:p>
    <w:p w:rsidR="00000000" w:rsidDel="00000000" w:rsidP="00000000" w:rsidRDefault="00000000" w:rsidRPr="00000000" w14:paraId="000003E1">
      <w:pPr>
        <w:shd w:fill="ffffff" w:val="clear"/>
        <w:spacing w:after="240" w:before="240" w:lineRule="auto"/>
        <w:rPr/>
      </w:pPr>
      <w:r w:rsidDel="00000000" w:rsidR="00000000" w:rsidRPr="00000000">
        <w:rPr>
          <w:b w:val="1"/>
          <w:bCs w:val="1"/>
          <w:color w:val="0f1115"/>
          <w:rtl w:val="0"/>
        </w:rPr>
        <w:t xml:space="preserve">Entregables de la Fase 2:</w:t>
      </w:r>
      <w:r w:rsidDel="00000000" w:rsidR="00000000" w:rsidRPr="00000000">
        <w:rPr>
          <w:rtl w:val="0"/>
        </w:rPr>
      </w:r>
    </w:p>
    <w:p w:rsidR="00000000" w:rsidDel="00000000" w:rsidP="00000000" w:rsidRDefault="00000000" w:rsidRPr="00000000" w14:paraId="000003E2">
      <w:pPr>
        <w:numPr>
          <w:ilvl w:val="0"/>
          <w:numId w:val="64"/>
        </w:numPr>
        <w:shd w:fill="ffffff" w:val="clear"/>
        <w:spacing w:after="0" w:before="240" w:lineRule="auto"/>
        <w:ind w:left="720" w:hanging="360"/>
        <w:rPr>
          <w:color w:val="0f1115"/>
        </w:rPr>
      </w:pPr>
      <w:r w:rsidDel="00000000" w:rsidR="00000000" w:rsidRPr="00000000">
        <w:rPr>
          <w:color w:val="0f1115"/>
          <w:rtl w:val="0"/>
        </w:rPr>
        <w:t xml:space="preserve">Diagrama Entidad-Relación (MER) y scripts SQL</w:t>
      </w:r>
    </w:p>
    <w:p w:rsidR="00000000" w:rsidDel="00000000" w:rsidP="00000000" w:rsidRDefault="00000000" w:rsidRPr="00000000" w14:paraId="000003E3">
      <w:pPr>
        <w:numPr>
          <w:ilvl w:val="0"/>
          <w:numId w:val="64"/>
        </w:numPr>
        <w:shd w:fill="ffffff" w:val="clear"/>
        <w:spacing w:after="0" w:lineRule="auto"/>
        <w:ind w:left="720" w:hanging="360"/>
        <w:rPr>
          <w:color w:val="0f1115"/>
        </w:rPr>
      </w:pPr>
      <w:r w:rsidDel="00000000" w:rsidR="00000000" w:rsidRPr="00000000">
        <w:rPr>
          <w:color w:val="0f1115"/>
          <w:rtl w:val="0"/>
        </w:rPr>
        <w:t xml:space="preserve">Documentación de API RESTcon Swagger/OpenAPI</w:t>
      </w:r>
    </w:p>
    <w:p w:rsidR="00000000" w:rsidDel="00000000" w:rsidP="00000000" w:rsidRDefault="00000000" w:rsidRPr="00000000" w14:paraId="000003E4">
      <w:pPr>
        <w:numPr>
          <w:ilvl w:val="0"/>
          <w:numId w:val="64"/>
        </w:numPr>
        <w:shd w:fill="ffffff" w:val="clear"/>
        <w:spacing w:after="0" w:lineRule="auto"/>
        <w:ind w:left="720" w:hanging="360"/>
        <w:rPr>
          <w:color w:val="0f1115"/>
        </w:rPr>
      </w:pPr>
      <w:r w:rsidDel="00000000" w:rsidR="00000000" w:rsidRPr="00000000">
        <w:rPr>
          <w:color w:val="0f1115"/>
          <w:rtl w:val="0"/>
        </w:rPr>
        <w:t xml:space="preserve">Mockups de alta fidelidad</w:t>
      </w:r>
    </w:p>
    <w:p w:rsidR="00000000" w:rsidDel="00000000" w:rsidP="00000000" w:rsidRDefault="00000000" w:rsidRPr="00000000" w14:paraId="000003E5">
      <w:pPr>
        <w:numPr>
          <w:ilvl w:val="0"/>
          <w:numId w:val="64"/>
        </w:numPr>
        <w:shd w:fill="ffffff" w:val="clear"/>
        <w:spacing w:after="240" w:lineRule="auto"/>
        <w:ind w:left="720" w:hanging="360"/>
        <w:rPr>
          <w:color w:val="0f1115"/>
        </w:rPr>
      </w:pPr>
      <w:r w:rsidDel="00000000" w:rsidR="00000000" w:rsidRPr="00000000">
        <w:rPr>
          <w:color w:val="0f1115"/>
          <w:rtl w:val="0"/>
        </w:rPr>
        <w:t xml:space="preserve">Entornos de desarrollo configurados</w:t>
      </w:r>
    </w:p>
    <w:p w:rsidR="00000000" w:rsidDel="00000000" w:rsidP="00000000" w:rsidRDefault="00000000" w:rsidRPr="00000000" w14:paraId="000003E6">
      <w:pPr>
        <w:shd w:fill="ffffff" w:val="clear"/>
        <w:spacing w:after="240" w:before="240" w:lineRule="auto"/>
        <w:rPr/>
      </w:pPr>
      <w:r w:rsidDel="00000000" w:rsidR="00000000" w:rsidRPr="00000000">
        <w:rPr>
          <w:b w:val="1"/>
          <w:bCs w:val="1"/>
          <w:color w:val="0f1115"/>
          <w:rtl w:val="0"/>
        </w:rPr>
        <w:t xml:space="preserve">Hito de revisión: </w:t>
      </w:r>
      <w:r w:rsidDel="00000000" w:rsidR="00000000" w:rsidRPr="00000000">
        <w:rPr>
          <w:color w:val="0f1115"/>
          <w:rtl w:val="0"/>
        </w:rPr>
        <w:t xml:space="preserve">Presentación al docente para validar el diseño antes de iniciar la implementación.</w:t>
      </w:r>
      <w:r w:rsidDel="00000000" w:rsidR="00000000" w:rsidRPr="00000000">
        <w:rPr>
          <w:rtl w:val="0"/>
        </w:rPr>
      </w:r>
    </w:p>
    <w:p w:rsidR="00000000" w:rsidDel="00000000" w:rsidP="00000000" w:rsidRDefault="00000000" w:rsidRPr="00000000" w14:paraId="000003E7">
      <w:pPr>
        <w:shd w:fill="ffffff" w:val="clear"/>
        <w:spacing w:after="240" w:before="240" w:lineRule="auto"/>
        <w:rPr/>
      </w:pPr>
      <w:r w:rsidDel="00000000" w:rsidR="00000000" w:rsidRPr="00000000">
        <w:rPr>
          <w:b w:val="1"/>
          <w:bCs w:val="1"/>
          <w:color w:val="0f1115"/>
          <w:rtl w:val="0"/>
        </w:rPr>
        <w:t xml:space="preserve">Fase 3: Desarrollo (Semanas 9 a 14)</w:t>
      </w:r>
      <w:r w:rsidDel="00000000" w:rsidR="00000000" w:rsidRPr="00000000">
        <w:rPr>
          <w:rtl w:val="0"/>
        </w:rPr>
      </w:r>
    </w:p>
    <w:p w:rsidR="00000000" w:rsidDel="00000000" w:rsidP="00000000" w:rsidRDefault="00000000" w:rsidRPr="00000000" w14:paraId="000003E8">
      <w:pPr>
        <w:shd w:fill="ffffff" w:val="clear"/>
        <w:spacing w:after="240" w:before="240" w:lineRule="auto"/>
        <w:rPr/>
      </w:pPr>
      <w:r w:rsidDel="00000000" w:rsidR="00000000" w:rsidRPr="00000000">
        <w:rPr>
          <w:color w:val="0f1115"/>
          <w:rtl w:val="0"/>
        </w:rPr>
        <w:t xml:space="preserve">Esta es la fase más extensa del proyecto, donde se implementan todos los componentes según las especificaciones definidas. El desarrollo se organiza en sprints internos para mantener el ritmo y la calidad, aunque el ciclo de vida general siga un modelo en cascada. Las actividades principales incluyen:</w:t>
      </w:r>
      <w:r w:rsidDel="00000000" w:rsidR="00000000" w:rsidRPr="00000000">
        <w:rPr>
          <w:rtl w:val="0"/>
        </w:rPr>
      </w:r>
    </w:p>
    <w:p w:rsidR="00000000" w:rsidDel="00000000" w:rsidP="00000000" w:rsidRDefault="00000000" w:rsidRPr="00000000" w14:paraId="000003E9">
      <w:pPr>
        <w:numPr>
          <w:ilvl w:val="0"/>
          <w:numId w:val="45"/>
        </w:numPr>
        <w:shd w:fill="ffffff" w:val="clear"/>
        <w:spacing w:after="0" w:before="240" w:lineRule="auto"/>
        <w:ind w:left="720" w:hanging="360"/>
        <w:rPr>
          <w:color w:val="0f1115"/>
        </w:rPr>
      </w:pPr>
      <w:r w:rsidDel="00000000" w:rsidR="00000000" w:rsidRPr="00000000">
        <w:rPr>
          <w:color w:val="0f1115"/>
          <w:rtl w:val="0"/>
        </w:rPr>
        <w:t xml:space="preserve">Desarrollo de la base de datos: creación de tablas, índices, stored procedures y datos de prueba.</w:t>
      </w:r>
    </w:p>
    <w:p w:rsidR="00000000" w:rsidDel="00000000" w:rsidP="00000000" w:rsidRDefault="00000000" w:rsidRPr="00000000" w14:paraId="000003EA">
      <w:pPr>
        <w:numPr>
          <w:ilvl w:val="0"/>
          <w:numId w:val="45"/>
        </w:numPr>
        <w:shd w:fill="ffffff" w:val="clear"/>
        <w:spacing w:after="0" w:lineRule="auto"/>
        <w:ind w:left="720" w:hanging="360"/>
        <w:rPr>
          <w:color w:val="0f1115"/>
        </w:rPr>
      </w:pPr>
      <w:r w:rsidDel="00000000" w:rsidR="00000000" w:rsidRPr="00000000">
        <w:rPr>
          <w:color w:val="0f1115"/>
          <w:rtl w:val="0"/>
        </w:rPr>
        <w:t xml:space="preserve">Desarrollo de la API: implementación de endpoints con Node.js y Express.js, integración con Mercado pago (webhooks), lógica de disponibilidad y reservas.</w:t>
      </w:r>
    </w:p>
    <w:p w:rsidR="00000000" w:rsidDel="00000000" w:rsidP="00000000" w:rsidRDefault="00000000" w:rsidRPr="00000000" w14:paraId="000003EB">
      <w:pPr>
        <w:numPr>
          <w:ilvl w:val="0"/>
          <w:numId w:val="45"/>
        </w:numPr>
        <w:shd w:fill="ffffff" w:val="clear"/>
        <w:spacing w:after="0" w:lineRule="auto"/>
        <w:ind w:left="720" w:hanging="360"/>
        <w:rPr>
          <w:color w:val="0f1115"/>
        </w:rPr>
      </w:pPr>
      <w:r w:rsidDel="00000000" w:rsidR="00000000" w:rsidRPr="00000000">
        <w:rPr>
          <w:color w:val="0f1115"/>
          <w:rtl w:val="0"/>
        </w:rPr>
        <w:t xml:space="preserve">Desarrollo del frontend React: componentes, páginas, routing, consumo de API con Axios.</w:t>
      </w:r>
    </w:p>
    <w:p w:rsidR="00000000" w:rsidDel="00000000" w:rsidP="00000000" w:rsidRDefault="00000000" w:rsidRPr="00000000" w14:paraId="000003EC">
      <w:pPr>
        <w:numPr>
          <w:ilvl w:val="0"/>
          <w:numId w:val="45"/>
        </w:numPr>
        <w:shd w:fill="ffffff" w:val="clear"/>
        <w:spacing w:after="0" w:lineRule="auto"/>
        <w:ind w:left="720" w:hanging="360"/>
        <w:rPr>
          <w:color w:val="0f1115"/>
        </w:rPr>
      </w:pPr>
      <w:r w:rsidDel="00000000" w:rsidR="00000000" w:rsidRPr="00000000">
        <w:rPr>
          <w:color w:val="0f1115"/>
          <w:rtl w:val="0"/>
        </w:rPr>
        <w:t xml:space="preserve">Despliegue del frontend React mediante Azure App Service, configuración de autenticación JWT y conexión con la API backend.</w:t>
      </w:r>
    </w:p>
    <w:p w:rsidR="00000000" w:rsidDel="00000000" w:rsidP="00000000" w:rsidRDefault="00000000" w:rsidRPr="00000000" w14:paraId="000003ED">
      <w:pPr>
        <w:numPr>
          <w:ilvl w:val="0"/>
          <w:numId w:val="45"/>
        </w:numPr>
        <w:shd w:fill="ffffff" w:val="clear"/>
        <w:spacing w:after="240" w:lineRule="auto"/>
        <w:ind w:left="720" w:hanging="360"/>
        <w:rPr>
          <w:color w:val="0f1115"/>
        </w:rPr>
      </w:pPr>
      <w:r w:rsidDel="00000000" w:rsidR="00000000" w:rsidRPr="00000000">
        <w:rPr>
          <w:color w:val="0f1115"/>
          <w:rtl w:val="0"/>
        </w:rPr>
        <w:t xml:space="preserve">Desarrollo de Power Automate: flujos de notificaciones y procesamiento de eventos.</w:t>
      </w:r>
    </w:p>
    <w:p w:rsidR="00000000" w:rsidDel="00000000" w:rsidP="00000000" w:rsidRDefault="00000000" w:rsidRPr="00000000" w14:paraId="000003EE">
      <w:pPr>
        <w:shd w:fill="ffffff" w:val="clear"/>
        <w:spacing w:after="240" w:before="240" w:lineRule="auto"/>
        <w:rPr/>
      </w:pPr>
      <w:r w:rsidDel="00000000" w:rsidR="00000000" w:rsidRPr="00000000">
        <w:rPr>
          <w:b w:val="1"/>
          <w:bCs w:val="1"/>
          <w:color w:val="0f1115"/>
          <w:rtl w:val="0"/>
        </w:rPr>
        <w:t xml:space="preserve">Entregables de la Fase 3:</w:t>
      </w:r>
      <w:r w:rsidDel="00000000" w:rsidR="00000000" w:rsidRPr="00000000">
        <w:rPr>
          <w:rtl w:val="0"/>
        </w:rPr>
      </w:r>
    </w:p>
    <w:p w:rsidR="00000000" w:rsidDel="00000000" w:rsidP="00000000" w:rsidRDefault="00000000" w:rsidRPr="00000000" w14:paraId="000003EF">
      <w:pPr>
        <w:numPr>
          <w:ilvl w:val="0"/>
          <w:numId w:val="1"/>
        </w:numPr>
        <w:shd w:fill="ffffff" w:val="clear"/>
        <w:spacing w:after="0" w:before="240" w:lineRule="auto"/>
        <w:ind w:left="720" w:hanging="360"/>
        <w:rPr>
          <w:color w:val="0f1115"/>
        </w:rPr>
      </w:pPr>
      <w:r w:rsidDel="00000000" w:rsidR="00000000" w:rsidRPr="00000000">
        <w:rPr>
          <w:color w:val="0f1115"/>
          <w:rtl w:val="0"/>
        </w:rPr>
        <w:t xml:space="preserve">Código fuente completo (frontend y backend)</w:t>
      </w:r>
    </w:p>
    <w:p w:rsidR="00000000" w:rsidDel="00000000" w:rsidP="00000000" w:rsidRDefault="00000000" w:rsidRPr="00000000" w14:paraId="000003F0">
      <w:pPr>
        <w:numPr>
          <w:ilvl w:val="0"/>
          <w:numId w:val="1"/>
        </w:numPr>
        <w:shd w:fill="ffffff" w:val="clear"/>
        <w:spacing w:after="0" w:lineRule="auto"/>
        <w:ind w:left="720" w:hanging="360"/>
        <w:rPr>
          <w:color w:val="0f1115"/>
        </w:rPr>
      </w:pPr>
      <w:r w:rsidDel="00000000" w:rsidR="00000000" w:rsidRPr="00000000">
        <w:rPr>
          <w:color w:val="0f1115"/>
          <w:rtl w:val="0"/>
        </w:rPr>
        <w:t xml:space="preserve">Frontend React desplegado en Azure App Service.</w:t>
      </w:r>
    </w:p>
    <w:p w:rsidR="00000000" w:rsidDel="00000000" w:rsidP="00000000" w:rsidRDefault="00000000" w:rsidRPr="00000000" w14:paraId="000003F1">
      <w:pPr>
        <w:numPr>
          <w:ilvl w:val="0"/>
          <w:numId w:val="1"/>
        </w:numPr>
        <w:shd w:fill="ffffff" w:val="clear"/>
        <w:spacing w:after="0" w:lineRule="auto"/>
        <w:ind w:left="720" w:hanging="360"/>
        <w:rPr>
          <w:color w:val="0f1115"/>
        </w:rPr>
      </w:pPr>
      <w:r w:rsidDel="00000000" w:rsidR="00000000" w:rsidRPr="00000000">
        <w:rPr>
          <w:color w:val="0f1115"/>
          <w:rtl w:val="0"/>
        </w:rPr>
        <w:t xml:space="preserve">API backend Node.js desplegada en Azure App Service.</w:t>
      </w:r>
    </w:p>
    <w:p w:rsidR="00000000" w:rsidDel="00000000" w:rsidP="00000000" w:rsidRDefault="00000000" w:rsidRPr="00000000" w14:paraId="000003F2">
      <w:pPr>
        <w:numPr>
          <w:ilvl w:val="0"/>
          <w:numId w:val="1"/>
        </w:numPr>
        <w:shd w:fill="ffffff" w:val="clear"/>
        <w:spacing w:after="240" w:lineRule="auto"/>
        <w:ind w:left="720" w:hanging="360"/>
        <w:rPr>
          <w:color w:val="0f1115"/>
        </w:rPr>
      </w:pPr>
      <w:r w:rsidDel="00000000" w:rsidR="00000000" w:rsidRPr="00000000">
        <w:rPr>
          <w:color w:val="0f1115"/>
          <w:rtl w:val="0"/>
        </w:rPr>
        <w:t xml:space="preserve">Power Automate Flows</w:t>
      </w:r>
    </w:p>
    <w:p w:rsidR="00000000" w:rsidDel="00000000" w:rsidP="00000000" w:rsidRDefault="00000000" w:rsidRPr="00000000" w14:paraId="000003F3">
      <w:pPr>
        <w:shd w:fill="ffffff" w:val="clear"/>
        <w:spacing w:after="240" w:before="240" w:lineRule="auto"/>
        <w:rPr/>
      </w:pPr>
      <w:r w:rsidDel="00000000" w:rsidR="00000000" w:rsidRPr="00000000">
        <w:rPr>
          <w:b w:val="1"/>
          <w:bCs w:val="1"/>
          <w:color w:val="0f1115"/>
          <w:rtl w:val="0"/>
        </w:rPr>
        <w:t xml:space="preserve">Hito de revisión: </w:t>
      </w:r>
      <w:r w:rsidDel="00000000" w:rsidR="00000000" w:rsidRPr="00000000">
        <w:rPr>
          <w:color w:val="0f1115"/>
          <w:rtl w:val="0"/>
        </w:rPr>
        <w:t xml:space="preserve">Demostración de funcionalidades completadas para validar avances.</w:t>
      </w:r>
      <w:r w:rsidDel="00000000" w:rsidR="00000000" w:rsidRPr="00000000">
        <w:rPr>
          <w:rtl w:val="0"/>
        </w:rPr>
      </w:r>
    </w:p>
    <w:p w:rsidR="00000000" w:rsidDel="00000000" w:rsidP="00000000" w:rsidRDefault="00000000" w:rsidRPr="00000000" w14:paraId="000003F4">
      <w:pPr>
        <w:shd w:fill="ffffff" w:val="clear"/>
        <w:spacing w:after="240" w:before="240" w:lineRule="auto"/>
        <w:rPr>
          <w:b w:val="1"/>
          <w:bCs w:val="1"/>
          <w:color w:val="0f1115"/>
        </w:rPr>
      </w:pPr>
      <w:r w:rsidDel="00000000" w:rsidR="00000000" w:rsidRPr="00000000">
        <w:br w:type="page"/>
      </w:r>
      <w:r w:rsidDel="00000000" w:rsidR="00000000" w:rsidRPr="00000000">
        <w:rPr>
          <w:rtl w:val="0"/>
        </w:rPr>
      </w:r>
    </w:p>
    <w:p w:rsidR="00000000" w:rsidDel="00000000" w:rsidP="00000000" w:rsidRDefault="00000000" w:rsidRPr="00000000" w14:paraId="000003F5">
      <w:pPr>
        <w:shd w:fill="ffffff" w:val="clear"/>
        <w:spacing w:after="240" w:before="240" w:lineRule="auto"/>
        <w:rPr/>
      </w:pPr>
      <w:r w:rsidDel="00000000" w:rsidR="00000000" w:rsidRPr="00000000">
        <w:rPr>
          <w:b w:val="1"/>
          <w:bCs w:val="1"/>
          <w:color w:val="0f1115"/>
          <w:rtl w:val="0"/>
        </w:rPr>
        <w:t xml:space="preserve">Fase 4: Pruebas (Semanas 15 a 16)</w:t>
      </w:r>
      <w:r w:rsidDel="00000000" w:rsidR="00000000" w:rsidRPr="00000000">
        <w:rPr>
          <w:rtl w:val="0"/>
        </w:rPr>
      </w:r>
    </w:p>
    <w:p w:rsidR="00000000" w:rsidDel="00000000" w:rsidP="00000000" w:rsidRDefault="00000000" w:rsidRPr="00000000" w14:paraId="000003F6">
      <w:pPr>
        <w:shd w:fill="ffffff" w:val="clear"/>
        <w:spacing w:after="240" w:before="240" w:lineRule="auto"/>
        <w:rPr/>
      </w:pPr>
      <w:r w:rsidDel="00000000" w:rsidR="00000000" w:rsidRPr="00000000">
        <w:rPr>
          <w:color w:val="0f1115"/>
          <w:rtl w:val="0"/>
        </w:rPr>
        <w:t xml:space="preserve">Una vez completado el desarrollo, se ejecuta un plan de pruebas exhaustivo para garantizar la calidad, estabilidad y cumplimiento de los requerimientos. Las actividades principales incluyen:</w:t>
      </w:r>
      <w:r w:rsidDel="00000000" w:rsidR="00000000" w:rsidRPr="00000000">
        <w:rPr>
          <w:rtl w:val="0"/>
        </w:rPr>
      </w:r>
    </w:p>
    <w:p w:rsidR="00000000" w:rsidDel="00000000" w:rsidP="00000000" w:rsidRDefault="00000000" w:rsidRPr="00000000" w14:paraId="000003F7">
      <w:pPr>
        <w:numPr>
          <w:ilvl w:val="0"/>
          <w:numId w:val="6"/>
        </w:numPr>
        <w:shd w:fill="ffffff" w:val="clear"/>
        <w:spacing w:after="0" w:before="240" w:lineRule="auto"/>
        <w:ind w:left="720" w:hanging="360"/>
        <w:rPr>
          <w:color w:val="0f1115"/>
        </w:rPr>
      </w:pPr>
      <w:r w:rsidDel="00000000" w:rsidR="00000000" w:rsidRPr="00000000">
        <w:rPr>
          <w:color w:val="0f1115"/>
          <w:rtl w:val="0"/>
        </w:rPr>
        <w:t xml:space="preserve">Pruebas unitarias con Vitest en backend y React Testing Library en frontend.</w:t>
      </w:r>
    </w:p>
    <w:p w:rsidR="00000000" w:rsidDel="00000000" w:rsidP="00000000" w:rsidRDefault="00000000" w:rsidRPr="00000000" w14:paraId="000003F8">
      <w:pPr>
        <w:numPr>
          <w:ilvl w:val="0"/>
          <w:numId w:val="6"/>
        </w:numPr>
        <w:shd w:fill="ffffff" w:val="clear"/>
        <w:spacing w:after="0" w:lineRule="auto"/>
        <w:ind w:left="720" w:hanging="360"/>
        <w:rPr>
          <w:color w:val="0f1115"/>
        </w:rPr>
      </w:pPr>
      <w:r w:rsidDel="00000000" w:rsidR="00000000" w:rsidRPr="00000000">
        <w:rPr>
          <w:color w:val="0f1115"/>
          <w:rtl w:val="0"/>
        </w:rPr>
        <w:t xml:space="preserve">Pruebas de integración con Supertest para validar los endpoints de la API.</w:t>
      </w:r>
    </w:p>
    <w:p w:rsidR="00000000" w:rsidDel="00000000" w:rsidP="00000000" w:rsidRDefault="00000000" w:rsidRPr="00000000" w14:paraId="000003F9">
      <w:pPr>
        <w:numPr>
          <w:ilvl w:val="0"/>
          <w:numId w:val="6"/>
        </w:numPr>
        <w:shd w:fill="ffffff" w:val="clear"/>
        <w:spacing w:after="0" w:lineRule="auto"/>
        <w:ind w:left="720" w:hanging="360"/>
        <w:rPr>
          <w:color w:val="0f1115"/>
        </w:rPr>
      </w:pPr>
      <w:r w:rsidDel="00000000" w:rsidR="00000000" w:rsidRPr="00000000">
        <w:rPr>
          <w:color w:val="0f1115"/>
          <w:rtl w:val="0"/>
        </w:rPr>
        <w:t xml:space="preserve">Pruebas de usuario con barberos reales para validar usabilidad y flujos operativos.</w:t>
      </w:r>
    </w:p>
    <w:p w:rsidR="00000000" w:rsidDel="00000000" w:rsidP="00000000" w:rsidRDefault="00000000" w:rsidRPr="00000000" w14:paraId="000003FA">
      <w:pPr>
        <w:numPr>
          <w:ilvl w:val="0"/>
          <w:numId w:val="6"/>
        </w:numPr>
        <w:shd w:fill="ffffff" w:val="clear"/>
        <w:spacing w:after="0" w:lineRule="auto"/>
        <w:ind w:left="720" w:hanging="360"/>
        <w:rPr>
          <w:color w:val="0f1115"/>
        </w:rPr>
      </w:pPr>
      <w:r w:rsidDel="00000000" w:rsidR="00000000" w:rsidRPr="00000000">
        <w:rPr>
          <w:color w:val="0f1115"/>
          <w:rtl w:val="0"/>
        </w:rPr>
        <w:t xml:space="preserve">Pruebas de concurrencia con Artillery para simular 100 usuarios simultáneos.</w:t>
      </w:r>
    </w:p>
    <w:p w:rsidR="00000000" w:rsidDel="00000000" w:rsidP="00000000" w:rsidRDefault="00000000" w:rsidRPr="00000000" w14:paraId="000003FB">
      <w:pPr>
        <w:numPr>
          <w:ilvl w:val="0"/>
          <w:numId w:val="6"/>
        </w:numPr>
        <w:shd w:fill="ffffff" w:val="clear"/>
        <w:spacing w:after="0" w:lineRule="auto"/>
        <w:ind w:left="720" w:hanging="360"/>
        <w:rPr>
          <w:color w:val="0f1115"/>
        </w:rPr>
      </w:pPr>
      <w:r w:rsidDel="00000000" w:rsidR="00000000" w:rsidRPr="00000000">
        <w:rPr>
          <w:color w:val="0f1115"/>
          <w:rtl w:val="0"/>
        </w:rPr>
        <w:t xml:space="preserve">Pruebas de seguridad básicas con OWASP ZAP.</w:t>
      </w:r>
    </w:p>
    <w:p w:rsidR="00000000" w:rsidDel="00000000" w:rsidP="00000000" w:rsidRDefault="00000000" w:rsidRPr="00000000" w14:paraId="000003FC">
      <w:pPr>
        <w:numPr>
          <w:ilvl w:val="0"/>
          <w:numId w:val="6"/>
        </w:numPr>
        <w:shd w:fill="ffffff" w:val="clear"/>
        <w:spacing w:after="240" w:lineRule="auto"/>
        <w:ind w:left="720" w:hanging="360"/>
        <w:rPr>
          <w:color w:val="0f1115"/>
        </w:rPr>
      </w:pPr>
      <w:r w:rsidDel="00000000" w:rsidR="00000000" w:rsidRPr="00000000">
        <w:rPr>
          <w:color w:val="0f1115"/>
          <w:rtl w:val="0"/>
        </w:rPr>
        <w:t xml:space="preserve">Corrección de bugs identificados durante las pruebas.</w:t>
      </w:r>
    </w:p>
    <w:p w:rsidR="00000000" w:rsidDel="00000000" w:rsidP="00000000" w:rsidRDefault="00000000" w:rsidRPr="00000000" w14:paraId="000003FD">
      <w:pPr>
        <w:shd w:fill="ffffff" w:val="clear"/>
        <w:spacing w:after="240" w:before="240" w:lineRule="auto"/>
        <w:rPr/>
      </w:pPr>
      <w:r w:rsidDel="00000000" w:rsidR="00000000" w:rsidRPr="00000000">
        <w:rPr>
          <w:b w:val="1"/>
          <w:bCs w:val="1"/>
          <w:color w:val="0f1115"/>
          <w:rtl w:val="0"/>
        </w:rPr>
        <w:t xml:space="preserve">Entregables de la Fase 4:</w:t>
      </w:r>
      <w:r w:rsidDel="00000000" w:rsidR="00000000" w:rsidRPr="00000000">
        <w:rPr>
          <w:rtl w:val="0"/>
        </w:rPr>
      </w:r>
    </w:p>
    <w:p w:rsidR="00000000" w:rsidDel="00000000" w:rsidP="00000000" w:rsidRDefault="00000000" w:rsidRPr="00000000" w14:paraId="000003FE">
      <w:pPr>
        <w:numPr>
          <w:ilvl w:val="0"/>
          <w:numId w:val="33"/>
        </w:numPr>
        <w:shd w:fill="ffffff" w:val="clear"/>
        <w:spacing w:after="0" w:before="240" w:lineRule="auto"/>
        <w:ind w:left="720" w:hanging="360"/>
        <w:rPr>
          <w:color w:val="0f1115"/>
        </w:rPr>
      </w:pPr>
      <w:r w:rsidDel="00000000" w:rsidR="00000000" w:rsidRPr="00000000">
        <w:rPr>
          <w:color w:val="0f1115"/>
          <w:rtl w:val="0"/>
        </w:rPr>
        <w:t xml:space="preserve">Reporte de pruebas unitarias con cobertura superior al 70%</w:t>
      </w:r>
    </w:p>
    <w:p w:rsidR="00000000" w:rsidDel="00000000" w:rsidP="00000000" w:rsidRDefault="00000000" w:rsidRPr="00000000" w14:paraId="000003FF">
      <w:pPr>
        <w:numPr>
          <w:ilvl w:val="0"/>
          <w:numId w:val="33"/>
        </w:numPr>
        <w:shd w:fill="ffffff" w:val="clear"/>
        <w:spacing w:after="0" w:lineRule="auto"/>
        <w:ind w:left="720" w:hanging="360"/>
        <w:rPr>
          <w:color w:val="0f1115"/>
        </w:rPr>
      </w:pPr>
      <w:r w:rsidDel="00000000" w:rsidR="00000000" w:rsidRPr="00000000">
        <w:rPr>
          <w:color w:val="0f1115"/>
          <w:rtl w:val="0"/>
        </w:rPr>
        <w:t xml:space="preserve">Reporte de pruebas de integración</w:t>
      </w:r>
    </w:p>
    <w:p w:rsidR="00000000" w:rsidDel="00000000" w:rsidP="00000000" w:rsidRDefault="00000000" w:rsidRPr="00000000" w14:paraId="00000400">
      <w:pPr>
        <w:numPr>
          <w:ilvl w:val="0"/>
          <w:numId w:val="33"/>
        </w:numPr>
        <w:shd w:fill="ffffff" w:val="clear"/>
        <w:spacing w:after="0" w:lineRule="auto"/>
        <w:ind w:left="720" w:hanging="360"/>
        <w:rPr>
          <w:color w:val="0f1115"/>
        </w:rPr>
      </w:pPr>
      <w:r w:rsidDel="00000000" w:rsidR="00000000" w:rsidRPr="00000000">
        <w:rPr>
          <w:color w:val="0f1115"/>
          <w:rtl w:val="0"/>
        </w:rPr>
        <w:t xml:space="preserve">Feedback de usuarios documentado</w:t>
      </w:r>
    </w:p>
    <w:p w:rsidR="00000000" w:rsidDel="00000000" w:rsidP="00000000" w:rsidRDefault="00000000" w:rsidRPr="00000000" w14:paraId="00000401">
      <w:pPr>
        <w:numPr>
          <w:ilvl w:val="0"/>
          <w:numId w:val="33"/>
        </w:numPr>
        <w:shd w:fill="ffffff" w:val="clear"/>
        <w:spacing w:after="240" w:lineRule="auto"/>
        <w:ind w:left="720" w:hanging="360"/>
        <w:rPr>
          <w:color w:val="0f1115"/>
        </w:rPr>
      </w:pPr>
      <w:r w:rsidDel="00000000" w:rsidR="00000000" w:rsidRPr="00000000">
        <w:rPr>
          <w:color w:val="0f1115"/>
          <w:rtl w:val="0"/>
        </w:rPr>
        <w:t xml:space="preserve">Lista de bugs corregidos</w:t>
      </w:r>
    </w:p>
    <w:p w:rsidR="00000000" w:rsidDel="00000000" w:rsidP="00000000" w:rsidRDefault="00000000" w:rsidRPr="00000000" w14:paraId="00000402">
      <w:pPr>
        <w:shd w:fill="ffffff" w:val="clear"/>
        <w:spacing w:after="240" w:before="240" w:lineRule="auto"/>
        <w:rPr/>
      </w:pPr>
      <w:r w:rsidDel="00000000" w:rsidR="00000000" w:rsidRPr="00000000">
        <w:rPr>
          <w:b w:val="1"/>
          <w:bCs w:val="1"/>
          <w:color w:val="0f1115"/>
          <w:rtl w:val="0"/>
        </w:rPr>
        <w:t xml:space="preserve">Hito de revisión:</w:t>
      </w:r>
      <w:r w:rsidDel="00000000" w:rsidR="00000000" w:rsidRPr="00000000">
        <w:rPr>
          <w:color w:val="0f1115"/>
          <w:rtl w:val="0"/>
        </w:rPr>
        <w:t xml:space="preserve"> Presentación de resultados de pruebas y sistema estabilizado.</w:t>
      </w:r>
      <w:r w:rsidDel="00000000" w:rsidR="00000000" w:rsidRPr="00000000">
        <w:rPr>
          <w:rtl w:val="0"/>
        </w:rPr>
      </w:r>
    </w:p>
    <w:p w:rsidR="00000000" w:rsidDel="00000000" w:rsidP="00000000" w:rsidRDefault="00000000" w:rsidRPr="00000000" w14:paraId="00000403">
      <w:pPr>
        <w:shd w:fill="ffffff" w:val="clear"/>
        <w:spacing w:after="240" w:before="240" w:lineRule="auto"/>
        <w:rPr/>
      </w:pPr>
      <w:r w:rsidDel="00000000" w:rsidR="00000000" w:rsidRPr="00000000">
        <w:rPr>
          <w:b w:val="1"/>
          <w:bCs w:val="1"/>
          <w:color w:val="0f1115"/>
          <w:rtl w:val="0"/>
        </w:rPr>
        <w:t xml:space="preserve">Fase 5: Despliegue y Documentación (Semanas 17 a 18)</w:t>
      </w:r>
      <w:r w:rsidDel="00000000" w:rsidR="00000000" w:rsidRPr="00000000">
        <w:rPr>
          <w:rtl w:val="0"/>
        </w:rPr>
      </w:r>
    </w:p>
    <w:p w:rsidR="00000000" w:rsidDel="00000000" w:rsidP="00000000" w:rsidRDefault="00000000" w:rsidRPr="00000000" w14:paraId="00000404">
      <w:pPr>
        <w:shd w:fill="ffffff" w:val="clear"/>
        <w:spacing w:after="240" w:before="240" w:lineRule="auto"/>
        <w:rPr/>
      </w:pPr>
      <w:r w:rsidDel="00000000" w:rsidR="00000000" w:rsidRPr="00000000">
        <w:rPr>
          <w:color w:val="0f1115"/>
          <w:rtl w:val="0"/>
        </w:rPr>
        <w:t xml:space="preserve">La fase final consiste en la publicación de la solución y la entrega de toda la documentación necesaria para su uso y mantenimiento. Las actividades principales incluyen:</w:t>
      </w:r>
      <w:r w:rsidDel="00000000" w:rsidR="00000000" w:rsidRPr="00000000">
        <w:rPr>
          <w:rtl w:val="0"/>
        </w:rPr>
      </w:r>
    </w:p>
    <w:p w:rsidR="00000000" w:rsidDel="00000000" w:rsidP="00000000" w:rsidRDefault="00000000" w:rsidRPr="00000000" w14:paraId="00000405">
      <w:pPr>
        <w:numPr>
          <w:ilvl w:val="0"/>
          <w:numId w:val="53"/>
        </w:numPr>
        <w:shd w:fill="ffffff" w:val="clear"/>
        <w:spacing w:after="0" w:before="240" w:lineRule="auto"/>
        <w:ind w:left="720" w:hanging="360"/>
        <w:rPr>
          <w:color w:val="0f1115"/>
        </w:rPr>
      </w:pPr>
      <w:r w:rsidDel="00000000" w:rsidR="00000000" w:rsidRPr="00000000">
        <w:rPr>
          <w:color w:val="0f1115"/>
          <w:rtl w:val="0"/>
        </w:rPr>
        <w:t xml:space="preserve">Despliegue final en entorno de producción/demostración.</w:t>
      </w:r>
    </w:p>
    <w:p w:rsidR="00000000" w:rsidDel="00000000" w:rsidP="00000000" w:rsidRDefault="00000000" w:rsidRPr="00000000" w14:paraId="00000406">
      <w:pPr>
        <w:numPr>
          <w:ilvl w:val="0"/>
          <w:numId w:val="53"/>
        </w:numPr>
        <w:shd w:fill="ffffff" w:val="clear"/>
        <w:spacing w:after="0" w:lineRule="auto"/>
        <w:ind w:left="720" w:hanging="360"/>
        <w:rPr>
          <w:color w:val="0f1115"/>
        </w:rPr>
      </w:pPr>
      <w:r w:rsidDel="00000000" w:rsidR="00000000" w:rsidRPr="00000000">
        <w:rPr>
          <w:color w:val="0f1115"/>
          <w:rtl w:val="0"/>
        </w:rPr>
        <w:t xml:space="preserve">Elaboración del manual de usuario para clientes y barberos.</w:t>
      </w:r>
    </w:p>
    <w:p w:rsidR="00000000" w:rsidDel="00000000" w:rsidP="00000000" w:rsidRDefault="00000000" w:rsidRPr="00000000" w14:paraId="00000407">
      <w:pPr>
        <w:numPr>
          <w:ilvl w:val="0"/>
          <w:numId w:val="53"/>
        </w:numPr>
        <w:shd w:fill="ffffff" w:val="clear"/>
        <w:spacing w:after="0" w:lineRule="auto"/>
        <w:ind w:left="720" w:hanging="360"/>
        <w:rPr>
          <w:color w:val="0f1115"/>
        </w:rPr>
      </w:pPr>
      <w:r w:rsidDel="00000000" w:rsidR="00000000" w:rsidRPr="00000000">
        <w:rPr>
          <w:color w:val="0f1115"/>
          <w:rtl w:val="0"/>
        </w:rPr>
        <w:t xml:space="preserve">Elaboración de la documentación técnica completa (arquitectura, despliegue, configuración).</w:t>
      </w:r>
    </w:p>
    <w:p w:rsidR="00000000" w:rsidDel="00000000" w:rsidP="00000000" w:rsidRDefault="00000000" w:rsidRPr="00000000" w14:paraId="00000408">
      <w:pPr>
        <w:numPr>
          <w:ilvl w:val="0"/>
          <w:numId w:val="53"/>
        </w:numPr>
        <w:shd w:fill="ffffff" w:val="clear"/>
        <w:spacing w:after="0" w:lineRule="auto"/>
        <w:ind w:left="720" w:hanging="360"/>
        <w:rPr>
          <w:color w:val="0f1115"/>
        </w:rPr>
      </w:pPr>
      <w:r w:rsidDel="00000000" w:rsidR="00000000" w:rsidRPr="00000000">
        <w:rPr>
          <w:color w:val="0f1115"/>
          <w:rtl w:val="0"/>
        </w:rPr>
        <w:t xml:space="preserve">Grabación del video demo de 5 a 10 minutos.</w:t>
      </w:r>
    </w:p>
    <w:p w:rsidR="00000000" w:rsidDel="00000000" w:rsidP="00000000" w:rsidRDefault="00000000" w:rsidRPr="00000000" w14:paraId="00000409">
      <w:pPr>
        <w:numPr>
          <w:ilvl w:val="0"/>
          <w:numId w:val="53"/>
        </w:numPr>
        <w:shd w:fill="ffffff" w:val="clear"/>
        <w:spacing w:after="240" w:lineRule="auto"/>
        <w:ind w:left="720" w:hanging="360"/>
        <w:rPr>
          <w:color w:val="0f1115"/>
        </w:rPr>
      </w:pPr>
      <w:r w:rsidDel="00000000" w:rsidR="00000000" w:rsidRPr="00000000">
        <w:rPr>
          <w:color w:val="0f1115"/>
          <w:rtl w:val="0"/>
        </w:rPr>
        <w:t xml:space="preserve">Preparación de la presentación final.</w:t>
      </w:r>
    </w:p>
    <w:p w:rsidR="00000000" w:rsidDel="00000000" w:rsidP="00000000" w:rsidRDefault="00000000" w:rsidRPr="00000000" w14:paraId="0000040A">
      <w:pPr>
        <w:shd w:fill="ffffff" w:val="clear"/>
        <w:spacing w:after="240" w:before="240" w:lineRule="auto"/>
        <w:rPr/>
      </w:pPr>
      <w:r w:rsidDel="00000000" w:rsidR="00000000" w:rsidRPr="00000000">
        <w:rPr>
          <w:b w:val="1"/>
          <w:bCs w:val="1"/>
          <w:color w:val="0f1115"/>
          <w:rtl w:val="0"/>
        </w:rPr>
        <w:t xml:space="preserve">Entregables de la Fase 5:</w:t>
      </w:r>
      <w:r w:rsidDel="00000000" w:rsidR="00000000" w:rsidRPr="00000000">
        <w:rPr>
          <w:rtl w:val="0"/>
        </w:rPr>
      </w:r>
    </w:p>
    <w:p w:rsidR="00000000" w:rsidDel="00000000" w:rsidP="00000000" w:rsidRDefault="00000000" w:rsidRPr="00000000" w14:paraId="0000040B">
      <w:pPr>
        <w:numPr>
          <w:ilvl w:val="0"/>
          <w:numId w:val="49"/>
        </w:numPr>
        <w:shd w:fill="ffffff" w:val="clear"/>
        <w:spacing w:after="0" w:before="240" w:lineRule="auto"/>
        <w:ind w:left="720" w:hanging="360"/>
        <w:rPr>
          <w:color w:val="0f1115"/>
        </w:rPr>
      </w:pPr>
      <w:r w:rsidDel="00000000" w:rsidR="00000000" w:rsidRPr="00000000">
        <w:rPr>
          <w:color w:val="0f1115"/>
          <w:rtl w:val="0"/>
        </w:rPr>
        <w:t xml:space="preserve">Manual de usuario (PDF)</w:t>
      </w:r>
    </w:p>
    <w:p w:rsidR="00000000" w:rsidDel="00000000" w:rsidP="00000000" w:rsidRDefault="00000000" w:rsidRPr="00000000" w14:paraId="0000040C">
      <w:pPr>
        <w:numPr>
          <w:ilvl w:val="0"/>
          <w:numId w:val="49"/>
        </w:numPr>
        <w:shd w:fill="ffffff" w:val="clear"/>
        <w:spacing w:after="0" w:lineRule="auto"/>
        <w:ind w:left="720" w:hanging="360"/>
        <w:rPr>
          <w:color w:val="0f1115"/>
        </w:rPr>
      </w:pPr>
      <w:r w:rsidDel="00000000" w:rsidR="00000000" w:rsidRPr="00000000">
        <w:rPr>
          <w:color w:val="0f1115"/>
          <w:rtl w:val="0"/>
        </w:rPr>
        <w:t xml:space="preserve">Documentación técnica (PDF)</w:t>
      </w:r>
    </w:p>
    <w:p w:rsidR="00000000" w:rsidDel="00000000" w:rsidP="00000000" w:rsidRDefault="00000000" w:rsidRPr="00000000" w14:paraId="0000040D">
      <w:pPr>
        <w:numPr>
          <w:ilvl w:val="0"/>
          <w:numId w:val="49"/>
        </w:numPr>
        <w:shd w:fill="ffffff" w:val="clear"/>
        <w:spacing w:after="0" w:lineRule="auto"/>
        <w:ind w:left="720" w:hanging="360"/>
        <w:rPr>
          <w:color w:val="0f1115"/>
        </w:rPr>
      </w:pPr>
      <w:r w:rsidDel="00000000" w:rsidR="00000000" w:rsidRPr="00000000">
        <w:rPr>
          <w:color w:val="0f1115"/>
          <w:rtl w:val="0"/>
        </w:rPr>
        <w:t xml:space="preserve">Video demo (YouTube/MP4)</w:t>
      </w:r>
    </w:p>
    <w:p w:rsidR="00000000" w:rsidDel="00000000" w:rsidP="00000000" w:rsidRDefault="00000000" w:rsidRPr="00000000" w14:paraId="0000040E">
      <w:pPr>
        <w:numPr>
          <w:ilvl w:val="0"/>
          <w:numId w:val="49"/>
        </w:numPr>
        <w:shd w:fill="ffffff" w:val="clear"/>
        <w:spacing w:after="0" w:lineRule="auto"/>
        <w:ind w:left="720" w:hanging="360"/>
        <w:rPr>
          <w:color w:val="0f1115"/>
        </w:rPr>
      </w:pPr>
      <w:r w:rsidDel="00000000" w:rsidR="00000000" w:rsidRPr="00000000">
        <w:rPr>
          <w:color w:val="0f1115"/>
          <w:rtl w:val="0"/>
        </w:rPr>
        <w:t xml:space="preserve">Presentación final (PowerPoint/PDF)</w:t>
      </w:r>
    </w:p>
    <w:p w:rsidR="00000000" w:rsidDel="00000000" w:rsidP="00000000" w:rsidRDefault="00000000" w:rsidRPr="00000000" w14:paraId="0000040F">
      <w:pPr>
        <w:numPr>
          <w:ilvl w:val="0"/>
          <w:numId w:val="49"/>
        </w:numPr>
        <w:shd w:fill="ffffff" w:val="clear"/>
        <w:spacing w:after="240" w:lineRule="auto"/>
        <w:ind w:left="720" w:hanging="360"/>
        <w:rPr>
          <w:color w:val="0f1115"/>
        </w:rPr>
      </w:pPr>
      <w:r w:rsidDel="00000000" w:rsidR="00000000" w:rsidRPr="00000000">
        <w:rPr>
          <w:color w:val="0f1115"/>
          <w:rtl w:val="0"/>
        </w:rPr>
        <w:t xml:space="preserve">Código fuente completo en GitHub</w:t>
      </w:r>
    </w:p>
    <w:p w:rsidR="00000000" w:rsidDel="00000000" w:rsidP="00000000" w:rsidRDefault="00000000" w:rsidRPr="00000000" w14:paraId="00000410">
      <w:pPr>
        <w:shd w:fill="ffffff" w:val="clear"/>
        <w:spacing w:after="240" w:before="240" w:lineRule="auto"/>
        <w:rPr/>
      </w:pPr>
      <w:r w:rsidDel="00000000" w:rsidR="00000000" w:rsidRPr="00000000">
        <w:rPr>
          <w:b w:val="1"/>
          <w:bCs w:val="1"/>
          <w:color w:val="0f1115"/>
          <w:rtl w:val="0"/>
        </w:rPr>
        <w:t xml:space="preserve">Hito de revisión:</w:t>
      </w:r>
      <w:r w:rsidDel="00000000" w:rsidR="00000000" w:rsidRPr="00000000">
        <w:rPr>
          <w:color w:val="0f1115"/>
          <w:rtl w:val="0"/>
        </w:rPr>
        <w:t xml:space="preserve"> Presentación final del proyecto y defensa ante el docente.</w:t>
      </w:r>
      <w:r w:rsidDel="00000000" w:rsidR="00000000" w:rsidRPr="00000000">
        <w:rPr>
          <w:rtl w:val="0"/>
        </w:rPr>
      </w:r>
    </w:p>
    <w:p w:rsidR="00000000" w:rsidDel="00000000" w:rsidP="00000000" w:rsidRDefault="00000000" w:rsidRPr="00000000" w14:paraId="00000411">
      <w:pPr>
        <w:pStyle w:val="Heading3"/>
        <w:keepNext w:val="0"/>
        <w:shd w:fill="ffffff" w:val="clear"/>
        <w:spacing w:after="240" w:line="420" w:lineRule="auto"/>
        <w:rPr/>
      </w:pPr>
      <w:bookmarkStart w:colFirst="0" w:colLast="0" w:name="_heading=h.ap42p7t2j5xm" w:id="91"/>
      <w:bookmarkEnd w:id="91"/>
      <w:r w:rsidDel="00000000" w:rsidR="00000000" w:rsidRPr="00000000">
        <w:rPr>
          <w:rtl w:val="0"/>
        </w:rPr>
        <w:t xml:space="preserve">6.1.4. Justificación de la Elección del Modelo en Cascada</w:t>
      </w:r>
    </w:p>
    <w:p w:rsidR="00000000" w:rsidDel="00000000" w:rsidP="00000000" w:rsidRDefault="00000000" w:rsidRPr="00000000" w14:paraId="00000412">
      <w:pPr>
        <w:shd w:fill="ffffff" w:val="clear"/>
        <w:spacing w:after="240" w:before="240" w:lineRule="auto"/>
        <w:rPr/>
      </w:pPr>
      <w:r w:rsidDel="00000000" w:rsidR="00000000" w:rsidRPr="00000000">
        <w:rPr>
          <w:color w:val="0f1115"/>
          <w:rtl w:val="0"/>
        </w:rPr>
        <w:t xml:space="preserve">La selección del modelo en cascada para FadeBooker se fundamenta en los siguientes criterios:</w:t>
      </w:r>
      <w:r w:rsidDel="00000000" w:rsidR="00000000" w:rsidRPr="00000000">
        <w:rPr>
          <w:rtl w:val="0"/>
        </w:rPr>
      </w:r>
    </w:p>
    <w:p w:rsidR="00000000" w:rsidDel="00000000" w:rsidP="00000000" w:rsidRDefault="00000000" w:rsidRPr="00000000" w14:paraId="00000413">
      <w:pPr>
        <w:shd w:fill="ffffff" w:val="clear"/>
        <w:spacing w:after="240" w:before="240" w:lineRule="auto"/>
        <w:rPr/>
      </w:pPr>
      <w:r w:rsidDel="00000000" w:rsidR="00000000" w:rsidRPr="00000000">
        <w:rPr>
          <w:b w:val="1"/>
          <w:bCs w:val="1"/>
          <w:color w:val="0f1115"/>
          <w:rtl w:val="0"/>
        </w:rPr>
        <w:t xml:space="preserve">1. Estabilidad de los requisitos:</w:t>
      </w:r>
      <w:r w:rsidDel="00000000" w:rsidR="00000000" w:rsidRPr="00000000">
        <w:rPr>
          <w:rtl w:val="0"/>
        </w:rPr>
      </w:r>
    </w:p>
    <w:p w:rsidR="00000000" w:rsidDel="00000000" w:rsidP="00000000" w:rsidRDefault="00000000" w:rsidRPr="00000000" w14:paraId="00000414">
      <w:pPr>
        <w:shd w:fill="ffffff" w:val="clear"/>
        <w:spacing w:after="240" w:before="240" w:lineRule="auto"/>
        <w:rPr/>
      </w:pPr>
      <w:r w:rsidDel="00000000" w:rsidR="00000000" w:rsidRPr="00000000">
        <w:rPr>
          <w:color w:val="0f1115"/>
          <w:rtl w:val="0"/>
        </w:rPr>
        <w:t xml:space="preserve">Los requerimientos del proyecto están claramente definidos desde el inicio y no cambiarán durante el semestre, ya que responden a una problemática específica y acotada, validada con usuarios reales del rubro a través de la experiencia de un integrante del equipo que trabaja en una barbería. Esta estabilidad elimina la necesidad de iteraciones frecuentes sobre los requisitos, característica que favorece modelos ágiles pero que no es requerida en este contexto.</w:t>
      </w:r>
      <w:r w:rsidDel="00000000" w:rsidR="00000000" w:rsidRPr="00000000">
        <w:rPr>
          <w:rtl w:val="0"/>
        </w:rPr>
      </w:r>
    </w:p>
    <w:p w:rsidR="00000000" w:rsidDel="00000000" w:rsidP="00000000" w:rsidRDefault="00000000" w:rsidRPr="00000000" w14:paraId="00000415">
      <w:pPr>
        <w:shd w:fill="ffffff" w:val="clear"/>
        <w:spacing w:after="240" w:before="240" w:lineRule="auto"/>
        <w:rPr/>
      </w:pPr>
      <w:r w:rsidDel="00000000" w:rsidR="00000000" w:rsidRPr="00000000">
        <w:rPr>
          <w:b w:val="1"/>
          <w:bCs w:val="1"/>
          <w:color w:val="0f1115"/>
          <w:rtl w:val="0"/>
        </w:rPr>
        <w:t xml:space="preserve">2. Alineación con la estructura de evaluación académica:</w:t>
      </w:r>
      <w:r w:rsidDel="00000000" w:rsidR="00000000" w:rsidRPr="00000000">
        <w:rPr>
          <w:rtl w:val="0"/>
        </w:rPr>
      </w:r>
    </w:p>
    <w:p w:rsidR="00000000" w:rsidDel="00000000" w:rsidP="00000000" w:rsidRDefault="00000000" w:rsidRPr="00000000" w14:paraId="00000416">
      <w:pPr>
        <w:shd w:fill="ffffff" w:val="clear"/>
        <w:spacing w:after="240" w:before="240" w:lineRule="auto"/>
        <w:rPr/>
      </w:pPr>
      <w:r w:rsidDel="00000000" w:rsidR="00000000" w:rsidRPr="00000000">
        <w:rPr>
          <w:color w:val="0f1115"/>
          <w:rtl w:val="0"/>
        </w:rPr>
        <w:t xml:space="preserve">El modelo de evaluación de la asignatura está estructurado en tres fases secuenciales (Fase 1: Análisis, Fase 2: Desarrollo, Fase 3: Pruebas), con entregables definidos al final de cada una. El modelo en cascada calza perfectamente con esta estructura, permitiendo que los hitos de entrega coincidan con los hitos de evaluación.</w:t>
      </w:r>
      <w:r w:rsidDel="00000000" w:rsidR="00000000" w:rsidRPr="00000000">
        <w:rPr>
          <w:rtl w:val="0"/>
        </w:rPr>
      </w:r>
    </w:p>
    <w:p w:rsidR="00000000" w:rsidDel="00000000" w:rsidP="00000000" w:rsidRDefault="00000000" w:rsidRPr="00000000" w14:paraId="00000417">
      <w:pPr>
        <w:shd w:fill="ffffff" w:val="clear"/>
        <w:spacing w:after="240" w:before="240" w:lineRule="auto"/>
        <w:rPr/>
      </w:pPr>
      <w:r w:rsidDel="00000000" w:rsidR="00000000" w:rsidRPr="00000000">
        <w:rPr>
          <w:b w:val="1"/>
          <w:bCs w:val="1"/>
          <w:color w:val="0f1115"/>
          <w:rtl w:val="0"/>
        </w:rPr>
        <w:t xml:space="preserve">3. Tamaño y organización del equipo:</w:t>
      </w:r>
      <w:r w:rsidDel="00000000" w:rsidR="00000000" w:rsidRPr="00000000">
        <w:rPr>
          <w:rtl w:val="0"/>
        </w:rPr>
      </w:r>
    </w:p>
    <w:p w:rsidR="00000000" w:rsidDel="00000000" w:rsidP="00000000" w:rsidRDefault="00000000" w:rsidRPr="00000000" w14:paraId="00000418">
      <w:pPr>
        <w:shd w:fill="ffffff" w:val="clear"/>
        <w:spacing w:after="240" w:before="240" w:lineRule="auto"/>
        <w:rPr/>
      </w:pPr>
      <w:r w:rsidDel="00000000" w:rsidR="00000000" w:rsidRPr="00000000">
        <w:rPr>
          <w:color w:val="0f1115"/>
          <w:rtl w:val="0"/>
        </w:rPr>
        <w:t xml:space="preserve">El equipo está conformado por cuatro integrantes con roles claramente definidos (Jefe de Proyecto, Analistas, Desarrolladores, DBA). Esta estructura facilita la planificación completa del proyecto antes de comenzar la implementación, sin necesidad de reajustes frecuentes que caracterizan a los modelos iterativos.</w:t>
      </w:r>
      <w:r w:rsidDel="00000000" w:rsidR="00000000" w:rsidRPr="00000000">
        <w:rPr>
          <w:rtl w:val="0"/>
        </w:rPr>
      </w:r>
    </w:p>
    <w:p w:rsidR="00000000" w:rsidDel="00000000" w:rsidP="00000000" w:rsidRDefault="00000000" w:rsidRPr="00000000" w14:paraId="00000419">
      <w:pPr>
        <w:shd w:fill="ffffff" w:val="clear"/>
        <w:spacing w:after="240" w:before="240" w:lineRule="auto"/>
        <w:rPr/>
      </w:pPr>
      <w:r w:rsidDel="00000000" w:rsidR="00000000" w:rsidRPr="00000000">
        <w:rPr>
          <w:b w:val="1"/>
          <w:bCs w:val="1"/>
          <w:color w:val="0f1115"/>
          <w:rtl w:val="0"/>
        </w:rPr>
        <w:t xml:space="preserve">4. Hitos de control y reducción de riesgos:</w:t>
      </w:r>
      <w:r w:rsidDel="00000000" w:rsidR="00000000" w:rsidRPr="00000000">
        <w:rPr>
          <w:rtl w:val="0"/>
        </w:rPr>
      </w:r>
    </w:p>
    <w:p w:rsidR="00000000" w:rsidDel="00000000" w:rsidP="00000000" w:rsidRDefault="00000000" w:rsidRPr="00000000" w14:paraId="0000041A">
      <w:pPr>
        <w:shd w:fill="ffffff" w:val="clear"/>
        <w:spacing w:after="240" w:before="240" w:lineRule="auto"/>
        <w:rPr/>
      </w:pPr>
      <w:r w:rsidDel="00000000" w:rsidR="00000000" w:rsidRPr="00000000">
        <w:rPr>
          <w:color w:val="0f1115"/>
          <w:rtl w:val="0"/>
        </w:rPr>
        <w:t xml:space="preserve">Las revisiones al final de cada fase permiten al docente validar el avance antes de continuar, reduciendo significativamente el riesgo de desviaciones. Si se detectara un error en una fase, este puede ser corregido antes de que impacte en las siguientes, evitando retrabajos mayores.</w:t>
      </w:r>
      <w:r w:rsidDel="00000000" w:rsidR="00000000" w:rsidRPr="00000000">
        <w:rPr>
          <w:rtl w:val="0"/>
        </w:rPr>
      </w:r>
    </w:p>
    <w:p w:rsidR="00000000" w:rsidDel="00000000" w:rsidP="00000000" w:rsidRDefault="00000000" w:rsidRPr="00000000" w14:paraId="0000041B">
      <w:pPr>
        <w:shd w:fill="ffffff" w:val="clear"/>
        <w:spacing w:after="240" w:before="240" w:lineRule="auto"/>
        <w:rPr/>
      </w:pPr>
      <w:r w:rsidDel="00000000" w:rsidR="00000000" w:rsidRPr="00000000">
        <w:rPr>
          <w:b w:val="1"/>
          <w:bCs w:val="1"/>
          <w:color w:val="0f1115"/>
          <w:rtl w:val="0"/>
        </w:rPr>
        <w:t xml:space="preserve">5. Documentación exhaustiva:</w:t>
      </w:r>
      <w:r w:rsidDel="00000000" w:rsidR="00000000" w:rsidRPr="00000000">
        <w:rPr>
          <w:rtl w:val="0"/>
        </w:rPr>
      </w:r>
    </w:p>
    <w:p w:rsidR="00000000" w:rsidDel="00000000" w:rsidP="00000000" w:rsidRDefault="00000000" w:rsidRPr="00000000" w14:paraId="0000041C">
      <w:pPr>
        <w:shd w:fill="ffffff" w:val="clear"/>
        <w:spacing w:after="240" w:before="240" w:lineRule="auto"/>
        <w:rPr/>
      </w:pPr>
      <w:r w:rsidDel="00000000" w:rsidR="00000000" w:rsidRPr="00000000">
        <w:rPr>
          <w:color w:val="0f1115"/>
          <w:rtl w:val="0"/>
        </w:rPr>
        <w:t xml:space="preserve">El modelo en cascada exige documentación completa al final de cada fase, lo que constituye un requisito académico fundamental para la evaluación. Esta documentación sirve como evidencia del trabajo realizado y como base para el mantenimiento futuro.</w:t>
      </w:r>
      <w:r w:rsidDel="00000000" w:rsidR="00000000" w:rsidRPr="00000000">
        <w:rPr>
          <w:rtl w:val="0"/>
        </w:rPr>
      </w:r>
    </w:p>
    <w:p w:rsidR="00000000" w:rsidDel="00000000" w:rsidP="00000000" w:rsidRDefault="00000000" w:rsidRPr="00000000" w14:paraId="0000041D">
      <w:pPr>
        <w:shd w:fill="ffffff" w:val="clear"/>
        <w:spacing w:after="240" w:before="240" w:lineRule="auto"/>
        <w:rPr/>
      </w:pPr>
      <w:r w:rsidDel="00000000" w:rsidR="00000000" w:rsidRPr="00000000">
        <w:rPr>
          <w:b w:val="1"/>
          <w:bCs w:val="1"/>
          <w:color w:val="0f1115"/>
          <w:rtl w:val="0"/>
        </w:rPr>
        <w:t xml:space="preserve">6. Complejidad técnica controlada:</w:t>
      </w:r>
      <w:r w:rsidDel="00000000" w:rsidR="00000000" w:rsidRPr="00000000">
        <w:rPr>
          <w:rtl w:val="0"/>
        </w:rPr>
      </w:r>
    </w:p>
    <w:p w:rsidR="00000000" w:rsidDel="00000000" w:rsidP="00000000" w:rsidRDefault="00000000" w:rsidRPr="00000000" w14:paraId="0000041E">
      <w:pPr>
        <w:shd w:fill="ffffff" w:val="clear"/>
        <w:spacing w:after="240" w:before="240" w:lineRule="auto"/>
        <w:rPr/>
      </w:pPr>
      <w:r w:rsidDel="00000000" w:rsidR="00000000" w:rsidRPr="00000000">
        <w:rPr>
          <w:rtl w:val="0"/>
        </w:rPr>
        <w:t xml:space="preserve">Aunque el proyecto combina desarrollo tradicional (React, Node.js y SQL Server) con herramientas complementarias low-code como Power Automate, el stack tecnológico ha sido investigado y definido previamente, minimizando la incertidumbre técnica. La naturaleza predecible de las tareas favorece un enfoque secuencial.</w:t>
      </w:r>
    </w:p>
    <w:p w:rsidR="00000000" w:rsidDel="00000000" w:rsidP="00000000" w:rsidRDefault="00000000" w:rsidRPr="00000000" w14:paraId="0000041F">
      <w:pPr>
        <w:pStyle w:val="Heading3"/>
        <w:keepNext w:val="0"/>
        <w:shd w:fill="ffffff" w:val="clear"/>
        <w:spacing w:after="240" w:before="0" w:line="420" w:lineRule="auto"/>
        <w:ind w:left="566" w:firstLine="0"/>
        <w:rPr/>
      </w:pPr>
      <w:bookmarkStart w:colFirst="0" w:colLast="0" w:name="_heading=h.qkbecy6kckhl" w:id="92"/>
      <w:bookmarkEnd w:id="92"/>
      <w:r w:rsidDel="00000000" w:rsidR="00000000" w:rsidRPr="00000000">
        <w:rPr>
          <w:rtl w:val="0"/>
        </w:rPr>
        <w:t xml:space="preserve">6.1.5. Relación con el Stack Tecnológico y la Arquitectura</w:t>
      </w:r>
    </w:p>
    <w:p w:rsidR="00000000" w:rsidDel="00000000" w:rsidP="00000000" w:rsidRDefault="00000000" w:rsidRPr="00000000" w14:paraId="00000420">
      <w:pPr>
        <w:shd w:fill="ffffff" w:val="clear"/>
        <w:spacing w:after="240" w:before="240" w:lineRule="auto"/>
        <w:rPr>
          <w:sz w:val="20"/>
          <w:szCs w:val="20"/>
        </w:rPr>
      </w:pPr>
      <w:r w:rsidDel="00000000" w:rsidR="00000000" w:rsidRPr="00000000">
        <w:rPr>
          <w:color w:val="0f1115"/>
          <w:rtl w:val="0"/>
        </w:rPr>
        <w:t xml:space="preserve">El modelo en cascada se complementa con la arquitectura hexagonal definida para el proyecto. Mientras que el ciclo de vida define el orden de las actividades, la arquitectura define la estructura del código:</w:t>
      </w:r>
      <w:r w:rsidDel="00000000" w:rsidR="00000000" w:rsidRPr="00000000">
        <w:rPr>
          <w:rtl w:val="0"/>
        </w:rPr>
      </w:r>
    </w:p>
    <w:p w:rsidR="00000000" w:rsidDel="00000000" w:rsidP="00000000" w:rsidRDefault="00000000" w:rsidRPr="00000000" w14:paraId="00000421">
      <w:pPr>
        <w:numPr>
          <w:ilvl w:val="0"/>
          <w:numId w:val="70"/>
        </w:numPr>
        <w:shd w:fill="ffffff" w:val="clear"/>
        <w:spacing w:after="0" w:before="240" w:lineRule="auto"/>
        <w:ind w:left="720" w:hanging="360"/>
        <w:rPr/>
      </w:pPr>
      <w:r w:rsidDel="00000000" w:rsidR="00000000" w:rsidRPr="00000000">
        <w:rPr>
          <w:b w:val="1"/>
          <w:bCs w:val="1"/>
          <w:color w:val="0f1115"/>
          <w:rtl w:val="0"/>
        </w:rPr>
        <w:t xml:space="preserve">Fase 1 (Análisis):</w:t>
      </w:r>
      <w:r w:rsidDel="00000000" w:rsidR="00000000" w:rsidRPr="00000000">
        <w:rPr>
          <w:color w:val="0f1115"/>
          <w:rtl w:val="0"/>
        </w:rPr>
        <w:t xml:space="preserve"> Se definen los puertos (interfaces) que el núcleo expondrá y los requerimientos que deben cumplir los adaptadores.</w:t>
      </w:r>
      <w:r w:rsidDel="00000000" w:rsidR="00000000" w:rsidRPr="00000000">
        <w:rPr>
          <w:rtl w:val="0"/>
        </w:rPr>
      </w:r>
    </w:p>
    <w:p w:rsidR="00000000" w:rsidDel="00000000" w:rsidP="00000000" w:rsidRDefault="00000000" w:rsidRPr="00000000" w14:paraId="00000422">
      <w:pPr>
        <w:numPr>
          <w:ilvl w:val="0"/>
          <w:numId w:val="70"/>
        </w:numPr>
        <w:shd w:fill="ffffff" w:val="clear"/>
        <w:spacing w:after="0" w:lineRule="auto"/>
        <w:ind w:left="720" w:hanging="360"/>
        <w:rPr/>
      </w:pPr>
      <w:r w:rsidDel="00000000" w:rsidR="00000000" w:rsidRPr="00000000">
        <w:rPr>
          <w:b w:val="1"/>
          <w:bCs w:val="1"/>
          <w:color w:val="0f1115"/>
          <w:rtl w:val="0"/>
        </w:rPr>
        <w:t xml:space="preserve">Fase 2 (Diseño): </w:t>
      </w:r>
      <w:r w:rsidDel="00000000" w:rsidR="00000000" w:rsidRPr="00000000">
        <w:rPr>
          <w:color w:val="0f1115"/>
          <w:rtl w:val="0"/>
        </w:rPr>
        <w:t xml:space="preserve">Se especifican los contratos de los adaptadores de entrada y salida (API REST, base de datos, pagos).</w:t>
      </w:r>
      <w:r w:rsidDel="00000000" w:rsidR="00000000" w:rsidRPr="00000000">
        <w:rPr>
          <w:rtl w:val="0"/>
        </w:rPr>
      </w:r>
    </w:p>
    <w:p w:rsidR="00000000" w:rsidDel="00000000" w:rsidP="00000000" w:rsidRDefault="00000000" w:rsidRPr="00000000" w14:paraId="00000423">
      <w:pPr>
        <w:numPr>
          <w:ilvl w:val="0"/>
          <w:numId w:val="70"/>
        </w:numPr>
        <w:shd w:fill="ffffff" w:val="clear"/>
        <w:spacing w:after="0" w:lineRule="auto"/>
        <w:ind w:left="720" w:hanging="360"/>
        <w:rPr/>
      </w:pPr>
      <w:r w:rsidDel="00000000" w:rsidR="00000000" w:rsidRPr="00000000">
        <w:rPr>
          <w:b w:val="1"/>
          <w:bCs w:val="1"/>
          <w:color w:val="0f1115"/>
          <w:rtl w:val="0"/>
        </w:rPr>
        <w:t xml:space="preserve">Fase 3 (Desarrollo):</w:t>
      </w:r>
      <w:r w:rsidDel="00000000" w:rsidR="00000000" w:rsidRPr="00000000">
        <w:rPr>
          <w:color w:val="0f1115"/>
          <w:rtl w:val="0"/>
        </w:rPr>
        <w:t xml:space="preserve"> Se implementan los adaptadores concretos (React, SQL Server, Mercado Pago y Cloudinary) siguiendo las especificaciones definidas.</w:t>
      </w:r>
      <w:r w:rsidDel="00000000" w:rsidR="00000000" w:rsidRPr="00000000">
        <w:rPr>
          <w:rtl w:val="0"/>
        </w:rPr>
      </w:r>
    </w:p>
    <w:p w:rsidR="00000000" w:rsidDel="00000000" w:rsidP="00000000" w:rsidRDefault="00000000" w:rsidRPr="00000000" w14:paraId="00000424">
      <w:pPr>
        <w:numPr>
          <w:ilvl w:val="0"/>
          <w:numId w:val="70"/>
        </w:numPr>
        <w:shd w:fill="ffffff" w:val="clear"/>
        <w:spacing w:after="0" w:lineRule="auto"/>
        <w:ind w:left="720" w:hanging="360"/>
        <w:rPr/>
      </w:pPr>
      <w:r w:rsidDel="00000000" w:rsidR="00000000" w:rsidRPr="00000000">
        <w:rPr>
          <w:b w:val="1"/>
          <w:bCs w:val="1"/>
          <w:color w:val="0f1115"/>
          <w:rtl w:val="0"/>
        </w:rPr>
        <w:t xml:space="preserve">Fase 4 (Pruebas):</w:t>
      </w:r>
      <w:r w:rsidDel="00000000" w:rsidR="00000000" w:rsidRPr="00000000">
        <w:rPr>
          <w:color w:val="0f1115"/>
          <w:rtl w:val="0"/>
        </w:rPr>
        <w:t xml:space="preserve"> Se prueba el núcleo de forma aislada (pruebas unitarias) y los adaptadores en conjunto (pruebas de integración).</w:t>
      </w:r>
      <w:r w:rsidDel="00000000" w:rsidR="00000000" w:rsidRPr="00000000">
        <w:rPr>
          <w:rtl w:val="0"/>
        </w:rPr>
      </w:r>
    </w:p>
    <w:p w:rsidR="00000000" w:rsidDel="00000000" w:rsidP="00000000" w:rsidRDefault="00000000" w:rsidRPr="00000000" w14:paraId="00000425">
      <w:pPr>
        <w:numPr>
          <w:ilvl w:val="0"/>
          <w:numId w:val="70"/>
        </w:numPr>
        <w:shd w:fill="ffffff" w:val="clear"/>
        <w:spacing w:after="240" w:lineRule="auto"/>
        <w:ind w:left="720" w:hanging="360"/>
        <w:rPr/>
      </w:pPr>
      <w:r w:rsidDel="00000000" w:rsidR="00000000" w:rsidRPr="00000000">
        <w:rPr>
          <w:b w:val="1"/>
          <w:bCs w:val="1"/>
          <w:color w:val="0f1115"/>
          <w:rtl w:val="0"/>
        </w:rPr>
        <w:t xml:space="preserve">Fase 5 (Despliegue):</w:t>
      </w:r>
      <w:r w:rsidDel="00000000" w:rsidR="00000000" w:rsidRPr="00000000">
        <w:rPr>
          <w:sz w:val="20"/>
          <w:szCs w:val="20"/>
          <w:rtl w:val="0"/>
        </w:rPr>
        <w:t xml:space="preserve"> </w:t>
      </w:r>
      <w:r w:rsidDel="00000000" w:rsidR="00000000" w:rsidRPr="00000000">
        <w:rPr>
          <w:color w:val="0f1115"/>
          <w:rtl w:val="0"/>
        </w:rPr>
        <w:t xml:space="preserve">Se despliega cada componente en su entorno correspondiente utilizando Azure App Service , Azure SQL Database y servicios externos como Cloudinary.</w:t>
      </w:r>
      <w:r w:rsidDel="00000000" w:rsidR="00000000" w:rsidRPr="00000000">
        <w:rPr>
          <w:rtl w:val="0"/>
        </w:rPr>
      </w:r>
    </w:p>
    <w:p w:rsidR="00000000" w:rsidDel="00000000" w:rsidP="00000000" w:rsidRDefault="00000000" w:rsidRPr="00000000" w14:paraId="00000426">
      <w:pPr>
        <w:shd w:fill="ffffff" w:val="clear"/>
        <w:spacing w:after="240" w:before="240" w:lineRule="auto"/>
        <w:rPr>
          <w:color w:val="0f1115"/>
        </w:rPr>
      </w:pPr>
      <w:r w:rsidDel="00000000" w:rsidR="00000000" w:rsidRPr="00000000">
        <w:rPr>
          <w:color w:val="0f1115"/>
          <w:rtl w:val="0"/>
        </w:rPr>
        <w:t xml:space="preserve">Esta separación entre ciclo de vida y arquitectura permite mantener la rigurosidad del modelo en cascada mientras se aprovechan las ventajas de la arquitectura hexagonal para la organización del código.</w:t>
      </w:r>
    </w:p>
    <w:p w:rsidR="00000000" w:rsidDel="00000000" w:rsidP="00000000" w:rsidRDefault="00000000" w:rsidRPr="00000000" w14:paraId="00000427">
      <w:pPr>
        <w:pStyle w:val="Heading3"/>
        <w:keepNext w:val="0"/>
        <w:shd w:fill="ffffff" w:val="clear"/>
        <w:spacing w:after="240" w:line="420" w:lineRule="auto"/>
        <w:rPr/>
      </w:pPr>
      <w:bookmarkStart w:colFirst="0" w:colLast="0" w:name="_heading=h.wo7ueto74o58" w:id="93"/>
      <w:bookmarkEnd w:id="93"/>
      <w:r w:rsidDel="00000000" w:rsidR="00000000" w:rsidRPr="00000000">
        <w:br w:type="page"/>
      </w:r>
      <w:r w:rsidDel="00000000" w:rsidR="00000000" w:rsidRPr="00000000">
        <w:rPr>
          <w:rtl w:val="0"/>
        </w:rPr>
      </w:r>
    </w:p>
    <w:p w:rsidR="00000000" w:rsidDel="00000000" w:rsidP="00000000" w:rsidRDefault="00000000" w:rsidRPr="00000000" w14:paraId="00000428">
      <w:pPr>
        <w:pStyle w:val="Heading3"/>
        <w:keepNext w:val="0"/>
        <w:shd w:fill="ffffff" w:val="clear"/>
        <w:spacing w:after="240" w:line="420" w:lineRule="auto"/>
        <w:rPr/>
      </w:pPr>
      <w:bookmarkStart w:colFirst="0" w:colLast="0" w:name="_heading=h.bdzue9y8y9br" w:id="94"/>
      <w:bookmarkEnd w:id="94"/>
      <w:r w:rsidDel="00000000" w:rsidR="00000000" w:rsidRPr="00000000">
        <w:rPr>
          <w:rtl w:val="0"/>
        </w:rPr>
        <w:t xml:space="preserve">6.1.6. Resumen del Ciclo de Vida</w:t>
      </w:r>
    </w:p>
    <w:tbl>
      <w:tblPr>
        <w:tblStyle w:val="Table16"/>
        <w:tblW w:w="9330.0" w:type="dxa"/>
        <w:jc w:val="left"/>
        <w:tblInd w:w="-105.0" w:type="dxa"/>
        <w:tblLayout w:type="fixed"/>
        <w:tblLook w:val="0000"/>
      </w:tblPr>
      <w:tblGrid>
        <w:gridCol w:w="1365"/>
        <w:gridCol w:w="1080"/>
        <w:gridCol w:w="2715"/>
        <w:gridCol w:w="2640"/>
        <w:gridCol w:w="1530"/>
        <w:tblGridChange w:id="0">
          <w:tblGrid>
            <w:gridCol w:w="1365"/>
            <w:gridCol w:w="1080"/>
            <w:gridCol w:w="2715"/>
            <w:gridCol w:w="2640"/>
            <w:gridCol w:w="153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9">
            <w:pPr>
              <w:spacing w:after="0" w:line="391" w:lineRule="auto"/>
              <w:jc w:val="left"/>
              <w:rPr/>
            </w:pPr>
            <w:r w:rsidDel="00000000" w:rsidR="00000000" w:rsidRPr="00000000">
              <w:rPr>
                <w:b w:val="1"/>
                <w:bCs w:val="1"/>
                <w:color w:val="0f1115"/>
                <w:sz w:val="20"/>
                <w:szCs w:val="20"/>
                <w:rtl w:val="0"/>
              </w:rPr>
              <w:t xml:space="preserve">Fase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A">
            <w:pPr>
              <w:spacing w:after="0" w:line="391" w:lineRule="auto"/>
              <w:ind w:right="-70"/>
              <w:jc w:val="left"/>
              <w:rPr/>
            </w:pPr>
            <w:r w:rsidDel="00000000" w:rsidR="00000000" w:rsidRPr="00000000">
              <w:rPr>
                <w:b w:val="1"/>
                <w:bCs w:val="1"/>
                <w:color w:val="0f1115"/>
                <w:sz w:val="20"/>
                <w:szCs w:val="20"/>
                <w:rtl w:val="0"/>
              </w:rPr>
              <w:t xml:space="preserve">Semanas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B">
            <w:pPr>
              <w:spacing w:after="0" w:line="391" w:lineRule="auto"/>
              <w:ind w:right="-70"/>
              <w:jc w:val="left"/>
              <w:rPr/>
            </w:pPr>
            <w:r w:rsidDel="00000000" w:rsidR="00000000" w:rsidRPr="00000000">
              <w:rPr>
                <w:b w:val="1"/>
                <w:bCs w:val="1"/>
                <w:color w:val="0f1115"/>
                <w:sz w:val="20"/>
                <w:szCs w:val="20"/>
                <w:rtl w:val="0"/>
              </w:rPr>
              <w:t xml:space="preserve">Actividades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C">
            <w:pPr>
              <w:spacing w:after="0" w:line="391" w:lineRule="auto"/>
              <w:ind w:right="-70"/>
              <w:jc w:val="left"/>
              <w:rPr/>
            </w:pPr>
            <w:r w:rsidDel="00000000" w:rsidR="00000000" w:rsidRPr="00000000">
              <w:rPr>
                <w:b w:val="1"/>
                <w:bCs w:val="1"/>
                <w:color w:val="0f1115"/>
                <w:sz w:val="20"/>
                <w:szCs w:val="20"/>
                <w:rtl w:val="0"/>
              </w:rPr>
              <w:t xml:space="preserve">Entregables Clave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D">
            <w:pPr>
              <w:spacing w:after="0" w:line="391" w:lineRule="auto"/>
              <w:ind w:right="-70"/>
              <w:jc w:val="left"/>
              <w:rPr/>
            </w:pPr>
            <w:r w:rsidDel="00000000" w:rsidR="00000000" w:rsidRPr="00000000">
              <w:rPr>
                <w:b w:val="1"/>
                <w:bCs w:val="1"/>
                <w:color w:val="0f1115"/>
                <w:sz w:val="20"/>
                <w:szCs w:val="20"/>
                <w:rtl w:val="0"/>
              </w:rPr>
              <w:t xml:space="preserve">Hito de Revisión</w:t>
            </w:r>
            <w:r w:rsidDel="00000000" w:rsidR="00000000" w:rsidRPr="00000000">
              <w:rPr>
                <w:rtl w:val="0"/>
              </w:rPr>
            </w:r>
          </w:p>
        </w:tc>
      </w:tr>
      <w:tr>
        <w:trPr>
          <w:cantSplit w:val="0"/>
          <w:trHeight w:val="80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E">
            <w:pPr>
              <w:spacing w:after="0" w:line="391" w:lineRule="auto"/>
              <w:jc w:val="left"/>
              <w:rPr/>
            </w:pPr>
            <w:r w:rsidDel="00000000" w:rsidR="00000000" w:rsidRPr="00000000">
              <w:rPr>
                <w:b w:val="1"/>
                <w:bCs w:val="1"/>
                <w:color w:val="0f1115"/>
                <w:sz w:val="20"/>
                <w:szCs w:val="20"/>
                <w:rtl w:val="0"/>
              </w:rPr>
              <w:t xml:space="preserve">Fase 1: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F">
            <w:pPr>
              <w:spacing w:after="0" w:line="391" w:lineRule="auto"/>
              <w:ind w:right="-70"/>
              <w:jc w:val="left"/>
              <w:rPr/>
            </w:pPr>
            <w:r w:rsidDel="00000000" w:rsidR="00000000" w:rsidRPr="00000000">
              <w:rPr>
                <w:color w:val="0f1115"/>
                <w:sz w:val="20"/>
                <w:szCs w:val="2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0">
            <w:pPr>
              <w:spacing w:after="0" w:line="391" w:lineRule="auto"/>
              <w:ind w:right="-70"/>
              <w:jc w:val="left"/>
              <w:rPr/>
            </w:pPr>
            <w:r w:rsidDel="00000000" w:rsidR="00000000" w:rsidRPr="00000000">
              <w:rPr>
                <w:color w:val="0f1115"/>
                <w:sz w:val="20"/>
                <w:szCs w:val="20"/>
                <w:rtl w:val="0"/>
              </w:rPr>
              <w:t xml:space="preserve">Levantamiento de requerimientos, definición de arquitectura, diseño de mockups baja fidelidad, plan de pruebas inicial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1">
            <w:pPr>
              <w:spacing w:after="0" w:line="391" w:lineRule="auto"/>
              <w:ind w:right="-70"/>
              <w:jc w:val="left"/>
              <w:rPr/>
            </w:pPr>
            <w:r w:rsidDel="00000000" w:rsidR="00000000" w:rsidRPr="00000000">
              <w:rPr>
                <w:color w:val="0f1115"/>
                <w:sz w:val="20"/>
                <w:szCs w:val="20"/>
                <w:rtl w:val="0"/>
              </w:rPr>
              <w:t xml:space="preserve">Informe Avance N°1, Product Backlog, Mockups baja, 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2">
            <w:pPr>
              <w:spacing w:after="0" w:line="391" w:lineRule="auto"/>
              <w:ind w:right="-70"/>
              <w:jc w:val="left"/>
              <w:rPr/>
            </w:pPr>
            <w:r w:rsidDel="00000000" w:rsidR="00000000" w:rsidRPr="00000000">
              <w:rPr>
                <w:color w:val="0f1115"/>
                <w:sz w:val="20"/>
                <w:szCs w:val="20"/>
                <w:rtl w:val="0"/>
              </w:rPr>
              <w:t xml:space="preserve">Presentación al docente</w:t>
            </w:r>
            <w:r w:rsidDel="00000000" w:rsidR="00000000" w:rsidRPr="00000000">
              <w:rPr>
                <w:rtl w:val="0"/>
              </w:rPr>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3">
            <w:pPr>
              <w:spacing w:after="0" w:line="391" w:lineRule="auto"/>
              <w:jc w:val="left"/>
              <w:rPr/>
            </w:pPr>
            <w:r w:rsidDel="00000000" w:rsidR="00000000" w:rsidRPr="00000000">
              <w:rPr>
                <w:b w:val="1"/>
                <w:bCs w:val="1"/>
                <w:color w:val="0f1115"/>
                <w:sz w:val="20"/>
                <w:szCs w:val="20"/>
                <w:rtl w:val="0"/>
              </w:rPr>
              <w:t xml:space="preserve">Fase 2: Diseño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4">
            <w:pPr>
              <w:spacing w:after="0" w:line="391" w:lineRule="auto"/>
              <w:ind w:right="-70"/>
              <w:jc w:val="left"/>
              <w:rPr/>
            </w:pPr>
            <w:r w:rsidDel="00000000" w:rsidR="00000000" w:rsidRPr="00000000">
              <w:rPr>
                <w:color w:val="0f1115"/>
                <w:sz w:val="20"/>
                <w:szCs w:val="20"/>
                <w:rtl w:val="0"/>
              </w:rPr>
              <w:t xml:space="preserve">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5">
            <w:pPr>
              <w:spacing w:after="0" w:line="391" w:lineRule="auto"/>
              <w:ind w:right="-70"/>
              <w:jc w:val="left"/>
              <w:rPr/>
            </w:pPr>
            <w:r w:rsidDel="00000000" w:rsidR="00000000" w:rsidRPr="00000000">
              <w:rPr>
                <w:color w:val="0f1115"/>
                <w:sz w:val="20"/>
                <w:szCs w:val="20"/>
                <w:rtl w:val="0"/>
              </w:rPr>
              <w:t xml:space="preserve">Diseño de base de datos, diseño de API, configuración de entornos, mockups alta fidelidad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6">
            <w:pPr>
              <w:spacing w:after="0" w:line="391" w:lineRule="auto"/>
              <w:ind w:right="-70"/>
              <w:jc w:val="left"/>
              <w:rPr/>
            </w:pPr>
            <w:r w:rsidDel="00000000" w:rsidR="00000000" w:rsidRPr="00000000">
              <w:rPr>
                <w:color w:val="0f1115"/>
                <w:sz w:val="20"/>
                <w:szCs w:val="20"/>
                <w:rtl w:val="0"/>
              </w:rPr>
              <w:t xml:space="preserve">Diagrama MER, Documentación API, Entornos configurados, Mockups alta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7">
            <w:pPr>
              <w:spacing w:after="0" w:line="391" w:lineRule="auto"/>
              <w:ind w:right="-70"/>
              <w:jc w:val="left"/>
              <w:rPr/>
            </w:pPr>
            <w:r w:rsidDel="00000000" w:rsidR="00000000" w:rsidRPr="00000000">
              <w:rPr>
                <w:color w:val="0f1115"/>
                <w:sz w:val="20"/>
                <w:szCs w:val="20"/>
                <w:rtl w:val="0"/>
              </w:rPr>
              <w:t xml:space="preserve">Presentación al docente</w:t>
            </w:r>
            <w:r w:rsidDel="00000000" w:rsidR="00000000" w:rsidRPr="00000000">
              <w:rPr>
                <w:rtl w:val="0"/>
              </w:rPr>
            </w:r>
          </w:p>
        </w:tc>
      </w:tr>
      <w:tr>
        <w:trPr>
          <w:cantSplit w:val="0"/>
          <w:trHeight w:val="90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8">
            <w:pPr>
              <w:spacing w:after="0" w:line="391" w:lineRule="auto"/>
              <w:jc w:val="left"/>
              <w:rPr/>
            </w:pPr>
            <w:r w:rsidDel="00000000" w:rsidR="00000000" w:rsidRPr="00000000">
              <w:rPr>
                <w:b w:val="1"/>
                <w:bCs w:val="1"/>
                <w:color w:val="0f1115"/>
                <w:sz w:val="20"/>
                <w:szCs w:val="20"/>
                <w:rtl w:val="0"/>
              </w:rPr>
              <w:t xml:space="preserve">Fase 3: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9">
            <w:pPr>
              <w:spacing w:after="0" w:line="391" w:lineRule="auto"/>
              <w:ind w:right="-70"/>
              <w:jc w:val="left"/>
              <w:rPr/>
            </w:pPr>
            <w:r w:rsidDel="00000000" w:rsidR="00000000" w:rsidRPr="00000000">
              <w:rPr>
                <w:color w:val="0f1115"/>
                <w:sz w:val="20"/>
                <w:szCs w:val="20"/>
                <w:rtl w:val="0"/>
              </w:rPr>
              <w:t xml:space="preserve">9-14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A">
            <w:pPr>
              <w:spacing w:after="0" w:line="391" w:lineRule="auto"/>
              <w:ind w:right="-70"/>
              <w:jc w:val="left"/>
              <w:rPr/>
            </w:pPr>
            <w:r w:rsidDel="00000000" w:rsidR="00000000" w:rsidRPr="00000000">
              <w:rPr>
                <w:color w:val="0f1115"/>
                <w:sz w:val="20"/>
                <w:szCs w:val="20"/>
                <w:rtl w:val="0"/>
              </w:rPr>
              <w:t xml:space="preserve">Desarrollo BD, API backend Node.js, frontend React, despliegue mediante Azure App Service y Power Automate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B">
            <w:pPr>
              <w:spacing w:after="0" w:line="391" w:lineRule="auto"/>
              <w:ind w:right="-70"/>
              <w:jc w:val="left"/>
              <w:rPr/>
            </w:pPr>
            <w:r w:rsidDel="00000000" w:rsidR="00000000" w:rsidRPr="00000000">
              <w:rPr>
                <w:color w:val="0f1115"/>
                <w:sz w:val="20"/>
                <w:szCs w:val="20"/>
                <w:rtl w:val="0"/>
              </w:rPr>
              <w:t xml:space="preserve">Código fuente, frontend React desplegado, backend desplegado, Power Automate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C">
            <w:pPr>
              <w:spacing w:after="0" w:line="391" w:lineRule="auto"/>
              <w:ind w:right="-70"/>
              <w:jc w:val="left"/>
              <w:rPr/>
            </w:pPr>
            <w:r w:rsidDel="00000000" w:rsidR="00000000" w:rsidRPr="00000000">
              <w:rPr>
                <w:color w:val="0f1115"/>
                <w:sz w:val="20"/>
                <w:szCs w:val="20"/>
                <w:rtl w:val="0"/>
              </w:rPr>
              <w:t xml:space="preserve">Demostración de funcionalidades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D">
            <w:pPr>
              <w:spacing w:after="0" w:line="391" w:lineRule="auto"/>
              <w:jc w:val="left"/>
              <w:rPr/>
            </w:pPr>
            <w:r w:rsidDel="00000000" w:rsidR="00000000" w:rsidRPr="00000000">
              <w:rPr>
                <w:b w:val="1"/>
                <w:bCs w:val="1"/>
                <w:color w:val="0f1115"/>
                <w:sz w:val="20"/>
                <w:szCs w:val="20"/>
                <w:rtl w:val="0"/>
              </w:rPr>
              <w:t xml:space="preserve">Fase 4: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E">
            <w:pPr>
              <w:spacing w:after="0" w:line="391" w:lineRule="auto"/>
              <w:ind w:right="-70"/>
              <w:jc w:val="left"/>
              <w:rPr/>
            </w:pPr>
            <w:r w:rsidDel="00000000" w:rsidR="00000000" w:rsidRPr="00000000">
              <w:rPr>
                <w:color w:val="0f1115"/>
                <w:sz w:val="20"/>
                <w:szCs w:val="20"/>
                <w:rtl w:val="0"/>
              </w:rPr>
              <w:t xml:space="preserve">15-16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F">
            <w:pPr>
              <w:spacing w:after="0" w:line="391" w:lineRule="auto"/>
              <w:ind w:right="-70"/>
              <w:jc w:val="left"/>
              <w:rPr/>
            </w:pPr>
            <w:r w:rsidDel="00000000" w:rsidR="00000000" w:rsidRPr="00000000">
              <w:rPr>
                <w:color w:val="0f1115"/>
                <w:sz w:val="20"/>
                <w:szCs w:val="20"/>
                <w:rtl w:val="0"/>
              </w:rPr>
              <w:t xml:space="preserve">Pruebas unitarias, integración, usuario, concurrencia, seguridad, correcciones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0">
            <w:pPr>
              <w:spacing w:after="0" w:line="391" w:lineRule="auto"/>
              <w:ind w:right="-70"/>
              <w:jc w:val="left"/>
              <w:rPr/>
            </w:pPr>
            <w:r w:rsidDel="00000000" w:rsidR="00000000" w:rsidRPr="00000000">
              <w:rPr>
                <w:color w:val="0f1115"/>
                <w:sz w:val="20"/>
                <w:szCs w:val="20"/>
                <w:rtl w:val="0"/>
              </w:rPr>
              <w:t xml:space="preserve">Reportes de pruebas, Feedback usuarios, Bugs corregidos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1">
            <w:pPr>
              <w:spacing w:after="0" w:line="391" w:lineRule="auto"/>
              <w:ind w:right="-70"/>
              <w:jc w:val="left"/>
              <w:rPr/>
            </w:pPr>
            <w:r w:rsidDel="00000000" w:rsidR="00000000" w:rsidRPr="00000000">
              <w:rPr>
                <w:color w:val="0f1115"/>
                <w:sz w:val="20"/>
                <w:szCs w:val="20"/>
                <w:rtl w:val="0"/>
              </w:rPr>
              <w:t xml:space="preserve">Presentación de resultados</w:t>
            </w:r>
            <w:r w:rsidDel="00000000" w:rsidR="00000000" w:rsidRPr="00000000">
              <w:rPr>
                <w:rtl w:val="0"/>
              </w:rPr>
            </w:r>
          </w:p>
        </w:tc>
      </w:tr>
      <w:tr>
        <w:trPr>
          <w:cantSplit w:val="0"/>
          <w:trHeight w:val="57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2">
            <w:pPr>
              <w:spacing w:after="0" w:line="391" w:lineRule="auto"/>
              <w:jc w:val="left"/>
              <w:rPr/>
            </w:pPr>
            <w:r w:rsidDel="00000000" w:rsidR="00000000" w:rsidRPr="00000000">
              <w:rPr>
                <w:b w:val="1"/>
                <w:bCs w:val="1"/>
                <w:color w:val="0f1115"/>
                <w:sz w:val="20"/>
                <w:szCs w:val="20"/>
                <w:rtl w:val="0"/>
              </w:rPr>
              <w:t xml:space="preserve">Fase 5: Despliegue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3">
            <w:pPr>
              <w:spacing w:after="0" w:line="391" w:lineRule="auto"/>
              <w:ind w:right="-70"/>
              <w:jc w:val="left"/>
              <w:rPr/>
            </w:pPr>
            <w:r w:rsidDel="00000000" w:rsidR="00000000" w:rsidRPr="00000000">
              <w:rPr>
                <w:color w:val="0f1115"/>
                <w:sz w:val="20"/>
                <w:szCs w:val="20"/>
                <w:rtl w:val="0"/>
              </w:rPr>
              <w:t xml:space="preserve">17-18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4">
            <w:pPr>
              <w:spacing w:after="0" w:line="391" w:lineRule="auto"/>
              <w:ind w:right="-70"/>
              <w:jc w:val="left"/>
              <w:rPr/>
            </w:pPr>
            <w:r w:rsidDel="00000000" w:rsidR="00000000" w:rsidRPr="00000000">
              <w:rPr>
                <w:color w:val="0f1115"/>
                <w:sz w:val="20"/>
                <w:szCs w:val="20"/>
                <w:rtl w:val="0"/>
              </w:rPr>
              <w:t xml:space="preserve">Despliegue final, manual de usuario, documentación técnica, video demo, presentación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5">
            <w:pPr>
              <w:spacing w:after="0" w:line="391" w:lineRule="auto"/>
              <w:ind w:right="-70"/>
              <w:jc w:val="left"/>
              <w:rPr/>
            </w:pPr>
            <w:r w:rsidDel="00000000" w:rsidR="00000000" w:rsidRPr="00000000">
              <w:rPr>
                <w:color w:val="0f1115"/>
                <w:sz w:val="20"/>
                <w:szCs w:val="20"/>
                <w:rtl w:val="0"/>
              </w:rPr>
              <w:t xml:space="preserve">Manual usuario, Documentación técnica, Video demo, Presentación final</w:t>
            </w:r>
            <w:r w:rsidDel="00000000" w:rsidR="00000000" w:rsidRPr="00000000">
              <w:rPr>
                <w:rtl w:val="0"/>
              </w:rPr>
            </w:r>
          </w:p>
        </w:tc>
        <w:tc>
          <w:tcPr>
            <w:tcBorders>
              <w:top w:color="000000" w:space="0" w:sz="8" w:val="single"/>
              <w:left w:color="000000" w:space="0" w:sz="8" w:val="single"/>
              <w:bottom w:color="808080" w:space="0" w:sz="8" w:val="single"/>
              <w:right w:color="000000" w:space="0" w:sz="8" w:val="single"/>
            </w:tcBorders>
            <w:tcMar>
              <w:top w:w="100.0" w:type="dxa"/>
              <w:bottom w:w="100.0" w:type="dxa"/>
            </w:tcMar>
          </w:tcPr>
          <w:p w:rsidR="00000000" w:rsidDel="00000000" w:rsidP="00000000" w:rsidRDefault="00000000" w:rsidRPr="00000000" w14:paraId="00000446">
            <w:pPr>
              <w:spacing w:after="0" w:lineRule="auto"/>
              <w:ind w:right="-70"/>
              <w:jc w:val="left"/>
              <w:rPr>
                <w:color w:val="0f1115"/>
                <w:sz w:val="20"/>
                <w:szCs w:val="20"/>
              </w:rPr>
            </w:pPr>
            <w:r w:rsidDel="00000000" w:rsidR="00000000" w:rsidRPr="00000000">
              <w:rPr>
                <w:rtl w:val="0"/>
              </w:rPr>
            </w:r>
          </w:p>
        </w:tc>
      </w:tr>
    </w:tbl>
    <w:p w:rsidR="00000000" w:rsidDel="00000000" w:rsidP="00000000" w:rsidRDefault="00000000" w:rsidRPr="00000000" w14:paraId="00000447">
      <w:pPr>
        <w:pStyle w:val="Heading2"/>
        <w:keepNext w:val="0"/>
        <w:shd w:fill="ffffff" w:val="clear"/>
        <w:spacing w:after="240" w:before="480" w:line="360" w:lineRule="auto"/>
        <w:rPr/>
      </w:pPr>
      <w:bookmarkStart w:colFirst="0" w:colLast="0" w:name="_heading=h.hqgrkypveo9i" w:id="95"/>
      <w:bookmarkEnd w:id="95"/>
      <w:r w:rsidDel="00000000" w:rsidR="00000000" w:rsidRPr="00000000">
        <w:rPr>
          <w:rtl w:val="0"/>
        </w:rPr>
        <w:t xml:space="preserve">6.2. Marco de Trabajo</w:t>
      </w:r>
    </w:p>
    <w:p w:rsidR="00000000" w:rsidDel="00000000" w:rsidP="00000000" w:rsidRDefault="00000000" w:rsidRPr="00000000" w14:paraId="00000448">
      <w:pPr>
        <w:shd w:fill="ffffff" w:val="clear"/>
        <w:spacing w:after="240" w:before="240" w:lineRule="auto"/>
        <w:rPr>
          <w:sz w:val="20"/>
          <w:szCs w:val="20"/>
        </w:rPr>
      </w:pPr>
      <w:r w:rsidDel="00000000" w:rsidR="00000000" w:rsidRPr="00000000">
        <w:rPr>
          <w:color w:val="0f1115"/>
          <w:rtl w:val="0"/>
        </w:rPr>
        <w:t xml:space="preserve">Aunque el ciclo de vida general del proyecto sigue el modelo en Cascada con fases secuenciales, la ejecución dentro de cada fase se gestiona con prácticas ágiles que permiten mantener la flexibilidad, la comunicación fluida y la capacidad de respuesta ante imprevistos. Este enfoque híbrido combina la rigurosidad del modelo en cascada con la adaptabilidad de las metodologías ágiles.</w:t>
      </w:r>
      <w:r w:rsidDel="00000000" w:rsidR="00000000" w:rsidRPr="00000000">
        <w:rPr>
          <w:rtl w:val="0"/>
        </w:rPr>
      </w:r>
    </w:p>
    <w:p w:rsidR="00000000" w:rsidDel="00000000" w:rsidP="00000000" w:rsidRDefault="00000000" w:rsidRPr="00000000" w14:paraId="00000449">
      <w:pPr>
        <w:pStyle w:val="Heading3"/>
        <w:keepNext w:val="0"/>
        <w:shd w:fill="ffffff" w:val="clear"/>
        <w:spacing w:after="240" w:line="420" w:lineRule="auto"/>
        <w:rPr/>
      </w:pPr>
      <w:bookmarkStart w:colFirst="0" w:colLast="0" w:name="_heading=h.e1fxoz5rx9xg" w:id="96"/>
      <w:bookmarkEnd w:id="96"/>
      <w:r w:rsidDel="00000000" w:rsidR="00000000" w:rsidRPr="00000000">
        <w:rPr>
          <w:rtl w:val="0"/>
        </w:rPr>
        <w:t xml:space="preserve">6.2.1. Ceremonias y Reuniones de Coordinación</w:t>
      </w:r>
    </w:p>
    <w:p w:rsidR="00000000" w:rsidDel="00000000" w:rsidP="00000000" w:rsidRDefault="00000000" w:rsidRPr="00000000" w14:paraId="0000044A">
      <w:pPr>
        <w:shd w:fill="ffffff" w:val="clear"/>
        <w:spacing w:after="240" w:before="240" w:lineRule="auto"/>
        <w:rPr/>
      </w:pPr>
      <w:r w:rsidDel="00000000" w:rsidR="00000000" w:rsidRPr="00000000">
        <w:rPr>
          <w:color w:val="0f1115"/>
          <w:rtl w:val="0"/>
        </w:rPr>
        <w:t xml:space="preserve">Para garantizar la sincronización del equipo y el seguimiento continuo del avance, se han definido las siguientes instancias de coordinación:</w:t>
      </w:r>
      <w:r w:rsidDel="00000000" w:rsidR="00000000" w:rsidRPr="00000000">
        <w:rPr>
          <w:rtl w:val="0"/>
        </w:rPr>
      </w:r>
    </w:p>
    <w:p w:rsidR="00000000" w:rsidDel="00000000" w:rsidP="00000000" w:rsidRDefault="00000000" w:rsidRPr="00000000" w14:paraId="0000044B">
      <w:pPr>
        <w:shd w:fill="ffffff" w:val="clear"/>
        <w:spacing w:after="240" w:before="240" w:lineRule="auto"/>
        <w:rPr/>
      </w:pPr>
      <w:r w:rsidDel="00000000" w:rsidR="00000000" w:rsidRPr="00000000">
        <w:rPr>
          <w:b w:val="1"/>
          <w:bCs w:val="1"/>
          <w:color w:val="0f1115"/>
          <w:rtl w:val="0"/>
        </w:rPr>
        <w:t xml:space="preserve">Reuniones diarias (Daily Standup):</w:t>
      </w:r>
      <w:r w:rsidDel="00000000" w:rsidR="00000000" w:rsidRPr="00000000">
        <w:rPr>
          <w:rtl w:val="0"/>
        </w:rPr>
      </w:r>
    </w:p>
    <w:p w:rsidR="00000000" w:rsidDel="00000000" w:rsidP="00000000" w:rsidRDefault="00000000" w:rsidRPr="00000000" w14:paraId="0000044C">
      <w:pPr>
        <w:numPr>
          <w:ilvl w:val="0"/>
          <w:numId w:val="50"/>
        </w:numPr>
        <w:shd w:fill="ffffff" w:val="clear"/>
        <w:spacing w:after="0" w:before="240" w:lineRule="auto"/>
        <w:ind w:left="720" w:hanging="360"/>
        <w:rPr>
          <w:color w:val="0f1115"/>
        </w:rPr>
      </w:pPr>
      <w:r w:rsidDel="00000000" w:rsidR="00000000" w:rsidRPr="00000000">
        <w:rPr>
          <w:color w:val="0f1115"/>
          <w:rtl w:val="0"/>
        </w:rPr>
        <w:t xml:space="preserve">Duración: 15 minutos</w:t>
      </w:r>
    </w:p>
    <w:p w:rsidR="00000000" w:rsidDel="00000000" w:rsidP="00000000" w:rsidRDefault="00000000" w:rsidRPr="00000000" w14:paraId="0000044D">
      <w:pPr>
        <w:numPr>
          <w:ilvl w:val="0"/>
          <w:numId w:val="50"/>
        </w:numPr>
        <w:shd w:fill="ffffff" w:val="clear"/>
        <w:spacing w:after="0" w:lineRule="auto"/>
        <w:ind w:left="720" w:hanging="360"/>
        <w:rPr>
          <w:color w:val="0f1115"/>
        </w:rPr>
      </w:pPr>
      <w:r w:rsidDel="00000000" w:rsidR="00000000" w:rsidRPr="00000000">
        <w:rPr>
          <w:color w:val="0f1115"/>
          <w:rtl w:val="0"/>
        </w:rPr>
        <w:t xml:space="preserve">Frecuencia: 3 días a la semana (Martes, Jueves, Domingo)</w:t>
      </w:r>
    </w:p>
    <w:p w:rsidR="00000000" w:rsidDel="00000000" w:rsidP="00000000" w:rsidRDefault="00000000" w:rsidRPr="00000000" w14:paraId="0000044E">
      <w:pPr>
        <w:numPr>
          <w:ilvl w:val="0"/>
          <w:numId w:val="50"/>
        </w:numPr>
        <w:shd w:fill="ffffff" w:val="clear"/>
        <w:spacing w:after="0" w:lineRule="auto"/>
        <w:ind w:left="720" w:hanging="360"/>
        <w:rPr>
          <w:color w:val="0f1115"/>
        </w:rPr>
      </w:pPr>
      <w:r w:rsidDel="00000000" w:rsidR="00000000" w:rsidRPr="00000000">
        <w:rPr>
          <w:color w:val="0f1115"/>
          <w:rtl w:val="0"/>
        </w:rPr>
        <w:t xml:space="preserve">Participantes: Todo el equipo</w:t>
      </w:r>
    </w:p>
    <w:p w:rsidR="00000000" w:rsidDel="00000000" w:rsidP="00000000" w:rsidRDefault="00000000" w:rsidRPr="00000000" w14:paraId="0000044F">
      <w:pPr>
        <w:numPr>
          <w:ilvl w:val="0"/>
          <w:numId w:val="50"/>
        </w:numPr>
        <w:shd w:fill="ffffff" w:val="clear"/>
        <w:spacing w:after="0" w:lineRule="auto"/>
        <w:ind w:left="720" w:hanging="360"/>
        <w:rPr>
          <w:color w:val="0f1115"/>
        </w:rPr>
      </w:pPr>
      <w:r w:rsidDel="00000000" w:rsidR="00000000" w:rsidRPr="00000000">
        <w:rPr>
          <w:color w:val="0f1115"/>
          <w:rtl w:val="0"/>
        </w:rPr>
        <w:t xml:space="preserve">Objetivo: Sincronizar avances, identificar impedimentos y ajustar prioridades del día. Cada integrante responde tres preguntas: ¿Qué hice ayer?, ¿Qué haré hoy?, ¿Tengo algún bloqueo?</w:t>
      </w:r>
    </w:p>
    <w:p w:rsidR="00000000" w:rsidDel="00000000" w:rsidP="00000000" w:rsidRDefault="00000000" w:rsidRPr="00000000" w14:paraId="00000450">
      <w:pPr>
        <w:numPr>
          <w:ilvl w:val="0"/>
          <w:numId w:val="50"/>
        </w:numPr>
        <w:shd w:fill="ffffff" w:val="clear"/>
        <w:spacing w:after="240" w:lineRule="auto"/>
        <w:ind w:left="720" w:hanging="360"/>
        <w:rPr>
          <w:color w:val="0f1115"/>
        </w:rPr>
      </w:pPr>
      <w:r w:rsidDel="00000000" w:rsidR="00000000" w:rsidRPr="00000000">
        <w:rPr>
          <w:color w:val="0f1115"/>
          <w:rtl w:val="0"/>
        </w:rPr>
        <w:t xml:space="preserve">Modalidad: Virtual a través de Discord o reunión presencial según disponibilidad.</w:t>
      </w:r>
    </w:p>
    <w:p w:rsidR="00000000" w:rsidDel="00000000" w:rsidP="00000000" w:rsidRDefault="00000000" w:rsidRPr="00000000" w14:paraId="00000451">
      <w:pPr>
        <w:shd w:fill="ffffff" w:val="clear"/>
        <w:spacing w:after="240" w:before="240" w:lineRule="auto"/>
        <w:rPr/>
      </w:pPr>
      <w:r w:rsidDel="00000000" w:rsidR="00000000" w:rsidRPr="00000000">
        <w:rPr>
          <w:b w:val="1"/>
          <w:bCs w:val="1"/>
          <w:color w:val="0f1115"/>
          <w:rtl w:val="0"/>
        </w:rPr>
        <w:t xml:space="preserve">Reuniones de seguimiento semanal:</w:t>
      </w:r>
      <w:r w:rsidDel="00000000" w:rsidR="00000000" w:rsidRPr="00000000">
        <w:rPr>
          <w:rtl w:val="0"/>
        </w:rPr>
      </w:r>
    </w:p>
    <w:p w:rsidR="00000000" w:rsidDel="00000000" w:rsidP="00000000" w:rsidRDefault="00000000" w:rsidRPr="00000000" w14:paraId="00000452">
      <w:pPr>
        <w:numPr>
          <w:ilvl w:val="0"/>
          <w:numId w:val="37"/>
        </w:numPr>
        <w:shd w:fill="ffffff" w:val="clear"/>
        <w:spacing w:after="0" w:before="240" w:lineRule="auto"/>
        <w:ind w:left="720" w:hanging="360"/>
        <w:rPr>
          <w:color w:val="0f1115"/>
        </w:rPr>
      </w:pPr>
      <w:r w:rsidDel="00000000" w:rsidR="00000000" w:rsidRPr="00000000">
        <w:rPr>
          <w:color w:val="0f1115"/>
          <w:rtl w:val="0"/>
        </w:rPr>
        <w:t xml:space="preserve">Duración: 60 a 90 minutos</w:t>
      </w:r>
    </w:p>
    <w:p w:rsidR="00000000" w:rsidDel="00000000" w:rsidP="00000000" w:rsidRDefault="00000000" w:rsidRPr="00000000" w14:paraId="00000453">
      <w:pPr>
        <w:numPr>
          <w:ilvl w:val="0"/>
          <w:numId w:val="37"/>
        </w:numPr>
        <w:shd w:fill="ffffff" w:val="clear"/>
        <w:spacing w:after="0" w:lineRule="auto"/>
        <w:ind w:left="720" w:hanging="360"/>
        <w:rPr>
          <w:color w:val="0f1115"/>
        </w:rPr>
      </w:pPr>
      <w:r w:rsidDel="00000000" w:rsidR="00000000" w:rsidRPr="00000000">
        <w:rPr>
          <w:color w:val="0f1115"/>
          <w:rtl w:val="0"/>
        </w:rPr>
        <w:t xml:space="preserve">Frecuencia: Semanal (generalmente los Domingos)</w:t>
      </w:r>
    </w:p>
    <w:p w:rsidR="00000000" w:rsidDel="00000000" w:rsidP="00000000" w:rsidRDefault="00000000" w:rsidRPr="00000000" w14:paraId="00000454">
      <w:pPr>
        <w:numPr>
          <w:ilvl w:val="0"/>
          <w:numId w:val="37"/>
        </w:numPr>
        <w:shd w:fill="ffffff" w:val="clear"/>
        <w:spacing w:after="0" w:lineRule="auto"/>
        <w:ind w:left="720" w:hanging="360"/>
        <w:rPr>
          <w:color w:val="0f1115"/>
        </w:rPr>
      </w:pPr>
      <w:r w:rsidDel="00000000" w:rsidR="00000000" w:rsidRPr="00000000">
        <w:rPr>
          <w:color w:val="0f1115"/>
          <w:rtl w:val="0"/>
        </w:rPr>
        <w:t xml:space="preserve">Participantes: Todo el equipo</w:t>
      </w:r>
    </w:p>
    <w:p w:rsidR="00000000" w:rsidDel="00000000" w:rsidP="00000000" w:rsidRDefault="00000000" w:rsidRPr="00000000" w14:paraId="00000455">
      <w:pPr>
        <w:numPr>
          <w:ilvl w:val="0"/>
          <w:numId w:val="37"/>
        </w:numPr>
        <w:shd w:fill="ffffff" w:val="clear"/>
        <w:spacing w:after="0" w:lineRule="auto"/>
        <w:ind w:left="720" w:hanging="360"/>
        <w:rPr>
          <w:color w:val="0f1115"/>
        </w:rPr>
      </w:pPr>
      <w:r w:rsidDel="00000000" w:rsidR="00000000" w:rsidRPr="00000000">
        <w:rPr>
          <w:color w:val="0f1115"/>
          <w:rtl w:val="0"/>
        </w:rPr>
        <w:t xml:space="preserve">Objetivo: Revisar avances de la semana, ajustar la planificación según el progreso real, resolver dudas técnicas complejas, y definir prioridades para la semana siguiente.</w:t>
      </w:r>
    </w:p>
    <w:p w:rsidR="00000000" w:rsidDel="00000000" w:rsidP="00000000" w:rsidRDefault="00000000" w:rsidRPr="00000000" w14:paraId="00000456">
      <w:pPr>
        <w:numPr>
          <w:ilvl w:val="0"/>
          <w:numId w:val="37"/>
        </w:numPr>
        <w:shd w:fill="ffffff" w:val="clear"/>
        <w:spacing w:after="240" w:lineRule="auto"/>
        <w:ind w:left="720" w:hanging="360"/>
        <w:rPr>
          <w:color w:val="0f1115"/>
        </w:rPr>
      </w:pPr>
      <w:r w:rsidDel="00000000" w:rsidR="00000000" w:rsidRPr="00000000">
        <w:rPr>
          <w:color w:val="0f1115"/>
          <w:rtl w:val="0"/>
        </w:rPr>
        <w:t xml:space="preserve">Modalidad: Virtual o presencial con apoyo de herramientas colaborativas.</w:t>
      </w:r>
    </w:p>
    <w:p w:rsidR="00000000" w:rsidDel="00000000" w:rsidP="00000000" w:rsidRDefault="00000000" w:rsidRPr="00000000" w14:paraId="00000457">
      <w:pPr>
        <w:shd w:fill="ffffff" w:val="clear"/>
        <w:spacing w:after="240" w:before="240" w:lineRule="auto"/>
        <w:rPr/>
      </w:pPr>
      <w:r w:rsidDel="00000000" w:rsidR="00000000" w:rsidRPr="00000000">
        <w:rPr>
          <w:b w:val="1"/>
          <w:bCs w:val="1"/>
          <w:color w:val="0f1115"/>
          <w:rtl w:val="0"/>
        </w:rPr>
        <w:t xml:space="preserve">Revisión de hitos de fase:</w:t>
      </w:r>
      <w:r w:rsidDel="00000000" w:rsidR="00000000" w:rsidRPr="00000000">
        <w:rPr>
          <w:rtl w:val="0"/>
        </w:rPr>
      </w:r>
    </w:p>
    <w:p w:rsidR="00000000" w:rsidDel="00000000" w:rsidP="00000000" w:rsidRDefault="00000000" w:rsidRPr="00000000" w14:paraId="00000458">
      <w:pPr>
        <w:numPr>
          <w:ilvl w:val="0"/>
          <w:numId w:val="65"/>
        </w:numPr>
        <w:shd w:fill="ffffff" w:val="clear"/>
        <w:spacing w:after="0" w:before="240" w:lineRule="auto"/>
        <w:ind w:left="720" w:hanging="360"/>
        <w:rPr>
          <w:color w:val="0f1115"/>
        </w:rPr>
      </w:pPr>
      <w:r w:rsidDel="00000000" w:rsidR="00000000" w:rsidRPr="00000000">
        <w:rPr>
          <w:color w:val="0f1115"/>
          <w:rtl w:val="0"/>
        </w:rPr>
        <w:t xml:space="preserve">Duración: Variable (según alcance de la fase)</w:t>
      </w:r>
    </w:p>
    <w:p w:rsidR="00000000" w:rsidDel="00000000" w:rsidP="00000000" w:rsidRDefault="00000000" w:rsidRPr="00000000" w14:paraId="00000459">
      <w:pPr>
        <w:numPr>
          <w:ilvl w:val="0"/>
          <w:numId w:val="65"/>
        </w:numPr>
        <w:shd w:fill="ffffff" w:val="clear"/>
        <w:spacing w:after="0" w:lineRule="auto"/>
        <w:ind w:left="720" w:hanging="360"/>
        <w:rPr>
          <w:color w:val="0f1115"/>
        </w:rPr>
      </w:pPr>
      <w:r w:rsidDel="00000000" w:rsidR="00000000" w:rsidRPr="00000000">
        <w:rPr>
          <w:color w:val="0f1115"/>
          <w:rtl w:val="0"/>
        </w:rPr>
        <w:t xml:space="preserve">Frecuencia: Al final de cada fase (Análisis, Diseño, Desarrollo, Pruebas, Despliegue)</w:t>
      </w:r>
    </w:p>
    <w:p w:rsidR="00000000" w:rsidDel="00000000" w:rsidP="00000000" w:rsidRDefault="00000000" w:rsidRPr="00000000" w14:paraId="0000045A">
      <w:pPr>
        <w:numPr>
          <w:ilvl w:val="0"/>
          <w:numId w:val="65"/>
        </w:numPr>
        <w:shd w:fill="ffffff" w:val="clear"/>
        <w:spacing w:after="0" w:lineRule="auto"/>
        <w:ind w:left="720" w:hanging="360"/>
        <w:rPr>
          <w:color w:val="0f1115"/>
        </w:rPr>
      </w:pPr>
      <w:r w:rsidDel="00000000" w:rsidR="00000000" w:rsidRPr="00000000">
        <w:rPr>
          <w:color w:val="0f1115"/>
          <w:rtl w:val="0"/>
        </w:rPr>
        <w:t xml:space="preserve">Participantes: Todo el equipo y el docente/guía</w:t>
      </w:r>
    </w:p>
    <w:p w:rsidR="00000000" w:rsidDel="00000000" w:rsidP="00000000" w:rsidRDefault="00000000" w:rsidRPr="00000000" w14:paraId="0000045B">
      <w:pPr>
        <w:numPr>
          <w:ilvl w:val="0"/>
          <w:numId w:val="65"/>
        </w:numPr>
        <w:shd w:fill="ffffff" w:val="clear"/>
        <w:spacing w:after="0" w:lineRule="auto"/>
        <w:ind w:left="720" w:hanging="360"/>
        <w:rPr/>
      </w:pPr>
      <w:r w:rsidDel="00000000" w:rsidR="00000000" w:rsidRPr="00000000">
        <w:rPr>
          <w:color w:val="0f1115"/>
          <w:rtl w:val="0"/>
        </w:rPr>
        <w:t xml:space="preserve">Objetivo: Validar los entregables de la fase, recibir retroalimentación, y obtener la aprobación para avanzar a la siguiente fase.</w:t>
      </w:r>
      <w:r w:rsidDel="00000000" w:rsidR="00000000" w:rsidRPr="00000000">
        <w:rPr>
          <w:rtl w:val="0"/>
        </w:rPr>
      </w:r>
    </w:p>
    <w:p w:rsidR="00000000" w:rsidDel="00000000" w:rsidP="00000000" w:rsidRDefault="00000000" w:rsidRPr="00000000" w14:paraId="0000045C">
      <w:pPr>
        <w:numPr>
          <w:ilvl w:val="0"/>
          <w:numId w:val="65"/>
        </w:numPr>
        <w:shd w:fill="ffffff" w:val="clear"/>
        <w:spacing w:after="240" w:lineRule="auto"/>
        <w:ind w:left="720" w:hanging="360"/>
        <w:rPr>
          <w:color w:val="0f1115"/>
        </w:rPr>
      </w:pPr>
      <w:r w:rsidDel="00000000" w:rsidR="00000000" w:rsidRPr="00000000">
        <w:rPr>
          <w:color w:val="0f1115"/>
          <w:rtl w:val="0"/>
        </w:rPr>
        <w:t xml:space="preserve">Modalidad: Presencial en taller de alto cómputo, con presentación de avances.</w:t>
      </w:r>
    </w:p>
    <w:p w:rsidR="00000000" w:rsidDel="00000000" w:rsidP="00000000" w:rsidRDefault="00000000" w:rsidRPr="00000000" w14:paraId="0000045D">
      <w:pPr>
        <w:pStyle w:val="Heading3"/>
        <w:keepNext w:val="0"/>
        <w:shd w:fill="ffffff" w:val="clear"/>
        <w:spacing w:after="240" w:line="420" w:lineRule="auto"/>
        <w:rPr/>
      </w:pPr>
      <w:bookmarkStart w:colFirst="0" w:colLast="0" w:name="_heading=h.jbd26qrcgymt" w:id="97"/>
      <w:bookmarkEnd w:id="97"/>
      <w:r w:rsidDel="00000000" w:rsidR="00000000" w:rsidRPr="00000000">
        <w:rPr>
          <w:rtl w:val="0"/>
        </w:rPr>
        <w:t xml:space="preserve">6.2.2. Gestión de Tareas con Jira</w:t>
      </w:r>
    </w:p>
    <w:p w:rsidR="00000000" w:rsidDel="00000000" w:rsidP="00000000" w:rsidRDefault="00000000" w:rsidRPr="00000000" w14:paraId="0000045E">
      <w:pPr>
        <w:shd w:fill="ffffff" w:val="clear"/>
        <w:spacing w:after="240" w:before="240" w:lineRule="auto"/>
        <w:rPr/>
      </w:pPr>
      <w:r w:rsidDel="00000000" w:rsidR="00000000" w:rsidRPr="00000000">
        <w:rPr>
          <w:color w:val="0f1115"/>
          <w:rtl w:val="0"/>
        </w:rPr>
        <w:t xml:space="preserve">Para el seguimiento detallado de las tareas, se utiliza Jira como herramienta de gestión de proyectos. Jira permite organizar el trabajo, asignar responsabilidades y mantener un registro histórico de avances.</w:t>
      </w:r>
      <w:r w:rsidDel="00000000" w:rsidR="00000000" w:rsidRPr="00000000">
        <w:rPr>
          <w:rtl w:val="0"/>
        </w:rPr>
      </w:r>
    </w:p>
    <w:p w:rsidR="00000000" w:rsidDel="00000000" w:rsidP="00000000" w:rsidRDefault="00000000" w:rsidRPr="00000000" w14:paraId="0000045F">
      <w:pPr>
        <w:shd w:fill="ffffff" w:val="clear"/>
        <w:spacing w:after="240" w:before="240" w:lineRule="auto"/>
        <w:rPr/>
      </w:pPr>
      <w:r w:rsidDel="00000000" w:rsidR="00000000" w:rsidRPr="00000000">
        <w:rPr>
          <w:b w:val="1"/>
          <w:bCs w:val="1"/>
          <w:color w:val="0f1115"/>
          <w:rtl w:val="0"/>
        </w:rPr>
        <w:t xml:space="preserve">Estructura del tablero:</w:t>
      </w:r>
      <w:r w:rsidDel="00000000" w:rsidR="00000000" w:rsidRPr="00000000">
        <w:rPr>
          <w:rtl w:val="0"/>
        </w:rPr>
      </w:r>
    </w:p>
    <w:p w:rsidR="00000000" w:rsidDel="00000000" w:rsidP="00000000" w:rsidRDefault="00000000" w:rsidRPr="00000000" w14:paraId="00000460">
      <w:pPr>
        <w:shd w:fill="ffffff" w:val="clear"/>
        <w:spacing w:after="240" w:before="240" w:lineRule="auto"/>
        <w:rPr/>
      </w:pPr>
      <w:r w:rsidDel="00000000" w:rsidR="00000000" w:rsidRPr="00000000">
        <w:rPr>
          <w:color w:val="0f1115"/>
          <w:rtl w:val="0"/>
        </w:rPr>
        <w:t xml:space="preserve">El tablero de Jira está organizado en las siguientes columnas, que reflejan el flujo de trabajo:</w:t>
      </w:r>
      <w:r w:rsidDel="00000000" w:rsidR="00000000" w:rsidRPr="00000000">
        <w:rPr>
          <w:rtl w:val="0"/>
        </w:rPr>
      </w:r>
    </w:p>
    <w:tbl>
      <w:tblPr>
        <w:tblStyle w:val="Table17"/>
        <w:tblW w:w="8835.0" w:type="dxa"/>
        <w:jc w:val="left"/>
        <w:tblInd w:w="-105.0" w:type="dxa"/>
        <w:tblLayout w:type="fixed"/>
        <w:tblLook w:val="0000"/>
      </w:tblPr>
      <w:tblGrid>
        <w:gridCol w:w="1680"/>
        <w:gridCol w:w="3509"/>
        <w:gridCol w:w="3646"/>
        <w:tblGridChange w:id="0">
          <w:tblGrid>
            <w:gridCol w:w="1680"/>
            <w:gridCol w:w="3509"/>
            <w:gridCol w:w="3646"/>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1">
            <w:pPr>
              <w:shd w:fill="ffffff" w:val="clear"/>
              <w:spacing w:after="0" w:line="391" w:lineRule="auto"/>
              <w:ind w:right="-40"/>
              <w:jc w:val="left"/>
              <w:rPr/>
            </w:pPr>
            <w:r w:rsidDel="00000000" w:rsidR="00000000" w:rsidRPr="00000000">
              <w:rPr>
                <w:b w:val="1"/>
                <w:bCs w:val="1"/>
                <w:color w:val="0f1115"/>
                <w:sz w:val="20"/>
                <w:szCs w:val="20"/>
                <w:rtl w:val="0"/>
              </w:rPr>
              <w:t xml:space="preserve">Columna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2">
            <w:pPr>
              <w:shd w:fill="ffffff" w:val="clear"/>
              <w:spacing w:after="0" w:line="391" w:lineRule="auto"/>
              <w:ind w:right="-81"/>
              <w:jc w:val="left"/>
              <w:rPr/>
            </w:pPr>
            <w:r w:rsidDel="00000000" w:rsidR="00000000" w:rsidRPr="00000000">
              <w:rPr>
                <w:b w:val="1"/>
                <w:bCs w:val="1"/>
                <w:color w:val="0f1115"/>
                <w:sz w:val="20"/>
                <w:szCs w:val="20"/>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3">
            <w:pPr>
              <w:shd w:fill="ffffff" w:val="clear"/>
              <w:spacing w:after="0" w:line="391" w:lineRule="auto"/>
              <w:ind w:right="88"/>
              <w:jc w:val="left"/>
              <w:rPr/>
            </w:pPr>
            <w:r w:rsidDel="00000000" w:rsidR="00000000" w:rsidRPr="00000000">
              <w:rPr>
                <w:b w:val="1"/>
                <w:bCs w:val="1"/>
                <w:color w:val="0f1115"/>
                <w:sz w:val="20"/>
                <w:szCs w:val="20"/>
                <w:rtl w:val="0"/>
              </w:rPr>
              <w:t xml:space="preserve">Política de movimiento</w:t>
            </w:r>
            <w:r w:rsidDel="00000000" w:rsidR="00000000" w:rsidRPr="00000000">
              <w:rPr>
                <w:rtl w:val="0"/>
              </w:rPr>
            </w:r>
          </w:p>
        </w:tc>
      </w:tr>
      <w:tr>
        <w:trPr>
          <w:cantSplit w:val="0"/>
          <w:trHeight w:val="4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4">
            <w:pPr>
              <w:shd w:fill="ffffff" w:val="clear"/>
              <w:spacing w:after="0" w:line="391" w:lineRule="auto"/>
              <w:ind w:right="-40"/>
              <w:jc w:val="left"/>
              <w:rPr/>
            </w:pPr>
            <w:r w:rsidDel="00000000" w:rsidR="00000000" w:rsidRPr="00000000">
              <w:rPr>
                <w:b w:val="1"/>
                <w:bCs w:val="1"/>
                <w:color w:val="0f1115"/>
                <w:sz w:val="20"/>
                <w:szCs w:val="20"/>
                <w:rtl w:val="0"/>
              </w:rPr>
              <w:t xml:space="preserve">Pendiente (Backlog)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5">
            <w:pPr>
              <w:shd w:fill="ffffff" w:val="clear"/>
              <w:spacing w:after="0" w:line="391" w:lineRule="auto"/>
              <w:ind w:right="-81"/>
              <w:jc w:val="left"/>
              <w:rPr/>
            </w:pPr>
            <w:r w:rsidDel="00000000" w:rsidR="00000000" w:rsidRPr="00000000">
              <w:rPr>
                <w:color w:val="0f1115"/>
                <w:sz w:val="20"/>
                <w:szCs w:val="20"/>
                <w:rtl w:val="0"/>
              </w:rPr>
              <w:t xml:space="preserve">Tareas priorizadas pero aún no iniciadas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6">
            <w:pPr>
              <w:shd w:fill="ffffff" w:val="clear"/>
              <w:spacing w:after="0" w:line="391" w:lineRule="auto"/>
              <w:ind w:right="88"/>
              <w:jc w:val="left"/>
              <w:rPr/>
            </w:pPr>
            <w:r w:rsidDel="00000000" w:rsidR="00000000" w:rsidRPr="00000000">
              <w:rPr>
                <w:color w:val="0f1115"/>
                <w:sz w:val="20"/>
                <w:szCs w:val="20"/>
                <w:rtl w:val="0"/>
              </w:rPr>
              <w:t xml:space="preserve">Se ordenan por prioridad (Alta, Media, Baja)</w:t>
            </w:r>
            <w:r w:rsidDel="00000000" w:rsidR="00000000" w:rsidRPr="00000000">
              <w:rPr>
                <w:rtl w:val="0"/>
              </w:rPr>
            </w:r>
          </w:p>
        </w:tc>
      </w:tr>
      <w:tr>
        <w:trPr>
          <w:cantSplit w:val="0"/>
          <w:trHeight w:val="13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7">
            <w:pPr>
              <w:shd w:fill="ffffff" w:val="clear"/>
              <w:spacing w:after="0" w:line="391" w:lineRule="auto"/>
              <w:ind w:right="-40"/>
              <w:jc w:val="left"/>
              <w:rPr/>
            </w:pPr>
            <w:r w:rsidDel="00000000" w:rsidR="00000000" w:rsidRPr="00000000">
              <w:rPr>
                <w:b w:val="1"/>
                <w:bCs w:val="1"/>
                <w:color w:val="0f1115"/>
                <w:sz w:val="20"/>
                <w:szCs w:val="20"/>
                <w:rtl w:val="0"/>
              </w:rPr>
              <w:t xml:space="preserve">En Progreso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8">
            <w:pPr>
              <w:shd w:fill="ffffff" w:val="clear"/>
              <w:spacing w:after="0" w:line="391" w:lineRule="auto"/>
              <w:ind w:right="-81"/>
              <w:jc w:val="left"/>
              <w:rPr/>
            </w:pPr>
            <w:r w:rsidDel="00000000" w:rsidR="00000000" w:rsidRPr="00000000">
              <w:rPr>
                <w:color w:val="0f1115"/>
                <w:sz w:val="20"/>
                <w:szCs w:val="20"/>
                <w:rtl w:val="0"/>
              </w:rPr>
              <w:t xml:space="preserve">Tareas en ejecución activa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9">
            <w:pPr>
              <w:shd w:fill="ffffff" w:val="clear"/>
              <w:spacing w:after="0" w:line="391" w:lineRule="auto"/>
              <w:ind w:right="88"/>
              <w:jc w:val="left"/>
              <w:rPr/>
            </w:pPr>
            <w:r w:rsidDel="00000000" w:rsidR="00000000" w:rsidRPr="00000000">
              <w:rPr>
                <w:color w:val="0f1115"/>
                <w:sz w:val="20"/>
                <w:szCs w:val="20"/>
                <w:rtl w:val="0"/>
              </w:rPr>
              <w:t xml:space="preserve">Máximo 2-3 tareas por integrante simultáneamente</w:t>
            </w:r>
            <w:r w:rsidDel="00000000" w:rsidR="00000000" w:rsidRPr="00000000">
              <w:rPr>
                <w:rtl w:val="0"/>
              </w:rPr>
            </w:r>
          </w:p>
        </w:tc>
      </w:tr>
      <w:tr>
        <w:trPr>
          <w:cantSplit w:val="0"/>
          <w:trHeight w:val="33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A">
            <w:pPr>
              <w:shd w:fill="ffffff" w:val="clear"/>
              <w:spacing w:after="0" w:line="391" w:lineRule="auto"/>
              <w:ind w:right="-40"/>
              <w:jc w:val="left"/>
              <w:rPr/>
            </w:pPr>
            <w:r w:rsidDel="00000000" w:rsidR="00000000" w:rsidRPr="00000000">
              <w:rPr>
                <w:b w:val="1"/>
                <w:bCs w:val="1"/>
                <w:color w:val="0f1115"/>
                <w:sz w:val="20"/>
                <w:szCs w:val="20"/>
                <w:rtl w:val="0"/>
              </w:rPr>
              <w:t xml:space="preserve">En Revisión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B">
            <w:pPr>
              <w:shd w:fill="ffffff" w:val="clear"/>
              <w:spacing w:after="0" w:line="391" w:lineRule="auto"/>
              <w:ind w:right="-81"/>
              <w:jc w:val="left"/>
              <w:rPr/>
            </w:pPr>
            <w:r w:rsidDel="00000000" w:rsidR="00000000" w:rsidRPr="00000000">
              <w:rPr>
                <w:color w:val="0f1115"/>
                <w:sz w:val="20"/>
                <w:szCs w:val="20"/>
                <w:rtl w:val="0"/>
              </w:rPr>
              <w:t xml:space="preserve">Tareas completadas que requieren revisión por otro miembro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C">
            <w:pPr>
              <w:shd w:fill="ffffff" w:val="clear"/>
              <w:spacing w:after="0" w:line="391" w:lineRule="auto"/>
              <w:ind w:right="88"/>
              <w:jc w:val="left"/>
              <w:rPr/>
            </w:pPr>
            <w:r w:rsidDel="00000000" w:rsidR="00000000" w:rsidRPr="00000000">
              <w:rPr>
                <w:color w:val="0f1115"/>
                <w:sz w:val="20"/>
                <w:szCs w:val="20"/>
                <w:rtl w:val="0"/>
              </w:rPr>
              <w:t xml:space="preserve">Se asigna un revisor específico</w:t>
            </w:r>
            <w:r w:rsidDel="00000000" w:rsidR="00000000" w:rsidRPr="00000000">
              <w:rPr>
                <w:rtl w:val="0"/>
              </w:rPr>
            </w:r>
          </w:p>
        </w:tc>
      </w:tr>
      <w:tr>
        <w:trPr>
          <w:cantSplit w:val="0"/>
          <w:trHeight w:val="29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D">
            <w:pPr>
              <w:shd w:fill="ffffff" w:val="clear"/>
              <w:spacing w:after="0" w:line="391" w:lineRule="auto"/>
              <w:ind w:right="-40"/>
              <w:jc w:val="left"/>
              <w:rPr/>
            </w:pPr>
            <w:r w:rsidDel="00000000" w:rsidR="00000000" w:rsidRPr="00000000">
              <w:rPr>
                <w:b w:val="1"/>
                <w:bCs w:val="1"/>
                <w:color w:val="0f1115"/>
                <w:sz w:val="20"/>
                <w:szCs w:val="20"/>
                <w:rtl w:val="0"/>
              </w:rPr>
              <w:t xml:space="preserve">Completado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E">
            <w:pPr>
              <w:shd w:fill="ffffff" w:val="clear"/>
              <w:spacing w:after="0" w:line="391" w:lineRule="auto"/>
              <w:ind w:right="-81"/>
              <w:jc w:val="left"/>
              <w:rPr/>
            </w:pPr>
            <w:r w:rsidDel="00000000" w:rsidR="00000000" w:rsidRPr="00000000">
              <w:rPr>
                <w:color w:val="0f1115"/>
                <w:sz w:val="20"/>
                <w:szCs w:val="20"/>
                <w:rtl w:val="0"/>
              </w:rPr>
              <w:t xml:space="preserve">Tareas finalizadas y validadas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F">
            <w:pPr>
              <w:shd w:fill="ffffff" w:val="clear"/>
              <w:spacing w:after="0" w:line="391" w:lineRule="auto"/>
              <w:ind w:right="88"/>
              <w:jc w:val="left"/>
              <w:rPr/>
            </w:pPr>
            <w:r w:rsidDel="00000000" w:rsidR="00000000" w:rsidRPr="00000000">
              <w:rPr>
                <w:color w:val="0f1115"/>
                <w:sz w:val="20"/>
                <w:szCs w:val="20"/>
                <w:rtl w:val="0"/>
              </w:rPr>
              <w:t xml:space="preserve">Se cierra con comentario de resultado</w:t>
            </w:r>
            <w:r w:rsidDel="00000000" w:rsidR="00000000" w:rsidRPr="00000000">
              <w:rPr>
                <w:rtl w:val="0"/>
              </w:rPr>
            </w:r>
          </w:p>
        </w:tc>
      </w:tr>
    </w:tbl>
    <w:p w:rsidR="00000000" w:rsidDel="00000000" w:rsidP="00000000" w:rsidRDefault="00000000" w:rsidRPr="00000000" w14:paraId="00000470">
      <w:pPr>
        <w:shd w:fill="ffffff" w:val="clear"/>
        <w:spacing w:after="240" w:before="240" w:lineRule="auto"/>
        <w:rPr/>
      </w:pPr>
      <w:r w:rsidDel="00000000" w:rsidR="00000000" w:rsidRPr="00000000">
        <w:rPr>
          <w:b w:val="1"/>
          <w:bCs w:val="1"/>
          <w:color w:val="0f1115"/>
          <w:rtl w:val="0"/>
        </w:rPr>
        <w:t xml:space="preserve">Información por tarea:</w:t>
      </w:r>
      <w:r w:rsidDel="00000000" w:rsidR="00000000" w:rsidRPr="00000000">
        <w:rPr>
          <w:rtl w:val="0"/>
        </w:rPr>
      </w:r>
    </w:p>
    <w:p w:rsidR="00000000" w:rsidDel="00000000" w:rsidP="00000000" w:rsidRDefault="00000000" w:rsidRPr="00000000" w14:paraId="00000471">
      <w:pPr>
        <w:shd w:fill="ffffff" w:val="clear"/>
        <w:spacing w:after="240" w:before="240" w:lineRule="auto"/>
        <w:rPr/>
      </w:pPr>
      <w:r w:rsidDel="00000000" w:rsidR="00000000" w:rsidRPr="00000000">
        <w:rPr>
          <w:color w:val="0f1115"/>
          <w:rtl w:val="0"/>
        </w:rPr>
        <w:t xml:space="preserve">Cada tarea en Jira contiene los siguientes campos obligatorios:</w:t>
      </w:r>
      <w:r w:rsidDel="00000000" w:rsidR="00000000" w:rsidRPr="00000000">
        <w:rPr>
          <w:rtl w:val="0"/>
        </w:rPr>
      </w:r>
    </w:p>
    <w:p w:rsidR="00000000" w:rsidDel="00000000" w:rsidP="00000000" w:rsidRDefault="00000000" w:rsidRPr="00000000" w14:paraId="00000472">
      <w:pPr>
        <w:numPr>
          <w:ilvl w:val="0"/>
          <w:numId w:val="18"/>
        </w:numPr>
        <w:shd w:fill="ffffff" w:val="clear"/>
        <w:spacing w:after="0" w:before="240" w:lineRule="auto"/>
        <w:ind w:left="720" w:hanging="360"/>
        <w:rPr>
          <w:color w:val="0f1115"/>
        </w:rPr>
      </w:pPr>
      <w:r w:rsidDel="00000000" w:rsidR="00000000" w:rsidRPr="00000000">
        <w:rPr>
          <w:color w:val="0f1115"/>
          <w:rtl w:val="0"/>
        </w:rPr>
        <w:t xml:space="preserve">Responsable: Integrante asignado a la ejecución</w:t>
      </w:r>
    </w:p>
    <w:p w:rsidR="00000000" w:rsidDel="00000000" w:rsidP="00000000" w:rsidRDefault="00000000" w:rsidRPr="00000000" w14:paraId="00000473">
      <w:pPr>
        <w:numPr>
          <w:ilvl w:val="0"/>
          <w:numId w:val="18"/>
        </w:numPr>
        <w:shd w:fill="ffffff" w:val="clear"/>
        <w:spacing w:after="0" w:lineRule="auto"/>
        <w:ind w:left="720" w:hanging="360"/>
        <w:rPr>
          <w:color w:val="0f1115"/>
        </w:rPr>
      </w:pPr>
      <w:r w:rsidDel="00000000" w:rsidR="00000000" w:rsidRPr="00000000">
        <w:rPr>
          <w:color w:val="0f1115"/>
          <w:rtl w:val="0"/>
        </w:rPr>
        <w:t xml:space="preserve">Estimación de esfuerzo: Horas estimadas o story points</w:t>
      </w:r>
    </w:p>
    <w:p w:rsidR="00000000" w:rsidDel="00000000" w:rsidP="00000000" w:rsidRDefault="00000000" w:rsidRPr="00000000" w14:paraId="00000474">
      <w:pPr>
        <w:numPr>
          <w:ilvl w:val="0"/>
          <w:numId w:val="18"/>
        </w:numPr>
        <w:shd w:fill="ffffff" w:val="clear"/>
        <w:spacing w:after="0" w:lineRule="auto"/>
        <w:ind w:left="720" w:hanging="360"/>
        <w:rPr>
          <w:color w:val="0f1115"/>
        </w:rPr>
      </w:pPr>
      <w:r w:rsidDel="00000000" w:rsidR="00000000" w:rsidRPr="00000000">
        <w:rPr>
          <w:color w:val="0f1115"/>
          <w:rtl w:val="0"/>
        </w:rPr>
        <w:t xml:space="preserve">Fecha límite: Fecha de entrega comprometida</w:t>
      </w:r>
    </w:p>
    <w:p w:rsidR="00000000" w:rsidDel="00000000" w:rsidP="00000000" w:rsidRDefault="00000000" w:rsidRPr="00000000" w14:paraId="00000475">
      <w:pPr>
        <w:numPr>
          <w:ilvl w:val="0"/>
          <w:numId w:val="18"/>
        </w:numPr>
        <w:shd w:fill="ffffff" w:val="clear"/>
        <w:spacing w:after="0" w:lineRule="auto"/>
        <w:ind w:left="720" w:hanging="360"/>
        <w:rPr>
          <w:color w:val="0f1115"/>
        </w:rPr>
      </w:pPr>
      <w:r w:rsidDel="00000000" w:rsidR="00000000" w:rsidRPr="00000000">
        <w:rPr>
          <w:color w:val="0f1115"/>
          <w:rtl w:val="0"/>
        </w:rPr>
        <w:t xml:space="preserve">Descripción: Detalle de la tarea y criterios de aceptación</w:t>
      </w:r>
    </w:p>
    <w:p w:rsidR="00000000" w:rsidDel="00000000" w:rsidP="00000000" w:rsidRDefault="00000000" w:rsidRPr="00000000" w14:paraId="00000476">
      <w:pPr>
        <w:numPr>
          <w:ilvl w:val="0"/>
          <w:numId w:val="18"/>
        </w:numPr>
        <w:shd w:fill="ffffff" w:val="clear"/>
        <w:spacing w:after="0" w:lineRule="auto"/>
        <w:ind w:left="720" w:hanging="360"/>
        <w:rPr>
          <w:color w:val="0f1115"/>
        </w:rPr>
      </w:pPr>
      <w:r w:rsidDel="00000000" w:rsidR="00000000" w:rsidRPr="00000000">
        <w:rPr>
          <w:color w:val="0f1115"/>
          <w:rtl w:val="0"/>
        </w:rPr>
        <w:t xml:space="preserve">Etiquetas: Identificadores de fase, módulo o tipo de actividad</w:t>
      </w:r>
    </w:p>
    <w:p w:rsidR="00000000" w:rsidDel="00000000" w:rsidP="00000000" w:rsidRDefault="00000000" w:rsidRPr="00000000" w14:paraId="00000477">
      <w:pPr>
        <w:numPr>
          <w:ilvl w:val="0"/>
          <w:numId w:val="18"/>
        </w:numPr>
        <w:shd w:fill="ffffff" w:val="clear"/>
        <w:spacing w:after="240" w:lineRule="auto"/>
        <w:ind w:left="720" w:hanging="360"/>
        <w:rPr>
          <w:color w:val="0f1115"/>
        </w:rPr>
      </w:pPr>
      <w:r w:rsidDel="00000000" w:rsidR="00000000" w:rsidRPr="00000000">
        <w:rPr>
          <w:color w:val="0f1115"/>
          <w:rtl w:val="0"/>
        </w:rPr>
        <w:t xml:space="preserve">Comentarios: Actualizaciones de progreso y bloqueos</w:t>
      </w:r>
    </w:p>
    <w:p w:rsidR="00000000" w:rsidDel="00000000" w:rsidP="00000000" w:rsidRDefault="00000000" w:rsidRPr="00000000" w14:paraId="00000478">
      <w:pPr>
        <w:pStyle w:val="Heading3"/>
        <w:keepNext w:val="0"/>
        <w:shd w:fill="ffffff" w:val="clear"/>
        <w:spacing w:after="240" w:before="0" w:line="420" w:lineRule="auto"/>
        <w:rPr/>
      </w:pPr>
      <w:bookmarkStart w:colFirst="0" w:colLast="0" w:name="_heading=h.7j0e5wy7vbd0" w:id="98"/>
      <w:bookmarkEnd w:id="98"/>
      <w:r w:rsidDel="00000000" w:rsidR="00000000" w:rsidRPr="00000000">
        <w:rPr>
          <w:rtl w:val="0"/>
        </w:rPr>
        <w:t xml:space="preserve">6.2.3. Roles y Responsabilidades en la Ejecución</w:t>
      </w:r>
    </w:p>
    <w:tbl>
      <w:tblPr>
        <w:tblStyle w:val="Table18"/>
        <w:tblW w:w="8685.0" w:type="dxa"/>
        <w:jc w:val="left"/>
        <w:tblInd w:w="-105.0" w:type="dxa"/>
        <w:tblLayout w:type="fixed"/>
        <w:tblLook w:val="0000"/>
      </w:tblPr>
      <w:tblGrid>
        <w:gridCol w:w="2100"/>
        <w:gridCol w:w="2025"/>
        <w:gridCol w:w="4560"/>
        <w:tblGridChange w:id="0">
          <w:tblGrid>
            <w:gridCol w:w="2100"/>
            <w:gridCol w:w="2025"/>
            <w:gridCol w:w="456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9">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A">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B">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Responsabilidades en la ejecución</w:t>
            </w:r>
            <w:r w:rsidDel="00000000" w:rsidR="00000000" w:rsidRPr="00000000">
              <w:rPr>
                <w:rtl w:val="0"/>
              </w:rPr>
            </w:r>
          </w:p>
        </w:tc>
      </w:tr>
      <w:tr>
        <w:trPr>
          <w:cantSplit w:val="0"/>
          <w:trHeight w:val="42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C">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Jefe de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D">
            <w:pPr>
              <w:shd w:fill="ffffff" w:val="clear"/>
              <w:spacing w:after="0" w:line="391" w:lineRule="auto"/>
              <w:ind w:right="-40"/>
              <w:jc w:val="left"/>
              <w:rPr>
                <w:sz w:val="20"/>
                <w:szCs w:val="20"/>
              </w:rPr>
            </w:pPr>
            <w:r w:rsidDel="00000000" w:rsidR="00000000" w:rsidRPr="00000000">
              <w:rPr>
                <w:color w:val="0f1115"/>
                <w:sz w:val="20"/>
                <w:szCs w:val="20"/>
                <w:rtl w:val="0"/>
              </w:rPr>
              <w:t xml:space="preserve">Steve Lázaro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E">
            <w:pPr>
              <w:shd w:fill="ffffff" w:val="clear"/>
              <w:spacing w:after="0" w:line="391" w:lineRule="auto"/>
              <w:ind w:right="-40"/>
              <w:jc w:val="left"/>
              <w:rPr>
                <w:sz w:val="20"/>
                <w:szCs w:val="20"/>
              </w:rPr>
            </w:pPr>
            <w:r w:rsidDel="00000000" w:rsidR="00000000" w:rsidRPr="00000000">
              <w:rPr>
                <w:color w:val="0f1115"/>
                <w:sz w:val="20"/>
                <w:szCs w:val="20"/>
                <w:rtl w:val="0"/>
              </w:rPr>
              <w:t xml:space="preserve">Coordinación general, seguimiento de hitos, gestión de riesgos, facilitación de reuniones</w:t>
            </w:r>
            <w:r w:rsidDel="00000000" w:rsidR="00000000" w:rsidRPr="00000000">
              <w:rPr>
                <w:rtl w:val="0"/>
              </w:rPr>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F">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QA / Testing / Desarrollador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0">
            <w:pPr>
              <w:shd w:fill="ffffff" w:val="clear"/>
              <w:spacing w:after="0" w:line="391" w:lineRule="auto"/>
              <w:ind w:right="-40"/>
              <w:jc w:val="left"/>
              <w:rPr>
                <w:sz w:val="20"/>
                <w:szCs w:val="20"/>
              </w:rPr>
            </w:pPr>
            <w:r w:rsidDel="00000000" w:rsidR="00000000" w:rsidRPr="00000000">
              <w:rPr>
                <w:color w:val="0f1115"/>
                <w:sz w:val="20"/>
                <w:szCs w:val="20"/>
                <w:rtl w:val="0"/>
              </w:rPr>
              <w:t xml:space="preserve">Nicolás Vallejos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1">
            <w:pPr>
              <w:shd w:fill="ffffff" w:val="clear"/>
              <w:spacing w:after="0" w:line="391" w:lineRule="auto"/>
              <w:ind w:right="-40"/>
              <w:jc w:val="left"/>
              <w:rPr>
                <w:sz w:val="20"/>
                <w:szCs w:val="20"/>
              </w:rPr>
            </w:pPr>
            <w:r w:rsidDel="00000000" w:rsidR="00000000" w:rsidRPr="00000000">
              <w:rPr>
                <w:color w:val="0f1115"/>
                <w:sz w:val="20"/>
                <w:szCs w:val="20"/>
                <w:rtl w:val="0"/>
              </w:rPr>
              <w:t xml:space="preserve">Ejecución de pruebas, desarrollo backend, investigación técnica, automatización de pruebas</w:t>
            </w:r>
            <w:r w:rsidDel="00000000" w:rsidR="00000000" w:rsidRPr="00000000">
              <w:rPr>
                <w:rtl w:val="0"/>
              </w:rPr>
            </w:r>
          </w:p>
        </w:tc>
      </w:tr>
      <w:tr>
        <w:trPr>
          <w:cantSplit w:val="0"/>
          <w:trHeight w:val="39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2">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Analista / Diseñador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3">
            <w:pPr>
              <w:shd w:fill="ffffff" w:val="clear"/>
              <w:spacing w:after="0" w:line="391" w:lineRule="auto"/>
              <w:ind w:right="-40"/>
              <w:jc w:val="left"/>
              <w:rPr>
                <w:sz w:val="20"/>
                <w:szCs w:val="20"/>
              </w:rPr>
            </w:pPr>
            <w:r w:rsidDel="00000000" w:rsidR="00000000" w:rsidRPr="00000000">
              <w:rPr>
                <w:color w:val="0f1115"/>
                <w:sz w:val="20"/>
                <w:szCs w:val="20"/>
                <w:rtl w:val="0"/>
              </w:rPr>
              <w:t xml:space="preserve">Fernanda González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4">
            <w:pPr>
              <w:shd w:fill="ffffff" w:val="clear"/>
              <w:spacing w:after="0" w:line="391" w:lineRule="auto"/>
              <w:ind w:right="-40"/>
              <w:jc w:val="left"/>
              <w:rPr>
                <w:sz w:val="20"/>
                <w:szCs w:val="20"/>
              </w:rPr>
            </w:pPr>
            <w:r w:rsidDel="00000000" w:rsidR="00000000" w:rsidRPr="00000000">
              <w:rPr>
                <w:color w:val="0f1115"/>
                <w:sz w:val="20"/>
                <w:szCs w:val="20"/>
                <w:rtl w:val="0"/>
              </w:rPr>
              <w:t xml:space="preserve">Validación de requerimientos, definición de criterios de aceptación, pruebas de usuario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5">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DBA / Desarrollador / Project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6">
            <w:pPr>
              <w:shd w:fill="ffffff" w:val="clear"/>
              <w:spacing w:after="0" w:line="391" w:lineRule="auto"/>
              <w:ind w:right="-40"/>
              <w:jc w:val="left"/>
              <w:rPr>
                <w:sz w:val="20"/>
                <w:szCs w:val="20"/>
              </w:rPr>
            </w:pPr>
            <w:r w:rsidDel="00000000" w:rsidR="00000000" w:rsidRPr="00000000">
              <w:rPr>
                <w:color w:val="0f1115"/>
                <w:sz w:val="20"/>
                <w:szCs w:val="20"/>
                <w:rtl w:val="0"/>
              </w:rPr>
              <w:t xml:space="preserve">Mauricio Tapia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7">
            <w:pPr>
              <w:shd w:fill="ffffff" w:val="clear"/>
              <w:spacing w:after="0" w:line="391" w:lineRule="auto"/>
              <w:ind w:right="-40"/>
              <w:jc w:val="left"/>
              <w:rPr>
                <w:sz w:val="20"/>
                <w:szCs w:val="20"/>
              </w:rPr>
            </w:pPr>
            <w:r w:rsidDel="00000000" w:rsidR="00000000" w:rsidRPr="00000000">
              <w:rPr>
                <w:color w:val="0f1115"/>
                <w:sz w:val="20"/>
                <w:szCs w:val="20"/>
                <w:rtl w:val="0"/>
              </w:rPr>
              <w:t xml:space="preserve">Gestión de base de datos, desarrollo backend, documentación técnica, planificación en Jira</w:t>
            </w:r>
            <w:r w:rsidDel="00000000" w:rsidR="00000000" w:rsidRPr="00000000">
              <w:rPr>
                <w:rtl w:val="0"/>
              </w:rPr>
            </w:r>
          </w:p>
        </w:tc>
      </w:tr>
    </w:tbl>
    <w:p w:rsidR="00000000" w:rsidDel="00000000" w:rsidP="00000000" w:rsidRDefault="00000000" w:rsidRPr="00000000" w14:paraId="00000488">
      <w:pPr>
        <w:pStyle w:val="Heading3"/>
        <w:keepNext w:val="0"/>
        <w:shd w:fill="ffffff" w:val="clear"/>
        <w:spacing w:after="240" w:line="420" w:lineRule="auto"/>
        <w:rPr/>
      </w:pPr>
      <w:bookmarkStart w:colFirst="0" w:colLast="0" w:name="_heading=h.3znjalxm1smk" w:id="99"/>
      <w:bookmarkEnd w:id="99"/>
      <w:r w:rsidDel="00000000" w:rsidR="00000000" w:rsidRPr="00000000">
        <w:rPr>
          <w:rtl w:val="0"/>
        </w:rPr>
        <w:t xml:space="preserve">6.2.4. Gestión de Riesgos y Cambios</w:t>
      </w:r>
    </w:p>
    <w:p w:rsidR="00000000" w:rsidDel="00000000" w:rsidP="00000000" w:rsidRDefault="00000000" w:rsidRPr="00000000" w14:paraId="00000489">
      <w:pPr>
        <w:shd w:fill="ffffff" w:val="clear"/>
        <w:spacing w:after="240" w:before="240" w:lineRule="auto"/>
        <w:rPr>
          <w:sz w:val="20"/>
          <w:szCs w:val="20"/>
        </w:rPr>
      </w:pPr>
      <w:r w:rsidDel="00000000" w:rsidR="00000000" w:rsidRPr="00000000">
        <w:rPr>
          <w:color w:val="0f1115"/>
          <w:rtl w:val="0"/>
        </w:rPr>
        <w:t xml:space="preserve">Aunque el modelo en cascada no contempla cambios frecuentes en los requisitos, se ha establecido un proceso para gestionar eventuales desviaciones:</w:t>
      </w:r>
      <w:r w:rsidDel="00000000" w:rsidR="00000000" w:rsidRPr="00000000">
        <w:rPr>
          <w:rtl w:val="0"/>
        </w:rPr>
      </w:r>
    </w:p>
    <w:p w:rsidR="00000000" w:rsidDel="00000000" w:rsidP="00000000" w:rsidRDefault="00000000" w:rsidRPr="00000000" w14:paraId="0000048A">
      <w:pPr>
        <w:numPr>
          <w:ilvl w:val="0"/>
          <w:numId w:val="28"/>
        </w:numPr>
        <w:shd w:fill="ffffff" w:val="clear"/>
        <w:spacing w:after="0" w:before="240" w:lineRule="auto"/>
        <w:ind w:left="720" w:hanging="360"/>
        <w:rPr>
          <w:sz w:val="20"/>
          <w:szCs w:val="20"/>
        </w:rPr>
      </w:pPr>
      <w:r w:rsidDel="00000000" w:rsidR="00000000" w:rsidRPr="00000000">
        <w:rPr>
          <w:b w:val="1"/>
          <w:bCs w:val="1"/>
          <w:color w:val="0f1115"/>
          <w:rtl w:val="0"/>
        </w:rPr>
        <w:t xml:space="preserve">Identificación de riesgos:</w:t>
      </w:r>
      <w:r w:rsidDel="00000000" w:rsidR="00000000" w:rsidRPr="00000000">
        <w:rPr>
          <w:color w:val="0f1115"/>
          <w:rtl w:val="0"/>
        </w:rPr>
        <w:t xml:space="preserve"> Se mantiene un registro de riesgos actualizado, con evaluación de probabilidad e impacto, y planes de mitigación definidos.</w:t>
      </w:r>
      <w:r w:rsidDel="00000000" w:rsidR="00000000" w:rsidRPr="00000000">
        <w:rPr>
          <w:rtl w:val="0"/>
        </w:rPr>
      </w:r>
    </w:p>
    <w:p w:rsidR="00000000" w:rsidDel="00000000" w:rsidP="00000000" w:rsidRDefault="00000000" w:rsidRPr="00000000" w14:paraId="0000048B">
      <w:pPr>
        <w:numPr>
          <w:ilvl w:val="0"/>
          <w:numId w:val="28"/>
        </w:numPr>
        <w:shd w:fill="ffffff" w:val="clear"/>
        <w:spacing w:after="0" w:lineRule="auto"/>
        <w:ind w:left="720" w:hanging="360"/>
        <w:rPr>
          <w:sz w:val="20"/>
          <w:szCs w:val="20"/>
        </w:rPr>
      </w:pPr>
      <w:r w:rsidDel="00000000" w:rsidR="00000000" w:rsidRPr="00000000">
        <w:rPr>
          <w:b w:val="1"/>
          <w:bCs w:val="1"/>
          <w:color w:val="0f1115"/>
          <w:rtl w:val="0"/>
        </w:rPr>
        <w:t xml:space="preserve">Solicitud de cambio:</w:t>
      </w:r>
      <w:r w:rsidDel="00000000" w:rsidR="00000000" w:rsidRPr="00000000">
        <w:rPr>
          <w:color w:val="0f1115"/>
          <w:rtl w:val="0"/>
        </w:rPr>
        <w:t xml:space="preserve"> Cualquier desviación significativa respecto al alcance definido debe ser documentada en una solicitud de cambio, evaluada por el equipo y aprobada por el jefe de proyecto antes de su implementación.</w:t>
      </w:r>
      <w:r w:rsidDel="00000000" w:rsidR="00000000" w:rsidRPr="00000000">
        <w:rPr>
          <w:rtl w:val="0"/>
        </w:rPr>
      </w:r>
    </w:p>
    <w:p w:rsidR="00000000" w:rsidDel="00000000" w:rsidP="00000000" w:rsidRDefault="00000000" w:rsidRPr="00000000" w14:paraId="0000048C">
      <w:pPr>
        <w:numPr>
          <w:ilvl w:val="0"/>
          <w:numId w:val="28"/>
        </w:numPr>
        <w:shd w:fill="ffffff" w:val="clear"/>
        <w:spacing w:after="240" w:lineRule="auto"/>
        <w:ind w:left="720" w:hanging="360"/>
        <w:rPr>
          <w:sz w:val="20"/>
          <w:szCs w:val="20"/>
        </w:rPr>
      </w:pPr>
      <w:r w:rsidDel="00000000" w:rsidR="00000000" w:rsidRPr="00000000">
        <w:rPr>
          <w:b w:val="1"/>
          <w:bCs w:val="1"/>
          <w:color w:val="0f1115"/>
          <w:rtl w:val="0"/>
        </w:rPr>
        <w:t xml:space="preserve">Impedimentos:</w:t>
      </w:r>
      <w:r w:rsidDel="00000000" w:rsidR="00000000" w:rsidRPr="00000000">
        <w:rPr>
          <w:color w:val="0f1115"/>
          <w:rtl w:val="0"/>
        </w:rPr>
        <w:t xml:space="preserve"> Durante las reuniones diarias, se identifican impedimentos que puedan afectar el avance. Estos se registran en un "Impediment Log" y se asignan responsables para su resolución.</w:t>
      </w:r>
      <w:r w:rsidDel="00000000" w:rsidR="00000000" w:rsidRPr="00000000">
        <w:rPr>
          <w:rtl w:val="0"/>
        </w:rPr>
      </w:r>
    </w:p>
    <w:p w:rsidR="00000000" w:rsidDel="00000000" w:rsidP="00000000" w:rsidRDefault="00000000" w:rsidRPr="00000000" w14:paraId="0000048D">
      <w:pPr>
        <w:pStyle w:val="Heading2"/>
        <w:keepNext w:val="0"/>
        <w:shd w:fill="ffffff" w:val="clear"/>
        <w:spacing w:after="240" w:before="480" w:line="360" w:lineRule="auto"/>
        <w:rPr/>
      </w:pPr>
      <w:bookmarkStart w:colFirst="0" w:colLast="0" w:name="_heading=h.px70uthovyxj" w:id="100"/>
      <w:bookmarkEnd w:id="100"/>
      <w:r w:rsidDel="00000000" w:rsidR="00000000" w:rsidRPr="00000000">
        <w:rPr>
          <w:rtl w:val="0"/>
        </w:rPr>
        <w:t xml:space="preserve">6.3. Planificación Semestral</w:t>
      </w:r>
    </w:p>
    <w:p w:rsidR="00000000" w:rsidDel="00000000" w:rsidP="00000000" w:rsidRDefault="00000000" w:rsidRPr="00000000" w14:paraId="0000048E">
      <w:pPr>
        <w:shd w:fill="ffffff" w:val="clear"/>
        <w:spacing w:after="240" w:before="240" w:lineRule="auto"/>
        <w:rPr>
          <w:sz w:val="20"/>
          <w:szCs w:val="20"/>
        </w:rPr>
      </w:pPr>
      <w:r w:rsidDel="00000000" w:rsidR="00000000" w:rsidRPr="00000000">
        <w:rPr>
          <w:color w:val="0f1115"/>
          <w:rtl w:val="0"/>
        </w:rPr>
        <w:t xml:space="preserve">La planificación del proyecto se organiza en cinco fases distribuidas en 18 semanas (16 semanas de ejecución activa más 2 semanas de holgura para imprevistos), alineadas con el calendario académico y los hitos de evaluación establecidos.</w:t>
      </w:r>
      <w:r w:rsidDel="00000000" w:rsidR="00000000" w:rsidRPr="00000000">
        <w:rPr>
          <w:rtl w:val="0"/>
        </w:rPr>
      </w:r>
    </w:p>
    <w:p w:rsidR="00000000" w:rsidDel="00000000" w:rsidP="00000000" w:rsidRDefault="00000000" w:rsidRPr="00000000" w14:paraId="0000048F">
      <w:pPr>
        <w:shd w:fill="ffffff" w:val="clear"/>
        <w:spacing w:after="240" w:before="240" w:lineRule="auto"/>
        <w:ind w:left="-40" w:right="-40" w:firstLine="0"/>
        <w:rPr>
          <w:color w:val="3964fe"/>
          <w:sz w:val="24"/>
          <w:szCs w:val="24"/>
        </w:rPr>
      </w:pPr>
      <w:r w:rsidDel="00000000" w:rsidR="00000000" w:rsidRPr="00000000">
        <w:rPr>
          <w:rtl w:val="0"/>
        </w:rPr>
      </w:r>
    </w:p>
    <w:p w:rsidR="00000000" w:rsidDel="00000000" w:rsidP="00000000" w:rsidRDefault="00000000" w:rsidRPr="00000000" w14:paraId="00000490">
      <w:pPr>
        <w:pStyle w:val="Heading3"/>
        <w:keepNext w:val="0"/>
        <w:shd w:fill="ffffff" w:val="clear"/>
        <w:spacing w:after="240" w:line="420" w:lineRule="auto"/>
        <w:rPr/>
      </w:pPr>
      <w:bookmarkStart w:colFirst="0" w:colLast="0" w:name="_heading=h.oo0huhkf8h7k" w:id="101"/>
      <w:bookmarkEnd w:id="101"/>
      <w:r w:rsidDel="00000000" w:rsidR="00000000" w:rsidRPr="00000000">
        <w:br w:type="page"/>
      </w:r>
      <w:r w:rsidDel="00000000" w:rsidR="00000000" w:rsidRPr="00000000">
        <w:rPr>
          <w:rtl w:val="0"/>
        </w:rPr>
      </w:r>
    </w:p>
    <w:p w:rsidR="00000000" w:rsidDel="00000000" w:rsidP="00000000" w:rsidRDefault="00000000" w:rsidRPr="00000000" w14:paraId="00000491">
      <w:pPr>
        <w:pStyle w:val="Heading3"/>
        <w:keepNext w:val="0"/>
        <w:shd w:fill="ffffff" w:val="clear"/>
        <w:spacing w:after="240" w:before="0" w:line="420" w:lineRule="auto"/>
        <w:rPr/>
      </w:pPr>
      <w:bookmarkStart w:colFirst="0" w:colLast="0" w:name="_heading=h.9v8dpuml1iwv" w:id="102"/>
      <w:bookmarkEnd w:id="102"/>
      <w:r w:rsidDel="00000000" w:rsidR="00000000" w:rsidRPr="00000000">
        <w:rPr>
          <w:rtl w:val="0"/>
        </w:rPr>
        <w:t xml:space="preserve">6.3.1. Resumen de Fases y Responsables</w:t>
      </w:r>
    </w:p>
    <w:tbl>
      <w:tblPr>
        <w:tblStyle w:val="Table19"/>
        <w:tblW w:w="9030.0" w:type="dxa"/>
        <w:jc w:val="left"/>
        <w:tblInd w:w="-105.0" w:type="dxa"/>
        <w:tblLayout w:type="fixed"/>
        <w:tblLook w:val="0000"/>
      </w:tblPr>
      <w:tblGrid>
        <w:gridCol w:w="1275"/>
        <w:gridCol w:w="1350"/>
        <w:gridCol w:w="3539"/>
        <w:gridCol w:w="2866"/>
        <w:tblGridChange w:id="0">
          <w:tblGrid>
            <w:gridCol w:w="1275"/>
            <w:gridCol w:w="1350"/>
            <w:gridCol w:w="3539"/>
            <w:gridCol w:w="2866"/>
          </w:tblGrid>
        </w:tblGridChange>
      </w:tblGrid>
      <w:tr>
        <w:trPr>
          <w:cantSplit w:val="0"/>
          <w:trHeight w:val="35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2">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Fase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3">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Semanas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4">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Actividades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5">
            <w:pPr>
              <w:shd w:fill="ffffff" w:val="clear"/>
              <w:spacing w:after="0" w:line="391" w:lineRule="auto"/>
              <w:ind w:right="214"/>
              <w:jc w:val="left"/>
              <w:rPr>
                <w:sz w:val="20"/>
                <w:szCs w:val="20"/>
              </w:rPr>
            </w:pPr>
            <w:r w:rsidDel="00000000" w:rsidR="00000000" w:rsidRPr="00000000">
              <w:rPr>
                <w:b w:val="1"/>
                <w:bCs w:val="1"/>
                <w:color w:val="0f1115"/>
                <w:sz w:val="20"/>
                <w:szCs w:val="20"/>
                <w:rtl w:val="0"/>
              </w:rPr>
              <w:t xml:space="preserve">Responsables Clave</w:t>
            </w:r>
            <w:r w:rsidDel="00000000" w:rsidR="00000000" w:rsidRPr="00000000">
              <w:rPr>
                <w:rtl w:val="0"/>
              </w:rPr>
            </w:r>
          </w:p>
        </w:tc>
      </w:tr>
      <w:tr>
        <w:trPr>
          <w:cantSplit w:val="0"/>
          <w:trHeight w:val="87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6">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Fase 1: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7">
            <w:pPr>
              <w:shd w:fill="ffffff" w:val="clear"/>
              <w:spacing w:after="0" w:line="391" w:lineRule="auto"/>
              <w:ind w:right="-40"/>
              <w:jc w:val="left"/>
              <w:rPr>
                <w:sz w:val="20"/>
                <w:szCs w:val="20"/>
              </w:rPr>
            </w:pPr>
            <w:r w:rsidDel="00000000" w:rsidR="00000000" w:rsidRPr="00000000">
              <w:rPr>
                <w:color w:val="0f1115"/>
                <w:sz w:val="20"/>
                <w:szCs w:val="2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8">
            <w:pPr>
              <w:shd w:fill="ffffff" w:val="clear"/>
              <w:spacing w:after="0" w:line="391" w:lineRule="auto"/>
              <w:ind w:right="-40"/>
              <w:jc w:val="left"/>
              <w:rPr>
                <w:sz w:val="20"/>
                <w:szCs w:val="20"/>
              </w:rPr>
            </w:pPr>
            <w:r w:rsidDel="00000000" w:rsidR="00000000" w:rsidRPr="00000000">
              <w:rPr>
                <w:color w:val="0f1115"/>
                <w:sz w:val="20"/>
                <w:szCs w:val="20"/>
                <w:rtl w:val="0"/>
              </w:rPr>
              <w:t xml:space="preserve">Levantamiento de requerimientos, definición de arquitectura, mockups baja fidelidad, plan de pruebas inicial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9">
            <w:pPr>
              <w:shd w:fill="ffffff" w:val="clear"/>
              <w:spacing w:after="0" w:line="391" w:lineRule="auto"/>
              <w:ind w:right="214"/>
              <w:jc w:val="left"/>
              <w:rPr>
                <w:sz w:val="20"/>
                <w:szCs w:val="20"/>
              </w:rPr>
            </w:pPr>
            <w:r w:rsidDel="00000000" w:rsidR="00000000" w:rsidRPr="00000000">
              <w:rPr>
                <w:color w:val="0f1115"/>
                <w:sz w:val="20"/>
                <w:szCs w:val="20"/>
                <w:rtl w:val="0"/>
              </w:rPr>
              <w:t xml:space="preserve">Fernanda (requerimientos), Steve (diseño), Mauricio (arquitectura)</w:t>
            </w:r>
            <w:r w:rsidDel="00000000" w:rsidR="00000000" w:rsidRPr="00000000">
              <w:rPr>
                <w:rtl w:val="0"/>
              </w:rPr>
            </w:r>
          </w:p>
        </w:tc>
      </w:tr>
      <w:tr>
        <w:trPr>
          <w:cantSplit w:val="0"/>
          <w:trHeight w:val="47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A">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Fase 2: Diseño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B">
            <w:pPr>
              <w:shd w:fill="ffffff" w:val="clear"/>
              <w:spacing w:after="0" w:line="391" w:lineRule="auto"/>
              <w:ind w:right="-40"/>
              <w:jc w:val="left"/>
              <w:rPr>
                <w:sz w:val="20"/>
                <w:szCs w:val="20"/>
              </w:rPr>
            </w:pPr>
            <w:r w:rsidDel="00000000" w:rsidR="00000000" w:rsidRPr="00000000">
              <w:rPr>
                <w:color w:val="0f1115"/>
                <w:sz w:val="20"/>
                <w:szCs w:val="20"/>
                <w:rtl w:val="0"/>
              </w:rPr>
              <w:t xml:space="preserve">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C">
            <w:pPr>
              <w:shd w:fill="ffffff" w:val="clear"/>
              <w:spacing w:after="0" w:line="391" w:lineRule="auto"/>
              <w:ind w:right="-40"/>
              <w:jc w:val="left"/>
              <w:rPr>
                <w:sz w:val="20"/>
                <w:szCs w:val="20"/>
              </w:rPr>
            </w:pPr>
            <w:r w:rsidDel="00000000" w:rsidR="00000000" w:rsidRPr="00000000">
              <w:rPr>
                <w:color w:val="0f1115"/>
                <w:sz w:val="20"/>
                <w:szCs w:val="20"/>
                <w:rtl w:val="0"/>
              </w:rPr>
              <w:t xml:space="preserve">Diseño de base de datos, diseño de API, configuración de entornos, mockups alta fidelidad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D">
            <w:pPr>
              <w:shd w:fill="ffffff" w:val="clear"/>
              <w:spacing w:after="0" w:line="391" w:lineRule="auto"/>
              <w:ind w:right="214"/>
              <w:jc w:val="left"/>
              <w:rPr>
                <w:sz w:val="20"/>
                <w:szCs w:val="20"/>
              </w:rPr>
            </w:pPr>
            <w:r w:rsidDel="00000000" w:rsidR="00000000" w:rsidRPr="00000000">
              <w:rPr>
                <w:color w:val="0f1115"/>
                <w:sz w:val="20"/>
                <w:szCs w:val="20"/>
                <w:rtl w:val="0"/>
              </w:rPr>
              <w:t xml:space="preserve">Mauricio (BD), Nicolás (API), Steve (mockups)</w:t>
            </w:r>
            <w:r w:rsidDel="00000000" w:rsidR="00000000" w:rsidRPr="00000000">
              <w:rPr>
                <w:rtl w:val="0"/>
              </w:rPr>
            </w:r>
          </w:p>
        </w:tc>
      </w:tr>
      <w:tr>
        <w:trPr>
          <w:cantSplit w:val="0"/>
          <w:trHeight w:val="112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E">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Fase 3: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F">
            <w:pPr>
              <w:shd w:fill="ffffff" w:val="clear"/>
              <w:spacing w:after="0" w:line="391" w:lineRule="auto"/>
              <w:ind w:right="-40"/>
              <w:jc w:val="left"/>
              <w:rPr>
                <w:sz w:val="20"/>
                <w:szCs w:val="20"/>
              </w:rPr>
            </w:pPr>
            <w:r w:rsidDel="00000000" w:rsidR="00000000" w:rsidRPr="00000000">
              <w:rPr>
                <w:color w:val="0f1115"/>
                <w:sz w:val="20"/>
                <w:szCs w:val="20"/>
                <w:rtl w:val="0"/>
              </w:rPr>
              <w:t xml:space="preserve">9-14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0">
            <w:pPr>
              <w:shd w:fill="ffffff" w:val="clear"/>
              <w:spacing w:after="0" w:line="391" w:lineRule="auto"/>
              <w:ind w:right="-40"/>
              <w:jc w:val="left"/>
              <w:rPr>
                <w:sz w:val="20"/>
                <w:szCs w:val="20"/>
              </w:rPr>
            </w:pPr>
            <w:r w:rsidDel="00000000" w:rsidR="00000000" w:rsidRPr="00000000">
              <w:rPr>
                <w:color w:val="0f1115"/>
                <w:sz w:val="20"/>
                <w:szCs w:val="20"/>
                <w:rtl w:val="0"/>
              </w:rPr>
              <w:t xml:space="preserve">Desarrollo BD, API backend Node.js, frontend React, despliegue mediante Azure App Service y Power Automate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1">
            <w:pPr>
              <w:shd w:fill="ffffff" w:val="clear"/>
              <w:spacing w:after="0" w:line="391" w:lineRule="auto"/>
              <w:ind w:right="214"/>
              <w:jc w:val="left"/>
              <w:rPr>
                <w:sz w:val="20"/>
                <w:szCs w:val="20"/>
              </w:rPr>
            </w:pPr>
            <w:r w:rsidDel="00000000" w:rsidR="00000000" w:rsidRPr="00000000">
              <w:rPr>
                <w:color w:val="0f1115"/>
                <w:sz w:val="20"/>
                <w:szCs w:val="20"/>
                <w:rtl w:val="0"/>
              </w:rPr>
              <w:t xml:space="preserve">Mauricio (BD), Nicolás (API/pruebas), Steve (frontend), Fernanda (validación)</w:t>
            </w:r>
            <w:r w:rsidDel="00000000" w:rsidR="00000000" w:rsidRPr="00000000">
              <w:rPr>
                <w:rtl w:val="0"/>
              </w:rPr>
            </w:r>
          </w:p>
        </w:tc>
      </w:tr>
      <w:tr>
        <w:trPr>
          <w:cantSplit w:val="0"/>
          <w:trHeight w:val="24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2">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Fase 4: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3">
            <w:pPr>
              <w:shd w:fill="ffffff" w:val="clear"/>
              <w:spacing w:after="0" w:line="391" w:lineRule="auto"/>
              <w:ind w:right="-40"/>
              <w:jc w:val="left"/>
              <w:rPr>
                <w:sz w:val="20"/>
                <w:szCs w:val="20"/>
              </w:rPr>
            </w:pPr>
            <w:r w:rsidDel="00000000" w:rsidR="00000000" w:rsidRPr="00000000">
              <w:rPr>
                <w:color w:val="0f1115"/>
                <w:sz w:val="20"/>
                <w:szCs w:val="20"/>
                <w:rtl w:val="0"/>
              </w:rPr>
              <w:t xml:space="preserve">15-16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4">
            <w:pPr>
              <w:shd w:fill="ffffff" w:val="clear"/>
              <w:spacing w:after="0" w:line="391" w:lineRule="auto"/>
              <w:ind w:right="-40"/>
              <w:jc w:val="left"/>
              <w:rPr>
                <w:sz w:val="20"/>
                <w:szCs w:val="20"/>
              </w:rPr>
            </w:pPr>
            <w:r w:rsidDel="00000000" w:rsidR="00000000" w:rsidRPr="00000000">
              <w:rPr>
                <w:color w:val="0f1115"/>
                <w:sz w:val="20"/>
                <w:szCs w:val="20"/>
                <w:rtl w:val="0"/>
              </w:rPr>
              <w:t xml:space="preserve">Pruebas unitarias, integración, usuario, correcciones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5">
            <w:pPr>
              <w:shd w:fill="ffffff" w:val="clear"/>
              <w:spacing w:after="0" w:line="391" w:lineRule="auto"/>
              <w:ind w:right="214"/>
              <w:jc w:val="left"/>
              <w:rPr>
                <w:sz w:val="20"/>
                <w:szCs w:val="20"/>
              </w:rPr>
            </w:pPr>
            <w:r w:rsidDel="00000000" w:rsidR="00000000" w:rsidRPr="00000000">
              <w:rPr>
                <w:color w:val="0f1115"/>
                <w:sz w:val="20"/>
                <w:szCs w:val="20"/>
                <w:rtl w:val="0"/>
              </w:rPr>
              <w:t xml:space="preserve">Nicolás (lidera), todos colaboran</w:t>
            </w:r>
            <w:r w:rsidDel="00000000" w:rsidR="00000000" w:rsidRPr="00000000">
              <w:rPr>
                <w:rtl w:val="0"/>
              </w:rPr>
            </w:r>
          </w:p>
        </w:tc>
      </w:tr>
      <w:tr>
        <w:trPr>
          <w:cantSplit w:val="0"/>
          <w:trHeight w:val="98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6">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Fase 5: Despliegue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7">
            <w:pPr>
              <w:shd w:fill="ffffff" w:val="clear"/>
              <w:spacing w:after="0" w:line="391" w:lineRule="auto"/>
              <w:ind w:right="-40"/>
              <w:jc w:val="left"/>
              <w:rPr>
                <w:sz w:val="20"/>
                <w:szCs w:val="20"/>
              </w:rPr>
            </w:pPr>
            <w:r w:rsidDel="00000000" w:rsidR="00000000" w:rsidRPr="00000000">
              <w:rPr>
                <w:color w:val="0f1115"/>
                <w:sz w:val="20"/>
                <w:szCs w:val="20"/>
                <w:rtl w:val="0"/>
              </w:rPr>
              <w:t xml:space="preserve">17-18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8">
            <w:pPr>
              <w:shd w:fill="ffffff" w:val="clear"/>
              <w:spacing w:after="0" w:line="391" w:lineRule="auto"/>
              <w:ind w:right="-40"/>
              <w:jc w:val="left"/>
              <w:rPr>
                <w:sz w:val="20"/>
                <w:szCs w:val="20"/>
              </w:rPr>
            </w:pPr>
            <w:r w:rsidDel="00000000" w:rsidR="00000000" w:rsidRPr="00000000">
              <w:rPr>
                <w:color w:val="0f1115"/>
                <w:sz w:val="20"/>
                <w:szCs w:val="20"/>
                <w:rtl w:val="0"/>
              </w:rPr>
              <w:t xml:space="preserve">Despliegue final, documentación, manual usuario, video demo, presentación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9">
            <w:pPr>
              <w:shd w:fill="ffffff" w:val="clear"/>
              <w:spacing w:after="0" w:line="391" w:lineRule="auto"/>
              <w:ind w:right="214"/>
              <w:jc w:val="left"/>
              <w:rPr>
                <w:sz w:val="20"/>
                <w:szCs w:val="20"/>
              </w:rPr>
            </w:pPr>
            <w:r w:rsidDel="00000000" w:rsidR="00000000" w:rsidRPr="00000000">
              <w:rPr>
                <w:color w:val="0f1115"/>
                <w:sz w:val="20"/>
                <w:szCs w:val="20"/>
                <w:rtl w:val="0"/>
              </w:rPr>
              <w:t xml:space="preserve">Mauricio (despliegue), Steve (manual), todos (presentación)</w:t>
            </w:r>
            <w:r w:rsidDel="00000000" w:rsidR="00000000" w:rsidRPr="00000000">
              <w:rPr>
                <w:rtl w:val="0"/>
              </w:rPr>
            </w:r>
          </w:p>
        </w:tc>
      </w:tr>
    </w:tbl>
    <w:p w:rsidR="00000000" w:rsidDel="00000000" w:rsidP="00000000" w:rsidRDefault="00000000" w:rsidRPr="00000000" w14:paraId="000004AA">
      <w:pPr>
        <w:pStyle w:val="Heading3"/>
        <w:keepNext w:val="0"/>
        <w:shd w:fill="ffffff" w:val="clear"/>
        <w:spacing w:after="240" w:line="420" w:lineRule="auto"/>
        <w:rPr/>
      </w:pPr>
      <w:bookmarkStart w:colFirst="0" w:colLast="0" w:name="_heading=h.oaw2q8gxkjhg" w:id="103"/>
      <w:bookmarkEnd w:id="103"/>
      <w:r w:rsidDel="00000000" w:rsidR="00000000" w:rsidRPr="00000000">
        <w:rPr>
          <w:rtl w:val="0"/>
        </w:rPr>
        <w:t xml:space="preserve">6.3.2. Descripción Detallada de las Fases</w:t>
      </w:r>
    </w:p>
    <w:p w:rsidR="00000000" w:rsidDel="00000000" w:rsidP="00000000" w:rsidRDefault="00000000" w:rsidRPr="00000000" w14:paraId="000004AB">
      <w:pPr>
        <w:shd w:fill="ffffff" w:val="clear"/>
        <w:spacing w:after="240" w:before="240" w:lineRule="auto"/>
        <w:rPr>
          <w:sz w:val="20"/>
          <w:szCs w:val="20"/>
        </w:rPr>
      </w:pPr>
      <w:r w:rsidDel="00000000" w:rsidR="00000000" w:rsidRPr="00000000">
        <w:rPr>
          <w:b w:val="1"/>
          <w:bCs w:val="1"/>
          <w:color w:val="0f1115"/>
          <w:rtl w:val="0"/>
        </w:rPr>
        <w:t xml:space="preserve">Fase 1: Análisis de Requerimientos (Semanas 1 a 4)</w:t>
      </w:r>
      <w:r w:rsidDel="00000000" w:rsidR="00000000" w:rsidRPr="00000000">
        <w:rPr>
          <w:rtl w:val="0"/>
        </w:rPr>
      </w:r>
    </w:p>
    <w:p w:rsidR="00000000" w:rsidDel="00000000" w:rsidP="00000000" w:rsidRDefault="00000000" w:rsidRPr="00000000" w14:paraId="000004AC">
      <w:pPr>
        <w:shd w:fill="ffffff" w:val="clear"/>
        <w:spacing w:after="240" w:before="240" w:lineRule="auto"/>
        <w:rPr>
          <w:sz w:val="20"/>
          <w:szCs w:val="20"/>
        </w:rPr>
      </w:pPr>
      <w:r w:rsidDel="00000000" w:rsidR="00000000" w:rsidRPr="00000000">
        <w:rPr>
          <w:color w:val="0f1115"/>
          <w:rtl w:val="0"/>
        </w:rPr>
        <w:t xml:space="preserve">Esta fase establece las bases del proyecto, definiendo qué se va a construir y por qué. Las actividades principales son:</w:t>
      </w:r>
      <w:r w:rsidDel="00000000" w:rsidR="00000000" w:rsidRPr="00000000">
        <w:rPr>
          <w:rtl w:val="0"/>
        </w:rPr>
      </w:r>
    </w:p>
    <w:p w:rsidR="00000000" w:rsidDel="00000000" w:rsidP="00000000" w:rsidRDefault="00000000" w:rsidRPr="00000000" w14:paraId="000004AD">
      <w:pPr>
        <w:numPr>
          <w:ilvl w:val="0"/>
          <w:numId w:val="30"/>
        </w:numPr>
        <w:shd w:fill="ffffff" w:val="clear"/>
        <w:spacing w:after="0" w:before="240" w:lineRule="auto"/>
        <w:ind w:left="720" w:hanging="360"/>
        <w:rPr>
          <w:color w:val="0f1115"/>
        </w:rPr>
      </w:pPr>
      <w:r w:rsidDel="00000000" w:rsidR="00000000" w:rsidRPr="00000000">
        <w:rPr>
          <w:color w:val="0f1115"/>
          <w:rtl w:val="0"/>
        </w:rPr>
        <w:t xml:space="preserve">Levantamiento de requerimientos mediante entrevistas con dueños de barberías y barberos, aprovechando la experiencia de un integrante del equipo que trabaja en el rubro.</w:t>
      </w:r>
    </w:p>
    <w:p w:rsidR="00000000" w:rsidDel="00000000" w:rsidP="00000000" w:rsidRDefault="00000000" w:rsidRPr="00000000" w14:paraId="000004AE">
      <w:pPr>
        <w:numPr>
          <w:ilvl w:val="0"/>
          <w:numId w:val="30"/>
        </w:numPr>
        <w:shd w:fill="ffffff" w:val="clear"/>
        <w:spacing w:after="0" w:lineRule="auto"/>
        <w:ind w:left="720" w:hanging="360"/>
        <w:rPr>
          <w:color w:val="0f1115"/>
        </w:rPr>
      </w:pPr>
      <w:r w:rsidDel="00000000" w:rsidR="00000000" w:rsidRPr="00000000">
        <w:rPr>
          <w:color w:val="0f1115"/>
          <w:rtl w:val="0"/>
        </w:rPr>
        <w:t xml:space="preserve">Definición de historias de usuario con criterios de aceptación claros y medibles, documentadas en formato Excel.</w:t>
      </w:r>
    </w:p>
    <w:p w:rsidR="00000000" w:rsidDel="00000000" w:rsidP="00000000" w:rsidRDefault="00000000" w:rsidRPr="00000000" w14:paraId="000004AF">
      <w:pPr>
        <w:numPr>
          <w:ilvl w:val="0"/>
          <w:numId w:val="30"/>
        </w:numPr>
        <w:shd w:fill="ffffff" w:val="clear"/>
        <w:spacing w:after="0" w:lineRule="auto"/>
        <w:ind w:left="720" w:hanging="360"/>
        <w:rPr>
          <w:color w:val="0f1115"/>
        </w:rPr>
      </w:pPr>
      <w:r w:rsidDel="00000000" w:rsidR="00000000" w:rsidRPr="00000000">
        <w:rPr>
          <w:color w:val="0f1115"/>
          <w:rtl w:val="0"/>
        </w:rPr>
        <w:t xml:space="preserve">Elaboración del diagrama de Ishikawa para analizar las causas del problema.</w:t>
      </w:r>
    </w:p>
    <w:p w:rsidR="00000000" w:rsidDel="00000000" w:rsidP="00000000" w:rsidRDefault="00000000" w:rsidRPr="00000000" w14:paraId="000004B0">
      <w:pPr>
        <w:numPr>
          <w:ilvl w:val="0"/>
          <w:numId w:val="30"/>
        </w:numPr>
        <w:shd w:fill="ffffff" w:val="clear"/>
        <w:spacing w:after="0" w:lineRule="auto"/>
        <w:ind w:left="720" w:hanging="360"/>
        <w:rPr>
          <w:color w:val="0f1115"/>
        </w:rPr>
      </w:pPr>
      <w:r w:rsidDel="00000000" w:rsidR="00000000" w:rsidRPr="00000000">
        <w:rPr>
          <w:color w:val="0f1115"/>
          <w:rtl w:val="0"/>
        </w:rPr>
        <w:t xml:space="preserve">Diseño de mockups de baja fidelidad en Figma/Canva para validar la estructura de las pantallas.</w:t>
      </w:r>
    </w:p>
    <w:p w:rsidR="00000000" w:rsidDel="00000000" w:rsidP="00000000" w:rsidRDefault="00000000" w:rsidRPr="00000000" w14:paraId="000004B1">
      <w:pPr>
        <w:numPr>
          <w:ilvl w:val="0"/>
          <w:numId w:val="30"/>
        </w:numPr>
        <w:shd w:fill="ffffff" w:val="clear"/>
        <w:spacing w:after="0" w:lineRule="auto"/>
        <w:ind w:left="720" w:hanging="360"/>
        <w:rPr>
          <w:color w:val="0f1115"/>
        </w:rPr>
      </w:pPr>
      <w:r w:rsidDel="00000000" w:rsidR="00000000" w:rsidRPr="00000000">
        <w:rPr>
          <w:color w:val="0f1115"/>
          <w:rtl w:val="0"/>
        </w:rPr>
        <w:t xml:space="preserve">Definición de la arquitectura hexagonal y el stack tecnológico.</w:t>
      </w:r>
    </w:p>
    <w:p w:rsidR="00000000" w:rsidDel="00000000" w:rsidP="00000000" w:rsidRDefault="00000000" w:rsidRPr="00000000" w14:paraId="000004B2">
      <w:pPr>
        <w:numPr>
          <w:ilvl w:val="0"/>
          <w:numId w:val="30"/>
        </w:numPr>
        <w:shd w:fill="ffffff" w:val="clear"/>
        <w:spacing w:after="0" w:lineRule="auto"/>
        <w:ind w:left="720" w:hanging="360"/>
        <w:rPr>
          <w:color w:val="0f1115"/>
        </w:rPr>
      </w:pPr>
      <w:r w:rsidDel="00000000" w:rsidR="00000000" w:rsidRPr="00000000">
        <w:rPr>
          <w:color w:val="0f1115"/>
          <w:rtl w:val="0"/>
        </w:rPr>
        <w:t xml:space="preserve">Elaboración del plan de pruebas inicial.</w:t>
      </w:r>
    </w:p>
    <w:p w:rsidR="00000000" w:rsidDel="00000000" w:rsidP="00000000" w:rsidRDefault="00000000" w:rsidRPr="00000000" w14:paraId="000004B3">
      <w:pPr>
        <w:numPr>
          <w:ilvl w:val="0"/>
          <w:numId w:val="30"/>
        </w:numPr>
        <w:shd w:fill="ffffff" w:val="clear"/>
        <w:spacing w:after="240" w:lineRule="auto"/>
        <w:ind w:left="720" w:hanging="360"/>
        <w:rPr>
          <w:color w:val="0f1115"/>
        </w:rPr>
      </w:pPr>
      <w:r w:rsidDel="00000000" w:rsidR="00000000" w:rsidRPr="00000000">
        <w:rPr>
          <w:color w:val="0f1115"/>
          <w:rtl w:val="0"/>
        </w:rPr>
        <w:t xml:space="preserve">Desarrollo del acta de constitución y carta Gantt.</w:t>
      </w:r>
    </w:p>
    <w:p w:rsidR="00000000" w:rsidDel="00000000" w:rsidP="00000000" w:rsidRDefault="00000000" w:rsidRPr="00000000" w14:paraId="000004B4">
      <w:pPr>
        <w:shd w:fill="ffffff" w:val="clear"/>
        <w:spacing w:after="240" w:before="240" w:lineRule="auto"/>
        <w:rPr>
          <w:sz w:val="20"/>
          <w:szCs w:val="20"/>
        </w:rPr>
      </w:pPr>
      <w:r w:rsidDel="00000000" w:rsidR="00000000" w:rsidRPr="00000000">
        <w:rPr>
          <w:b w:val="1"/>
          <w:bCs w:val="1"/>
          <w:i w:val="1"/>
          <w:iCs w:val="1"/>
          <w:color w:val="0f1115"/>
          <w:rtl w:val="0"/>
        </w:rPr>
        <w:t xml:space="preserve">Responsables:</w:t>
      </w:r>
      <w:r w:rsidDel="00000000" w:rsidR="00000000" w:rsidRPr="00000000">
        <w:rPr>
          <w:b w:val="1"/>
          <w:bCs w:val="1"/>
          <w:color w:val="0f1115"/>
          <w:rtl w:val="0"/>
        </w:rPr>
        <w:t xml:space="preserve"> </w:t>
      </w:r>
      <w:r w:rsidDel="00000000" w:rsidR="00000000" w:rsidRPr="00000000">
        <w:rPr>
          <w:color w:val="0f1115"/>
          <w:rtl w:val="0"/>
        </w:rPr>
        <w:t xml:space="preserve">Fernanda lidera requerimientos, Steve lidera diseño de mockups, Mauricio lidera arquitectura y planificación.</w:t>
      </w:r>
      <w:r w:rsidDel="00000000" w:rsidR="00000000" w:rsidRPr="00000000">
        <w:rPr>
          <w:rtl w:val="0"/>
        </w:rPr>
      </w:r>
    </w:p>
    <w:p w:rsidR="00000000" w:rsidDel="00000000" w:rsidP="00000000" w:rsidRDefault="00000000" w:rsidRPr="00000000" w14:paraId="000004B5">
      <w:pPr>
        <w:shd w:fill="ffffff" w:val="clear"/>
        <w:spacing w:after="240" w:before="240" w:lineRule="auto"/>
        <w:rPr>
          <w:b w:val="1"/>
          <w:bCs w:val="1"/>
          <w:color w:val="0f1115"/>
        </w:rPr>
      </w:pPr>
      <w:r w:rsidDel="00000000" w:rsidR="00000000" w:rsidRPr="00000000">
        <w:br w:type="page"/>
      </w:r>
      <w:r w:rsidDel="00000000" w:rsidR="00000000" w:rsidRPr="00000000">
        <w:rPr>
          <w:rtl w:val="0"/>
        </w:rPr>
      </w:r>
    </w:p>
    <w:p w:rsidR="00000000" w:rsidDel="00000000" w:rsidP="00000000" w:rsidRDefault="00000000" w:rsidRPr="00000000" w14:paraId="000004B6">
      <w:pPr>
        <w:shd w:fill="ffffff" w:val="clear"/>
        <w:spacing w:after="240" w:lineRule="auto"/>
        <w:rPr>
          <w:sz w:val="20"/>
          <w:szCs w:val="20"/>
        </w:rPr>
      </w:pPr>
      <w:r w:rsidDel="00000000" w:rsidR="00000000" w:rsidRPr="00000000">
        <w:rPr>
          <w:b w:val="1"/>
          <w:bCs w:val="1"/>
          <w:color w:val="0f1115"/>
          <w:rtl w:val="0"/>
        </w:rPr>
        <w:t xml:space="preserve">Fase 2: Diseño del Sistema (Semanas 5 a 8)</w:t>
      </w:r>
      <w:r w:rsidDel="00000000" w:rsidR="00000000" w:rsidRPr="00000000">
        <w:rPr>
          <w:rtl w:val="0"/>
        </w:rPr>
      </w:r>
    </w:p>
    <w:p w:rsidR="00000000" w:rsidDel="00000000" w:rsidP="00000000" w:rsidRDefault="00000000" w:rsidRPr="00000000" w14:paraId="000004B7">
      <w:pPr>
        <w:shd w:fill="ffffff" w:val="clear"/>
        <w:spacing w:after="240" w:before="240" w:lineRule="auto"/>
        <w:rPr>
          <w:sz w:val="20"/>
          <w:szCs w:val="20"/>
        </w:rPr>
      </w:pPr>
      <w:r w:rsidDel="00000000" w:rsidR="00000000" w:rsidRPr="00000000">
        <w:rPr>
          <w:color w:val="0f1115"/>
          <w:rtl w:val="0"/>
        </w:rPr>
        <w:t xml:space="preserve">Una vez aprobados los requerimientos, se procede al diseño detallado de todos los componentes técnicos. Las actividades principales son:</w:t>
      </w:r>
      <w:r w:rsidDel="00000000" w:rsidR="00000000" w:rsidRPr="00000000">
        <w:rPr>
          <w:rtl w:val="0"/>
        </w:rPr>
      </w:r>
    </w:p>
    <w:p w:rsidR="00000000" w:rsidDel="00000000" w:rsidP="00000000" w:rsidRDefault="00000000" w:rsidRPr="00000000" w14:paraId="000004B8">
      <w:pPr>
        <w:numPr>
          <w:ilvl w:val="0"/>
          <w:numId w:val="55"/>
        </w:numPr>
        <w:shd w:fill="ffffff" w:val="clear"/>
        <w:spacing w:after="0" w:before="240" w:lineRule="auto"/>
        <w:ind w:left="720" w:hanging="360"/>
        <w:rPr/>
      </w:pPr>
      <w:r w:rsidDel="00000000" w:rsidR="00000000" w:rsidRPr="00000000">
        <w:rPr>
          <w:b w:val="1"/>
          <w:bCs w:val="1"/>
          <w:color w:val="0f1115"/>
          <w:rtl w:val="0"/>
        </w:rPr>
        <w:t xml:space="preserve">Diseño de la base de datos:</w:t>
      </w:r>
      <w:r w:rsidDel="00000000" w:rsidR="00000000" w:rsidRPr="00000000">
        <w:rPr>
          <w:color w:val="0f1115"/>
          <w:rtl w:val="0"/>
        </w:rPr>
        <w:t xml:space="preserve"> modelo entidad-relación, normalización hasta tercera forma normal (3FN), definición de índices y stored procedures.</w:t>
      </w:r>
      <w:r w:rsidDel="00000000" w:rsidR="00000000" w:rsidRPr="00000000">
        <w:rPr>
          <w:rtl w:val="0"/>
        </w:rPr>
      </w:r>
    </w:p>
    <w:p w:rsidR="00000000" w:rsidDel="00000000" w:rsidP="00000000" w:rsidRDefault="00000000" w:rsidRPr="00000000" w14:paraId="000004B9">
      <w:pPr>
        <w:numPr>
          <w:ilvl w:val="0"/>
          <w:numId w:val="55"/>
        </w:numPr>
        <w:shd w:fill="ffffff" w:val="clear"/>
        <w:spacing w:after="0" w:lineRule="auto"/>
        <w:ind w:left="720" w:hanging="360"/>
        <w:rPr/>
      </w:pPr>
      <w:r w:rsidDel="00000000" w:rsidR="00000000" w:rsidRPr="00000000">
        <w:rPr>
          <w:b w:val="1"/>
          <w:bCs w:val="1"/>
          <w:color w:val="0f1115"/>
          <w:rtl w:val="0"/>
        </w:rPr>
        <w:t xml:space="preserve">Diseño de la API: </w:t>
      </w:r>
      <w:r w:rsidDel="00000000" w:rsidR="00000000" w:rsidRPr="00000000">
        <w:rPr>
          <w:color w:val="0f1115"/>
          <w:rtl w:val="0"/>
        </w:rPr>
        <w:t xml:space="preserve">especificación de endpoints con Swagger/OpenAPI, definición de contratos de entrada/salida, validaciones y estrategia de autenticación JWT.</w:t>
      </w:r>
      <w:r w:rsidDel="00000000" w:rsidR="00000000" w:rsidRPr="00000000">
        <w:rPr>
          <w:rtl w:val="0"/>
        </w:rPr>
      </w:r>
    </w:p>
    <w:p w:rsidR="00000000" w:rsidDel="00000000" w:rsidP="00000000" w:rsidRDefault="00000000" w:rsidRPr="00000000" w14:paraId="000004BA">
      <w:pPr>
        <w:numPr>
          <w:ilvl w:val="0"/>
          <w:numId w:val="55"/>
        </w:numPr>
        <w:shd w:fill="ffffff" w:val="clear"/>
        <w:spacing w:after="0" w:lineRule="auto"/>
        <w:ind w:left="720" w:hanging="360"/>
        <w:rPr/>
      </w:pPr>
      <w:r w:rsidDel="00000000" w:rsidR="00000000" w:rsidRPr="00000000">
        <w:rPr>
          <w:b w:val="1"/>
          <w:bCs w:val="1"/>
          <w:color w:val="0f1115"/>
          <w:rtl w:val="0"/>
        </w:rPr>
        <w:t xml:space="preserve">Configuración de entornos de desarrollo: </w:t>
      </w:r>
      <w:r w:rsidDel="00000000" w:rsidR="00000000" w:rsidRPr="00000000">
        <w:rPr>
          <w:color w:val="0f1115"/>
          <w:rtl w:val="0"/>
        </w:rPr>
        <w:t xml:space="preserve">Azure App Service , suscripción de Azure con créditos para estudiantes y repositorio GitHub.</w:t>
      </w:r>
      <w:r w:rsidDel="00000000" w:rsidR="00000000" w:rsidRPr="00000000">
        <w:rPr>
          <w:rtl w:val="0"/>
        </w:rPr>
      </w:r>
    </w:p>
    <w:p w:rsidR="00000000" w:rsidDel="00000000" w:rsidP="00000000" w:rsidRDefault="00000000" w:rsidRPr="00000000" w14:paraId="000004BB">
      <w:pPr>
        <w:numPr>
          <w:ilvl w:val="0"/>
          <w:numId w:val="55"/>
        </w:numPr>
        <w:shd w:fill="ffffff" w:val="clear"/>
        <w:spacing w:after="0" w:lineRule="auto"/>
        <w:ind w:left="720" w:hanging="360"/>
        <w:rPr>
          <w:color w:val="0f1115"/>
        </w:rPr>
      </w:pPr>
      <w:r w:rsidDel="00000000" w:rsidR="00000000" w:rsidRPr="00000000">
        <w:rPr>
          <w:color w:val="0f1115"/>
          <w:rtl w:val="0"/>
        </w:rPr>
        <w:t xml:space="preserve">Diseño de mockups de alta fidelidad en Figma, con guía de estilos y componentes reutilizables.</w:t>
      </w:r>
    </w:p>
    <w:p w:rsidR="00000000" w:rsidDel="00000000" w:rsidP="00000000" w:rsidRDefault="00000000" w:rsidRPr="00000000" w14:paraId="000004BC">
      <w:pPr>
        <w:numPr>
          <w:ilvl w:val="0"/>
          <w:numId w:val="55"/>
        </w:numPr>
        <w:shd w:fill="ffffff" w:val="clear"/>
        <w:spacing w:after="240" w:lineRule="auto"/>
        <w:ind w:left="720" w:hanging="360"/>
        <w:rPr>
          <w:color w:val="0f1115"/>
        </w:rPr>
      </w:pPr>
      <w:r w:rsidDel="00000000" w:rsidR="00000000" w:rsidRPr="00000000">
        <w:rPr>
          <w:color w:val="0f1115"/>
          <w:rtl w:val="0"/>
        </w:rPr>
        <w:t xml:space="preserve">Preparación de la presentación de avance para validación con el docente.</w:t>
      </w:r>
    </w:p>
    <w:p w:rsidR="00000000" w:rsidDel="00000000" w:rsidP="00000000" w:rsidRDefault="00000000" w:rsidRPr="00000000" w14:paraId="000004BD">
      <w:pPr>
        <w:shd w:fill="ffffff" w:val="clear"/>
        <w:spacing w:after="240" w:before="240" w:lineRule="auto"/>
        <w:rPr>
          <w:sz w:val="20"/>
          <w:szCs w:val="20"/>
        </w:rPr>
      </w:pPr>
      <w:r w:rsidDel="00000000" w:rsidR="00000000" w:rsidRPr="00000000">
        <w:rPr>
          <w:b w:val="1"/>
          <w:bCs w:val="1"/>
          <w:i w:val="1"/>
          <w:iCs w:val="1"/>
          <w:color w:val="0f1115"/>
          <w:rtl w:val="0"/>
        </w:rPr>
        <w:t xml:space="preserve">Responsables:</w:t>
      </w:r>
      <w:r w:rsidDel="00000000" w:rsidR="00000000" w:rsidRPr="00000000">
        <w:rPr>
          <w:b w:val="1"/>
          <w:bCs w:val="1"/>
          <w:color w:val="0f1115"/>
          <w:rtl w:val="0"/>
        </w:rPr>
        <w:t xml:space="preserve"> </w:t>
      </w:r>
      <w:r w:rsidDel="00000000" w:rsidR="00000000" w:rsidRPr="00000000">
        <w:rPr>
          <w:color w:val="0f1115"/>
          <w:rtl w:val="0"/>
        </w:rPr>
        <w:t xml:space="preserve">Mauricio lidera diseño de base de datos, Nicolás lidera especificación de API, Steve lidera diseño de alta fidelidad.</w:t>
      </w:r>
      <w:r w:rsidDel="00000000" w:rsidR="00000000" w:rsidRPr="00000000">
        <w:rPr>
          <w:rtl w:val="0"/>
        </w:rPr>
      </w:r>
    </w:p>
    <w:p w:rsidR="00000000" w:rsidDel="00000000" w:rsidP="00000000" w:rsidRDefault="00000000" w:rsidRPr="00000000" w14:paraId="000004BE">
      <w:pPr>
        <w:shd w:fill="ffffff" w:val="clear"/>
        <w:spacing w:after="240" w:before="240" w:lineRule="auto"/>
        <w:rPr>
          <w:sz w:val="20"/>
          <w:szCs w:val="20"/>
        </w:rPr>
      </w:pPr>
      <w:r w:rsidDel="00000000" w:rsidR="00000000" w:rsidRPr="00000000">
        <w:rPr>
          <w:b w:val="1"/>
          <w:bCs w:val="1"/>
          <w:color w:val="0f1115"/>
          <w:rtl w:val="0"/>
        </w:rPr>
        <w:t xml:space="preserve">Fase 3: Desarrollo (Semanas 9 a 14)</w:t>
      </w:r>
      <w:r w:rsidDel="00000000" w:rsidR="00000000" w:rsidRPr="00000000">
        <w:rPr>
          <w:rtl w:val="0"/>
        </w:rPr>
      </w:r>
    </w:p>
    <w:p w:rsidR="00000000" w:rsidDel="00000000" w:rsidP="00000000" w:rsidRDefault="00000000" w:rsidRPr="00000000" w14:paraId="000004BF">
      <w:pPr>
        <w:shd w:fill="ffffff" w:val="clear"/>
        <w:spacing w:after="240" w:before="240" w:lineRule="auto"/>
        <w:rPr>
          <w:sz w:val="20"/>
          <w:szCs w:val="20"/>
        </w:rPr>
      </w:pPr>
      <w:r w:rsidDel="00000000" w:rsidR="00000000" w:rsidRPr="00000000">
        <w:rPr>
          <w:color w:val="0f1115"/>
          <w:rtl w:val="0"/>
        </w:rPr>
        <w:t xml:space="preserve">Esta es la fase más extensa del proyecto, donde se implementan todos los componentes según las especificaciones definidas. Las actividades principales son:</w:t>
      </w:r>
      <w:r w:rsidDel="00000000" w:rsidR="00000000" w:rsidRPr="00000000">
        <w:rPr>
          <w:rtl w:val="0"/>
        </w:rPr>
      </w:r>
    </w:p>
    <w:p w:rsidR="00000000" w:rsidDel="00000000" w:rsidP="00000000" w:rsidRDefault="00000000" w:rsidRPr="00000000" w14:paraId="000004C0">
      <w:pPr>
        <w:numPr>
          <w:ilvl w:val="0"/>
          <w:numId w:val="72"/>
        </w:numPr>
        <w:shd w:fill="ffffff" w:val="clear"/>
        <w:spacing w:after="0" w:before="240" w:lineRule="auto"/>
        <w:ind w:left="720" w:hanging="360"/>
        <w:rPr/>
      </w:pPr>
      <w:r w:rsidDel="00000000" w:rsidR="00000000" w:rsidRPr="00000000">
        <w:rPr>
          <w:b w:val="1"/>
          <w:bCs w:val="1"/>
          <w:color w:val="0f1115"/>
          <w:rtl w:val="0"/>
        </w:rPr>
        <w:t xml:space="preserve">Desarrollo de la base de datos:</w:t>
      </w:r>
      <w:r w:rsidDel="00000000" w:rsidR="00000000" w:rsidRPr="00000000">
        <w:rPr>
          <w:color w:val="0f1115"/>
          <w:rtl w:val="0"/>
        </w:rPr>
        <w:t xml:space="preserve"> creación de tablas, índices, stored procedures y datos de prueba (seeds).</w:t>
      </w:r>
      <w:r w:rsidDel="00000000" w:rsidR="00000000" w:rsidRPr="00000000">
        <w:rPr>
          <w:rtl w:val="0"/>
        </w:rPr>
      </w:r>
    </w:p>
    <w:p w:rsidR="00000000" w:rsidDel="00000000" w:rsidP="00000000" w:rsidRDefault="00000000" w:rsidRPr="00000000" w14:paraId="000004C1">
      <w:pPr>
        <w:numPr>
          <w:ilvl w:val="0"/>
          <w:numId w:val="72"/>
        </w:numPr>
        <w:shd w:fill="ffffff" w:val="clear"/>
        <w:spacing w:after="0" w:lineRule="auto"/>
        <w:ind w:left="720" w:hanging="360"/>
        <w:rPr/>
      </w:pPr>
      <w:r w:rsidDel="00000000" w:rsidR="00000000" w:rsidRPr="00000000">
        <w:rPr>
          <w:b w:val="1"/>
          <w:bCs w:val="1"/>
          <w:color w:val="0f1115"/>
          <w:rtl w:val="0"/>
        </w:rPr>
        <w:t xml:space="preserve">Desarrollo de la API:</w:t>
      </w:r>
      <w:r w:rsidDel="00000000" w:rsidR="00000000" w:rsidRPr="00000000">
        <w:rPr>
          <w:color w:val="0f1115"/>
          <w:rtl w:val="0"/>
        </w:rPr>
        <w:t xml:space="preserve"> implementación de endpoints con Node.js y Express.js, lógica de disponibilidad y reservas, integración con Mercado pago (webhooks).</w:t>
      </w:r>
      <w:r w:rsidDel="00000000" w:rsidR="00000000" w:rsidRPr="00000000">
        <w:rPr>
          <w:rtl w:val="0"/>
        </w:rPr>
      </w:r>
    </w:p>
    <w:p w:rsidR="00000000" w:rsidDel="00000000" w:rsidP="00000000" w:rsidRDefault="00000000" w:rsidRPr="00000000" w14:paraId="000004C2">
      <w:pPr>
        <w:numPr>
          <w:ilvl w:val="0"/>
          <w:numId w:val="72"/>
        </w:numPr>
        <w:shd w:fill="ffffff" w:val="clear"/>
        <w:spacing w:after="0" w:lineRule="auto"/>
        <w:ind w:left="720" w:hanging="360"/>
        <w:rPr/>
      </w:pPr>
      <w:r w:rsidDel="00000000" w:rsidR="00000000" w:rsidRPr="00000000">
        <w:rPr>
          <w:b w:val="1"/>
          <w:bCs w:val="1"/>
          <w:color w:val="0f1115"/>
          <w:rtl w:val="0"/>
        </w:rPr>
        <w:t xml:space="preserve">Desarrollo del frontend React:</w:t>
      </w:r>
      <w:r w:rsidDel="00000000" w:rsidR="00000000" w:rsidRPr="00000000">
        <w:rPr>
          <w:color w:val="0f1115"/>
          <w:rtl w:val="0"/>
        </w:rPr>
        <w:t xml:space="preserve"> componentes, páginas, routing, consumo de API con Axios, integración con TypeScript.</w:t>
      </w:r>
      <w:r w:rsidDel="00000000" w:rsidR="00000000" w:rsidRPr="00000000">
        <w:rPr>
          <w:rtl w:val="0"/>
        </w:rPr>
      </w:r>
    </w:p>
    <w:p w:rsidR="00000000" w:rsidDel="00000000" w:rsidP="00000000" w:rsidRDefault="00000000" w:rsidRPr="00000000" w14:paraId="000004C3">
      <w:pPr>
        <w:numPr>
          <w:ilvl w:val="0"/>
          <w:numId w:val="72"/>
        </w:numPr>
        <w:shd w:fill="ffffff" w:val="clear"/>
        <w:spacing w:after="0" w:lineRule="auto"/>
        <w:ind w:left="720" w:hanging="360"/>
        <w:rPr>
          <w:color w:val="0f1115"/>
        </w:rPr>
      </w:pPr>
      <w:r w:rsidDel="00000000" w:rsidR="00000000" w:rsidRPr="00000000">
        <w:rPr>
          <w:color w:val="0f1115"/>
          <w:rtl w:val="0"/>
        </w:rPr>
        <w:t xml:space="preserve">Despliegue del frontend React mediante Azure App Service, configuración de autenticación JWT e integración con la API backend.</w:t>
      </w:r>
    </w:p>
    <w:p w:rsidR="00000000" w:rsidDel="00000000" w:rsidP="00000000" w:rsidRDefault="00000000" w:rsidRPr="00000000" w14:paraId="000004C4">
      <w:pPr>
        <w:numPr>
          <w:ilvl w:val="0"/>
          <w:numId w:val="72"/>
        </w:numPr>
        <w:shd w:fill="ffffff" w:val="clear"/>
        <w:spacing w:after="240" w:lineRule="auto"/>
        <w:ind w:left="720" w:hanging="360"/>
        <w:rPr>
          <w:color w:val="0f1115"/>
        </w:rPr>
      </w:pPr>
      <w:r w:rsidDel="00000000" w:rsidR="00000000" w:rsidRPr="00000000">
        <w:rPr>
          <w:color w:val="0f1115"/>
          <w:rtl w:val="0"/>
        </w:rPr>
        <w:t xml:space="preserve">Desarrollo de flujos Power Automate para notificaciones y webhooks de Mercado pago.</w:t>
      </w:r>
    </w:p>
    <w:p w:rsidR="00000000" w:rsidDel="00000000" w:rsidP="00000000" w:rsidRDefault="00000000" w:rsidRPr="00000000" w14:paraId="000004C5">
      <w:pPr>
        <w:shd w:fill="ffffff" w:val="clear"/>
        <w:spacing w:after="240" w:before="240" w:lineRule="auto"/>
        <w:rPr>
          <w:sz w:val="20"/>
          <w:szCs w:val="20"/>
        </w:rPr>
      </w:pPr>
      <w:r w:rsidDel="00000000" w:rsidR="00000000" w:rsidRPr="00000000">
        <w:rPr>
          <w:b w:val="1"/>
          <w:bCs w:val="1"/>
          <w:i w:val="1"/>
          <w:iCs w:val="1"/>
          <w:color w:val="0f1115"/>
          <w:rtl w:val="0"/>
        </w:rPr>
        <w:t xml:space="preserve">Responsables:</w:t>
      </w:r>
      <w:r w:rsidDel="00000000" w:rsidR="00000000" w:rsidRPr="00000000">
        <w:rPr>
          <w:color w:val="0f1115"/>
          <w:rtl w:val="0"/>
        </w:rPr>
        <w:t xml:space="preserve"> Mauricio lidera base de datos, Nicolás lidera API y pruebas, Steve lidera frontend, Fernanda lidera validación de requerimientos durante el desarrollo.</w:t>
      </w:r>
      <w:r w:rsidDel="00000000" w:rsidR="00000000" w:rsidRPr="00000000">
        <w:rPr>
          <w:rtl w:val="0"/>
        </w:rPr>
      </w:r>
    </w:p>
    <w:p w:rsidR="00000000" w:rsidDel="00000000" w:rsidP="00000000" w:rsidRDefault="00000000" w:rsidRPr="00000000" w14:paraId="000004C6">
      <w:pPr>
        <w:shd w:fill="ffffff" w:val="clear"/>
        <w:spacing w:after="240" w:before="240" w:lineRule="auto"/>
        <w:rPr>
          <w:sz w:val="20"/>
          <w:szCs w:val="20"/>
        </w:rPr>
      </w:pPr>
      <w:r w:rsidDel="00000000" w:rsidR="00000000" w:rsidRPr="00000000">
        <w:rPr>
          <w:b w:val="1"/>
          <w:bCs w:val="1"/>
          <w:color w:val="0f1115"/>
          <w:rtl w:val="0"/>
        </w:rPr>
        <w:t xml:space="preserve">Fase 4: Pruebas (Semanas 15 a 16)</w:t>
      </w:r>
      <w:r w:rsidDel="00000000" w:rsidR="00000000" w:rsidRPr="00000000">
        <w:rPr>
          <w:rtl w:val="0"/>
        </w:rPr>
      </w:r>
    </w:p>
    <w:p w:rsidR="00000000" w:rsidDel="00000000" w:rsidP="00000000" w:rsidRDefault="00000000" w:rsidRPr="00000000" w14:paraId="000004C7">
      <w:pPr>
        <w:shd w:fill="ffffff" w:val="clear"/>
        <w:spacing w:after="240" w:before="240" w:lineRule="auto"/>
        <w:rPr>
          <w:sz w:val="20"/>
          <w:szCs w:val="20"/>
        </w:rPr>
      </w:pPr>
      <w:r w:rsidDel="00000000" w:rsidR="00000000" w:rsidRPr="00000000">
        <w:rPr>
          <w:color w:val="0f1115"/>
          <w:rtl w:val="0"/>
        </w:rPr>
        <w:t xml:space="preserve">Una vez completado el desarrollo, se ejecuta un plan de pruebas exhaustivo para garantizar la calidad y estabilidad del sistema. Las actividades principales son:</w:t>
      </w:r>
      <w:r w:rsidDel="00000000" w:rsidR="00000000" w:rsidRPr="00000000">
        <w:rPr>
          <w:rtl w:val="0"/>
        </w:rPr>
      </w:r>
    </w:p>
    <w:p w:rsidR="00000000" w:rsidDel="00000000" w:rsidP="00000000" w:rsidRDefault="00000000" w:rsidRPr="00000000" w14:paraId="000004C8">
      <w:pPr>
        <w:numPr>
          <w:ilvl w:val="0"/>
          <w:numId w:val="8"/>
        </w:numPr>
        <w:shd w:fill="ffffff" w:val="clear"/>
        <w:spacing w:after="0" w:before="240" w:lineRule="auto"/>
        <w:ind w:left="720" w:hanging="360"/>
        <w:rPr>
          <w:color w:val="0f1115"/>
        </w:rPr>
      </w:pPr>
      <w:r w:rsidDel="00000000" w:rsidR="00000000" w:rsidRPr="00000000">
        <w:rPr>
          <w:color w:val="0f1115"/>
          <w:rtl w:val="0"/>
        </w:rPr>
        <w:t xml:space="preserve">Pruebas unitarias con Vitest en backend y React Testing Library en frontend.</w:t>
      </w:r>
    </w:p>
    <w:p w:rsidR="00000000" w:rsidDel="00000000" w:rsidP="00000000" w:rsidRDefault="00000000" w:rsidRPr="00000000" w14:paraId="000004C9">
      <w:pPr>
        <w:numPr>
          <w:ilvl w:val="0"/>
          <w:numId w:val="8"/>
        </w:numPr>
        <w:shd w:fill="ffffff" w:val="clear"/>
        <w:spacing w:after="0" w:lineRule="auto"/>
        <w:ind w:left="720" w:hanging="360"/>
        <w:rPr>
          <w:color w:val="0f1115"/>
        </w:rPr>
      </w:pPr>
      <w:r w:rsidDel="00000000" w:rsidR="00000000" w:rsidRPr="00000000">
        <w:rPr>
          <w:color w:val="0f1115"/>
          <w:rtl w:val="0"/>
        </w:rPr>
        <w:t xml:space="preserve">Pruebas de integración con Supertest para validar los endpoints de la API.</w:t>
      </w:r>
    </w:p>
    <w:p w:rsidR="00000000" w:rsidDel="00000000" w:rsidP="00000000" w:rsidRDefault="00000000" w:rsidRPr="00000000" w14:paraId="000004CA">
      <w:pPr>
        <w:numPr>
          <w:ilvl w:val="0"/>
          <w:numId w:val="8"/>
        </w:numPr>
        <w:shd w:fill="ffffff" w:val="clear"/>
        <w:spacing w:after="0" w:lineRule="auto"/>
        <w:ind w:left="720" w:hanging="360"/>
        <w:rPr>
          <w:color w:val="0f1115"/>
        </w:rPr>
      </w:pPr>
      <w:r w:rsidDel="00000000" w:rsidR="00000000" w:rsidRPr="00000000">
        <w:rPr>
          <w:color w:val="0f1115"/>
          <w:rtl w:val="0"/>
        </w:rPr>
        <w:t xml:space="preserve">Pruebas de usuario con barberos reales para validar usabilidad y flujos operativos.</w:t>
      </w:r>
    </w:p>
    <w:p w:rsidR="00000000" w:rsidDel="00000000" w:rsidP="00000000" w:rsidRDefault="00000000" w:rsidRPr="00000000" w14:paraId="000004CB">
      <w:pPr>
        <w:numPr>
          <w:ilvl w:val="0"/>
          <w:numId w:val="8"/>
        </w:numPr>
        <w:shd w:fill="ffffff" w:val="clear"/>
        <w:spacing w:after="0" w:lineRule="auto"/>
        <w:ind w:left="720" w:hanging="360"/>
        <w:rPr>
          <w:color w:val="0f1115"/>
        </w:rPr>
      </w:pPr>
      <w:r w:rsidDel="00000000" w:rsidR="00000000" w:rsidRPr="00000000">
        <w:rPr>
          <w:color w:val="0f1115"/>
          <w:rtl w:val="0"/>
        </w:rPr>
        <w:t xml:space="preserve">Pruebas de concurrencia con Artillery para simular 100 usuarios simultáneos.</w:t>
      </w:r>
    </w:p>
    <w:p w:rsidR="00000000" w:rsidDel="00000000" w:rsidP="00000000" w:rsidRDefault="00000000" w:rsidRPr="00000000" w14:paraId="000004CC">
      <w:pPr>
        <w:numPr>
          <w:ilvl w:val="0"/>
          <w:numId w:val="8"/>
        </w:numPr>
        <w:shd w:fill="ffffff" w:val="clear"/>
        <w:spacing w:after="0" w:lineRule="auto"/>
        <w:ind w:left="720" w:hanging="360"/>
        <w:rPr>
          <w:color w:val="0f1115"/>
        </w:rPr>
      </w:pPr>
      <w:r w:rsidDel="00000000" w:rsidR="00000000" w:rsidRPr="00000000">
        <w:rPr>
          <w:color w:val="0f1115"/>
          <w:rtl w:val="0"/>
        </w:rPr>
        <w:t xml:space="preserve">Pruebas de seguridad básicas con OWASP ZAP.</w:t>
      </w:r>
    </w:p>
    <w:p w:rsidR="00000000" w:rsidDel="00000000" w:rsidP="00000000" w:rsidRDefault="00000000" w:rsidRPr="00000000" w14:paraId="000004CD">
      <w:pPr>
        <w:numPr>
          <w:ilvl w:val="0"/>
          <w:numId w:val="8"/>
        </w:numPr>
        <w:shd w:fill="ffffff" w:val="clear"/>
        <w:spacing w:after="0" w:lineRule="auto"/>
        <w:ind w:left="720" w:hanging="360"/>
        <w:rPr>
          <w:color w:val="0f1115"/>
        </w:rPr>
      </w:pPr>
      <w:r w:rsidDel="00000000" w:rsidR="00000000" w:rsidRPr="00000000">
        <w:rPr>
          <w:color w:val="0f1115"/>
          <w:rtl w:val="0"/>
        </w:rPr>
        <w:t xml:space="preserve">Corrección de bugs identificados durante las pruebas.</w:t>
      </w:r>
    </w:p>
    <w:p w:rsidR="00000000" w:rsidDel="00000000" w:rsidP="00000000" w:rsidRDefault="00000000" w:rsidRPr="00000000" w14:paraId="000004CE">
      <w:pPr>
        <w:numPr>
          <w:ilvl w:val="0"/>
          <w:numId w:val="8"/>
        </w:numPr>
        <w:shd w:fill="ffffff" w:val="clear"/>
        <w:spacing w:after="240" w:lineRule="auto"/>
        <w:ind w:left="720" w:hanging="360"/>
        <w:rPr>
          <w:color w:val="0f1115"/>
        </w:rPr>
      </w:pPr>
      <w:r w:rsidDel="00000000" w:rsidR="00000000" w:rsidRPr="00000000">
        <w:rPr>
          <w:color w:val="0f1115"/>
          <w:rtl w:val="0"/>
        </w:rPr>
        <w:t xml:space="preserve">Elaboración del reporte de pruebas con cobertura y resultados.</w:t>
      </w:r>
    </w:p>
    <w:p w:rsidR="00000000" w:rsidDel="00000000" w:rsidP="00000000" w:rsidRDefault="00000000" w:rsidRPr="00000000" w14:paraId="000004CF">
      <w:pPr>
        <w:shd w:fill="ffffff" w:val="clear"/>
        <w:spacing w:after="240" w:before="240" w:lineRule="auto"/>
        <w:rPr>
          <w:sz w:val="20"/>
          <w:szCs w:val="20"/>
        </w:rPr>
      </w:pPr>
      <w:r w:rsidDel="00000000" w:rsidR="00000000" w:rsidRPr="00000000">
        <w:rPr>
          <w:b w:val="1"/>
          <w:bCs w:val="1"/>
          <w:i w:val="1"/>
          <w:iCs w:val="1"/>
          <w:color w:val="0f1115"/>
          <w:rtl w:val="0"/>
        </w:rPr>
        <w:t xml:space="preserve">Responsables:</w:t>
      </w:r>
      <w:r w:rsidDel="00000000" w:rsidR="00000000" w:rsidRPr="00000000">
        <w:rPr>
          <w:color w:val="0f1115"/>
          <w:rtl w:val="0"/>
        </w:rPr>
        <w:t xml:space="preserve"> Nicolás lidera las pruebas con apoyo de todo el equipo.</w:t>
      </w:r>
      <w:r w:rsidDel="00000000" w:rsidR="00000000" w:rsidRPr="00000000">
        <w:rPr>
          <w:rtl w:val="0"/>
        </w:rPr>
      </w:r>
    </w:p>
    <w:p w:rsidR="00000000" w:rsidDel="00000000" w:rsidP="00000000" w:rsidRDefault="00000000" w:rsidRPr="00000000" w14:paraId="000004D0">
      <w:pPr>
        <w:shd w:fill="ffffff" w:val="clear"/>
        <w:spacing w:after="240" w:before="240" w:lineRule="auto"/>
        <w:rPr>
          <w:sz w:val="20"/>
          <w:szCs w:val="20"/>
        </w:rPr>
      </w:pPr>
      <w:r w:rsidDel="00000000" w:rsidR="00000000" w:rsidRPr="00000000">
        <w:rPr>
          <w:b w:val="1"/>
          <w:bCs w:val="1"/>
          <w:color w:val="0f1115"/>
          <w:rtl w:val="0"/>
        </w:rPr>
        <w:t xml:space="preserve">Fase 5: Despliegue y Documentación (Semanas 17 a 18)</w:t>
      </w:r>
      <w:r w:rsidDel="00000000" w:rsidR="00000000" w:rsidRPr="00000000">
        <w:rPr>
          <w:rtl w:val="0"/>
        </w:rPr>
      </w:r>
    </w:p>
    <w:p w:rsidR="00000000" w:rsidDel="00000000" w:rsidP="00000000" w:rsidRDefault="00000000" w:rsidRPr="00000000" w14:paraId="000004D1">
      <w:pPr>
        <w:shd w:fill="ffffff" w:val="clear"/>
        <w:spacing w:after="240" w:before="240" w:lineRule="auto"/>
        <w:rPr>
          <w:sz w:val="20"/>
          <w:szCs w:val="20"/>
        </w:rPr>
      </w:pPr>
      <w:r w:rsidDel="00000000" w:rsidR="00000000" w:rsidRPr="00000000">
        <w:rPr>
          <w:color w:val="0f1115"/>
          <w:rtl w:val="0"/>
        </w:rPr>
        <w:t xml:space="preserve">La fase final consiste en la publicación de la solución y la entrega de toda la documentación necesaria para su uso y mantenimiento. Las actividades principales son:</w:t>
      </w:r>
      <w:r w:rsidDel="00000000" w:rsidR="00000000" w:rsidRPr="00000000">
        <w:rPr>
          <w:rtl w:val="0"/>
        </w:rPr>
      </w:r>
    </w:p>
    <w:p w:rsidR="00000000" w:rsidDel="00000000" w:rsidP="00000000" w:rsidRDefault="00000000" w:rsidRPr="00000000" w14:paraId="000004D2">
      <w:pPr>
        <w:numPr>
          <w:ilvl w:val="0"/>
          <w:numId w:val="42"/>
        </w:numPr>
        <w:shd w:fill="ffffff" w:val="clear"/>
        <w:spacing w:after="0" w:lineRule="auto"/>
        <w:ind w:left="720" w:hanging="360"/>
        <w:rPr>
          <w:color w:val="0f1115"/>
        </w:rPr>
      </w:pPr>
      <w:r w:rsidDel="00000000" w:rsidR="00000000" w:rsidRPr="00000000">
        <w:rPr>
          <w:color w:val="0f1115"/>
          <w:rtl w:val="0"/>
        </w:rPr>
        <w:t xml:space="preserve">Despliegue final en entorno de demostración: backend Node.js y frontend React desplegados en Azure App Service, junto con la base de datos en Azure SQL Database.</w:t>
      </w:r>
    </w:p>
    <w:p w:rsidR="00000000" w:rsidDel="00000000" w:rsidP="00000000" w:rsidRDefault="00000000" w:rsidRPr="00000000" w14:paraId="000004D3">
      <w:pPr>
        <w:numPr>
          <w:ilvl w:val="0"/>
          <w:numId w:val="42"/>
        </w:numPr>
        <w:shd w:fill="ffffff" w:val="clear"/>
        <w:spacing w:after="0" w:lineRule="auto"/>
        <w:ind w:left="720" w:hanging="360"/>
        <w:rPr>
          <w:color w:val="0f1115"/>
        </w:rPr>
      </w:pPr>
      <w:r w:rsidDel="00000000" w:rsidR="00000000" w:rsidRPr="00000000">
        <w:rPr>
          <w:color w:val="0f1115"/>
          <w:rtl w:val="0"/>
        </w:rPr>
        <w:t xml:space="preserve">Elaboración del manual de usuario en formato PDF, dirigido a clientes y barberos.</w:t>
      </w:r>
    </w:p>
    <w:p w:rsidR="00000000" w:rsidDel="00000000" w:rsidP="00000000" w:rsidRDefault="00000000" w:rsidRPr="00000000" w14:paraId="000004D4">
      <w:pPr>
        <w:numPr>
          <w:ilvl w:val="0"/>
          <w:numId w:val="42"/>
        </w:numPr>
        <w:shd w:fill="ffffff" w:val="clear"/>
        <w:spacing w:after="0" w:lineRule="auto"/>
        <w:ind w:left="720" w:hanging="360"/>
        <w:rPr>
          <w:color w:val="0f1115"/>
        </w:rPr>
      </w:pPr>
      <w:r w:rsidDel="00000000" w:rsidR="00000000" w:rsidRPr="00000000">
        <w:rPr>
          <w:color w:val="0f1115"/>
          <w:rtl w:val="0"/>
        </w:rPr>
        <w:t xml:space="preserve">Elaboración de la documentación técnica completa: arquitectura, instrucciones de despliegue, configuración de entornos.</w:t>
      </w:r>
    </w:p>
    <w:p w:rsidR="00000000" w:rsidDel="00000000" w:rsidP="00000000" w:rsidRDefault="00000000" w:rsidRPr="00000000" w14:paraId="000004D5">
      <w:pPr>
        <w:numPr>
          <w:ilvl w:val="0"/>
          <w:numId w:val="42"/>
        </w:numPr>
        <w:shd w:fill="ffffff" w:val="clear"/>
        <w:spacing w:after="0" w:lineRule="auto"/>
        <w:ind w:left="720" w:hanging="360"/>
        <w:rPr>
          <w:color w:val="0f1115"/>
        </w:rPr>
      </w:pPr>
      <w:r w:rsidDel="00000000" w:rsidR="00000000" w:rsidRPr="00000000">
        <w:rPr>
          <w:color w:val="0f1115"/>
          <w:rtl w:val="0"/>
        </w:rPr>
        <w:t xml:space="preserve">Grabación del video demo de 5 a 10 minutos recorriendo todas las funcionalidades.</w:t>
      </w:r>
    </w:p>
    <w:p w:rsidR="00000000" w:rsidDel="00000000" w:rsidP="00000000" w:rsidRDefault="00000000" w:rsidRPr="00000000" w14:paraId="000004D6">
      <w:pPr>
        <w:numPr>
          <w:ilvl w:val="0"/>
          <w:numId w:val="42"/>
        </w:numPr>
        <w:shd w:fill="ffffff" w:val="clear"/>
        <w:spacing w:after="0" w:lineRule="auto"/>
        <w:ind w:left="720" w:hanging="360"/>
        <w:rPr>
          <w:color w:val="0f1115"/>
        </w:rPr>
      </w:pPr>
      <w:r w:rsidDel="00000000" w:rsidR="00000000" w:rsidRPr="00000000">
        <w:rPr>
          <w:color w:val="0f1115"/>
          <w:rtl w:val="0"/>
        </w:rPr>
        <w:t xml:space="preserve">Preparación de la presentación final en PowerPoint/PDF.</w:t>
      </w:r>
    </w:p>
    <w:p w:rsidR="00000000" w:rsidDel="00000000" w:rsidP="00000000" w:rsidRDefault="00000000" w:rsidRPr="00000000" w14:paraId="000004D7">
      <w:pPr>
        <w:numPr>
          <w:ilvl w:val="0"/>
          <w:numId w:val="42"/>
        </w:numPr>
        <w:shd w:fill="ffffff" w:val="clear"/>
        <w:spacing w:after="240" w:lineRule="auto"/>
        <w:ind w:left="720" w:hanging="360"/>
        <w:rPr>
          <w:color w:val="0f1115"/>
        </w:rPr>
      </w:pPr>
      <w:r w:rsidDel="00000000" w:rsidR="00000000" w:rsidRPr="00000000">
        <w:rPr>
          <w:color w:val="0f1115"/>
          <w:rtl w:val="0"/>
        </w:rPr>
        <w:t xml:space="preserve">Ensayo de presentación y preparación para defensa ante el docente.</w:t>
      </w:r>
    </w:p>
    <w:p w:rsidR="00000000" w:rsidDel="00000000" w:rsidP="00000000" w:rsidRDefault="00000000" w:rsidRPr="00000000" w14:paraId="000004D8">
      <w:pPr>
        <w:shd w:fill="ffffff" w:val="clear"/>
        <w:spacing w:after="240" w:before="240" w:lineRule="auto"/>
        <w:rPr>
          <w:sz w:val="20"/>
          <w:szCs w:val="20"/>
        </w:rPr>
      </w:pPr>
      <w:r w:rsidDel="00000000" w:rsidR="00000000" w:rsidRPr="00000000">
        <w:rPr>
          <w:b w:val="1"/>
          <w:bCs w:val="1"/>
          <w:i w:val="1"/>
          <w:iCs w:val="1"/>
          <w:color w:val="0f1115"/>
          <w:rtl w:val="0"/>
        </w:rPr>
        <w:t xml:space="preserve">Responsables:</w:t>
      </w:r>
      <w:r w:rsidDel="00000000" w:rsidR="00000000" w:rsidRPr="00000000">
        <w:rPr>
          <w:color w:val="0f1115"/>
          <w:rtl w:val="0"/>
        </w:rPr>
        <w:t xml:space="preserve"> Mauricio coordina despliegue, Steve lidera manual de usuario, todos participan en documentación y presentación.</w:t>
      </w:r>
      <w:r w:rsidDel="00000000" w:rsidR="00000000" w:rsidRPr="00000000">
        <w:rPr>
          <w:rtl w:val="0"/>
        </w:rPr>
      </w:r>
    </w:p>
    <w:p w:rsidR="00000000" w:rsidDel="00000000" w:rsidP="00000000" w:rsidRDefault="00000000" w:rsidRPr="00000000" w14:paraId="000004D9">
      <w:pPr>
        <w:pStyle w:val="Heading3"/>
        <w:keepNext w:val="0"/>
        <w:shd w:fill="ffffff" w:val="clear"/>
        <w:spacing w:after="240" w:line="420" w:lineRule="auto"/>
        <w:rPr/>
      </w:pPr>
      <w:bookmarkStart w:colFirst="0" w:colLast="0" w:name="_heading=h.a4df5t1578z9" w:id="104"/>
      <w:bookmarkEnd w:id="104"/>
      <w:r w:rsidDel="00000000" w:rsidR="00000000" w:rsidRPr="00000000">
        <w:rPr>
          <w:rtl w:val="0"/>
        </w:rPr>
        <w:t xml:space="preserve">6.3.3. Carta Gantt</w:t>
      </w:r>
    </w:p>
    <w:p w:rsidR="00000000" w:rsidDel="00000000" w:rsidP="00000000" w:rsidRDefault="00000000" w:rsidRPr="00000000" w14:paraId="000004DA">
      <w:pPr>
        <w:shd w:fill="ffffff" w:val="clear"/>
        <w:spacing w:after="240" w:before="240" w:lineRule="auto"/>
        <w:rPr>
          <w:sz w:val="20"/>
          <w:szCs w:val="20"/>
        </w:rPr>
      </w:pPr>
      <w:r w:rsidDel="00000000" w:rsidR="00000000" w:rsidRPr="00000000">
        <w:rPr>
          <w:color w:val="0f1115"/>
          <w:rtl w:val="0"/>
        </w:rPr>
        <w:t xml:space="preserve">La carta Gantt detallada, con la planificación semana a semana de todas las actividades y sus responsables, está disponible en el siguiente enlace:</w:t>
      </w:r>
      <w:r w:rsidDel="00000000" w:rsidR="00000000" w:rsidRPr="00000000">
        <w:rPr>
          <w:rtl w:val="0"/>
        </w:rPr>
      </w:r>
    </w:p>
    <w:p w:rsidR="00000000" w:rsidDel="00000000" w:rsidP="00000000" w:rsidRDefault="00000000" w:rsidRPr="00000000" w14:paraId="000004DB">
      <w:pPr>
        <w:shd w:fill="ffffff" w:val="clear"/>
        <w:spacing w:after="240" w:before="240" w:lineRule="auto"/>
        <w:rPr>
          <w:sz w:val="20"/>
          <w:szCs w:val="20"/>
        </w:rPr>
      </w:pPr>
      <w:hyperlink r:id="rId36">
        <w:r w:rsidDel="00000000" w:rsidR="00000000" w:rsidRPr="00000000">
          <w:rPr>
            <w:color w:val="3964fe"/>
            <w:rtl w:val="0"/>
          </w:rPr>
          <w:t xml:space="preserve">https://app.valorexperto.com/#/proyecto/14896/gantt</w:t>
        </w:r>
      </w:hyperlink>
      <w:r w:rsidDel="00000000" w:rsidR="00000000" w:rsidRPr="00000000">
        <w:rPr>
          <w:rtl w:val="0"/>
        </w:rPr>
      </w:r>
    </w:p>
    <w:p w:rsidR="00000000" w:rsidDel="00000000" w:rsidP="00000000" w:rsidRDefault="00000000" w:rsidRPr="00000000" w14:paraId="000004DC">
      <w:pPr>
        <w:shd w:fill="ffffff" w:val="clear"/>
        <w:spacing w:after="240" w:before="240" w:lineRule="auto"/>
        <w:rPr>
          <w:sz w:val="20"/>
          <w:szCs w:val="20"/>
        </w:rPr>
      </w:pPr>
      <w:r w:rsidDel="00000000" w:rsidR="00000000" w:rsidRPr="00000000">
        <w:rPr>
          <w:i w:val="1"/>
          <w:iCs w:val="1"/>
          <w:color w:val="0f1115"/>
          <w:rtl w:val="0"/>
        </w:rPr>
        <w:t xml:space="preserve">Nota:</w:t>
      </w:r>
      <w:r w:rsidDel="00000000" w:rsidR="00000000" w:rsidRPr="00000000">
        <w:rPr>
          <w:color w:val="0f1115"/>
          <w:rtl w:val="0"/>
        </w:rPr>
        <w:t xml:space="preserve"> Para acceder a la carta Gantt es necesario iniciar sesión en la plataforma Valorexperto con las credenciales del equipo. La herramienta permite visualizar la secuencia de actividades, dependencias entre tareas, y el porcentaje de avance por fase. También está disponible la opción de visualización en formato PDF.</w:t>
      </w:r>
      <w:r w:rsidDel="00000000" w:rsidR="00000000" w:rsidRPr="00000000">
        <w:rPr>
          <w:rtl w:val="0"/>
        </w:rPr>
      </w:r>
    </w:p>
    <w:p w:rsidR="00000000" w:rsidDel="00000000" w:rsidP="00000000" w:rsidRDefault="00000000" w:rsidRPr="00000000" w14:paraId="000004DD">
      <w:pPr>
        <w:shd w:fill="ffffff" w:val="clear"/>
        <w:spacing w:after="0" w:lineRule="auto"/>
        <w:rPr/>
      </w:pPr>
      <w:r w:rsidDel="00000000" w:rsidR="00000000" w:rsidRPr="00000000">
        <w:rPr/>
        <w:drawing>
          <wp:inline distB="0" distT="0" distL="0" distR="0">
            <wp:extent cx="5236210" cy="4148455"/>
            <wp:effectExtent b="0" l="0" r="0" t="0"/>
            <wp:docPr id="8"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236210" cy="4148455"/>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hd w:fill="ffffff" w:val="clear"/>
        <w:spacing w:after="0" w:lineRule="auto"/>
        <w:jc w:val="center"/>
        <w:rPr/>
      </w:pPr>
      <w:bookmarkStart w:colFirst="0" w:colLast="0" w:name="_heading=h.yo87u84bib0p" w:id="105"/>
      <w:bookmarkEnd w:id="105"/>
      <w:hyperlink r:id="rId38">
        <w:r w:rsidDel="00000000" w:rsidR="00000000" w:rsidRPr="00000000">
          <w:rPr>
            <w:color w:val="1155cc"/>
            <w:sz w:val="20"/>
            <w:szCs w:val="20"/>
            <w:u w:val="single"/>
            <w:rtl w:val="0"/>
          </w:rPr>
          <w:t xml:space="preserve">Carta Gantt</w:t>
        </w:r>
      </w:hyperlink>
      <w:r w:rsidDel="00000000" w:rsidR="00000000" w:rsidRPr="00000000">
        <w:rPr>
          <w:rtl w:val="0"/>
        </w:rPr>
      </w:r>
    </w:p>
    <w:p w:rsidR="00000000" w:rsidDel="00000000" w:rsidP="00000000" w:rsidRDefault="00000000" w:rsidRPr="00000000" w14:paraId="000004DF">
      <w:pPr>
        <w:pStyle w:val="Heading3"/>
        <w:keepNext w:val="0"/>
        <w:shd w:fill="ffffff" w:val="clear"/>
        <w:spacing w:after="240" w:line="420" w:lineRule="auto"/>
        <w:rPr/>
      </w:pPr>
      <w:bookmarkStart w:colFirst="0" w:colLast="0" w:name="_heading=h.1zh1qwk8m53c" w:id="106"/>
      <w:bookmarkEnd w:id="106"/>
      <w:r w:rsidDel="00000000" w:rsidR="00000000" w:rsidRPr="00000000">
        <w:rPr>
          <w:rtl w:val="0"/>
        </w:rPr>
        <w:t xml:space="preserve">6.3.4. Resumen de Hitos Clave</w:t>
      </w:r>
    </w:p>
    <w:tbl>
      <w:tblPr>
        <w:tblStyle w:val="Table20"/>
        <w:tblW w:w="8685.0" w:type="dxa"/>
        <w:jc w:val="left"/>
        <w:tblInd w:w="-105.0" w:type="dxa"/>
        <w:tblLayout w:type="fixed"/>
        <w:tblLook w:val="0000"/>
      </w:tblPr>
      <w:tblGrid>
        <w:gridCol w:w="2069"/>
        <w:gridCol w:w="1951"/>
        <w:gridCol w:w="4665"/>
        <w:tblGridChange w:id="0">
          <w:tblGrid>
            <w:gridCol w:w="2069"/>
            <w:gridCol w:w="1951"/>
            <w:gridCol w:w="4665"/>
          </w:tblGrid>
        </w:tblGridChange>
      </w:tblGrid>
      <w:tr>
        <w:trPr>
          <w:cantSplit w:val="0"/>
          <w:trHeight w:val="12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0">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Hito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1">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Fecha Estimada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2">
            <w:pPr>
              <w:shd w:fill="ffffff" w:val="clear"/>
              <w:spacing w:after="0" w:line="391" w:lineRule="auto"/>
              <w:ind w:right="173"/>
              <w:jc w:val="left"/>
              <w:rPr>
                <w:sz w:val="20"/>
                <w:szCs w:val="20"/>
              </w:rPr>
            </w:pPr>
            <w:r w:rsidDel="00000000" w:rsidR="00000000" w:rsidRPr="00000000">
              <w:rPr>
                <w:b w:val="1"/>
                <w:bCs w:val="1"/>
                <w:color w:val="0f1115"/>
                <w:sz w:val="20"/>
                <w:szCs w:val="20"/>
                <w:rtl w:val="0"/>
              </w:rPr>
              <w:t xml:space="preserve">Entregable Asociado</w:t>
            </w:r>
            <w:r w:rsidDel="00000000" w:rsidR="00000000" w:rsidRPr="00000000">
              <w:rPr>
                <w:rtl w:val="0"/>
              </w:rPr>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3">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Inicio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4">
            <w:pPr>
              <w:shd w:fill="ffffff" w:val="clear"/>
              <w:spacing w:after="0" w:line="391" w:lineRule="auto"/>
              <w:ind w:right="-40"/>
              <w:jc w:val="left"/>
              <w:rPr>
                <w:sz w:val="20"/>
                <w:szCs w:val="20"/>
              </w:rPr>
            </w:pPr>
            <w:r w:rsidDel="00000000" w:rsidR="00000000" w:rsidRPr="00000000">
              <w:rPr>
                <w:color w:val="0f1115"/>
                <w:sz w:val="20"/>
                <w:szCs w:val="20"/>
                <w:rtl w:val="0"/>
              </w:rPr>
              <w:t xml:space="preserve">Semana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5">
            <w:pPr>
              <w:shd w:fill="ffffff" w:val="clear"/>
              <w:spacing w:after="0" w:line="391" w:lineRule="auto"/>
              <w:ind w:right="173"/>
              <w:jc w:val="left"/>
              <w:rPr>
                <w:sz w:val="20"/>
                <w:szCs w:val="20"/>
              </w:rPr>
            </w:pPr>
            <w:r w:rsidDel="00000000" w:rsidR="00000000" w:rsidRPr="00000000">
              <w:rPr>
                <w:color w:val="0f1115"/>
                <w:sz w:val="20"/>
                <w:szCs w:val="20"/>
                <w:rtl w:val="0"/>
              </w:rPr>
              <w:t xml:space="preserve">Acta de constitución, repositorio configurado</w:t>
            </w:r>
            <w:r w:rsidDel="00000000" w:rsidR="00000000" w:rsidRPr="00000000">
              <w:rPr>
                <w:rtl w:val="0"/>
              </w:rPr>
            </w:r>
          </w:p>
        </w:tc>
      </w:tr>
      <w:tr>
        <w:trPr>
          <w:cantSplit w:val="0"/>
          <w:trHeight w:val="31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6">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Fin Fase 1: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7">
            <w:pPr>
              <w:shd w:fill="ffffff" w:val="clear"/>
              <w:spacing w:after="0" w:line="391" w:lineRule="auto"/>
              <w:ind w:right="-40"/>
              <w:jc w:val="left"/>
              <w:rPr>
                <w:sz w:val="20"/>
                <w:szCs w:val="20"/>
              </w:rPr>
            </w:pPr>
            <w:r w:rsidDel="00000000" w:rsidR="00000000" w:rsidRPr="00000000">
              <w:rPr>
                <w:color w:val="0f1115"/>
                <w:sz w:val="20"/>
                <w:szCs w:val="20"/>
                <w:rtl w:val="0"/>
              </w:rPr>
              <w:t xml:space="preserve">Semana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8">
            <w:pPr>
              <w:shd w:fill="ffffff" w:val="clear"/>
              <w:spacing w:after="0" w:line="391" w:lineRule="auto"/>
              <w:ind w:right="173"/>
              <w:jc w:val="left"/>
              <w:rPr>
                <w:sz w:val="20"/>
                <w:szCs w:val="20"/>
              </w:rPr>
            </w:pPr>
            <w:r w:rsidDel="00000000" w:rsidR="00000000" w:rsidRPr="00000000">
              <w:rPr>
                <w:color w:val="0f1115"/>
                <w:sz w:val="20"/>
                <w:szCs w:val="20"/>
                <w:rtl w:val="0"/>
              </w:rPr>
              <w:t xml:space="preserve">Informe Avance N°1, Product Backlog, Mockups baja, Plan de pruebas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9">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Revisión Fase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A">
            <w:pPr>
              <w:shd w:fill="ffffff" w:val="clear"/>
              <w:spacing w:after="0" w:line="391" w:lineRule="auto"/>
              <w:ind w:right="-40"/>
              <w:jc w:val="left"/>
              <w:rPr>
                <w:sz w:val="20"/>
                <w:szCs w:val="20"/>
              </w:rPr>
            </w:pPr>
            <w:r w:rsidDel="00000000" w:rsidR="00000000" w:rsidRPr="00000000">
              <w:rPr>
                <w:color w:val="0f1115"/>
                <w:sz w:val="20"/>
                <w:szCs w:val="20"/>
                <w:rtl w:val="0"/>
              </w:rPr>
              <w:t xml:space="preserve">Semana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B">
            <w:pPr>
              <w:shd w:fill="ffffff" w:val="clear"/>
              <w:spacing w:after="0" w:line="391" w:lineRule="auto"/>
              <w:ind w:right="173"/>
              <w:jc w:val="left"/>
              <w:rPr>
                <w:sz w:val="20"/>
                <w:szCs w:val="20"/>
              </w:rPr>
            </w:pPr>
            <w:r w:rsidDel="00000000" w:rsidR="00000000" w:rsidRPr="00000000">
              <w:rPr>
                <w:color w:val="0f1115"/>
                <w:sz w:val="20"/>
                <w:szCs w:val="20"/>
                <w:rtl w:val="0"/>
              </w:rPr>
              <w:t xml:space="preserve">Presentación al docente, retroalimentación</w:t>
            </w:r>
            <w:r w:rsidDel="00000000" w:rsidR="00000000" w:rsidRPr="00000000">
              <w:rPr>
                <w:rtl w:val="0"/>
              </w:rPr>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C">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Fin Fase 2: Diseño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D">
            <w:pPr>
              <w:shd w:fill="ffffff" w:val="clear"/>
              <w:spacing w:after="0" w:line="391" w:lineRule="auto"/>
              <w:ind w:right="-40"/>
              <w:jc w:val="left"/>
              <w:rPr>
                <w:sz w:val="20"/>
                <w:szCs w:val="20"/>
              </w:rPr>
            </w:pPr>
            <w:r w:rsidDel="00000000" w:rsidR="00000000" w:rsidRPr="00000000">
              <w:rPr>
                <w:color w:val="0f1115"/>
                <w:sz w:val="20"/>
                <w:szCs w:val="20"/>
                <w:rtl w:val="0"/>
              </w:rPr>
              <w:t xml:space="preserve">Semana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E">
            <w:pPr>
              <w:shd w:fill="ffffff" w:val="clear"/>
              <w:spacing w:after="0" w:line="391" w:lineRule="auto"/>
              <w:ind w:right="173"/>
              <w:jc w:val="left"/>
              <w:rPr>
                <w:sz w:val="20"/>
                <w:szCs w:val="20"/>
              </w:rPr>
            </w:pPr>
            <w:r w:rsidDel="00000000" w:rsidR="00000000" w:rsidRPr="00000000">
              <w:rPr>
                <w:color w:val="0f1115"/>
                <w:sz w:val="20"/>
                <w:szCs w:val="20"/>
                <w:rtl w:val="0"/>
              </w:rPr>
              <w:t xml:space="preserve">Diagrama MER, Documentación API, Mockups alta, Entornos configurados</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F">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Revisión Fase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0">
            <w:pPr>
              <w:shd w:fill="ffffff" w:val="clear"/>
              <w:spacing w:after="0" w:line="391" w:lineRule="auto"/>
              <w:ind w:right="-40"/>
              <w:jc w:val="left"/>
              <w:rPr>
                <w:sz w:val="20"/>
                <w:szCs w:val="20"/>
              </w:rPr>
            </w:pPr>
            <w:r w:rsidDel="00000000" w:rsidR="00000000" w:rsidRPr="00000000">
              <w:rPr>
                <w:color w:val="0f1115"/>
                <w:sz w:val="20"/>
                <w:szCs w:val="20"/>
                <w:rtl w:val="0"/>
              </w:rPr>
              <w:t xml:space="preserve">Semana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1">
            <w:pPr>
              <w:shd w:fill="ffffff" w:val="clear"/>
              <w:spacing w:after="0" w:line="391" w:lineRule="auto"/>
              <w:ind w:right="173"/>
              <w:jc w:val="left"/>
              <w:rPr>
                <w:sz w:val="20"/>
                <w:szCs w:val="20"/>
              </w:rPr>
            </w:pPr>
            <w:r w:rsidDel="00000000" w:rsidR="00000000" w:rsidRPr="00000000">
              <w:rPr>
                <w:color w:val="0f1115"/>
                <w:sz w:val="20"/>
                <w:szCs w:val="20"/>
                <w:rtl w:val="0"/>
              </w:rPr>
              <w:t xml:space="preserve">Presentación al docente, validación técnica</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2">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Fin Fase 3: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3">
            <w:pPr>
              <w:shd w:fill="ffffff" w:val="clear"/>
              <w:spacing w:after="0" w:line="391" w:lineRule="auto"/>
              <w:ind w:right="-40"/>
              <w:jc w:val="left"/>
              <w:rPr>
                <w:sz w:val="20"/>
                <w:szCs w:val="20"/>
              </w:rPr>
            </w:pPr>
            <w:r w:rsidDel="00000000" w:rsidR="00000000" w:rsidRPr="00000000">
              <w:rPr>
                <w:color w:val="0f1115"/>
                <w:sz w:val="20"/>
                <w:szCs w:val="20"/>
                <w:rtl w:val="0"/>
              </w:rPr>
              <w:t xml:space="preserve">Semana 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4">
            <w:pPr>
              <w:shd w:fill="ffffff" w:val="clear"/>
              <w:spacing w:after="0" w:line="391" w:lineRule="auto"/>
              <w:ind w:right="173"/>
              <w:jc w:val="left"/>
              <w:rPr>
                <w:sz w:val="20"/>
                <w:szCs w:val="20"/>
              </w:rPr>
            </w:pPr>
            <w:r w:rsidDel="00000000" w:rsidR="00000000" w:rsidRPr="00000000">
              <w:rPr>
                <w:color w:val="0f1115"/>
                <w:sz w:val="20"/>
                <w:szCs w:val="20"/>
                <w:rtl w:val="0"/>
              </w:rPr>
              <w:t xml:space="preserve">Código fuente, frontend React desplegado en Azure App Service, backend Node.js desplegado y Power Automate</w:t>
            </w:r>
            <w:r w:rsidDel="00000000" w:rsidR="00000000" w:rsidRPr="00000000">
              <w:rPr>
                <w:rtl w:val="0"/>
              </w:rPr>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5">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Demostración avance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6">
            <w:pPr>
              <w:shd w:fill="ffffff" w:val="clear"/>
              <w:spacing w:after="0" w:line="391" w:lineRule="auto"/>
              <w:ind w:right="-40"/>
              <w:jc w:val="left"/>
              <w:rPr>
                <w:sz w:val="20"/>
                <w:szCs w:val="20"/>
              </w:rPr>
            </w:pPr>
            <w:r w:rsidDel="00000000" w:rsidR="00000000" w:rsidRPr="00000000">
              <w:rPr>
                <w:color w:val="0f1115"/>
                <w:sz w:val="20"/>
                <w:szCs w:val="20"/>
                <w:rtl w:val="0"/>
              </w:rPr>
              <w:t xml:space="preserve">Semana 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7">
            <w:pPr>
              <w:shd w:fill="ffffff" w:val="clear"/>
              <w:spacing w:after="0" w:line="391" w:lineRule="auto"/>
              <w:ind w:right="173"/>
              <w:jc w:val="left"/>
              <w:rPr>
                <w:sz w:val="20"/>
                <w:szCs w:val="20"/>
              </w:rPr>
            </w:pPr>
            <w:r w:rsidDel="00000000" w:rsidR="00000000" w:rsidRPr="00000000">
              <w:rPr>
                <w:color w:val="0f1115"/>
                <w:sz w:val="20"/>
                <w:szCs w:val="20"/>
                <w:rtl w:val="0"/>
              </w:rPr>
              <w:t xml:space="preserve">Demostración de funcionalidades al docente</w:t>
            </w:r>
            <w:r w:rsidDel="00000000" w:rsidR="00000000" w:rsidRPr="00000000">
              <w:rPr>
                <w:rtl w:val="0"/>
              </w:rPr>
            </w:r>
          </w:p>
        </w:tc>
      </w:tr>
      <w:tr>
        <w:trPr>
          <w:cantSplit w:val="0"/>
          <w:trHeight w:val="39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8">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Fin Fase 4: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9">
            <w:pPr>
              <w:shd w:fill="ffffff" w:val="clear"/>
              <w:spacing w:after="0" w:line="391" w:lineRule="auto"/>
              <w:ind w:right="-40"/>
              <w:jc w:val="left"/>
              <w:rPr>
                <w:sz w:val="20"/>
                <w:szCs w:val="20"/>
              </w:rPr>
            </w:pPr>
            <w:r w:rsidDel="00000000" w:rsidR="00000000" w:rsidRPr="00000000">
              <w:rPr>
                <w:color w:val="0f1115"/>
                <w:sz w:val="20"/>
                <w:szCs w:val="20"/>
                <w:rtl w:val="0"/>
              </w:rPr>
              <w:t xml:space="preserve">Semana 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A">
            <w:pPr>
              <w:shd w:fill="ffffff" w:val="clear"/>
              <w:spacing w:after="0" w:line="391" w:lineRule="auto"/>
              <w:ind w:right="173"/>
              <w:jc w:val="left"/>
              <w:rPr>
                <w:sz w:val="20"/>
                <w:szCs w:val="20"/>
              </w:rPr>
            </w:pPr>
            <w:r w:rsidDel="00000000" w:rsidR="00000000" w:rsidRPr="00000000">
              <w:rPr>
                <w:color w:val="0f1115"/>
                <w:sz w:val="20"/>
                <w:szCs w:val="20"/>
                <w:rtl w:val="0"/>
              </w:rPr>
              <w:t xml:space="preserve">Reportes de pruebas, feedback usuarios, bugs corregidos</w:t>
            </w:r>
            <w:r w:rsidDel="00000000" w:rsidR="00000000" w:rsidRPr="00000000">
              <w:rPr>
                <w:rtl w:val="0"/>
              </w:rPr>
            </w:r>
          </w:p>
        </w:tc>
      </w:tr>
      <w:tr>
        <w:trPr>
          <w:cantSplit w:val="0"/>
          <w:trHeight w:val="66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B">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Fin Fase 5: Despliegue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C">
            <w:pPr>
              <w:shd w:fill="ffffff" w:val="clear"/>
              <w:spacing w:after="0" w:line="391" w:lineRule="auto"/>
              <w:ind w:right="-40"/>
              <w:jc w:val="left"/>
              <w:rPr>
                <w:sz w:val="20"/>
                <w:szCs w:val="20"/>
              </w:rPr>
            </w:pPr>
            <w:r w:rsidDel="00000000" w:rsidR="00000000" w:rsidRPr="00000000">
              <w:rPr>
                <w:color w:val="0f1115"/>
                <w:sz w:val="20"/>
                <w:szCs w:val="20"/>
                <w:rtl w:val="0"/>
              </w:rPr>
              <w:t xml:space="preserve">Semana 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D">
            <w:pPr>
              <w:shd w:fill="ffffff" w:val="clear"/>
              <w:spacing w:after="0" w:line="391" w:lineRule="auto"/>
              <w:ind w:right="173"/>
              <w:jc w:val="left"/>
              <w:rPr>
                <w:sz w:val="20"/>
                <w:szCs w:val="20"/>
              </w:rPr>
            </w:pPr>
            <w:r w:rsidDel="00000000" w:rsidR="00000000" w:rsidRPr="00000000">
              <w:rPr>
                <w:color w:val="0f1115"/>
                <w:sz w:val="20"/>
                <w:szCs w:val="20"/>
                <w:rtl w:val="0"/>
              </w:rPr>
              <w:t xml:space="preserve">Manual usuario, documentación técnica, video demo, presentación final</w:t>
            </w:r>
            <w:r w:rsidDel="00000000" w:rsidR="00000000" w:rsidRPr="00000000">
              <w:rPr>
                <w:rtl w:val="0"/>
              </w:rPr>
            </w:r>
          </w:p>
        </w:tc>
      </w:tr>
      <w:tr>
        <w:trPr>
          <w:cantSplit w:val="0"/>
          <w:trHeight w:val="24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E">
            <w:pPr>
              <w:shd w:fill="ffffff" w:val="clear"/>
              <w:spacing w:after="0" w:line="391" w:lineRule="auto"/>
              <w:ind w:right="-40"/>
              <w:jc w:val="left"/>
              <w:rPr>
                <w:sz w:val="20"/>
                <w:szCs w:val="20"/>
              </w:rPr>
            </w:pPr>
            <w:r w:rsidDel="00000000" w:rsidR="00000000" w:rsidRPr="00000000">
              <w:rPr>
                <w:b w:val="1"/>
                <w:bCs w:val="1"/>
                <w:color w:val="0f1115"/>
                <w:sz w:val="20"/>
                <w:szCs w:val="20"/>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F">
            <w:pPr>
              <w:shd w:fill="ffffff" w:val="clear"/>
              <w:spacing w:after="0" w:line="391" w:lineRule="auto"/>
              <w:ind w:right="-40"/>
              <w:jc w:val="left"/>
              <w:rPr>
                <w:sz w:val="20"/>
                <w:szCs w:val="20"/>
              </w:rPr>
            </w:pPr>
            <w:r w:rsidDel="00000000" w:rsidR="00000000" w:rsidRPr="00000000">
              <w:rPr>
                <w:color w:val="0f1115"/>
                <w:sz w:val="20"/>
                <w:szCs w:val="20"/>
                <w:rtl w:val="0"/>
              </w:rPr>
              <w:t xml:space="preserve">Semana 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0">
            <w:pPr>
              <w:shd w:fill="ffffff" w:val="clear"/>
              <w:spacing w:after="0" w:line="391" w:lineRule="auto"/>
              <w:ind w:right="173"/>
              <w:jc w:val="left"/>
              <w:rPr>
                <w:sz w:val="20"/>
                <w:szCs w:val="20"/>
              </w:rPr>
            </w:pPr>
            <w:r w:rsidDel="00000000" w:rsidR="00000000" w:rsidRPr="00000000">
              <w:rPr>
                <w:color w:val="0f1115"/>
                <w:sz w:val="20"/>
                <w:szCs w:val="20"/>
                <w:rtl w:val="0"/>
              </w:rPr>
              <w:t xml:space="preserve">Defensa del proyecto ante docente</w:t>
            </w:r>
            <w:r w:rsidDel="00000000" w:rsidR="00000000" w:rsidRPr="00000000">
              <w:rPr>
                <w:rtl w:val="0"/>
              </w:rPr>
            </w:r>
          </w:p>
        </w:tc>
      </w:tr>
    </w:tbl>
    <w:p w:rsidR="00000000" w:rsidDel="00000000" w:rsidP="00000000" w:rsidRDefault="00000000" w:rsidRPr="00000000" w14:paraId="00000501">
      <w:pPr>
        <w:pStyle w:val="Heading1"/>
        <w:keepNext w:val="0"/>
        <w:keepLines w:val="0"/>
        <w:shd w:fill="ffffff" w:val="clear"/>
        <w:spacing w:after="240" w:line="350" w:lineRule="auto"/>
        <w:rPr/>
      </w:pPr>
      <w:bookmarkStart w:colFirst="0" w:colLast="0" w:name="_heading=h.8fg9tymmu1wq" w:id="107"/>
      <w:bookmarkEnd w:id="107"/>
      <w:r w:rsidDel="00000000" w:rsidR="00000000" w:rsidRPr="00000000">
        <w:rPr>
          <w:rtl w:val="0"/>
        </w:rPr>
        <w:t xml:space="preserve">7. MECANISMOS DE CONTROL Y CALIDAD</w:t>
      </w:r>
    </w:p>
    <w:p w:rsidR="00000000" w:rsidDel="00000000" w:rsidP="00000000" w:rsidRDefault="00000000" w:rsidRPr="00000000" w14:paraId="00000502">
      <w:pPr>
        <w:rPr/>
      </w:pPr>
      <w:r w:rsidDel="00000000" w:rsidR="00000000" w:rsidRPr="00000000">
        <w:rPr>
          <w:color w:val="0f1115"/>
          <w:highlight w:val="white"/>
          <w:rtl w:val="0"/>
        </w:rPr>
        <w:t xml:space="preserve">Los mecanismos de control y calidad garantizan que el desarrollo de FadeBooker se mantenga dentro de los plazos establecidos, cumpla con los requisitos definidos y entregue un producto confiable, seguro y usable. Estos mecanismos abarcan desde la validación continua con el docente hasta un plan de pruebas estructurado por niveles.</w:t>
      </w:r>
      <w:r w:rsidDel="00000000" w:rsidR="00000000" w:rsidRPr="00000000">
        <w:rPr>
          <w:rtl w:val="0"/>
        </w:rPr>
      </w:r>
    </w:p>
    <w:p w:rsidR="00000000" w:rsidDel="00000000" w:rsidP="00000000" w:rsidRDefault="00000000" w:rsidRPr="00000000" w14:paraId="00000503">
      <w:pPr>
        <w:pStyle w:val="Heading2"/>
        <w:keepNext w:val="0"/>
        <w:shd w:fill="ffffff" w:val="clear"/>
        <w:spacing w:after="240" w:before="480" w:line="360" w:lineRule="auto"/>
        <w:rPr/>
      </w:pPr>
      <w:bookmarkStart w:colFirst="0" w:colLast="0" w:name="_heading=h.t1vpkvfm3pad" w:id="108"/>
      <w:bookmarkEnd w:id="108"/>
      <w:r w:rsidDel="00000000" w:rsidR="00000000" w:rsidRPr="00000000">
        <w:rPr>
          <w:rtl w:val="0"/>
        </w:rPr>
        <w:t xml:space="preserve">7.1 Certificación de Avances</w:t>
      </w:r>
    </w:p>
    <w:p w:rsidR="00000000" w:rsidDel="00000000" w:rsidP="00000000" w:rsidRDefault="00000000" w:rsidRPr="00000000" w14:paraId="00000504">
      <w:pPr>
        <w:shd w:fill="ffffff" w:val="clear"/>
        <w:spacing w:after="240" w:before="240" w:lineRule="auto"/>
        <w:rPr>
          <w:sz w:val="20"/>
          <w:szCs w:val="20"/>
        </w:rPr>
      </w:pPr>
      <w:r w:rsidDel="00000000" w:rsidR="00000000" w:rsidRPr="00000000">
        <w:rPr>
          <w:color w:val="0f1115"/>
          <w:rtl w:val="0"/>
        </w:rPr>
        <w:t xml:space="preserve">La certificación de avances asegura que el equipo y el docente mantenga una comunicación fluida sobre el progreso del proyecto, permitiendo ajustes oportunos y validando que los entregables cumplan con los estándares esperados. Se han definido tres mecanismos principales para este propósito.</w:t>
      </w:r>
      <w:r w:rsidDel="00000000" w:rsidR="00000000" w:rsidRPr="00000000">
        <w:rPr>
          <w:rtl w:val="0"/>
        </w:rPr>
      </w:r>
    </w:p>
    <w:p w:rsidR="00000000" w:rsidDel="00000000" w:rsidP="00000000" w:rsidRDefault="00000000" w:rsidRPr="00000000" w14:paraId="00000505">
      <w:pPr>
        <w:pStyle w:val="Heading3"/>
        <w:shd w:fill="ffffff" w:val="clear"/>
        <w:spacing w:after="240" w:line="276" w:lineRule="auto"/>
        <w:rPr/>
      </w:pPr>
      <w:bookmarkStart w:colFirst="0" w:colLast="0" w:name="_heading=h.uwihu7hnyvom" w:id="109"/>
      <w:bookmarkEnd w:id="109"/>
      <w:r w:rsidDel="00000000" w:rsidR="00000000" w:rsidRPr="00000000">
        <w:rPr>
          <w:rtl w:val="0"/>
        </w:rPr>
        <w:t xml:space="preserve">7.1.1. Revisiones de hito por fase</w:t>
      </w:r>
    </w:p>
    <w:p w:rsidR="00000000" w:rsidDel="00000000" w:rsidP="00000000" w:rsidRDefault="00000000" w:rsidRPr="00000000" w14:paraId="00000506">
      <w:pPr>
        <w:rPr>
          <w:sz w:val="20"/>
          <w:szCs w:val="20"/>
        </w:rPr>
      </w:pPr>
      <w:r w:rsidDel="00000000" w:rsidR="00000000" w:rsidRPr="00000000">
        <w:rPr>
          <w:rtl w:val="0"/>
        </w:rPr>
        <w:t xml:space="preserve">Al finalizar cada una de las cinco fases del proyecto (Análisis, Diseño, Desarrollo, Pruebas, Despliegue), el equipo realiza una presentación formal ante el docente para mostrar los entregables completados. En estas instancias se presentan los artefactos generados (documentos, diagramas, código funcional), se recibe retroalimentación específica, y se obtiene la aprobación para avanzar a la siguiente fase. Este mecanismo, definido desde la planificación inicial, reduce significativamente el riesgo de desviaciones y asegura que cada etapa esté sólidamente fundamentada antes de continuar.</w:t>
      </w:r>
      <w:r w:rsidDel="00000000" w:rsidR="00000000" w:rsidRPr="00000000">
        <w:rPr>
          <w:rtl w:val="0"/>
        </w:rPr>
      </w:r>
    </w:p>
    <w:p w:rsidR="00000000" w:rsidDel="00000000" w:rsidP="00000000" w:rsidRDefault="00000000" w:rsidRPr="00000000" w14:paraId="00000507">
      <w:pPr>
        <w:pStyle w:val="Heading3"/>
        <w:rPr/>
      </w:pPr>
      <w:bookmarkStart w:colFirst="0" w:colLast="0" w:name="_heading=h.b5jlsj6h85b0" w:id="110"/>
      <w:bookmarkEnd w:id="110"/>
      <w:r w:rsidDel="00000000" w:rsidR="00000000" w:rsidRPr="00000000">
        <w:rPr>
          <w:rtl w:val="0"/>
        </w:rPr>
        <w:t xml:space="preserve">7.1.2. Demostraciones de funcionalidades</w:t>
      </w:r>
    </w:p>
    <w:p w:rsidR="00000000" w:rsidDel="00000000" w:rsidP="00000000" w:rsidRDefault="00000000" w:rsidRPr="00000000" w14:paraId="00000508">
      <w:pPr>
        <w:rPr>
          <w:sz w:val="20"/>
          <w:szCs w:val="20"/>
        </w:rPr>
      </w:pPr>
      <w:r w:rsidDel="00000000" w:rsidR="00000000" w:rsidRPr="00000000">
        <w:rPr>
          <w:rtl w:val="0"/>
        </w:rPr>
        <w:t xml:space="preserve">A lo largo de la fase de desarrollo, se realizan demostraciones quincenales de las funcionalidades implementadas. Estas demostraciones, aunque no requieren que las funcionalidades estén completamente terminadas, permiten validar que la dirección técnica es la correcta y que el desarrollo se alinea con las expectativas definidas en las historias de usuario. Las demostraciones son un espacio para identificar ajustes tempranos y resolver dudas antes de que impacten en el cronograma.</w:t>
      </w:r>
      <w:r w:rsidDel="00000000" w:rsidR="00000000" w:rsidRPr="00000000">
        <w:rPr>
          <w:rtl w:val="0"/>
        </w:rPr>
      </w:r>
    </w:p>
    <w:p w:rsidR="00000000" w:rsidDel="00000000" w:rsidP="00000000" w:rsidRDefault="00000000" w:rsidRPr="00000000" w14:paraId="00000509">
      <w:pPr>
        <w:pStyle w:val="Heading3"/>
        <w:rPr/>
      </w:pPr>
      <w:bookmarkStart w:colFirst="0" w:colLast="0" w:name="_heading=h.6khlbzxhm4a2" w:id="111"/>
      <w:bookmarkEnd w:id="111"/>
      <w:r w:rsidDel="00000000" w:rsidR="00000000" w:rsidRPr="00000000">
        <w:rPr>
          <w:rtl w:val="0"/>
        </w:rPr>
        <w:t xml:space="preserve">7.1.3. Informes de avance documentados</w:t>
      </w:r>
    </w:p>
    <w:p w:rsidR="00000000" w:rsidDel="00000000" w:rsidP="00000000" w:rsidRDefault="00000000" w:rsidRPr="00000000" w14:paraId="0000050A">
      <w:pPr>
        <w:rPr>
          <w:sz w:val="20"/>
          <w:szCs w:val="20"/>
        </w:rPr>
      </w:pPr>
      <w:r w:rsidDel="00000000" w:rsidR="00000000" w:rsidRPr="00000000">
        <w:rPr>
          <w:rtl w:val="0"/>
        </w:rPr>
        <w:t xml:space="preserve">Al finalizar cada hito significativo, se elabora un informe de avance que documenta:</w:t>
      </w:r>
      <w:r w:rsidDel="00000000" w:rsidR="00000000" w:rsidRPr="00000000">
        <w:rPr>
          <w:rtl w:val="0"/>
        </w:rPr>
      </w:r>
    </w:p>
    <w:p w:rsidR="00000000" w:rsidDel="00000000" w:rsidP="00000000" w:rsidRDefault="00000000" w:rsidRPr="00000000" w14:paraId="0000050B">
      <w:pPr>
        <w:numPr>
          <w:ilvl w:val="0"/>
          <w:numId w:val="12"/>
        </w:numPr>
        <w:spacing w:after="0" w:lineRule="auto"/>
        <w:ind w:left="720" w:hanging="360"/>
        <w:rPr>
          <w:sz w:val="20"/>
          <w:szCs w:val="20"/>
        </w:rPr>
      </w:pPr>
      <w:r w:rsidDel="00000000" w:rsidR="00000000" w:rsidRPr="00000000">
        <w:rPr>
          <w:rtl w:val="0"/>
        </w:rPr>
        <w:t xml:space="preserve">El estado actual del proyecto y el porcentaje de avance por fase.</w:t>
      </w:r>
      <w:r w:rsidDel="00000000" w:rsidR="00000000" w:rsidRPr="00000000">
        <w:rPr>
          <w:rtl w:val="0"/>
        </w:rPr>
      </w:r>
    </w:p>
    <w:p w:rsidR="00000000" w:rsidDel="00000000" w:rsidP="00000000" w:rsidRDefault="00000000" w:rsidRPr="00000000" w14:paraId="0000050C">
      <w:pPr>
        <w:numPr>
          <w:ilvl w:val="0"/>
          <w:numId w:val="12"/>
        </w:numPr>
        <w:spacing w:after="0" w:lineRule="auto"/>
        <w:ind w:left="720" w:hanging="360"/>
        <w:rPr>
          <w:sz w:val="20"/>
          <w:szCs w:val="20"/>
        </w:rPr>
      </w:pPr>
      <w:r w:rsidDel="00000000" w:rsidR="00000000" w:rsidRPr="00000000">
        <w:rPr>
          <w:rtl w:val="0"/>
        </w:rPr>
        <w:t xml:space="preserve">Los logros alcanzados en el período, con referencia a las historias de usuario completadas.</w:t>
      </w:r>
      <w:r w:rsidDel="00000000" w:rsidR="00000000" w:rsidRPr="00000000">
        <w:rPr>
          <w:rtl w:val="0"/>
        </w:rPr>
      </w:r>
    </w:p>
    <w:p w:rsidR="00000000" w:rsidDel="00000000" w:rsidP="00000000" w:rsidRDefault="00000000" w:rsidRPr="00000000" w14:paraId="0000050D">
      <w:pPr>
        <w:numPr>
          <w:ilvl w:val="0"/>
          <w:numId w:val="12"/>
        </w:numPr>
        <w:spacing w:after="0" w:lineRule="auto"/>
        <w:ind w:left="720" w:hanging="360"/>
        <w:rPr>
          <w:sz w:val="20"/>
          <w:szCs w:val="20"/>
        </w:rPr>
      </w:pPr>
      <w:r w:rsidDel="00000000" w:rsidR="00000000" w:rsidRPr="00000000">
        <w:rPr>
          <w:rtl w:val="0"/>
        </w:rPr>
        <w:t xml:space="preserve">Los impedimentos resueltos y las lecciones aprendidas que aportan al equipo.</w:t>
      </w:r>
      <w:r w:rsidDel="00000000" w:rsidR="00000000" w:rsidRPr="00000000">
        <w:rPr>
          <w:rtl w:val="0"/>
        </w:rPr>
      </w:r>
    </w:p>
    <w:p w:rsidR="00000000" w:rsidDel="00000000" w:rsidP="00000000" w:rsidRDefault="00000000" w:rsidRPr="00000000" w14:paraId="0000050E">
      <w:pPr>
        <w:numPr>
          <w:ilvl w:val="0"/>
          <w:numId w:val="12"/>
        </w:numPr>
        <w:ind w:left="720" w:hanging="360"/>
        <w:rPr>
          <w:sz w:val="20"/>
          <w:szCs w:val="20"/>
        </w:rPr>
      </w:pPr>
      <w:r w:rsidDel="00000000" w:rsidR="00000000" w:rsidRPr="00000000">
        <w:rPr>
          <w:rtl w:val="0"/>
        </w:rPr>
        <w:t xml:space="preserve">Los riesgos identificados y las acciones de mitigación implementadas.</w:t>
      </w:r>
      <w:r w:rsidDel="00000000" w:rsidR="00000000" w:rsidRPr="00000000">
        <w:rPr>
          <w:rtl w:val="0"/>
        </w:rPr>
      </w:r>
    </w:p>
    <w:p w:rsidR="00000000" w:rsidDel="00000000" w:rsidP="00000000" w:rsidRDefault="00000000" w:rsidRPr="00000000" w14:paraId="0000050F">
      <w:pPr>
        <w:rPr>
          <w:sz w:val="20"/>
          <w:szCs w:val="20"/>
        </w:rPr>
      </w:pPr>
      <w:r w:rsidDel="00000000" w:rsidR="00000000" w:rsidRPr="00000000">
        <w:rPr>
          <w:rtl w:val="0"/>
        </w:rPr>
        <w:t xml:space="preserve">Estos informes quedan registrados en el repositorio GitHub, constituyendo evidencia del trabajo realizado y facilitando la trazabilidad de las decisiones.</w:t>
      </w:r>
      <w:r w:rsidDel="00000000" w:rsidR="00000000" w:rsidRPr="00000000">
        <w:rPr>
          <w:rtl w:val="0"/>
        </w:rPr>
      </w:r>
    </w:p>
    <w:p w:rsidR="00000000" w:rsidDel="00000000" w:rsidP="00000000" w:rsidRDefault="00000000" w:rsidRPr="00000000" w14:paraId="00000510">
      <w:pPr>
        <w:pStyle w:val="Heading3"/>
        <w:rPr/>
      </w:pPr>
      <w:bookmarkStart w:colFirst="0" w:colLast="0" w:name="_heading=h.int1q7ogivk0" w:id="112"/>
      <w:bookmarkEnd w:id="112"/>
      <w:r w:rsidDel="00000000" w:rsidR="00000000" w:rsidRPr="00000000">
        <w:rPr>
          <w:rtl w:val="0"/>
        </w:rPr>
        <w:t xml:space="preserve">7.1.4. Validación de historias de usuario</w:t>
      </w:r>
    </w:p>
    <w:p w:rsidR="00000000" w:rsidDel="00000000" w:rsidP="00000000" w:rsidRDefault="00000000" w:rsidRPr="00000000" w14:paraId="00000511">
      <w:pPr>
        <w:rPr>
          <w:sz w:val="20"/>
          <w:szCs w:val="20"/>
        </w:rPr>
      </w:pPr>
      <w:r w:rsidDel="00000000" w:rsidR="00000000" w:rsidRPr="00000000">
        <w:rPr>
          <w:rtl w:val="0"/>
        </w:rPr>
        <w:t xml:space="preserve">Para cada historia de usuario completada, se aplica una checklist de aceptación que verifica los siguientes criterios antes de considerarla finalizada:</w:t>
      </w:r>
      <w:r w:rsidDel="00000000" w:rsidR="00000000" w:rsidRPr="00000000">
        <w:rPr>
          <w:rtl w:val="0"/>
        </w:rPr>
      </w:r>
    </w:p>
    <w:p w:rsidR="00000000" w:rsidDel="00000000" w:rsidP="00000000" w:rsidRDefault="00000000" w:rsidRPr="00000000" w14:paraId="00000512">
      <w:pPr>
        <w:numPr>
          <w:ilvl w:val="0"/>
          <w:numId w:val="2"/>
        </w:numPr>
        <w:spacing w:after="0" w:lineRule="auto"/>
        <w:ind w:left="720" w:hanging="360"/>
        <w:rPr>
          <w:sz w:val="20"/>
          <w:szCs w:val="20"/>
        </w:rPr>
      </w:pPr>
      <w:r w:rsidDel="00000000" w:rsidR="00000000" w:rsidRPr="00000000">
        <w:rPr>
          <w:rtl w:val="0"/>
        </w:rPr>
        <w:t xml:space="preserve">Cumplimiento de los criterios de aceptación definidos en la historia.</w:t>
      </w:r>
      <w:r w:rsidDel="00000000" w:rsidR="00000000" w:rsidRPr="00000000">
        <w:rPr>
          <w:rtl w:val="0"/>
        </w:rPr>
      </w:r>
    </w:p>
    <w:p w:rsidR="00000000" w:rsidDel="00000000" w:rsidP="00000000" w:rsidRDefault="00000000" w:rsidRPr="00000000" w14:paraId="00000513">
      <w:pPr>
        <w:numPr>
          <w:ilvl w:val="0"/>
          <w:numId w:val="2"/>
        </w:numPr>
        <w:spacing w:after="0" w:lineRule="auto"/>
        <w:ind w:left="720" w:hanging="360"/>
        <w:rPr>
          <w:sz w:val="20"/>
          <w:szCs w:val="20"/>
        </w:rPr>
      </w:pPr>
      <w:r w:rsidDel="00000000" w:rsidR="00000000" w:rsidRPr="00000000">
        <w:rPr>
          <w:rtl w:val="0"/>
        </w:rPr>
        <w:t xml:space="preserve">Superación de las pruebas unitarias asociadas a la funcionalidad.</w:t>
      </w:r>
      <w:r w:rsidDel="00000000" w:rsidR="00000000" w:rsidRPr="00000000">
        <w:rPr>
          <w:rtl w:val="0"/>
        </w:rPr>
      </w:r>
    </w:p>
    <w:p w:rsidR="00000000" w:rsidDel="00000000" w:rsidP="00000000" w:rsidRDefault="00000000" w:rsidRPr="00000000" w14:paraId="00000514">
      <w:pPr>
        <w:numPr>
          <w:ilvl w:val="0"/>
          <w:numId w:val="2"/>
        </w:numPr>
        <w:spacing w:after="0" w:lineRule="auto"/>
        <w:ind w:left="720" w:hanging="360"/>
        <w:rPr>
          <w:sz w:val="20"/>
          <w:szCs w:val="20"/>
        </w:rPr>
      </w:pPr>
      <w:r w:rsidDel="00000000" w:rsidR="00000000" w:rsidRPr="00000000">
        <w:rPr>
          <w:rtl w:val="0"/>
        </w:rPr>
        <w:t xml:space="preserve">Revisión de código por al menos un miembro distinto al responsable de la implementación.</w:t>
      </w:r>
      <w:r w:rsidDel="00000000" w:rsidR="00000000" w:rsidRPr="00000000">
        <w:rPr>
          <w:rtl w:val="0"/>
        </w:rPr>
      </w:r>
    </w:p>
    <w:p w:rsidR="00000000" w:rsidDel="00000000" w:rsidP="00000000" w:rsidRDefault="00000000" w:rsidRPr="00000000" w14:paraId="00000515">
      <w:pPr>
        <w:numPr>
          <w:ilvl w:val="0"/>
          <w:numId w:val="2"/>
        </w:numPr>
        <w:spacing w:after="0" w:lineRule="auto"/>
        <w:ind w:left="720" w:hanging="360"/>
        <w:rPr>
          <w:sz w:val="20"/>
          <w:szCs w:val="20"/>
        </w:rPr>
      </w:pPr>
      <w:r w:rsidDel="00000000" w:rsidR="00000000" w:rsidRPr="00000000">
        <w:rPr>
          <w:rtl w:val="0"/>
        </w:rPr>
        <w:t xml:space="preserve">Actualización de la documentación técnica correspondiente (diagramas, especificaciones, manuales).</w:t>
      </w:r>
      <w:r w:rsidDel="00000000" w:rsidR="00000000" w:rsidRPr="00000000">
        <w:rPr>
          <w:rtl w:val="0"/>
        </w:rPr>
      </w:r>
    </w:p>
    <w:p w:rsidR="00000000" w:rsidDel="00000000" w:rsidP="00000000" w:rsidRDefault="00000000" w:rsidRPr="00000000" w14:paraId="00000516">
      <w:pPr>
        <w:numPr>
          <w:ilvl w:val="0"/>
          <w:numId w:val="2"/>
        </w:numPr>
        <w:ind w:left="720" w:hanging="360"/>
        <w:rPr>
          <w:sz w:val="20"/>
          <w:szCs w:val="20"/>
        </w:rPr>
      </w:pPr>
      <w:r w:rsidDel="00000000" w:rsidR="00000000" w:rsidRPr="00000000">
        <w:rPr>
          <w:rtl w:val="0"/>
        </w:rPr>
        <w:t xml:space="preserve">Registro de la funcionalidad en el tablero de Jira como "Completado".</w:t>
      </w:r>
      <w:r w:rsidDel="00000000" w:rsidR="00000000" w:rsidRPr="00000000">
        <w:rPr>
          <w:rtl w:val="0"/>
        </w:rPr>
      </w:r>
    </w:p>
    <w:p w:rsidR="00000000" w:rsidDel="00000000" w:rsidP="00000000" w:rsidRDefault="00000000" w:rsidRPr="00000000" w14:paraId="00000517">
      <w:pPr>
        <w:rPr>
          <w:sz w:val="20"/>
          <w:szCs w:val="20"/>
        </w:rPr>
      </w:pPr>
      <w:r w:rsidDel="00000000" w:rsidR="00000000" w:rsidRPr="00000000">
        <w:rPr>
          <w:rtl w:val="0"/>
        </w:rPr>
        <w:t xml:space="preserve">Este proceso asegura que cada entrega cumpla con los estándares de calidad definidos y que el conocimiento quede adecuadamente documentado para el equipo.</w:t>
      </w:r>
      <w:r w:rsidDel="00000000" w:rsidR="00000000" w:rsidRPr="00000000">
        <w:rPr>
          <w:rtl w:val="0"/>
        </w:rPr>
      </w:r>
    </w:p>
    <w:p w:rsidR="00000000" w:rsidDel="00000000" w:rsidP="00000000" w:rsidRDefault="00000000" w:rsidRPr="00000000" w14:paraId="00000518">
      <w:pPr>
        <w:pStyle w:val="Heading3"/>
        <w:rPr/>
      </w:pPr>
      <w:bookmarkStart w:colFirst="0" w:colLast="0" w:name="_heading=h.h5ql1sv49rqo" w:id="113"/>
      <w:bookmarkEnd w:id="113"/>
      <w:r w:rsidDel="00000000" w:rsidR="00000000" w:rsidRPr="00000000">
        <w:rPr>
          <w:rtl w:val="0"/>
        </w:rPr>
        <w:t xml:space="preserve">7.1.5. Registro de impedimentos y lecciones aprendidas</w:t>
      </w:r>
    </w:p>
    <w:p w:rsidR="00000000" w:rsidDel="00000000" w:rsidP="00000000" w:rsidRDefault="00000000" w:rsidRPr="00000000" w14:paraId="00000519">
      <w:pPr>
        <w:rPr>
          <w:sz w:val="20"/>
          <w:szCs w:val="20"/>
        </w:rPr>
      </w:pPr>
      <w:bookmarkStart w:colFirst="0" w:colLast="0" w:name="_heading=h.3r6ijhlul30q" w:id="114"/>
      <w:bookmarkEnd w:id="114"/>
      <w:r w:rsidDel="00000000" w:rsidR="00000000" w:rsidRPr="00000000">
        <w:rPr>
          <w:rtl w:val="0"/>
        </w:rPr>
        <w:t xml:space="preserve">Durante las reuniones diarias y semanales, se identifican y registran los impedimentos que puedan afectar el avance. Cada impedimento se documenta en un registro con su descripción, impacto, responsable de resolución, fecha de detección y fecha de cierre. Al finalizar cada fase, se realiza una retrospectiva para extraer lecciones aprendidas que se incorporan a las fases siguientes, mejorando continuamente los procesos del equipo.</w:t>
      </w:r>
      <w:r w:rsidDel="00000000" w:rsidR="00000000" w:rsidRPr="00000000">
        <w:rPr>
          <w:rtl w:val="0"/>
        </w:rPr>
      </w:r>
    </w:p>
    <w:p w:rsidR="00000000" w:rsidDel="00000000" w:rsidP="00000000" w:rsidRDefault="00000000" w:rsidRPr="00000000" w14:paraId="0000051A">
      <w:pPr>
        <w:pStyle w:val="Heading2"/>
        <w:keepNext w:val="0"/>
        <w:shd w:fill="ffffff" w:val="clear"/>
        <w:spacing w:after="240" w:before="480" w:line="360" w:lineRule="auto"/>
        <w:rPr/>
      </w:pPr>
      <w:bookmarkStart w:colFirst="0" w:colLast="0" w:name="_heading=h.dtxb4exkcx5m" w:id="115"/>
      <w:bookmarkEnd w:id="115"/>
      <w:r w:rsidDel="00000000" w:rsidR="00000000" w:rsidRPr="00000000">
        <w:rPr>
          <w:rtl w:val="0"/>
        </w:rPr>
        <w:t xml:space="preserve">7.2 Plan de Pruebas Inicial</w:t>
      </w:r>
    </w:p>
    <w:p w:rsidR="00000000" w:rsidDel="00000000" w:rsidP="00000000" w:rsidRDefault="00000000" w:rsidRPr="00000000" w14:paraId="0000051B">
      <w:pPr>
        <w:shd w:fill="ffffff" w:val="clear"/>
        <w:spacing w:after="240" w:before="240" w:lineRule="auto"/>
        <w:rPr>
          <w:sz w:val="20"/>
          <w:szCs w:val="20"/>
        </w:rPr>
      </w:pPr>
      <w:r w:rsidDel="00000000" w:rsidR="00000000" w:rsidRPr="00000000">
        <w:rPr>
          <w:color w:val="0f1115"/>
          <w:rtl w:val="0"/>
        </w:rPr>
        <w:t xml:space="preserve">El plan de pruebas garantiza que el software cumpla con los atributos de calidad definidos en los requerimientos no funcionales. Las pruebas se estructuran en varios niveles, abarcando desde la validación de componentes individuales hasta la verificación del sistema completo en condiciones reales de uso.</w:t>
      </w:r>
      <w:r w:rsidDel="00000000" w:rsidR="00000000" w:rsidRPr="00000000">
        <w:rPr>
          <w:rtl w:val="0"/>
        </w:rPr>
      </w:r>
    </w:p>
    <w:p w:rsidR="00000000" w:rsidDel="00000000" w:rsidP="00000000" w:rsidRDefault="00000000" w:rsidRPr="00000000" w14:paraId="0000051C">
      <w:pPr>
        <w:pStyle w:val="Heading3"/>
        <w:shd w:fill="ffffff" w:val="clear"/>
        <w:spacing w:after="240" w:line="276" w:lineRule="auto"/>
        <w:rPr/>
      </w:pPr>
      <w:bookmarkStart w:colFirst="0" w:colLast="0" w:name="_heading=h.d9z9k1poqbbb" w:id="116"/>
      <w:bookmarkEnd w:id="116"/>
      <w:r w:rsidDel="00000000" w:rsidR="00000000" w:rsidRPr="00000000">
        <w:br w:type="page"/>
      </w:r>
      <w:r w:rsidDel="00000000" w:rsidR="00000000" w:rsidRPr="00000000">
        <w:rPr>
          <w:rtl w:val="0"/>
        </w:rPr>
      </w:r>
    </w:p>
    <w:p w:rsidR="00000000" w:rsidDel="00000000" w:rsidP="00000000" w:rsidRDefault="00000000" w:rsidRPr="00000000" w14:paraId="0000051D">
      <w:pPr>
        <w:pStyle w:val="Heading3"/>
        <w:shd w:fill="ffffff" w:val="clear"/>
        <w:spacing w:after="240" w:line="276" w:lineRule="auto"/>
        <w:rPr/>
      </w:pPr>
      <w:bookmarkStart w:colFirst="0" w:colLast="0" w:name="_heading=h.man6uqn5tdrg" w:id="117"/>
      <w:bookmarkEnd w:id="117"/>
      <w:r w:rsidDel="00000000" w:rsidR="00000000" w:rsidRPr="00000000">
        <w:rPr>
          <w:rtl w:val="0"/>
        </w:rPr>
        <w:t xml:space="preserve">7.2.1. Pruebas unitarias de backend</w:t>
      </w:r>
    </w:p>
    <w:p w:rsidR="00000000" w:rsidDel="00000000" w:rsidP="00000000" w:rsidRDefault="00000000" w:rsidRPr="00000000" w14:paraId="0000051E">
      <w:pPr>
        <w:shd w:fill="ffffff" w:val="clear"/>
        <w:spacing w:after="240" w:before="240" w:lineRule="auto"/>
        <w:rPr/>
      </w:pPr>
      <w:r w:rsidDel="00000000" w:rsidR="00000000" w:rsidRPr="00000000">
        <w:rPr>
          <w:color w:val="0f1115"/>
          <w:rtl w:val="0"/>
        </w:rPr>
        <w:t xml:space="preserve">Las pruebas unitarias se ejecutan con Vitest sobre el núcleo de la arquitectura hexagonal, verificando las reglas de negocio de forma aislada de infraestructura externa. Se apunta a una cobertura mínima del 80% sobre las funciones críticas:</w:t>
      </w:r>
      <w:r w:rsidDel="00000000" w:rsidR="00000000" w:rsidRPr="00000000">
        <w:rPr>
          <w:rtl w:val="0"/>
        </w:rPr>
      </w:r>
    </w:p>
    <w:p w:rsidR="00000000" w:rsidDel="00000000" w:rsidP="00000000" w:rsidRDefault="00000000" w:rsidRPr="00000000" w14:paraId="0000051F">
      <w:pPr>
        <w:numPr>
          <w:ilvl w:val="0"/>
          <w:numId w:val="51"/>
        </w:numPr>
        <w:shd w:fill="ffffff" w:val="clear"/>
        <w:spacing w:after="0" w:before="240" w:lineRule="auto"/>
        <w:ind w:left="720" w:hanging="360"/>
        <w:rPr>
          <w:color w:val="0f1115"/>
        </w:rPr>
      </w:pPr>
      <w:r w:rsidDel="00000000" w:rsidR="00000000" w:rsidRPr="00000000">
        <w:rPr>
          <w:color w:val="0f1115"/>
          <w:rtl w:val="0"/>
        </w:rPr>
        <w:t xml:space="preserve">Validación de disponibilidad (evitar sobre-reservas)</w:t>
      </w:r>
    </w:p>
    <w:p w:rsidR="00000000" w:rsidDel="00000000" w:rsidP="00000000" w:rsidRDefault="00000000" w:rsidRPr="00000000" w14:paraId="00000520">
      <w:pPr>
        <w:numPr>
          <w:ilvl w:val="0"/>
          <w:numId w:val="51"/>
        </w:numPr>
        <w:shd w:fill="ffffff" w:val="clear"/>
        <w:spacing w:after="0" w:lineRule="auto"/>
        <w:ind w:left="720" w:hanging="360"/>
        <w:rPr>
          <w:color w:val="0f1115"/>
        </w:rPr>
      </w:pPr>
      <w:r w:rsidDel="00000000" w:rsidR="00000000" w:rsidRPr="00000000">
        <w:rPr>
          <w:color w:val="0f1115"/>
          <w:rtl w:val="0"/>
        </w:rPr>
        <w:t xml:space="preserve">Cálculo de abonos (configurable entre 30% y 100%)</w:t>
      </w:r>
    </w:p>
    <w:p w:rsidR="00000000" w:rsidDel="00000000" w:rsidP="00000000" w:rsidRDefault="00000000" w:rsidRPr="00000000" w14:paraId="00000521">
      <w:pPr>
        <w:numPr>
          <w:ilvl w:val="0"/>
          <w:numId w:val="51"/>
        </w:numPr>
        <w:shd w:fill="ffffff" w:val="clear"/>
        <w:spacing w:after="0" w:lineRule="auto"/>
        <w:ind w:left="720" w:hanging="360"/>
        <w:rPr>
          <w:color w:val="0f1115"/>
        </w:rPr>
      </w:pPr>
      <w:r w:rsidDel="00000000" w:rsidR="00000000" w:rsidRPr="00000000">
        <w:rPr>
          <w:color w:val="0f1115"/>
          <w:rtl w:val="0"/>
        </w:rPr>
        <w:t xml:space="preserve">Gestión de estados de cita (Creado, En proceso, Pagado, Cancelado)</w:t>
      </w:r>
    </w:p>
    <w:p w:rsidR="00000000" w:rsidDel="00000000" w:rsidP="00000000" w:rsidRDefault="00000000" w:rsidRPr="00000000" w14:paraId="00000522">
      <w:pPr>
        <w:numPr>
          <w:ilvl w:val="0"/>
          <w:numId w:val="51"/>
        </w:numPr>
        <w:shd w:fill="ffffff" w:val="clear"/>
        <w:spacing w:after="240" w:lineRule="auto"/>
        <w:ind w:left="720" w:hanging="360"/>
        <w:rPr>
          <w:color w:val="0f1115"/>
        </w:rPr>
      </w:pPr>
      <w:r w:rsidDel="00000000" w:rsidR="00000000" w:rsidRPr="00000000">
        <w:rPr>
          <w:color w:val="0f1115"/>
          <w:rtl w:val="0"/>
        </w:rPr>
        <w:t xml:space="preserve">Lógica de puntos por fidelidad</w:t>
      </w:r>
    </w:p>
    <w:p w:rsidR="00000000" w:rsidDel="00000000" w:rsidP="00000000" w:rsidRDefault="00000000" w:rsidRPr="00000000" w14:paraId="00000523">
      <w:pPr>
        <w:shd w:fill="ffffff" w:val="clear"/>
        <w:spacing w:after="240" w:before="240" w:lineRule="auto"/>
        <w:rPr/>
      </w:pPr>
      <w:r w:rsidDel="00000000" w:rsidR="00000000" w:rsidRPr="00000000">
        <w:rPr>
          <w:color w:val="0f1115"/>
          <w:rtl w:val="0"/>
        </w:rPr>
        <w:t xml:space="preserve">Estas pruebas se ejecutan automáticamente en cada pull request a través de GitHub Actions, bloqueando la integración si no se alcanza el umbral de cobertura establecido.</w:t>
      </w:r>
      <w:r w:rsidDel="00000000" w:rsidR="00000000" w:rsidRPr="00000000">
        <w:rPr>
          <w:rtl w:val="0"/>
        </w:rPr>
      </w:r>
    </w:p>
    <w:p w:rsidR="00000000" w:rsidDel="00000000" w:rsidP="00000000" w:rsidRDefault="00000000" w:rsidRPr="00000000" w14:paraId="00000524">
      <w:pPr>
        <w:pStyle w:val="Heading3"/>
        <w:shd w:fill="ffffff" w:val="clear"/>
        <w:spacing w:after="240" w:line="276" w:lineRule="auto"/>
        <w:rPr/>
      </w:pPr>
      <w:bookmarkStart w:colFirst="0" w:colLast="0" w:name="_heading=h.fhe7yhfh6bmj" w:id="118"/>
      <w:bookmarkEnd w:id="118"/>
      <w:r w:rsidDel="00000000" w:rsidR="00000000" w:rsidRPr="00000000">
        <w:rPr>
          <w:rtl w:val="0"/>
        </w:rPr>
        <w:t xml:space="preserve">7.2.2. Pruebas unitarias de frontend</w:t>
      </w:r>
    </w:p>
    <w:p w:rsidR="00000000" w:rsidDel="00000000" w:rsidP="00000000" w:rsidRDefault="00000000" w:rsidRPr="00000000" w14:paraId="00000525">
      <w:pPr>
        <w:shd w:fill="ffffff" w:val="clear"/>
        <w:spacing w:after="240" w:before="240" w:lineRule="auto"/>
        <w:rPr>
          <w:sz w:val="20"/>
          <w:szCs w:val="20"/>
        </w:rPr>
      </w:pPr>
      <w:r w:rsidDel="00000000" w:rsidR="00000000" w:rsidRPr="00000000">
        <w:rPr>
          <w:color w:val="0f1115"/>
          <w:rtl w:val="0"/>
        </w:rPr>
        <w:t xml:space="preserve">Para el frontend React, se utiliza React Testing Library con un objetivo de cobertura del 70% sobre los componentes principales. Las pruebas se enfocan en:</w:t>
      </w:r>
      <w:r w:rsidDel="00000000" w:rsidR="00000000" w:rsidRPr="00000000">
        <w:rPr>
          <w:rtl w:val="0"/>
        </w:rPr>
      </w:r>
    </w:p>
    <w:p w:rsidR="00000000" w:rsidDel="00000000" w:rsidP="00000000" w:rsidRDefault="00000000" w:rsidRPr="00000000" w14:paraId="00000526">
      <w:pPr>
        <w:numPr>
          <w:ilvl w:val="0"/>
          <w:numId w:val="60"/>
        </w:numPr>
        <w:shd w:fill="ffffff" w:val="clear"/>
        <w:spacing w:after="0" w:before="240" w:lineRule="auto"/>
        <w:ind w:left="720" w:hanging="360"/>
        <w:rPr>
          <w:color w:val="0f1115"/>
        </w:rPr>
      </w:pPr>
      <w:r w:rsidDel="00000000" w:rsidR="00000000" w:rsidRPr="00000000">
        <w:rPr>
          <w:color w:val="0f1115"/>
          <w:rtl w:val="0"/>
        </w:rPr>
        <w:t xml:space="preserve">Renderización correcta de componentes según diferentes estados (carga, error, datos presentes)</w:t>
      </w:r>
    </w:p>
    <w:p w:rsidR="00000000" w:rsidDel="00000000" w:rsidP="00000000" w:rsidRDefault="00000000" w:rsidRPr="00000000" w14:paraId="00000527">
      <w:pPr>
        <w:numPr>
          <w:ilvl w:val="0"/>
          <w:numId w:val="60"/>
        </w:numPr>
        <w:shd w:fill="ffffff" w:val="clear"/>
        <w:spacing w:after="0" w:lineRule="auto"/>
        <w:ind w:left="720" w:hanging="360"/>
        <w:rPr>
          <w:color w:val="0f1115"/>
        </w:rPr>
      </w:pPr>
      <w:r w:rsidDel="00000000" w:rsidR="00000000" w:rsidRPr="00000000">
        <w:rPr>
          <w:color w:val="0f1115"/>
          <w:rtl w:val="0"/>
        </w:rPr>
        <w:t xml:space="preserve">Manejo de eventos de usuario (clics, submits, cambios en formularios)</w:t>
      </w:r>
    </w:p>
    <w:p w:rsidR="00000000" w:rsidDel="00000000" w:rsidP="00000000" w:rsidRDefault="00000000" w:rsidRPr="00000000" w14:paraId="00000528">
      <w:pPr>
        <w:numPr>
          <w:ilvl w:val="0"/>
          <w:numId w:val="60"/>
        </w:numPr>
        <w:shd w:fill="ffffff" w:val="clear"/>
        <w:spacing w:after="240" w:lineRule="auto"/>
        <w:ind w:left="720" w:hanging="360"/>
        <w:rPr>
          <w:color w:val="0f1115"/>
        </w:rPr>
      </w:pPr>
      <w:r w:rsidDel="00000000" w:rsidR="00000000" w:rsidRPr="00000000">
        <w:rPr>
          <w:color w:val="0f1115"/>
          <w:rtl w:val="0"/>
        </w:rPr>
        <w:t xml:space="preserve">Integración con hooks personalizados y servicios de API simulados</w:t>
      </w:r>
    </w:p>
    <w:p w:rsidR="00000000" w:rsidDel="00000000" w:rsidP="00000000" w:rsidRDefault="00000000" w:rsidRPr="00000000" w14:paraId="00000529">
      <w:pPr>
        <w:pStyle w:val="Heading3"/>
        <w:shd w:fill="ffffff" w:val="clear"/>
        <w:spacing w:after="240" w:line="276" w:lineRule="auto"/>
        <w:rPr/>
      </w:pPr>
      <w:bookmarkStart w:colFirst="0" w:colLast="0" w:name="_heading=h.sjjf19wgkmo1" w:id="119"/>
      <w:bookmarkEnd w:id="119"/>
      <w:r w:rsidDel="00000000" w:rsidR="00000000" w:rsidRPr="00000000">
        <w:rPr>
          <w:rtl w:val="0"/>
        </w:rPr>
        <w:t xml:space="preserve">7.2.3. Pruebas de integración de API</w:t>
      </w:r>
    </w:p>
    <w:p w:rsidR="00000000" w:rsidDel="00000000" w:rsidP="00000000" w:rsidRDefault="00000000" w:rsidRPr="00000000" w14:paraId="0000052A">
      <w:pPr>
        <w:shd w:fill="ffffff" w:val="clear"/>
        <w:spacing w:after="240" w:before="240" w:lineRule="auto"/>
        <w:rPr>
          <w:sz w:val="20"/>
          <w:szCs w:val="20"/>
        </w:rPr>
      </w:pPr>
      <w:r w:rsidDel="00000000" w:rsidR="00000000" w:rsidRPr="00000000">
        <w:rPr>
          <w:color w:val="0f1115"/>
          <w:rtl w:val="0"/>
        </w:rPr>
        <w:t xml:space="preserve">Las pruebas de integración se realizan con Postman y Newman, cubriendo todos los endpoints de la API. Estas pruebas verifican:</w:t>
      </w:r>
      <w:r w:rsidDel="00000000" w:rsidR="00000000" w:rsidRPr="00000000">
        <w:rPr>
          <w:rtl w:val="0"/>
        </w:rPr>
      </w:r>
    </w:p>
    <w:p w:rsidR="00000000" w:rsidDel="00000000" w:rsidP="00000000" w:rsidRDefault="00000000" w:rsidRPr="00000000" w14:paraId="0000052B">
      <w:pPr>
        <w:numPr>
          <w:ilvl w:val="0"/>
          <w:numId w:val="44"/>
        </w:numPr>
        <w:shd w:fill="ffffff" w:val="clear"/>
        <w:spacing w:after="0" w:before="240" w:lineRule="auto"/>
        <w:ind w:left="720" w:hanging="360"/>
        <w:rPr>
          <w:color w:val="0f1115"/>
        </w:rPr>
      </w:pPr>
      <w:r w:rsidDel="00000000" w:rsidR="00000000" w:rsidRPr="00000000">
        <w:rPr>
          <w:color w:val="0f1115"/>
          <w:rtl w:val="0"/>
        </w:rPr>
        <w:t xml:space="preserve">Que los contratos entre frontend y backend se mantengan consistentes.</w:t>
      </w:r>
    </w:p>
    <w:p w:rsidR="00000000" w:rsidDel="00000000" w:rsidP="00000000" w:rsidRDefault="00000000" w:rsidRPr="00000000" w14:paraId="0000052C">
      <w:pPr>
        <w:numPr>
          <w:ilvl w:val="0"/>
          <w:numId w:val="44"/>
        </w:numPr>
        <w:shd w:fill="ffffff" w:val="clear"/>
        <w:spacing w:after="0" w:lineRule="auto"/>
        <w:ind w:left="720" w:hanging="360"/>
        <w:rPr>
          <w:color w:val="0f1115"/>
        </w:rPr>
      </w:pPr>
      <w:r w:rsidDel="00000000" w:rsidR="00000000" w:rsidRPr="00000000">
        <w:rPr>
          <w:color w:val="0f1115"/>
          <w:rtl w:val="0"/>
        </w:rPr>
        <w:t xml:space="preserve">Que los endpoints respondan con los códigos HTTP esperados (200, 400, 401, 404, etc.).</w:t>
      </w:r>
    </w:p>
    <w:p w:rsidR="00000000" w:rsidDel="00000000" w:rsidP="00000000" w:rsidRDefault="00000000" w:rsidRPr="00000000" w14:paraId="0000052D">
      <w:pPr>
        <w:numPr>
          <w:ilvl w:val="0"/>
          <w:numId w:val="44"/>
        </w:numPr>
        <w:shd w:fill="ffffff" w:val="clear"/>
        <w:spacing w:after="0" w:lineRule="auto"/>
        <w:ind w:left="720" w:hanging="360"/>
        <w:rPr>
          <w:color w:val="0f1115"/>
        </w:rPr>
      </w:pPr>
      <w:r w:rsidDel="00000000" w:rsidR="00000000" w:rsidRPr="00000000">
        <w:rPr>
          <w:color w:val="0f1115"/>
          <w:rtl w:val="0"/>
        </w:rPr>
        <w:t xml:space="preserve">Que las validaciones de entrada funcionen correctamente (campos obligatorios, formatos inválidos).</w:t>
      </w:r>
    </w:p>
    <w:p w:rsidR="00000000" w:rsidDel="00000000" w:rsidP="00000000" w:rsidRDefault="00000000" w:rsidRPr="00000000" w14:paraId="0000052E">
      <w:pPr>
        <w:numPr>
          <w:ilvl w:val="0"/>
          <w:numId w:val="44"/>
        </w:numPr>
        <w:shd w:fill="ffffff" w:val="clear"/>
        <w:spacing w:after="240" w:lineRule="auto"/>
        <w:ind w:left="720" w:hanging="360"/>
        <w:rPr>
          <w:color w:val="0f1115"/>
        </w:rPr>
      </w:pPr>
      <w:r w:rsidDel="00000000" w:rsidR="00000000" w:rsidRPr="00000000">
        <w:rPr>
          <w:color w:val="0f1115"/>
          <w:rtl w:val="0"/>
        </w:rPr>
        <w:t xml:space="preserve">Que los flujos end-to-end (crear reserva → procesar pago con Mercado Pago → confirmar) se completen exitosamente.</w:t>
      </w:r>
    </w:p>
    <w:p w:rsidR="00000000" w:rsidDel="00000000" w:rsidP="00000000" w:rsidRDefault="00000000" w:rsidRPr="00000000" w14:paraId="0000052F">
      <w:pPr>
        <w:shd w:fill="ffffff" w:val="clear"/>
        <w:spacing w:after="240" w:before="240" w:lineRule="auto"/>
        <w:rPr>
          <w:sz w:val="20"/>
          <w:szCs w:val="20"/>
        </w:rPr>
      </w:pPr>
      <w:bookmarkStart w:colFirst="0" w:colLast="0" w:name="_heading=h.l6jhn6ns8if5" w:id="120"/>
      <w:bookmarkEnd w:id="120"/>
      <w:r w:rsidDel="00000000" w:rsidR="00000000" w:rsidRPr="00000000">
        <w:rPr>
          <w:color w:val="0f1115"/>
          <w:rtl w:val="0"/>
        </w:rPr>
        <w:t xml:space="preserve">Las colecciones de Postman se versionan en el repositorio y se ejecutan diariamente en el pipeline de integración continua.</w:t>
      </w:r>
      <w:r w:rsidDel="00000000" w:rsidR="00000000" w:rsidRPr="00000000">
        <w:rPr>
          <w:rtl w:val="0"/>
        </w:rPr>
      </w:r>
    </w:p>
    <w:p w:rsidR="00000000" w:rsidDel="00000000" w:rsidP="00000000" w:rsidRDefault="00000000" w:rsidRPr="00000000" w14:paraId="00000530">
      <w:pPr>
        <w:pStyle w:val="Heading3"/>
        <w:shd w:fill="ffffff" w:val="clear"/>
        <w:spacing w:after="240" w:line="276" w:lineRule="auto"/>
        <w:rPr/>
      </w:pPr>
      <w:bookmarkStart w:colFirst="0" w:colLast="0" w:name="_heading=h.f1qa0le7klsn" w:id="121"/>
      <w:bookmarkEnd w:id="121"/>
      <w:r w:rsidDel="00000000" w:rsidR="00000000" w:rsidRPr="00000000">
        <w:rPr>
          <w:rtl w:val="0"/>
        </w:rPr>
        <w:t xml:space="preserve">7.2.4. Pruebas de integración de base de datos</w:t>
      </w:r>
    </w:p>
    <w:p w:rsidR="00000000" w:rsidDel="00000000" w:rsidP="00000000" w:rsidRDefault="00000000" w:rsidRPr="00000000" w14:paraId="00000531">
      <w:pPr>
        <w:shd w:fill="ffffff" w:val="clear"/>
        <w:spacing w:after="240" w:before="240" w:lineRule="auto"/>
        <w:rPr>
          <w:sz w:val="20"/>
          <w:szCs w:val="20"/>
        </w:rPr>
      </w:pPr>
      <w:r w:rsidDel="00000000" w:rsidR="00000000" w:rsidRPr="00000000">
        <w:rPr>
          <w:color w:val="0f1115"/>
          <w:rtl w:val="0"/>
        </w:rPr>
        <w:t xml:space="preserve">Utilizando Knex.js y sus migraciones, se verifica que el esquema de base de datos sea consistente con el modelo definido. Las pruebas se ejecutan en cada cambio del esquema, validando:</w:t>
      </w:r>
      <w:r w:rsidDel="00000000" w:rsidR="00000000" w:rsidRPr="00000000">
        <w:rPr>
          <w:rtl w:val="0"/>
        </w:rPr>
      </w:r>
    </w:p>
    <w:p w:rsidR="00000000" w:rsidDel="00000000" w:rsidP="00000000" w:rsidRDefault="00000000" w:rsidRPr="00000000" w14:paraId="00000532">
      <w:pPr>
        <w:numPr>
          <w:ilvl w:val="0"/>
          <w:numId w:val="38"/>
        </w:numPr>
        <w:shd w:fill="ffffff" w:val="clear"/>
        <w:spacing w:after="0" w:before="240" w:lineRule="auto"/>
        <w:ind w:left="720" w:hanging="360"/>
        <w:rPr>
          <w:color w:val="0f1115"/>
        </w:rPr>
      </w:pPr>
      <w:r w:rsidDel="00000000" w:rsidR="00000000" w:rsidRPr="00000000">
        <w:rPr>
          <w:color w:val="0f1115"/>
          <w:rtl w:val="0"/>
        </w:rPr>
        <w:t xml:space="preserve">Que las migraciones se apliquen correctamente en orden ascendente.</w:t>
      </w:r>
    </w:p>
    <w:p w:rsidR="00000000" w:rsidDel="00000000" w:rsidP="00000000" w:rsidRDefault="00000000" w:rsidRPr="00000000" w14:paraId="00000533">
      <w:pPr>
        <w:numPr>
          <w:ilvl w:val="0"/>
          <w:numId w:val="38"/>
        </w:numPr>
        <w:shd w:fill="ffffff" w:val="clear"/>
        <w:spacing w:after="0" w:lineRule="auto"/>
        <w:ind w:left="720" w:hanging="360"/>
        <w:rPr>
          <w:color w:val="0f1115"/>
        </w:rPr>
      </w:pPr>
      <w:r w:rsidDel="00000000" w:rsidR="00000000" w:rsidRPr="00000000">
        <w:rPr>
          <w:color w:val="0f1115"/>
          <w:rtl w:val="0"/>
        </w:rPr>
        <w:t xml:space="preserve">Que los datos de prueba (seeds) se inserten sin errores.</w:t>
      </w:r>
    </w:p>
    <w:p w:rsidR="00000000" w:rsidDel="00000000" w:rsidP="00000000" w:rsidRDefault="00000000" w:rsidRPr="00000000" w14:paraId="00000534">
      <w:pPr>
        <w:numPr>
          <w:ilvl w:val="0"/>
          <w:numId w:val="38"/>
        </w:numPr>
        <w:shd w:fill="ffffff" w:val="clear"/>
        <w:spacing w:after="0" w:lineRule="auto"/>
        <w:ind w:left="720" w:hanging="360"/>
        <w:rPr>
          <w:color w:val="0f1115"/>
        </w:rPr>
      </w:pPr>
      <w:r w:rsidDel="00000000" w:rsidR="00000000" w:rsidRPr="00000000">
        <w:rPr>
          <w:color w:val="0f1115"/>
          <w:rtl w:val="0"/>
        </w:rPr>
        <w:t xml:space="preserve">Que las restricciones de integridad referencial funcionen como se espera.</w:t>
      </w:r>
    </w:p>
    <w:p w:rsidR="00000000" w:rsidDel="00000000" w:rsidP="00000000" w:rsidRDefault="00000000" w:rsidRPr="00000000" w14:paraId="00000535">
      <w:pPr>
        <w:numPr>
          <w:ilvl w:val="0"/>
          <w:numId w:val="38"/>
        </w:numPr>
        <w:shd w:fill="ffffff" w:val="clear"/>
        <w:spacing w:after="240" w:lineRule="auto"/>
        <w:ind w:left="720" w:hanging="360"/>
        <w:rPr>
          <w:color w:val="0f1115"/>
        </w:rPr>
      </w:pPr>
      <w:r w:rsidDel="00000000" w:rsidR="00000000" w:rsidRPr="00000000">
        <w:rPr>
          <w:color w:val="0f1115"/>
          <w:rtl w:val="0"/>
        </w:rPr>
        <w:t xml:space="preserve">Que la eliminación lógica (soft delete) preserve el historial de datos.</w:t>
      </w:r>
    </w:p>
    <w:p w:rsidR="00000000" w:rsidDel="00000000" w:rsidP="00000000" w:rsidRDefault="00000000" w:rsidRPr="00000000" w14:paraId="00000536">
      <w:pPr>
        <w:pStyle w:val="Heading3"/>
        <w:shd w:fill="ffffff" w:val="clear"/>
        <w:spacing w:after="240" w:line="276" w:lineRule="auto"/>
        <w:rPr/>
      </w:pPr>
      <w:bookmarkStart w:colFirst="0" w:colLast="0" w:name="_heading=h.6zrds8y06jf9" w:id="122"/>
      <w:bookmarkEnd w:id="122"/>
      <w:r w:rsidDel="00000000" w:rsidR="00000000" w:rsidRPr="00000000">
        <w:rPr>
          <w:rtl w:val="0"/>
        </w:rPr>
        <w:t xml:space="preserve">7.2.5. Pruebas de concurrencia</w:t>
      </w:r>
    </w:p>
    <w:p w:rsidR="00000000" w:rsidDel="00000000" w:rsidP="00000000" w:rsidRDefault="00000000" w:rsidRPr="00000000" w14:paraId="00000537">
      <w:pPr>
        <w:shd w:fill="ffffff" w:val="clear"/>
        <w:spacing w:after="240" w:before="240" w:lineRule="auto"/>
        <w:rPr/>
      </w:pPr>
      <w:r w:rsidDel="00000000" w:rsidR="00000000" w:rsidRPr="00000000">
        <w:rPr>
          <w:color w:val="0f1115"/>
          <w:rtl w:val="0"/>
        </w:rPr>
        <w:t xml:space="preserve">Para garantizar la precisión del sistema bajo carga, se realizan pruebas de concurrencia con Artillery o K6, simulando 100 usuarios simultáneos que intentan reservar horarios disponibles. Estas pruebas verifican:</w:t>
      </w:r>
      <w:r w:rsidDel="00000000" w:rsidR="00000000" w:rsidRPr="00000000">
        <w:rPr>
          <w:rtl w:val="0"/>
        </w:rPr>
      </w:r>
    </w:p>
    <w:p w:rsidR="00000000" w:rsidDel="00000000" w:rsidP="00000000" w:rsidRDefault="00000000" w:rsidRPr="00000000" w14:paraId="00000538">
      <w:pPr>
        <w:numPr>
          <w:ilvl w:val="0"/>
          <w:numId w:val="34"/>
        </w:numPr>
        <w:shd w:fill="ffffff" w:val="clear"/>
        <w:spacing w:after="0" w:before="240" w:lineRule="auto"/>
        <w:ind w:left="720" w:hanging="360"/>
        <w:rPr>
          <w:color w:val="0f1115"/>
        </w:rPr>
      </w:pPr>
      <w:r w:rsidDel="00000000" w:rsidR="00000000" w:rsidRPr="00000000">
        <w:rPr>
          <w:color w:val="0f1115"/>
          <w:rtl w:val="0"/>
        </w:rPr>
        <w:t xml:space="preserve">Que no se produzcan sobre-reservas (un mismo horario asignado a dos clientes).</w:t>
      </w:r>
    </w:p>
    <w:p w:rsidR="00000000" w:rsidDel="00000000" w:rsidP="00000000" w:rsidRDefault="00000000" w:rsidRPr="00000000" w14:paraId="00000539">
      <w:pPr>
        <w:numPr>
          <w:ilvl w:val="0"/>
          <w:numId w:val="34"/>
        </w:numPr>
        <w:shd w:fill="ffffff" w:val="clear"/>
        <w:spacing w:after="0" w:lineRule="auto"/>
        <w:ind w:left="720" w:hanging="360"/>
        <w:rPr>
          <w:color w:val="0f1115"/>
        </w:rPr>
      </w:pPr>
      <w:r w:rsidDel="00000000" w:rsidR="00000000" w:rsidRPr="00000000">
        <w:rPr>
          <w:color w:val="0f1115"/>
          <w:rtl w:val="0"/>
        </w:rPr>
        <w:t xml:space="preserve">Que los tiempos de respuesta se mantengan por debajo de 2 segundos.</w:t>
      </w:r>
    </w:p>
    <w:p w:rsidR="00000000" w:rsidDel="00000000" w:rsidP="00000000" w:rsidRDefault="00000000" w:rsidRPr="00000000" w14:paraId="0000053A">
      <w:pPr>
        <w:numPr>
          <w:ilvl w:val="0"/>
          <w:numId w:val="34"/>
        </w:numPr>
        <w:shd w:fill="ffffff" w:val="clear"/>
        <w:spacing w:after="240" w:lineRule="auto"/>
        <w:ind w:left="720" w:hanging="360"/>
        <w:rPr>
          <w:color w:val="0f1115"/>
        </w:rPr>
      </w:pPr>
      <w:r w:rsidDel="00000000" w:rsidR="00000000" w:rsidRPr="00000000">
        <w:rPr>
          <w:color w:val="0f1115"/>
          <w:rtl w:val="0"/>
        </w:rPr>
        <w:t xml:space="preserve">Que el sistema mantenga consistencia transaccional con 0% de errores.</w:t>
      </w:r>
    </w:p>
    <w:p w:rsidR="00000000" w:rsidDel="00000000" w:rsidP="00000000" w:rsidRDefault="00000000" w:rsidRPr="00000000" w14:paraId="0000053B">
      <w:pPr>
        <w:pStyle w:val="Heading3"/>
        <w:shd w:fill="ffffff" w:val="clear"/>
        <w:spacing w:after="240" w:line="276" w:lineRule="auto"/>
        <w:rPr/>
      </w:pPr>
      <w:bookmarkStart w:colFirst="0" w:colLast="0" w:name="_heading=h.v79e2pty8suj" w:id="123"/>
      <w:bookmarkEnd w:id="123"/>
      <w:r w:rsidDel="00000000" w:rsidR="00000000" w:rsidRPr="00000000">
        <w:rPr>
          <w:rtl w:val="0"/>
        </w:rPr>
        <w:t xml:space="preserve">7.2.6. Pruebas de usabilidad</w:t>
      </w:r>
    </w:p>
    <w:p w:rsidR="00000000" w:rsidDel="00000000" w:rsidP="00000000" w:rsidRDefault="00000000" w:rsidRPr="00000000" w14:paraId="0000053C">
      <w:pPr>
        <w:shd w:fill="ffffff" w:val="clear"/>
        <w:spacing w:after="240" w:before="240" w:lineRule="auto"/>
        <w:rPr/>
      </w:pPr>
      <w:r w:rsidDel="00000000" w:rsidR="00000000" w:rsidRPr="00000000">
        <w:rPr>
          <w:color w:val="0f1115"/>
          <w:rtl w:val="0"/>
        </w:rPr>
        <w:t xml:space="preserve">Se involucran 5 usuarios reales del rubro (barberos y dueños de barberías) al final de la fase de desarrollo para validar la experiencia de usuario. Las pruebas se realizan con los siguientes objetivos:</w:t>
      </w:r>
      <w:r w:rsidDel="00000000" w:rsidR="00000000" w:rsidRPr="00000000">
        <w:rPr>
          <w:rtl w:val="0"/>
        </w:rPr>
      </w:r>
    </w:p>
    <w:p w:rsidR="00000000" w:rsidDel="00000000" w:rsidP="00000000" w:rsidRDefault="00000000" w:rsidRPr="00000000" w14:paraId="0000053D">
      <w:pPr>
        <w:numPr>
          <w:ilvl w:val="0"/>
          <w:numId w:val="23"/>
        </w:numPr>
        <w:shd w:fill="ffffff" w:val="clear"/>
        <w:spacing w:after="0" w:before="240" w:lineRule="auto"/>
        <w:ind w:left="720" w:hanging="360"/>
        <w:rPr>
          <w:color w:val="0f1115"/>
        </w:rPr>
      </w:pPr>
      <w:r w:rsidDel="00000000" w:rsidR="00000000" w:rsidRPr="00000000">
        <w:rPr>
          <w:color w:val="0f1115"/>
          <w:rtl w:val="0"/>
        </w:rPr>
        <w:t xml:space="preserve">Evaluar la intuición de la interfaz para los flujos principales (registro, reserva, gestión de agenda).</w:t>
      </w:r>
    </w:p>
    <w:p w:rsidR="00000000" w:rsidDel="00000000" w:rsidP="00000000" w:rsidRDefault="00000000" w:rsidRPr="00000000" w14:paraId="0000053E">
      <w:pPr>
        <w:numPr>
          <w:ilvl w:val="0"/>
          <w:numId w:val="23"/>
        </w:numPr>
        <w:shd w:fill="ffffff" w:val="clear"/>
        <w:spacing w:after="0" w:lineRule="auto"/>
        <w:ind w:left="720" w:hanging="360"/>
        <w:rPr>
          <w:color w:val="0f1115"/>
        </w:rPr>
      </w:pPr>
      <w:r w:rsidDel="00000000" w:rsidR="00000000" w:rsidRPr="00000000">
        <w:rPr>
          <w:color w:val="0f1115"/>
          <w:rtl w:val="0"/>
        </w:rPr>
        <w:t xml:space="preserve">Medir el Net Promoter Score (NPS) con objetivo superior a 50.</w:t>
      </w:r>
    </w:p>
    <w:p w:rsidR="00000000" w:rsidDel="00000000" w:rsidP="00000000" w:rsidRDefault="00000000" w:rsidRPr="00000000" w14:paraId="0000053F">
      <w:pPr>
        <w:numPr>
          <w:ilvl w:val="0"/>
          <w:numId w:val="23"/>
        </w:numPr>
        <w:shd w:fill="ffffff" w:val="clear"/>
        <w:spacing w:after="0" w:lineRule="auto"/>
        <w:ind w:left="720" w:hanging="360"/>
        <w:rPr>
          <w:color w:val="0f1115"/>
        </w:rPr>
      </w:pPr>
      <w:r w:rsidDel="00000000" w:rsidR="00000000" w:rsidRPr="00000000">
        <w:rPr>
          <w:color w:val="0f1115"/>
          <w:rtl w:val="0"/>
        </w:rPr>
        <w:t xml:space="preserve">Identificar puntos de fricción o confusión en la navegación.</w:t>
      </w:r>
    </w:p>
    <w:p w:rsidR="00000000" w:rsidDel="00000000" w:rsidP="00000000" w:rsidRDefault="00000000" w:rsidRPr="00000000" w14:paraId="00000540">
      <w:pPr>
        <w:numPr>
          <w:ilvl w:val="0"/>
          <w:numId w:val="23"/>
        </w:numPr>
        <w:shd w:fill="ffffff" w:val="clear"/>
        <w:spacing w:after="240" w:lineRule="auto"/>
        <w:ind w:left="720" w:hanging="360"/>
        <w:rPr>
          <w:color w:val="0f1115"/>
        </w:rPr>
      </w:pPr>
      <w:r w:rsidDel="00000000" w:rsidR="00000000" w:rsidRPr="00000000">
        <w:rPr>
          <w:color w:val="0f1115"/>
          <w:rtl w:val="0"/>
        </w:rPr>
        <w:t xml:space="preserve">Recoger sugerencias de mejora para incorporar antes del despliegue final.</w:t>
      </w:r>
    </w:p>
    <w:p w:rsidR="00000000" w:rsidDel="00000000" w:rsidP="00000000" w:rsidRDefault="00000000" w:rsidRPr="00000000" w14:paraId="00000541">
      <w:pPr>
        <w:pStyle w:val="Heading3"/>
        <w:shd w:fill="ffffff" w:val="clear"/>
        <w:spacing w:after="240" w:line="276" w:lineRule="auto"/>
        <w:rPr/>
      </w:pPr>
      <w:bookmarkStart w:colFirst="0" w:colLast="0" w:name="_heading=h.dsn8p5xpo77d" w:id="124"/>
      <w:bookmarkEnd w:id="124"/>
      <w:r w:rsidDel="00000000" w:rsidR="00000000" w:rsidRPr="00000000">
        <w:rPr>
          <w:rtl w:val="0"/>
        </w:rPr>
        <w:t xml:space="preserve">7.2.7. Pruebas de seguridad básicas</w:t>
      </w:r>
    </w:p>
    <w:p w:rsidR="00000000" w:rsidDel="00000000" w:rsidP="00000000" w:rsidRDefault="00000000" w:rsidRPr="00000000" w14:paraId="00000542">
      <w:pPr>
        <w:shd w:fill="ffffff" w:val="clear"/>
        <w:spacing w:after="240" w:before="240" w:lineRule="auto"/>
        <w:rPr>
          <w:sz w:val="20"/>
          <w:szCs w:val="20"/>
        </w:rPr>
      </w:pPr>
      <w:r w:rsidDel="00000000" w:rsidR="00000000" w:rsidRPr="00000000">
        <w:rPr>
          <w:color w:val="0f1115"/>
          <w:rtl w:val="0"/>
        </w:rPr>
        <w:t xml:space="preserve">Antes del despliegue final, se ejecutan pruebas de seguridad con OWASP ZAP para identificar vulnerabilidades comunes. El escaneo automático verifica:</w:t>
      </w:r>
      <w:r w:rsidDel="00000000" w:rsidR="00000000" w:rsidRPr="00000000">
        <w:rPr>
          <w:rtl w:val="0"/>
        </w:rPr>
      </w:r>
    </w:p>
    <w:p w:rsidR="00000000" w:rsidDel="00000000" w:rsidP="00000000" w:rsidRDefault="00000000" w:rsidRPr="00000000" w14:paraId="00000543">
      <w:pPr>
        <w:numPr>
          <w:ilvl w:val="0"/>
          <w:numId w:val="14"/>
        </w:numPr>
        <w:shd w:fill="ffffff" w:val="clear"/>
        <w:spacing w:after="0" w:before="240" w:lineRule="auto"/>
        <w:ind w:left="720" w:hanging="360"/>
        <w:rPr>
          <w:color w:val="0f1115"/>
        </w:rPr>
      </w:pPr>
      <w:r w:rsidDel="00000000" w:rsidR="00000000" w:rsidRPr="00000000">
        <w:rPr>
          <w:color w:val="0f1115"/>
          <w:rtl w:val="0"/>
        </w:rPr>
        <w:t xml:space="preserve">Inyección SQL en los endpoints de la API.</w:t>
      </w:r>
    </w:p>
    <w:p w:rsidR="00000000" w:rsidDel="00000000" w:rsidP="00000000" w:rsidRDefault="00000000" w:rsidRPr="00000000" w14:paraId="00000544">
      <w:pPr>
        <w:numPr>
          <w:ilvl w:val="0"/>
          <w:numId w:val="14"/>
        </w:numPr>
        <w:shd w:fill="ffffff" w:val="clear"/>
        <w:spacing w:after="0" w:lineRule="auto"/>
        <w:ind w:left="720" w:hanging="360"/>
        <w:rPr>
          <w:color w:val="0f1115"/>
        </w:rPr>
      </w:pPr>
      <w:r w:rsidDel="00000000" w:rsidR="00000000" w:rsidRPr="00000000">
        <w:rPr>
          <w:color w:val="0f1115"/>
          <w:rtl w:val="0"/>
        </w:rPr>
        <w:t xml:space="preserve">Cross-site scripting (XSS) en campos de entrada de usuarios.</w:t>
      </w:r>
    </w:p>
    <w:p w:rsidR="00000000" w:rsidDel="00000000" w:rsidP="00000000" w:rsidRDefault="00000000" w:rsidRPr="00000000" w14:paraId="00000545">
      <w:pPr>
        <w:numPr>
          <w:ilvl w:val="0"/>
          <w:numId w:val="14"/>
        </w:numPr>
        <w:shd w:fill="ffffff" w:val="clear"/>
        <w:spacing w:after="0" w:lineRule="auto"/>
        <w:ind w:left="720" w:hanging="360"/>
        <w:rPr>
          <w:color w:val="0f1115"/>
        </w:rPr>
      </w:pPr>
      <w:r w:rsidDel="00000000" w:rsidR="00000000" w:rsidRPr="00000000">
        <w:rPr>
          <w:color w:val="0f1115"/>
          <w:rtl w:val="0"/>
        </w:rPr>
        <w:t xml:space="preserve">Autenticación débil o sesiones mal gestionadas.</w:t>
      </w:r>
    </w:p>
    <w:p w:rsidR="00000000" w:rsidDel="00000000" w:rsidP="00000000" w:rsidRDefault="00000000" w:rsidRPr="00000000" w14:paraId="00000546">
      <w:pPr>
        <w:numPr>
          <w:ilvl w:val="0"/>
          <w:numId w:val="14"/>
        </w:numPr>
        <w:shd w:fill="ffffff" w:val="clear"/>
        <w:spacing w:after="0" w:lineRule="auto"/>
        <w:ind w:left="720" w:hanging="360"/>
        <w:rPr>
          <w:color w:val="0f1115"/>
        </w:rPr>
      </w:pPr>
      <w:r w:rsidDel="00000000" w:rsidR="00000000" w:rsidRPr="00000000">
        <w:rPr>
          <w:color w:val="0f1115"/>
          <w:rtl w:val="0"/>
        </w:rPr>
        <w:t xml:space="preserve">Exposición de información sensible en respuestas de error.</w:t>
      </w:r>
    </w:p>
    <w:p w:rsidR="00000000" w:rsidDel="00000000" w:rsidP="00000000" w:rsidRDefault="00000000" w:rsidRPr="00000000" w14:paraId="00000547">
      <w:pPr>
        <w:numPr>
          <w:ilvl w:val="0"/>
          <w:numId w:val="14"/>
        </w:numPr>
        <w:shd w:fill="ffffff" w:val="clear"/>
        <w:spacing w:after="240" w:lineRule="auto"/>
        <w:ind w:left="720" w:hanging="360"/>
        <w:rPr>
          <w:color w:val="0f1115"/>
        </w:rPr>
      </w:pPr>
      <w:r w:rsidDel="00000000" w:rsidR="00000000" w:rsidRPr="00000000">
        <w:rPr>
          <w:color w:val="0f1115"/>
          <w:rtl w:val="0"/>
        </w:rPr>
        <w:t xml:space="preserve">Configuración de cabeceras de seguridad (CORS, CSP, HSTS).</w:t>
      </w:r>
    </w:p>
    <w:p w:rsidR="00000000" w:rsidDel="00000000" w:rsidP="00000000" w:rsidRDefault="00000000" w:rsidRPr="00000000" w14:paraId="00000548">
      <w:pPr>
        <w:pStyle w:val="Heading3"/>
        <w:shd w:fill="ffffff" w:val="clear"/>
        <w:spacing w:after="240" w:before="0" w:line="276" w:lineRule="auto"/>
        <w:ind w:left="566" w:firstLine="0"/>
        <w:rPr/>
      </w:pPr>
      <w:bookmarkStart w:colFirst="0" w:colLast="0" w:name="_heading=h.5jlzur2ndj0" w:id="125"/>
      <w:bookmarkEnd w:id="125"/>
      <w:r w:rsidDel="00000000" w:rsidR="00000000" w:rsidRPr="00000000">
        <w:rPr>
          <w:rtl w:val="0"/>
        </w:rPr>
        <w:t xml:space="preserve">7.2.8. Resumen del plan de pruebas</w:t>
      </w:r>
    </w:p>
    <w:tbl>
      <w:tblPr>
        <w:tblStyle w:val="Table21"/>
        <w:tblW w:w="8838.0" w:type="dxa"/>
        <w:jc w:val="left"/>
        <w:tblInd w:w="-105.0" w:type="dxa"/>
        <w:tblLayout w:type="fixed"/>
        <w:tblLook w:val="0000"/>
      </w:tblPr>
      <w:tblGrid>
        <w:gridCol w:w="1788"/>
        <w:gridCol w:w="2093"/>
        <w:gridCol w:w="2680"/>
        <w:gridCol w:w="2277"/>
        <w:tblGridChange w:id="0">
          <w:tblGrid>
            <w:gridCol w:w="1788"/>
            <w:gridCol w:w="2093"/>
            <w:gridCol w:w="2680"/>
            <w:gridCol w:w="2277"/>
          </w:tblGrid>
        </w:tblGridChange>
      </w:tblGrid>
      <w:tr>
        <w:trPr>
          <w:cantSplit w:val="0"/>
          <w:trHeight w:val="57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9">
            <w:pPr>
              <w:shd w:fill="ffffff" w:val="clear"/>
              <w:spacing w:after="0" w:line="391" w:lineRule="auto"/>
              <w:ind w:right="-155"/>
              <w:jc w:val="left"/>
              <w:rPr>
                <w:sz w:val="20"/>
                <w:szCs w:val="20"/>
              </w:rPr>
            </w:pPr>
            <w:r w:rsidDel="00000000" w:rsidR="00000000" w:rsidRPr="00000000">
              <w:rPr>
                <w:b w:val="1"/>
                <w:bCs w:val="1"/>
                <w:color w:val="0f1115"/>
                <w:sz w:val="20"/>
                <w:szCs w:val="20"/>
                <w:rtl w:val="0"/>
              </w:rPr>
              <w:t xml:space="preserve">Tipo de Prueba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A">
            <w:pPr>
              <w:shd w:fill="ffffff" w:val="clear"/>
              <w:spacing w:after="0" w:line="391" w:lineRule="auto"/>
              <w:ind w:right="-222"/>
              <w:jc w:val="left"/>
              <w:rPr>
                <w:sz w:val="20"/>
                <w:szCs w:val="20"/>
              </w:rPr>
            </w:pPr>
            <w:r w:rsidDel="00000000" w:rsidR="00000000" w:rsidRPr="00000000">
              <w:rPr>
                <w:b w:val="1"/>
                <w:bCs w:val="1"/>
                <w:color w:val="0f1115"/>
                <w:sz w:val="20"/>
                <w:szCs w:val="20"/>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B">
            <w:pPr>
              <w:shd w:fill="ffffff" w:val="clear"/>
              <w:spacing w:after="0" w:line="391" w:lineRule="auto"/>
              <w:ind w:right="-222"/>
              <w:jc w:val="left"/>
              <w:rPr>
                <w:sz w:val="20"/>
                <w:szCs w:val="20"/>
              </w:rPr>
            </w:pPr>
            <w:r w:rsidDel="00000000" w:rsidR="00000000" w:rsidRPr="00000000">
              <w:rPr>
                <w:b w:val="1"/>
                <w:bCs w:val="1"/>
                <w:color w:val="0f1115"/>
                <w:sz w:val="20"/>
                <w:szCs w:val="20"/>
                <w:rtl w:val="0"/>
              </w:rPr>
              <w:t xml:space="preserve">Cobertura / 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C">
            <w:pPr>
              <w:shd w:fill="ffffff" w:val="clear"/>
              <w:spacing w:after="0" w:line="391" w:lineRule="auto"/>
              <w:ind w:right="-222"/>
              <w:jc w:val="left"/>
              <w:rPr>
                <w:sz w:val="20"/>
                <w:szCs w:val="20"/>
              </w:rPr>
            </w:pPr>
            <w:r w:rsidDel="00000000" w:rsidR="00000000" w:rsidRPr="00000000">
              <w:rPr>
                <w:b w:val="1"/>
                <w:bCs w:val="1"/>
                <w:color w:val="0f1115"/>
                <w:sz w:val="20"/>
                <w:szCs w:val="20"/>
                <w:rtl w:val="0"/>
              </w:rPr>
              <w:t xml:space="preserve">Frecuencia / Momento</w:t>
            </w:r>
            <w:r w:rsidDel="00000000" w:rsidR="00000000" w:rsidRPr="00000000">
              <w:rPr>
                <w:rtl w:val="0"/>
              </w:rPr>
            </w:r>
          </w:p>
        </w:tc>
      </w:tr>
      <w:tr>
        <w:trPr>
          <w:cantSplit w:val="0"/>
          <w:trHeight w:val="89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D">
            <w:pPr>
              <w:shd w:fill="ffffff" w:val="clear"/>
              <w:spacing w:after="0" w:line="391" w:lineRule="auto"/>
              <w:ind w:right="-155"/>
              <w:jc w:val="left"/>
              <w:rPr>
                <w:sz w:val="20"/>
                <w:szCs w:val="20"/>
              </w:rPr>
            </w:pPr>
            <w:r w:rsidDel="00000000" w:rsidR="00000000" w:rsidRPr="00000000">
              <w:rPr>
                <w:b w:val="1"/>
                <w:bCs w:val="1"/>
                <w:color w:val="0f1115"/>
                <w:sz w:val="20"/>
                <w:szCs w:val="20"/>
                <w:rtl w:val="0"/>
              </w:rPr>
              <w:t xml:space="preserve">Unitarias (Backend)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E">
            <w:pPr>
              <w:shd w:fill="ffffff" w:val="clear"/>
              <w:spacing w:after="0" w:line="391" w:lineRule="auto"/>
              <w:ind w:right="-222"/>
              <w:jc w:val="left"/>
              <w:rPr>
                <w:sz w:val="20"/>
                <w:szCs w:val="20"/>
              </w:rPr>
            </w:pPr>
            <w:r w:rsidDel="00000000" w:rsidR="00000000" w:rsidRPr="00000000">
              <w:rPr>
                <w:color w:val="0f1115"/>
                <w:sz w:val="20"/>
                <w:szCs w:val="20"/>
                <w:rtl w:val="0"/>
              </w:rPr>
              <w:t xml:space="preserve">Vitest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F">
            <w:pPr>
              <w:shd w:fill="ffffff" w:val="clear"/>
              <w:spacing w:after="0" w:line="391" w:lineRule="auto"/>
              <w:ind w:right="-222"/>
              <w:jc w:val="left"/>
              <w:rPr>
                <w:sz w:val="20"/>
                <w:szCs w:val="20"/>
              </w:rPr>
            </w:pPr>
            <w:r w:rsidDel="00000000" w:rsidR="00000000" w:rsidRPr="00000000">
              <w:rPr>
                <w:color w:val="0f1115"/>
                <w:sz w:val="20"/>
                <w:szCs w:val="20"/>
                <w:rtl w:val="0"/>
              </w:rPr>
              <w:t xml:space="preserve">80% funciones críticas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0">
            <w:pPr>
              <w:shd w:fill="ffffff" w:val="clear"/>
              <w:spacing w:after="0" w:line="391" w:lineRule="auto"/>
              <w:ind w:right="-222"/>
              <w:jc w:val="left"/>
              <w:rPr>
                <w:sz w:val="20"/>
                <w:szCs w:val="20"/>
              </w:rPr>
            </w:pPr>
            <w:r w:rsidDel="00000000" w:rsidR="00000000" w:rsidRPr="00000000">
              <w:rPr>
                <w:color w:val="0f1115"/>
                <w:sz w:val="20"/>
                <w:szCs w:val="20"/>
                <w:rtl w:val="0"/>
              </w:rPr>
              <w:t xml:space="preserve">Cada pull request</w:t>
            </w:r>
            <w:r w:rsidDel="00000000" w:rsidR="00000000" w:rsidRPr="00000000">
              <w:rPr>
                <w:rtl w:val="0"/>
              </w:rPr>
            </w:r>
          </w:p>
        </w:tc>
      </w:tr>
      <w:tr>
        <w:trPr>
          <w:cantSplit w:val="0"/>
          <w:trHeight w:val="89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1">
            <w:pPr>
              <w:shd w:fill="ffffff" w:val="clear"/>
              <w:spacing w:after="0" w:line="391" w:lineRule="auto"/>
              <w:ind w:right="-155"/>
              <w:jc w:val="left"/>
              <w:rPr>
                <w:sz w:val="20"/>
                <w:szCs w:val="20"/>
              </w:rPr>
            </w:pPr>
            <w:r w:rsidDel="00000000" w:rsidR="00000000" w:rsidRPr="00000000">
              <w:rPr>
                <w:b w:val="1"/>
                <w:bCs w:val="1"/>
                <w:color w:val="0f1115"/>
                <w:sz w:val="20"/>
                <w:szCs w:val="20"/>
                <w:rtl w:val="0"/>
              </w:rPr>
              <w:t xml:space="preserve">Unitarias (Frontend)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2">
            <w:pPr>
              <w:shd w:fill="ffffff" w:val="clear"/>
              <w:spacing w:after="0" w:line="391" w:lineRule="auto"/>
              <w:ind w:right="-222"/>
              <w:jc w:val="left"/>
              <w:rPr>
                <w:sz w:val="20"/>
                <w:szCs w:val="20"/>
              </w:rPr>
            </w:pPr>
            <w:r w:rsidDel="00000000" w:rsidR="00000000" w:rsidRPr="00000000">
              <w:rPr>
                <w:color w:val="0f1115"/>
                <w:sz w:val="20"/>
                <w:szCs w:val="20"/>
                <w:rtl w:val="0"/>
              </w:rPr>
              <w:t xml:space="preserve">React Testing Library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3">
            <w:pPr>
              <w:shd w:fill="ffffff" w:val="clear"/>
              <w:spacing w:after="0" w:line="391" w:lineRule="auto"/>
              <w:ind w:right="-222"/>
              <w:jc w:val="left"/>
              <w:rPr>
                <w:sz w:val="20"/>
                <w:szCs w:val="20"/>
              </w:rPr>
            </w:pPr>
            <w:r w:rsidDel="00000000" w:rsidR="00000000" w:rsidRPr="00000000">
              <w:rPr>
                <w:color w:val="0f1115"/>
                <w:sz w:val="20"/>
                <w:szCs w:val="20"/>
                <w:rtl w:val="0"/>
              </w:rPr>
              <w:t xml:space="preserve">70% componentes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4">
            <w:pPr>
              <w:shd w:fill="ffffff" w:val="clear"/>
              <w:spacing w:after="0" w:line="391" w:lineRule="auto"/>
              <w:ind w:right="-222"/>
              <w:jc w:val="left"/>
              <w:rPr>
                <w:sz w:val="20"/>
                <w:szCs w:val="20"/>
              </w:rPr>
            </w:pPr>
            <w:r w:rsidDel="00000000" w:rsidR="00000000" w:rsidRPr="00000000">
              <w:rPr>
                <w:color w:val="0f1115"/>
                <w:sz w:val="20"/>
                <w:szCs w:val="20"/>
                <w:rtl w:val="0"/>
              </w:rPr>
              <w:t xml:space="preserve">Cada pull request</w:t>
            </w:r>
            <w:r w:rsidDel="00000000" w:rsidR="00000000" w:rsidRPr="00000000">
              <w:rPr>
                <w:rtl w:val="0"/>
              </w:rPr>
            </w:r>
          </w:p>
        </w:tc>
      </w:tr>
      <w:tr>
        <w:trPr>
          <w:cantSplit w:val="0"/>
          <w:trHeight w:val="57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5">
            <w:pPr>
              <w:shd w:fill="ffffff" w:val="clear"/>
              <w:spacing w:after="0" w:line="391" w:lineRule="auto"/>
              <w:ind w:right="-155"/>
              <w:jc w:val="left"/>
              <w:rPr>
                <w:sz w:val="20"/>
                <w:szCs w:val="20"/>
              </w:rPr>
            </w:pPr>
            <w:r w:rsidDel="00000000" w:rsidR="00000000" w:rsidRPr="00000000">
              <w:rPr>
                <w:b w:val="1"/>
                <w:bCs w:val="1"/>
                <w:color w:val="0f1115"/>
                <w:sz w:val="20"/>
                <w:szCs w:val="20"/>
                <w:rtl w:val="0"/>
              </w:rPr>
              <w:t xml:space="preserve">Integración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6">
            <w:pPr>
              <w:shd w:fill="ffffff" w:val="clear"/>
              <w:spacing w:after="0" w:line="391" w:lineRule="auto"/>
              <w:ind w:right="-222"/>
              <w:jc w:val="left"/>
              <w:rPr>
                <w:sz w:val="20"/>
                <w:szCs w:val="20"/>
              </w:rPr>
            </w:pPr>
            <w:r w:rsidDel="00000000" w:rsidR="00000000" w:rsidRPr="00000000">
              <w:rPr>
                <w:color w:val="0f1115"/>
                <w:sz w:val="20"/>
                <w:szCs w:val="20"/>
                <w:rtl w:val="0"/>
              </w:rPr>
              <w:t xml:space="preserve">Postman + Newman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7">
            <w:pPr>
              <w:shd w:fill="ffffff" w:val="clear"/>
              <w:spacing w:after="0" w:line="391" w:lineRule="auto"/>
              <w:ind w:right="-222"/>
              <w:jc w:val="left"/>
              <w:rPr>
                <w:sz w:val="20"/>
                <w:szCs w:val="20"/>
              </w:rPr>
            </w:pPr>
            <w:r w:rsidDel="00000000" w:rsidR="00000000" w:rsidRPr="00000000">
              <w:rPr>
                <w:color w:val="0f1115"/>
                <w:sz w:val="20"/>
                <w:szCs w:val="20"/>
                <w:rtl w:val="0"/>
              </w:rPr>
              <w:t xml:space="preserve">Todos los endpoints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8">
            <w:pPr>
              <w:shd w:fill="ffffff" w:val="clear"/>
              <w:spacing w:after="0" w:line="391" w:lineRule="auto"/>
              <w:ind w:right="-222"/>
              <w:jc w:val="left"/>
              <w:rPr>
                <w:sz w:val="20"/>
                <w:szCs w:val="20"/>
              </w:rPr>
            </w:pPr>
            <w:r w:rsidDel="00000000" w:rsidR="00000000" w:rsidRPr="00000000">
              <w:rPr>
                <w:color w:val="0f1115"/>
                <w:sz w:val="20"/>
                <w:szCs w:val="20"/>
                <w:rtl w:val="0"/>
              </w:rPr>
              <w:t xml:space="preserve">Diaria (CI)</w:t>
            </w:r>
            <w:r w:rsidDel="00000000" w:rsidR="00000000" w:rsidRPr="00000000">
              <w:rPr>
                <w:rtl w:val="0"/>
              </w:rPr>
            </w:r>
          </w:p>
        </w:tc>
      </w:tr>
      <w:tr>
        <w:trPr>
          <w:cantSplit w:val="0"/>
          <w:trHeight w:val="57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9">
            <w:pPr>
              <w:shd w:fill="ffffff" w:val="clear"/>
              <w:spacing w:after="0" w:line="391" w:lineRule="auto"/>
              <w:ind w:right="-155"/>
              <w:jc w:val="left"/>
              <w:rPr>
                <w:sz w:val="20"/>
                <w:szCs w:val="20"/>
              </w:rPr>
            </w:pPr>
            <w:r w:rsidDel="00000000" w:rsidR="00000000" w:rsidRPr="00000000">
              <w:rPr>
                <w:b w:val="1"/>
                <w:bCs w:val="1"/>
                <w:color w:val="0f1115"/>
                <w:sz w:val="20"/>
                <w:szCs w:val="20"/>
                <w:rtl w:val="0"/>
              </w:rPr>
              <w:t xml:space="preserve">Integración BD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A">
            <w:pPr>
              <w:shd w:fill="ffffff" w:val="clear"/>
              <w:spacing w:after="0" w:line="391" w:lineRule="auto"/>
              <w:ind w:right="-222"/>
              <w:jc w:val="left"/>
              <w:rPr>
                <w:sz w:val="20"/>
                <w:szCs w:val="20"/>
              </w:rPr>
            </w:pPr>
            <w:r w:rsidDel="00000000" w:rsidR="00000000" w:rsidRPr="00000000">
              <w:rPr>
                <w:color w:val="0f1115"/>
                <w:sz w:val="20"/>
                <w:szCs w:val="20"/>
                <w:rtl w:val="0"/>
              </w:rPr>
              <w:t xml:space="preserve">Knex.js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B">
            <w:pPr>
              <w:shd w:fill="ffffff" w:val="clear"/>
              <w:spacing w:after="0" w:line="391" w:lineRule="auto"/>
              <w:ind w:right="-222"/>
              <w:jc w:val="left"/>
              <w:rPr>
                <w:sz w:val="20"/>
                <w:szCs w:val="20"/>
              </w:rPr>
            </w:pPr>
            <w:r w:rsidDel="00000000" w:rsidR="00000000" w:rsidRPr="00000000">
              <w:rPr>
                <w:color w:val="0f1115"/>
                <w:sz w:val="20"/>
                <w:szCs w:val="20"/>
                <w:rtl w:val="0"/>
              </w:rPr>
              <w:t xml:space="preserve">Migraciones y seeds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C">
            <w:pPr>
              <w:shd w:fill="ffffff" w:val="clear"/>
              <w:spacing w:after="0" w:line="391" w:lineRule="auto"/>
              <w:ind w:right="-222"/>
              <w:jc w:val="left"/>
              <w:rPr>
                <w:sz w:val="20"/>
                <w:szCs w:val="20"/>
              </w:rPr>
            </w:pPr>
            <w:r w:rsidDel="00000000" w:rsidR="00000000" w:rsidRPr="00000000">
              <w:rPr>
                <w:color w:val="0f1115"/>
                <w:sz w:val="20"/>
                <w:szCs w:val="20"/>
                <w:rtl w:val="0"/>
              </w:rPr>
              <w:t xml:space="preserve">Cada cambio de esquema</w:t>
            </w:r>
            <w:r w:rsidDel="00000000" w:rsidR="00000000" w:rsidRPr="00000000">
              <w:rPr>
                <w:rtl w:val="0"/>
              </w:rPr>
            </w:r>
          </w:p>
        </w:tc>
      </w:tr>
      <w:tr>
        <w:trPr>
          <w:cantSplit w:val="0"/>
          <w:trHeight w:val="57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D">
            <w:pPr>
              <w:shd w:fill="ffffff" w:val="clear"/>
              <w:spacing w:after="0" w:line="391" w:lineRule="auto"/>
              <w:ind w:right="-155"/>
              <w:jc w:val="left"/>
              <w:rPr>
                <w:sz w:val="20"/>
                <w:szCs w:val="20"/>
              </w:rPr>
            </w:pPr>
            <w:r w:rsidDel="00000000" w:rsidR="00000000" w:rsidRPr="00000000">
              <w:rPr>
                <w:b w:val="1"/>
                <w:bCs w:val="1"/>
                <w:color w:val="0f1115"/>
                <w:sz w:val="20"/>
                <w:szCs w:val="20"/>
                <w:rtl w:val="0"/>
              </w:rPr>
              <w:t xml:space="preserve">Concurrencia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E">
            <w:pPr>
              <w:shd w:fill="ffffff" w:val="clear"/>
              <w:spacing w:after="0" w:line="391" w:lineRule="auto"/>
              <w:ind w:right="-222"/>
              <w:jc w:val="left"/>
              <w:rPr>
                <w:sz w:val="20"/>
                <w:szCs w:val="20"/>
              </w:rPr>
            </w:pPr>
            <w:r w:rsidDel="00000000" w:rsidR="00000000" w:rsidRPr="00000000">
              <w:rPr>
                <w:color w:val="0f1115"/>
                <w:sz w:val="20"/>
                <w:szCs w:val="20"/>
                <w:rtl w:val="0"/>
              </w:rPr>
              <w:t xml:space="preserve">Artillery / K6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F">
            <w:pPr>
              <w:shd w:fill="ffffff" w:val="clear"/>
              <w:spacing w:after="0" w:line="391" w:lineRule="auto"/>
              <w:ind w:right="-222"/>
              <w:jc w:val="left"/>
              <w:rPr>
                <w:sz w:val="20"/>
                <w:szCs w:val="20"/>
              </w:rPr>
            </w:pPr>
            <w:r w:rsidDel="00000000" w:rsidR="00000000" w:rsidRPr="00000000">
              <w:rPr>
                <w:color w:val="0f1115"/>
                <w:sz w:val="20"/>
                <w:szCs w:val="20"/>
                <w:rtl w:val="0"/>
              </w:rPr>
              <w:t xml:space="preserve">100 usuarios simultáneos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0">
            <w:pPr>
              <w:shd w:fill="ffffff" w:val="clear"/>
              <w:spacing w:after="0" w:line="391" w:lineRule="auto"/>
              <w:ind w:right="-222"/>
              <w:jc w:val="left"/>
              <w:rPr>
                <w:sz w:val="20"/>
                <w:szCs w:val="20"/>
              </w:rPr>
            </w:pPr>
            <w:r w:rsidDel="00000000" w:rsidR="00000000" w:rsidRPr="00000000">
              <w:rPr>
                <w:color w:val="0f1115"/>
                <w:sz w:val="20"/>
                <w:szCs w:val="20"/>
                <w:rtl w:val="0"/>
              </w:rPr>
              <w:t xml:space="preserve">Fin de fase desarrollo</w:t>
            </w:r>
            <w:r w:rsidDel="00000000" w:rsidR="00000000" w:rsidRPr="00000000">
              <w:rPr>
                <w:rtl w:val="0"/>
              </w:rPr>
            </w:r>
          </w:p>
        </w:tc>
      </w:tr>
      <w:tr>
        <w:trPr>
          <w:cantSplit w:val="0"/>
          <w:trHeight w:val="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1">
            <w:pPr>
              <w:shd w:fill="ffffff" w:val="clear"/>
              <w:spacing w:after="0" w:line="391" w:lineRule="auto"/>
              <w:ind w:right="-155"/>
              <w:jc w:val="left"/>
              <w:rPr>
                <w:sz w:val="20"/>
                <w:szCs w:val="20"/>
              </w:rPr>
            </w:pPr>
            <w:r w:rsidDel="00000000" w:rsidR="00000000" w:rsidRPr="00000000">
              <w:rPr>
                <w:b w:val="1"/>
                <w:bCs w:val="1"/>
                <w:color w:val="0f1115"/>
                <w:sz w:val="20"/>
                <w:szCs w:val="20"/>
                <w:rtl w:val="0"/>
              </w:rPr>
              <w:t xml:space="preserve">Usabilidad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2">
            <w:pPr>
              <w:shd w:fill="ffffff" w:val="clear"/>
              <w:spacing w:after="0" w:line="391" w:lineRule="auto"/>
              <w:ind w:right="-222"/>
              <w:jc w:val="left"/>
              <w:rPr>
                <w:sz w:val="20"/>
                <w:szCs w:val="20"/>
              </w:rPr>
            </w:pPr>
            <w:r w:rsidDel="00000000" w:rsidR="00000000" w:rsidRPr="00000000">
              <w:rPr>
                <w:color w:val="0f1115"/>
                <w:sz w:val="20"/>
                <w:szCs w:val="20"/>
                <w:rtl w:val="0"/>
              </w:rPr>
              <w:t xml:space="preserve">Pruebas con 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3">
            <w:pPr>
              <w:shd w:fill="ffffff" w:val="clear"/>
              <w:spacing w:after="0" w:line="391" w:lineRule="auto"/>
              <w:ind w:right="-222"/>
              <w:jc w:val="left"/>
              <w:rPr>
                <w:sz w:val="20"/>
                <w:szCs w:val="20"/>
              </w:rPr>
            </w:pPr>
            <w:r w:rsidDel="00000000" w:rsidR="00000000" w:rsidRPr="00000000">
              <w:rPr>
                <w:color w:val="0f1115"/>
                <w:sz w:val="20"/>
                <w:szCs w:val="20"/>
                <w:rtl w:val="0"/>
              </w:rPr>
              <w:t xml:space="preserve">5 usuarios 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4">
            <w:pPr>
              <w:shd w:fill="ffffff" w:val="clear"/>
              <w:spacing w:after="0" w:line="391" w:lineRule="auto"/>
              <w:ind w:right="-222"/>
              <w:jc w:val="left"/>
              <w:rPr>
                <w:sz w:val="20"/>
                <w:szCs w:val="20"/>
              </w:rPr>
            </w:pPr>
            <w:r w:rsidDel="00000000" w:rsidR="00000000" w:rsidRPr="00000000">
              <w:rPr>
                <w:color w:val="0f1115"/>
                <w:sz w:val="20"/>
                <w:szCs w:val="20"/>
                <w:rtl w:val="0"/>
              </w:rPr>
              <w:t xml:space="preserve">Fin de fase desarrollo</w:t>
            </w:r>
            <w:r w:rsidDel="00000000" w:rsidR="00000000" w:rsidRPr="00000000">
              <w:rPr>
                <w:rtl w:val="0"/>
              </w:rPr>
            </w:r>
          </w:p>
        </w:tc>
      </w:tr>
      <w:tr>
        <w:trPr>
          <w:cantSplit w:val="0"/>
          <w:trHeight w:val="33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5">
            <w:pPr>
              <w:shd w:fill="ffffff" w:val="clear"/>
              <w:spacing w:after="0" w:line="391" w:lineRule="auto"/>
              <w:ind w:right="-155"/>
              <w:jc w:val="left"/>
              <w:rPr>
                <w:sz w:val="20"/>
                <w:szCs w:val="20"/>
              </w:rPr>
            </w:pPr>
            <w:r w:rsidDel="00000000" w:rsidR="00000000" w:rsidRPr="00000000">
              <w:rPr>
                <w:b w:val="1"/>
                <w:bCs w:val="1"/>
                <w:color w:val="0f1115"/>
                <w:sz w:val="20"/>
                <w:szCs w:val="20"/>
                <w:rtl w:val="0"/>
              </w:rPr>
              <w:t xml:space="preserve">Seguridad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6">
            <w:pPr>
              <w:shd w:fill="ffffff" w:val="clear"/>
              <w:spacing w:after="0" w:line="391" w:lineRule="auto"/>
              <w:ind w:right="-222"/>
              <w:jc w:val="left"/>
              <w:rPr>
                <w:sz w:val="20"/>
                <w:szCs w:val="20"/>
              </w:rPr>
            </w:pPr>
            <w:r w:rsidDel="00000000" w:rsidR="00000000" w:rsidRPr="00000000">
              <w:rPr>
                <w:color w:val="0f1115"/>
                <w:sz w:val="20"/>
                <w:szCs w:val="20"/>
                <w:rtl w:val="0"/>
              </w:rPr>
              <w:t xml:space="preserve">OWASP ZAP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7">
            <w:pPr>
              <w:shd w:fill="ffffff" w:val="clear"/>
              <w:spacing w:after="0" w:line="391" w:lineRule="auto"/>
              <w:ind w:right="-222"/>
              <w:jc w:val="left"/>
              <w:rPr>
                <w:sz w:val="20"/>
                <w:szCs w:val="20"/>
              </w:rPr>
            </w:pPr>
            <w:r w:rsidDel="00000000" w:rsidR="00000000" w:rsidRPr="00000000">
              <w:rPr>
                <w:color w:val="0f1115"/>
                <w:sz w:val="20"/>
                <w:szCs w:val="20"/>
                <w:rtl w:val="0"/>
              </w:rPr>
              <w:t xml:space="preserve">Escaneo automático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8">
            <w:pPr>
              <w:shd w:fill="ffffff" w:val="clear"/>
              <w:spacing w:after="0" w:line="391" w:lineRule="auto"/>
              <w:ind w:right="-222"/>
              <w:jc w:val="left"/>
              <w:rPr>
                <w:sz w:val="20"/>
                <w:szCs w:val="20"/>
              </w:rPr>
            </w:pPr>
            <w:r w:rsidDel="00000000" w:rsidR="00000000" w:rsidRPr="00000000">
              <w:rPr>
                <w:color w:val="0f1115"/>
                <w:sz w:val="20"/>
                <w:szCs w:val="20"/>
                <w:rtl w:val="0"/>
              </w:rPr>
              <w:t xml:space="preserve">Antes de despliegue final</w:t>
            </w:r>
            <w:r w:rsidDel="00000000" w:rsidR="00000000" w:rsidRPr="00000000">
              <w:rPr>
                <w:rtl w:val="0"/>
              </w:rPr>
            </w:r>
          </w:p>
          <w:p w:rsidR="00000000" w:rsidDel="00000000" w:rsidP="00000000" w:rsidRDefault="00000000" w:rsidRPr="00000000" w14:paraId="00000569">
            <w:pPr>
              <w:shd w:fill="ffffff" w:val="clear"/>
              <w:spacing w:after="0" w:line="391" w:lineRule="auto"/>
              <w:ind w:right="-222"/>
              <w:jc w:val="left"/>
              <w:rPr>
                <w:color w:val="0f1115"/>
                <w:sz w:val="20"/>
                <w:szCs w:val="20"/>
              </w:rPr>
            </w:pPr>
            <w:r w:rsidDel="00000000" w:rsidR="00000000" w:rsidRPr="00000000">
              <w:rPr>
                <w:rtl w:val="0"/>
              </w:rPr>
            </w:r>
          </w:p>
        </w:tc>
      </w:tr>
    </w:tbl>
    <w:p w:rsidR="00000000" w:rsidDel="00000000" w:rsidP="00000000" w:rsidRDefault="00000000" w:rsidRPr="00000000" w14:paraId="0000056A">
      <w:pPr>
        <w:pStyle w:val="Heading1"/>
        <w:keepNext w:val="0"/>
        <w:keepLines w:val="0"/>
        <w:shd w:fill="ffffff" w:val="clear"/>
        <w:spacing w:after="240" w:line="350" w:lineRule="auto"/>
        <w:rPr/>
      </w:pPr>
      <w:bookmarkStart w:colFirst="0" w:colLast="0" w:name="_heading=h.3zjbywked2kv" w:id="126"/>
      <w:bookmarkEnd w:id="126"/>
      <w:r w:rsidDel="00000000" w:rsidR="00000000" w:rsidRPr="00000000">
        <w:rPr>
          <w:rtl w:val="0"/>
        </w:rPr>
        <w:t xml:space="preserve">8. CONCLUSIONES Y PRÓXIMOS PASOS</w:t>
      </w:r>
    </w:p>
    <w:p w:rsidR="00000000" w:rsidDel="00000000" w:rsidP="00000000" w:rsidRDefault="00000000" w:rsidRPr="00000000" w14:paraId="0000056B">
      <w:pPr>
        <w:pStyle w:val="Heading2"/>
        <w:keepNext w:val="0"/>
        <w:shd w:fill="ffffff" w:val="clear"/>
        <w:spacing w:after="240" w:before="480" w:line="360" w:lineRule="auto"/>
        <w:rPr/>
      </w:pPr>
      <w:bookmarkStart w:colFirst="0" w:colLast="0" w:name="_heading=h.k6ep3o80qdbc" w:id="127"/>
      <w:bookmarkEnd w:id="127"/>
      <w:r w:rsidDel="00000000" w:rsidR="00000000" w:rsidRPr="00000000">
        <w:rPr>
          <w:rtl w:val="0"/>
        </w:rPr>
        <w:t xml:space="preserve">8.1. Conclusiones del Proyecto</w:t>
      </w:r>
    </w:p>
    <w:p w:rsidR="00000000" w:rsidDel="00000000" w:rsidP="00000000" w:rsidRDefault="00000000" w:rsidRPr="00000000" w14:paraId="0000056C">
      <w:pPr>
        <w:shd w:fill="ffffff" w:val="clear"/>
        <w:spacing w:after="240" w:before="240" w:lineRule="auto"/>
        <w:rPr/>
      </w:pPr>
      <w:r w:rsidDel="00000000" w:rsidR="00000000" w:rsidRPr="00000000">
        <w:rPr>
          <w:b w:val="1"/>
          <w:bCs w:val="1"/>
          <w:color w:val="0f1115"/>
          <w:rtl w:val="0"/>
        </w:rPr>
        <w:t xml:space="preserve">FadeBooker </w:t>
      </w:r>
      <w:r w:rsidDel="00000000" w:rsidR="00000000" w:rsidRPr="00000000">
        <w:rPr>
          <w:color w:val="0f1115"/>
          <w:rtl w:val="0"/>
        </w:rPr>
        <w:t xml:space="preserve">se consolida como una solución tecnológica integral diseñada para responder a una problemática real del rubro de las barberías y peluquerías, identificada y validada a través de la experiencia directa de un integrante del equipo que trabaja en el sector. El proyecto aborda las principales causas de ineficiencia detectadas: la falta de disponibilidad en tiempo real, el alto ausentismo sin penalización, la ausencia de historial de clientes y la inexistencia de herramientas especializadas en el rubro.</w:t>
      </w:r>
      <w:r w:rsidDel="00000000" w:rsidR="00000000" w:rsidRPr="00000000">
        <w:rPr>
          <w:rtl w:val="0"/>
        </w:rPr>
      </w:r>
    </w:p>
    <w:p w:rsidR="00000000" w:rsidDel="00000000" w:rsidP="00000000" w:rsidRDefault="00000000" w:rsidRPr="00000000" w14:paraId="0000056D">
      <w:pPr>
        <w:shd w:fill="ffffff" w:val="clear"/>
        <w:spacing w:after="240" w:before="240" w:lineRule="auto"/>
        <w:rPr/>
      </w:pPr>
      <w:r w:rsidDel="00000000" w:rsidR="00000000" w:rsidRPr="00000000">
        <w:rPr>
          <w:b w:val="1"/>
          <w:bCs w:val="1"/>
          <w:color w:val="0f1115"/>
          <w:rtl w:val="0"/>
        </w:rPr>
        <w:t xml:space="preserve">Innovación y valor diferencial:</w:t>
      </w:r>
      <w:r w:rsidDel="00000000" w:rsidR="00000000" w:rsidRPr="00000000">
        <w:rPr>
          <w:color w:val="0f1115"/>
          <w:rtl w:val="0"/>
        </w:rPr>
        <w:t xml:space="preserve"> El proyecto incorpora un módulo de simulación de cortes mediante inteligencia artificial, funcionalidad que ninguna de las plataformas analizadas en el estado del arte ofrece actualmente. Esta característica, junto con el sistema de pago de abono configurable (entre 30% y 100% del valor) y la gestión de agenda para barberos, posiciona a FadeBooker como una solución diferenciada en el mercado.</w:t>
      </w:r>
      <w:r w:rsidDel="00000000" w:rsidR="00000000" w:rsidRPr="00000000">
        <w:rPr>
          <w:rtl w:val="0"/>
        </w:rPr>
      </w:r>
    </w:p>
    <w:p w:rsidR="00000000" w:rsidDel="00000000" w:rsidP="00000000" w:rsidRDefault="00000000" w:rsidRPr="00000000" w14:paraId="0000056E">
      <w:pPr>
        <w:shd w:fill="ffffff" w:val="clear"/>
        <w:spacing w:after="240" w:before="240" w:lineRule="auto"/>
        <w:rPr/>
      </w:pPr>
      <w:r w:rsidDel="00000000" w:rsidR="00000000" w:rsidRPr="00000000">
        <w:rPr>
          <w:b w:val="1"/>
          <w:bCs w:val="1"/>
          <w:color w:val="0f1115"/>
          <w:rtl w:val="0"/>
        </w:rPr>
        <w:t xml:space="preserve">Arquitectura y enfoque técnico:</w:t>
      </w:r>
      <w:r w:rsidDel="00000000" w:rsidR="00000000" w:rsidRPr="00000000">
        <w:rPr>
          <w:color w:val="0f1115"/>
          <w:rtl w:val="0"/>
        </w:rPr>
        <w:t xml:space="preserve"> La adopción de la arquitectura hexagonal (Puertos y Adaptadores) ha permitido definir una estructura de código que separa claramente la lógica de negocio de las dependencias externas. Esta decisión, combinada con una estrategia híbrida que integra desarrollo tradicional (React, Node.js, SQL Server y Cloudinary) con herramientas complementarias low-code como Power Automate, garantiza:</w:t>
      </w:r>
      <w:r w:rsidDel="00000000" w:rsidR="00000000" w:rsidRPr="00000000">
        <w:rPr>
          <w:rtl w:val="0"/>
        </w:rPr>
      </w:r>
    </w:p>
    <w:p w:rsidR="00000000" w:rsidDel="00000000" w:rsidP="00000000" w:rsidRDefault="00000000" w:rsidRPr="00000000" w14:paraId="0000056F">
      <w:pPr>
        <w:numPr>
          <w:ilvl w:val="0"/>
          <w:numId w:val="36"/>
        </w:numPr>
        <w:shd w:fill="ffffff" w:val="clear"/>
        <w:spacing w:after="0" w:before="240" w:lineRule="auto"/>
        <w:ind w:left="720" w:hanging="360"/>
        <w:rPr/>
      </w:pPr>
      <w:r w:rsidDel="00000000" w:rsidR="00000000" w:rsidRPr="00000000">
        <w:rPr>
          <w:b w:val="1"/>
          <w:bCs w:val="1"/>
          <w:color w:val="0f1115"/>
          <w:rtl w:val="0"/>
        </w:rPr>
        <w:t xml:space="preserve">Testabilidad: </w:t>
      </w:r>
      <w:r w:rsidDel="00000000" w:rsidR="00000000" w:rsidRPr="00000000">
        <w:rPr>
          <w:color w:val="0f1115"/>
          <w:rtl w:val="0"/>
        </w:rPr>
        <w:t xml:space="preserve">El núcleo de negocio puede probarse de forma aislada con Vitest, sin dependencias de infraestructura.</w:t>
      </w:r>
      <w:r w:rsidDel="00000000" w:rsidR="00000000" w:rsidRPr="00000000">
        <w:rPr>
          <w:rtl w:val="0"/>
        </w:rPr>
      </w:r>
    </w:p>
    <w:p w:rsidR="00000000" w:rsidDel="00000000" w:rsidP="00000000" w:rsidRDefault="00000000" w:rsidRPr="00000000" w14:paraId="00000570">
      <w:pPr>
        <w:numPr>
          <w:ilvl w:val="0"/>
          <w:numId w:val="36"/>
        </w:numPr>
        <w:shd w:fill="ffffff" w:val="clear"/>
        <w:spacing w:after="0" w:lineRule="auto"/>
        <w:ind w:left="720" w:hanging="360"/>
        <w:rPr/>
      </w:pPr>
      <w:r w:rsidDel="00000000" w:rsidR="00000000" w:rsidRPr="00000000">
        <w:rPr>
          <w:b w:val="1"/>
          <w:bCs w:val="1"/>
          <w:color w:val="0f1115"/>
          <w:rtl w:val="0"/>
        </w:rPr>
        <w:t xml:space="preserve">Flexibilidad:</w:t>
      </w:r>
      <w:r w:rsidDel="00000000" w:rsidR="00000000" w:rsidRPr="00000000">
        <w:rPr>
          <w:color w:val="0f1115"/>
          <w:rtl w:val="0"/>
        </w:rPr>
        <w:t xml:space="preserve"> Los adaptadores (base de datos, pagos, almacenamiento) pueden ser reemplazados sin afectar la lógica central.</w:t>
      </w:r>
      <w:r w:rsidDel="00000000" w:rsidR="00000000" w:rsidRPr="00000000">
        <w:rPr>
          <w:rtl w:val="0"/>
        </w:rPr>
      </w:r>
    </w:p>
    <w:p w:rsidR="00000000" w:rsidDel="00000000" w:rsidP="00000000" w:rsidRDefault="00000000" w:rsidRPr="00000000" w14:paraId="00000571">
      <w:pPr>
        <w:numPr>
          <w:ilvl w:val="0"/>
          <w:numId w:val="36"/>
        </w:numPr>
        <w:shd w:fill="ffffff" w:val="clear"/>
        <w:spacing w:after="0" w:lineRule="auto"/>
        <w:ind w:left="720" w:hanging="360"/>
        <w:rPr/>
      </w:pPr>
      <w:r w:rsidDel="00000000" w:rsidR="00000000" w:rsidRPr="00000000">
        <w:rPr>
          <w:b w:val="1"/>
          <w:bCs w:val="1"/>
          <w:color w:val="0f1115"/>
          <w:rtl w:val="0"/>
        </w:rPr>
        <w:t xml:space="preserve">Mantenibilidad:</w:t>
      </w:r>
      <w:r w:rsidDel="00000000" w:rsidR="00000000" w:rsidRPr="00000000">
        <w:rPr>
          <w:color w:val="0f1115"/>
          <w:rtl w:val="0"/>
        </w:rPr>
        <w:t xml:space="preserve"> La separación de responsabilidades facilita la evolución del sistema y el trabajo colaborativo.</w:t>
      </w:r>
      <w:r w:rsidDel="00000000" w:rsidR="00000000" w:rsidRPr="00000000">
        <w:rPr>
          <w:rtl w:val="0"/>
        </w:rPr>
      </w:r>
    </w:p>
    <w:p w:rsidR="00000000" w:rsidDel="00000000" w:rsidP="00000000" w:rsidRDefault="00000000" w:rsidRPr="00000000" w14:paraId="00000572">
      <w:pPr>
        <w:numPr>
          <w:ilvl w:val="0"/>
          <w:numId w:val="36"/>
        </w:numPr>
        <w:shd w:fill="ffffff" w:val="clear"/>
        <w:spacing w:after="240" w:lineRule="auto"/>
        <w:ind w:left="720" w:hanging="360"/>
        <w:rPr/>
      </w:pPr>
      <w:r w:rsidDel="00000000" w:rsidR="00000000" w:rsidRPr="00000000">
        <w:rPr>
          <w:b w:val="1"/>
          <w:bCs w:val="1"/>
          <w:color w:val="0f1115"/>
          <w:rtl w:val="0"/>
        </w:rPr>
        <w:t xml:space="preserve">Cantidad de código significativa:</w:t>
      </w:r>
      <w:r w:rsidDel="00000000" w:rsidR="00000000" w:rsidRPr="00000000">
        <w:rPr>
          <w:color w:val="0f1115"/>
          <w:rtl w:val="0"/>
        </w:rPr>
        <w:t xml:space="preserve"> El desarrollo abarca aproximadamente 5.300 líneas de código distribuidas entre SQL, backend Node.js, frontend React con TypeScript y flujos de Power Automate, cumpliendo con los requisitos académicos de un proyecto de título.</w:t>
      </w:r>
      <w:r w:rsidDel="00000000" w:rsidR="00000000" w:rsidRPr="00000000">
        <w:rPr>
          <w:rtl w:val="0"/>
        </w:rPr>
      </w:r>
    </w:p>
    <w:p w:rsidR="00000000" w:rsidDel="00000000" w:rsidP="00000000" w:rsidRDefault="00000000" w:rsidRPr="00000000" w14:paraId="00000573">
      <w:pPr>
        <w:shd w:fill="ffffff" w:val="clear"/>
        <w:spacing w:after="240" w:before="240" w:lineRule="auto"/>
        <w:rPr/>
      </w:pPr>
      <w:r w:rsidDel="00000000" w:rsidR="00000000" w:rsidRPr="00000000">
        <w:rPr>
          <w:b w:val="1"/>
          <w:bCs w:val="1"/>
          <w:color w:val="0f1115"/>
          <w:rtl w:val="0"/>
        </w:rPr>
        <w:t xml:space="preserve">Viabilidad económica:</w:t>
      </w:r>
      <w:r w:rsidDel="00000000" w:rsidR="00000000" w:rsidRPr="00000000">
        <w:rPr>
          <w:color w:val="0f1115"/>
          <w:rtl w:val="0"/>
        </w:rPr>
        <w:t xml:space="preserve"> La estrategia cloud basada en Microsoft Azure, complementada con los créditos para estudiantes del programa Azure for Students ($100 USD), permite mantener los costos operativos cercanos a cero durante la fase de desarrollo y pruebas. El despliegue del frontend React y backend Node.js mediante Azure App Service aprovecha los recursos disponibles dentro del ecosistema Azure. Además, el uso de Cloudinary para almacenamiento de imágenes aprovecha su capa gratuita, mientras que SQL Server Developer Edition se utiliza localmente sin costo durante el desarrollo.</w:t>
      </w:r>
      <w:r w:rsidDel="00000000" w:rsidR="00000000" w:rsidRPr="00000000">
        <w:rPr>
          <w:rtl w:val="0"/>
        </w:rPr>
      </w:r>
    </w:p>
    <w:p w:rsidR="00000000" w:rsidDel="00000000" w:rsidP="00000000" w:rsidRDefault="00000000" w:rsidRPr="00000000" w14:paraId="00000574">
      <w:pPr>
        <w:shd w:fill="ffffff" w:val="clear"/>
        <w:spacing w:after="240" w:before="240" w:lineRule="auto"/>
        <w:rPr>
          <w:color w:val="0f1115"/>
        </w:rPr>
      </w:pPr>
      <w:r w:rsidDel="00000000" w:rsidR="00000000" w:rsidRPr="00000000">
        <w:rPr>
          <w:b w:val="1"/>
          <w:bCs w:val="1"/>
          <w:color w:val="0f1115"/>
          <w:rtl w:val="0"/>
        </w:rPr>
        <w:t xml:space="preserve">Metodología y planificación:</w:t>
      </w:r>
      <w:r w:rsidDel="00000000" w:rsidR="00000000" w:rsidRPr="00000000">
        <w:rPr>
          <w:color w:val="0f1115"/>
          <w:rtl w:val="0"/>
        </w:rPr>
        <w:t xml:space="preserve"> El modelo en cascada seleccionado se alinea perfectamente con la estructura de evaluación de la asignatura, organizada en fases secuenciales de análisis, desarrollo y pruebas. Las reuniones periódicas (daily stand ups de 15 minutos y sesiones semanales de seguimiento) han permitido mantener la sincronización del equipo y resolver impedimentos oportunamente. La herramienta Jira ha facilitado la gestión de tareas con un tablero organizado por estados (Pendiente, En Progreso, En Revisión, Completado).</w:t>
      </w:r>
    </w:p>
    <w:p w:rsidR="00000000" w:rsidDel="00000000" w:rsidP="00000000" w:rsidRDefault="00000000" w:rsidRPr="00000000" w14:paraId="00000575">
      <w:pPr>
        <w:shd w:fill="ffffff" w:val="clear"/>
        <w:spacing w:after="240" w:before="240" w:lineRule="auto"/>
        <w:rPr/>
      </w:pPr>
      <w:r w:rsidDel="00000000" w:rsidR="00000000" w:rsidRPr="00000000">
        <w:rPr>
          <w:rtl w:val="0"/>
        </w:rPr>
      </w:r>
    </w:p>
    <w:p w:rsidR="00000000" w:rsidDel="00000000" w:rsidP="00000000" w:rsidRDefault="00000000" w:rsidRPr="00000000" w14:paraId="00000576">
      <w:pPr>
        <w:shd w:fill="ffffff" w:val="clear"/>
        <w:spacing w:after="240" w:before="240" w:lineRule="auto"/>
        <w:rPr>
          <w:color w:val="0f1115"/>
        </w:rPr>
      </w:pPr>
      <w:r w:rsidDel="00000000" w:rsidR="00000000" w:rsidRPr="00000000">
        <w:rPr>
          <w:b w:val="1"/>
          <w:bCs w:val="1"/>
          <w:color w:val="0f1115"/>
          <w:rtl w:val="0"/>
        </w:rPr>
        <w:t xml:space="preserve">Estado actual del proyecto:</w:t>
      </w:r>
      <w:r w:rsidDel="00000000" w:rsidR="00000000" w:rsidRPr="00000000">
        <w:rPr>
          <w:color w:val="0f1115"/>
          <w:rtl w:val="0"/>
        </w:rPr>
        <w:t xml:space="preserve"> </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momento de la elaboración del informe final, FadeBooker cuenta con el desarrollo de sus principales funcionalidades completado, así como con la documentación técnica y funcional requerida para su evaluación. El proyecto logró implementar la arquitectura y tecnologías definidas durante las etapas de análisis y diseño, cumpliendo con los objetivos planteados al inicio del desarrollo.</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Actualmente se encuentran completados los siguientes elementos:</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Arquitectura hexagonal implementada y documentada.</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Aplicación web desarrollada con React, Vite y TypeScript.</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Backend desarrollado en Node.js con Express.js y autenticación mediante JWT.</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Base de datos Azure SQL Database diseñada e implementada.</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Integración de pagos mediante Mercado Pago.</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Integración con Cloudinary para almacenamiento y gestión de imágenes.</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Módulo de simulación de cortes mediante inteligencia artificial.</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Sistema de gestión de reservas y disponibilidad de horarios.</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Repositorio GitHub gestionado mediante estrategia GitFlow.</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Despliegue de la solución en Azure App Service.</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 de pruebas ejecutado, incluyendo pruebas funcionales, de integración y validación de requisitos.</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Documentación técnica, funcional y académica consolidada.</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Gestión y seguimiento del proyecto mediante Jira.</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la etapa actual, el equipo se encuentra enfocado en la revisión final de la documentación, consolidación de evidencias de funcionamiento, preparación de la presentación final y defensa del proyecto, asegurando que todos los entregables cumplan con los requisitos establecidos por la asignatura.</w:t>
      </w:r>
    </w:p>
    <w:p w:rsidR="00000000" w:rsidDel="00000000" w:rsidP="00000000" w:rsidRDefault="00000000" w:rsidRPr="00000000" w14:paraId="00000587">
      <w:pPr>
        <w:pStyle w:val="Heading2"/>
        <w:keepNext w:val="0"/>
        <w:shd w:fill="ffffff" w:val="clear"/>
        <w:spacing w:after="240" w:before="0" w:line="360" w:lineRule="auto"/>
        <w:rPr/>
      </w:pPr>
      <w:r w:rsidDel="00000000" w:rsidR="00000000" w:rsidRPr="00000000">
        <w:rPr>
          <w:rtl w:val="0"/>
        </w:rPr>
        <w:t xml:space="preserve">8.2. Cierre del Proyecto y Entrega Final</w:t>
      </w:r>
    </w:p>
    <w:p w:rsidR="00000000" w:rsidDel="00000000" w:rsidP="00000000" w:rsidRDefault="00000000" w:rsidRPr="00000000" w14:paraId="00000588">
      <w:pPr>
        <w:shd w:fill="ffffff" w:val="clear"/>
        <w:spacing w:after="240" w:before="240" w:lineRule="auto"/>
        <w:rPr/>
      </w:pPr>
      <w:r w:rsidDel="00000000" w:rsidR="00000000" w:rsidRPr="00000000">
        <w:rPr>
          <w:color w:val="0f1115"/>
          <w:sz w:val="24"/>
          <w:szCs w:val="24"/>
          <w:rtl w:val="0"/>
        </w:rPr>
        <w:t xml:space="preserve">Acciones inmediatas post-entrega:</w:t>
      </w:r>
      <w:r w:rsidDel="00000000" w:rsidR="00000000" w:rsidRPr="00000000">
        <w:rPr>
          <w:rtl w:val="0"/>
        </w:rPr>
      </w:r>
    </w:p>
    <w:tbl>
      <w:tblPr>
        <w:tblStyle w:val="Table22"/>
        <w:tblW w:w="7124.0" w:type="dxa"/>
        <w:jc w:val="left"/>
        <w:tblInd w:w="-105.0" w:type="dxa"/>
        <w:tblLayout w:type="fixed"/>
        <w:tblLook w:val="0000"/>
      </w:tblPr>
      <w:tblGrid>
        <w:gridCol w:w="1440"/>
        <w:gridCol w:w="3600"/>
        <w:gridCol w:w="2084"/>
        <w:tblGridChange w:id="0">
          <w:tblGrid>
            <w:gridCol w:w="1440"/>
            <w:gridCol w:w="3600"/>
            <w:gridCol w:w="2084"/>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9">
            <w:pPr>
              <w:spacing w:after="0" w:line="391" w:lineRule="auto"/>
              <w:jc w:val="left"/>
              <w:rPr>
                <w:sz w:val="20"/>
                <w:szCs w:val="20"/>
              </w:rPr>
            </w:pPr>
            <w:r w:rsidDel="00000000" w:rsidR="00000000" w:rsidRPr="00000000">
              <w:rPr>
                <w:b w:val="1"/>
                <w:bCs w:val="1"/>
                <w:color w:val="0f1115"/>
                <w:sz w:val="20"/>
                <w:szCs w:val="20"/>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A">
            <w:pPr>
              <w:spacing w:after="0" w:line="391" w:lineRule="auto"/>
              <w:ind w:right="-122"/>
              <w:jc w:val="left"/>
              <w:rPr>
                <w:sz w:val="20"/>
                <w:szCs w:val="20"/>
              </w:rPr>
            </w:pPr>
            <w:r w:rsidDel="00000000" w:rsidR="00000000" w:rsidRPr="00000000">
              <w:rPr>
                <w:b w:val="1"/>
                <w:bCs w:val="1"/>
                <w:color w:val="0f1115"/>
                <w:sz w:val="20"/>
                <w:szCs w:val="20"/>
                <w:rtl w:val="0"/>
              </w:rPr>
              <w:t xml:space="preserve">Tarea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B">
            <w:pPr>
              <w:spacing w:after="0" w:line="391" w:lineRule="auto"/>
              <w:ind w:right="-122"/>
              <w:jc w:val="left"/>
              <w:rPr>
                <w:sz w:val="20"/>
                <w:szCs w:val="20"/>
              </w:rPr>
            </w:pPr>
            <w:r w:rsidDel="00000000" w:rsidR="00000000" w:rsidRPr="00000000">
              <w:rPr>
                <w:b w:val="1"/>
                <w:bCs w:val="1"/>
                <w:color w:val="0f1115"/>
                <w:sz w:val="20"/>
                <w:szCs w:val="20"/>
                <w:rtl w:val="0"/>
              </w:rPr>
              <w:t xml:space="preserve">Entregable Esperado</w:t>
            </w:r>
            <w:r w:rsidDel="00000000" w:rsidR="00000000" w:rsidRPr="00000000">
              <w:rPr>
                <w:rtl w:val="0"/>
              </w:rPr>
            </w:r>
          </w:p>
        </w:tc>
      </w:tr>
      <w:tr>
        <w:trPr>
          <w:cantSplit w:val="0"/>
          <w:trHeight w:val="12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C">
            <w:pPr>
              <w:spacing w:after="0" w:line="391" w:lineRule="auto"/>
              <w:jc w:val="left"/>
              <w:rPr>
                <w:sz w:val="20"/>
                <w:szCs w:val="20"/>
              </w:rPr>
            </w:pPr>
            <w:r w:rsidDel="00000000" w:rsidR="00000000" w:rsidRPr="00000000">
              <w:rPr>
                <w:color w:val="0f1115"/>
                <w:sz w:val="20"/>
                <w:szCs w:val="20"/>
                <w:rtl w:val="0"/>
              </w:rPr>
              <w:t xml:space="preserve">Nicolás Vallejos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D">
            <w:pPr>
              <w:spacing w:after="0" w:line="391" w:lineRule="auto"/>
              <w:ind w:right="-122"/>
              <w:jc w:val="left"/>
              <w:rPr>
                <w:sz w:val="20"/>
                <w:szCs w:val="20"/>
              </w:rPr>
            </w:pPr>
            <w:r w:rsidDel="00000000" w:rsidR="00000000" w:rsidRPr="00000000">
              <w:rPr>
                <w:color w:val="0f1115"/>
                <w:sz w:val="20"/>
                <w:szCs w:val="20"/>
                <w:rtl w:val="0"/>
              </w:rPr>
              <w:t xml:space="preserve">Consolidación de pruebas ejecutadas y recopilación de evidencias de funcionamiento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E">
            <w:pPr>
              <w:spacing w:after="0" w:line="391" w:lineRule="auto"/>
              <w:ind w:right="-122"/>
              <w:jc w:val="left"/>
              <w:rPr>
                <w:sz w:val="20"/>
                <w:szCs w:val="20"/>
              </w:rPr>
            </w:pPr>
            <w:r w:rsidDel="00000000" w:rsidR="00000000" w:rsidRPr="00000000">
              <w:rPr>
                <w:sz w:val="20"/>
                <w:szCs w:val="20"/>
                <w:rtl w:val="0"/>
              </w:rPr>
              <w:t xml:space="preserve">Informe de pruebas funcionales y evidencia de validación.</w:t>
            </w:r>
          </w:p>
        </w:tc>
      </w:tr>
      <w:tr>
        <w:trPr>
          <w:cantSplit w:val="0"/>
          <w:trHeight w:val="73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F">
            <w:pPr>
              <w:spacing w:after="0" w:line="391" w:lineRule="auto"/>
              <w:jc w:val="left"/>
              <w:rPr>
                <w:sz w:val="20"/>
                <w:szCs w:val="20"/>
              </w:rPr>
            </w:pPr>
            <w:r w:rsidDel="00000000" w:rsidR="00000000" w:rsidRPr="00000000">
              <w:rPr>
                <w:color w:val="0f1115"/>
                <w:sz w:val="20"/>
                <w:szCs w:val="20"/>
                <w:rtl w:val="0"/>
              </w:rPr>
              <w:t xml:space="preserve">Fernanda González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0">
            <w:pPr>
              <w:spacing w:after="0" w:line="391" w:lineRule="auto"/>
              <w:ind w:right="-122"/>
              <w:jc w:val="left"/>
              <w:rPr>
                <w:sz w:val="20"/>
                <w:szCs w:val="20"/>
              </w:rPr>
            </w:pPr>
            <w:r w:rsidDel="00000000" w:rsidR="00000000" w:rsidRPr="00000000">
              <w:rPr>
                <w:sz w:val="20"/>
                <w:szCs w:val="20"/>
                <w:rtl w:val="0"/>
              </w:rPr>
              <w:t xml:space="preserve">Revisión y actualización de la documentación funcional y académica del proyecto.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1">
            <w:pPr>
              <w:spacing w:after="0" w:line="391" w:lineRule="auto"/>
              <w:ind w:right="-122"/>
              <w:jc w:val="left"/>
              <w:rPr>
                <w:sz w:val="20"/>
                <w:szCs w:val="20"/>
              </w:rPr>
            </w:pPr>
            <w:r w:rsidDel="00000000" w:rsidR="00000000" w:rsidRPr="00000000">
              <w:rPr>
                <w:color w:val="0f1115"/>
                <w:sz w:val="20"/>
                <w:szCs w:val="20"/>
                <w:rtl w:val="0"/>
              </w:rPr>
              <w:t xml:space="preserve">Informe final corregido y validado.</w:t>
            </w:r>
            <w:r w:rsidDel="00000000" w:rsidR="00000000" w:rsidRPr="00000000">
              <w:rPr>
                <w:rtl w:val="0"/>
              </w:rPr>
            </w:r>
          </w:p>
        </w:tc>
      </w:tr>
      <w:tr>
        <w:trPr>
          <w:cantSplit w:val="0"/>
          <w:trHeight w:val="1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2">
            <w:pPr>
              <w:spacing w:after="0" w:line="391" w:lineRule="auto"/>
              <w:jc w:val="left"/>
              <w:rPr>
                <w:sz w:val="20"/>
                <w:szCs w:val="20"/>
              </w:rPr>
            </w:pPr>
            <w:r w:rsidDel="00000000" w:rsidR="00000000" w:rsidRPr="00000000">
              <w:rPr>
                <w:color w:val="0f1115"/>
                <w:sz w:val="20"/>
                <w:szCs w:val="20"/>
                <w:rtl w:val="0"/>
              </w:rPr>
              <w:t xml:space="preserve">Steve Lázaro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3">
            <w:pPr>
              <w:spacing w:after="0" w:line="391" w:lineRule="auto"/>
              <w:ind w:right="-122"/>
              <w:jc w:val="left"/>
              <w:rPr>
                <w:sz w:val="20"/>
                <w:szCs w:val="20"/>
              </w:rPr>
            </w:pPr>
            <w:r w:rsidDel="00000000" w:rsidR="00000000" w:rsidRPr="00000000">
              <w:rPr>
                <w:sz w:val="20"/>
                <w:szCs w:val="20"/>
                <w:rtl w:val="0"/>
              </w:rPr>
              <w:t xml:space="preserve">Preparación de la presentación final y material audiovisual de demostración.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4">
            <w:pPr>
              <w:spacing w:after="0" w:line="391" w:lineRule="auto"/>
              <w:ind w:right="-122"/>
              <w:jc w:val="left"/>
              <w:rPr>
                <w:sz w:val="20"/>
                <w:szCs w:val="20"/>
              </w:rPr>
            </w:pPr>
            <w:r w:rsidDel="00000000" w:rsidR="00000000" w:rsidRPr="00000000">
              <w:rPr>
                <w:sz w:val="20"/>
                <w:szCs w:val="20"/>
                <w:rtl w:val="0"/>
              </w:rPr>
              <w:t xml:space="preserve">Presentación final y apoyo visual para la defensa.</w:t>
            </w:r>
          </w:p>
        </w:tc>
      </w:tr>
      <w:tr>
        <w:trPr>
          <w:cantSplit w:val="0"/>
          <w:trHeight w:val="23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5">
            <w:pPr>
              <w:spacing w:after="0" w:line="391" w:lineRule="auto"/>
              <w:jc w:val="left"/>
              <w:rPr>
                <w:sz w:val="20"/>
                <w:szCs w:val="20"/>
              </w:rPr>
            </w:pPr>
            <w:r w:rsidDel="00000000" w:rsidR="00000000" w:rsidRPr="00000000">
              <w:rPr>
                <w:color w:val="0f1115"/>
                <w:sz w:val="20"/>
                <w:szCs w:val="20"/>
                <w:rtl w:val="0"/>
              </w:rPr>
              <w:t xml:space="preserve">Mauricio Tapia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6">
            <w:pPr>
              <w:spacing w:after="0" w:line="391" w:lineRule="auto"/>
              <w:ind w:right="-122"/>
              <w:jc w:val="left"/>
              <w:rPr>
                <w:sz w:val="20"/>
                <w:szCs w:val="20"/>
              </w:rPr>
            </w:pPr>
            <w:r w:rsidDel="00000000" w:rsidR="00000000" w:rsidRPr="00000000">
              <w:rPr>
                <w:color w:val="0f1115"/>
                <w:sz w:val="20"/>
                <w:szCs w:val="20"/>
                <w:rtl w:val="0"/>
              </w:rPr>
              <w:t xml:space="preserve">Revisión de la documentación técnica, arquitectura y despliegue de la solución.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7">
            <w:pPr>
              <w:spacing w:after="0" w:line="391" w:lineRule="auto"/>
              <w:ind w:right="-122"/>
              <w:jc w:val="left"/>
              <w:rPr>
                <w:sz w:val="20"/>
                <w:szCs w:val="20"/>
              </w:rPr>
            </w:pPr>
            <w:r w:rsidDel="00000000" w:rsidR="00000000" w:rsidRPr="00000000">
              <w:rPr>
                <w:color w:val="0f1115"/>
                <w:sz w:val="20"/>
                <w:szCs w:val="20"/>
                <w:rtl w:val="0"/>
              </w:rPr>
              <w:t xml:space="preserve">Documentación técnica consolidada.</w:t>
            </w:r>
            <w:r w:rsidDel="00000000" w:rsidR="00000000" w:rsidRPr="00000000">
              <w:rPr>
                <w:rtl w:val="0"/>
              </w:rPr>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8">
            <w:pPr>
              <w:spacing w:after="0" w:line="391" w:lineRule="auto"/>
              <w:jc w:val="left"/>
              <w:rPr>
                <w:sz w:val="20"/>
                <w:szCs w:val="20"/>
              </w:rPr>
            </w:pPr>
            <w:r w:rsidDel="00000000" w:rsidR="00000000" w:rsidRPr="00000000">
              <w:rPr>
                <w:color w:val="0f1115"/>
                <w:sz w:val="20"/>
                <w:szCs w:val="20"/>
                <w:rtl w:val="0"/>
              </w:rPr>
              <w:t xml:space="preserve">Todo el equipo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9">
            <w:pPr>
              <w:spacing w:after="0" w:line="391" w:lineRule="auto"/>
              <w:ind w:right="-122"/>
              <w:jc w:val="left"/>
              <w:rPr>
                <w:sz w:val="20"/>
                <w:szCs w:val="20"/>
              </w:rPr>
            </w:pPr>
            <w:r w:rsidDel="00000000" w:rsidR="00000000" w:rsidRPr="00000000">
              <w:rPr>
                <w:color w:val="0f1115"/>
                <w:sz w:val="20"/>
                <w:szCs w:val="20"/>
                <w:rtl w:val="0"/>
              </w:rPr>
              <w:t xml:space="preserve">Ensayo de presentación, preparación de la defensa y validación de entregables finales.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A">
            <w:pPr>
              <w:spacing w:after="0" w:line="391" w:lineRule="auto"/>
              <w:ind w:right="-122"/>
              <w:jc w:val="left"/>
              <w:rPr>
                <w:sz w:val="20"/>
                <w:szCs w:val="20"/>
              </w:rPr>
            </w:pPr>
            <w:r w:rsidDel="00000000" w:rsidR="00000000" w:rsidRPr="00000000">
              <w:rPr>
                <w:color w:val="0f1115"/>
                <w:sz w:val="20"/>
                <w:szCs w:val="20"/>
                <w:rtl w:val="0"/>
              </w:rPr>
              <w:t xml:space="preserve">Proyecto listo para evaluación final.</w:t>
            </w:r>
            <w:r w:rsidDel="00000000" w:rsidR="00000000" w:rsidRPr="00000000">
              <w:rPr>
                <w:rtl w:val="0"/>
              </w:rPr>
            </w:r>
          </w:p>
        </w:tc>
      </w:tr>
    </w:tbl>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Actualmente, el proyecto se encuentra finalizado en sus etapas de análisis, diseño, desarrollo y pruebas, contando con una solución funcional desplegada y documentada. El trabajo del equipo se centra en la consolidación de evidencias, documentación y preparación de la presentación final ante la comisión evaluadora.</w:t>
      </w:r>
    </w:p>
    <w:p w:rsidR="00000000" w:rsidDel="00000000" w:rsidP="00000000" w:rsidRDefault="00000000" w:rsidRPr="00000000" w14:paraId="0000059D">
      <w:pPr>
        <w:pStyle w:val="Heading3"/>
        <w:shd w:fill="ffffff" w:val="clear"/>
        <w:spacing w:after="240" w:lineRule="auto"/>
        <w:rPr/>
      </w:pPr>
      <w:r w:rsidDel="00000000" w:rsidR="00000000" w:rsidRPr="00000000">
        <w:rPr>
          <w:rtl w:val="0"/>
        </w:rPr>
        <w:t xml:space="preserve">8.2.1. Preparación para Evaluación y defensa final</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v8bc711a5u15" w:id="128"/>
      <w:bookmarkEnd w:id="1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Nicolás: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Consolidar la documentación de pruebas ejecutadas, evidencias de validación y resultados obtenidos durante la fase de testing.</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Preparar el material visual de apoyo para la presentación final, incluyendo demostraciones de la interfaz y flujo de funcionamiento del sistema.</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Fernanda: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Revisar y validar la coherencia general del informe final, verificando la correcta integración de los apartados de requerimientos, diseño, implementación, pruebas y conclusiones.</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Mauricio: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Consolidar la documentación técnica de la solución, revisar la arquitectura implementada y coordinar los aspectos técnicos de la demostración final del sistema</w:t>
      </w:r>
    </w:p>
    <w:p w:rsidR="00000000" w:rsidDel="00000000" w:rsidP="00000000" w:rsidRDefault="00000000" w:rsidRPr="00000000" w14:paraId="000005A2">
      <w:pPr>
        <w:pStyle w:val="Heading3"/>
        <w:shd w:fill="ffffff" w:val="clear"/>
        <w:spacing w:after="240" w:lineRule="auto"/>
        <w:rPr/>
      </w:pPr>
      <w:r w:rsidDel="00000000" w:rsidR="00000000" w:rsidRPr="00000000">
        <w:rPr>
          <w:rtl w:val="0"/>
        </w:rPr>
        <w:t xml:space="preserve">8.2.2. Próximas reuniones y hitos</w:t>
      </w:r>
    </w:p>
    <w:tbl>
      <w:tblPr>
        <w:tblStyle w:val="Table23"/>
        <w:tblW w:w="8625.0" w:type="dxa"/>
        <w:jc w:val="left"/>
        <w:tblInd w:w="-105.0" w:type="dxa"/>
        <w:tblLayout w:type="fixed"/>
        <w:tblLook w:val="0000"/>
      </w:tblPr>
      <w:tblGrid>
        <w:gridCol w:w="1785"/>
        <w:gridCol w:w="1380"/>
        <w:gridCol w:w="5460"/>
        <w:tblGridChange w:id="0">
          <w:tblGrid>
            <w:gridCol w:w="1785"/>
            <w:gridCol w:w="1380"/>
            <w:gridCol w:w="5460"/>
          </w:tblGrid>
        </w:tblGridChange>
      </w:tblGrid>
      <w:tr>
        <w:trPr>
          <w:cantSplit w:val="0"/>
          <w:trHeight w:val="44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3">
            <w:pPr>
              <w:spacing w:after="0" w:line="391" w:lineRule="auto"/>
              <w:jc w:val="left"/>
              <w:rPr>
                <w:sz w:val="20"/>
                <w:szCs w:val="20"/>
              </w:rPr>
            </w:pPr>
            <w:r w:rsidDel="00000000" w:rsidR="00000000" w:rsidRPr="00000000">
              <w:rPr>
                <w:b w:val="1"/>
                <w:bCs w:val="1"/>
                <w:color w:val="0f1115"/>
                <w:sz w:val="20"/>
                <w:szCs w:val="20"/>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4">
            <w:pPr>
              <w:spacing w:after="0" w:line="391" w:lineRule="auto"/>
              <w:ind w:right="-204"/>
              <w:jc w:val="left"/>
              <w:rPr>
                <w:sz w:val="20"/>
                <w:szCs w:val="20"/>
              </w:rPr>
            </w:pPr>
            <w:r w:rsidDel="00000000" w:rsidR="00000000" w:rsidRPr="00000000">
              <w:rPr>
                <w:b w:val="1"/>
                <w:bCs w:val="1"/>
                <w:color w:val="0f1115"/>
                <w:sz w:val="20"/>
                <w:szCs w:val="20"/>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5">
            <w:pPr>
              <w:spacing w:after="0" w:line="391" w:lineRule="auto"/>
              <w:ind w:right="43"/>
              <w:jc w:val="left"/>
              <w:rPr>
                <w:sz w:val="20"/>
                <w:szCs w:val="20"/>
              </w:rPr>
            </w:pPr>
            <w:r w:rsidDel="00000000" w:rsidR="00000000" w:rsidRPr="00000000">
              <w:rPr>
                <w:b w:val="1"/>
                <w:bCs w:val="1"/>
                <w:color w:val="0f1115"/>
                <w:sz w:val="20"/>
                <w:szCs w:val="20"/>
                <w:rtl w:val="0"/>
              </w:rPr>
              <w:t xml:space="preserve">Objetivo</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6">
            <w:pPr>
              <w:spacing w:after="0" w:line="391" w:lineRule="auto"/>
              <w:jc w:val="left"/>
              <w:rPr>
                <w:sz w:val="20"/>
                <w:szCs w:val="20"/>
              </w:rPr>
            </w:pPr>
            <w:r w:rsidDel="00000000" w:rsidR="00000000" w:rsidRPr="00000000">
              <w:rPr>
                <w:color w:val="0f1115"/>
                <w:sz w:val="20"/>
                <w:szCs w:val="20"/>
                <w:rtl w:val="0"/>
              </w:rPr>
              <w:t xml:space="preserve">Semana 16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7">
            <w:pPr>
              <w:spacing w:after="0" w:line="391" w:lineRule="auto"/>
              <w:ind w:right="-204"/>
              <w:jc w:val="left"/>
              <w:rPr>
                <w:sz w:val="20"/>
                <w:szCs w:val="20"/>
              </w:rPr>
            </w:pPr>
            <w:r w:rsidDel="00000000" w:rsidR="00000000" w:rsidRPr="00000000">
              <w:rPr>
                <w:color w:val="0f1115"/>
                <w:sz w:val="20"/>
                <w:szCs w:val="20"/>
                <w:rtl w:val="0"/>
              </w:rPr>
              <w:t xml:space="preserve">Fase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8">
            <w:pPr>
              <w:spacing w:after="0" w:line="391" w:lineRule="auto"/>
              <w:ind w:right="43"/>
              <w:jc w:val="left"/>
              <w:rPr>
                <w:sz w:val="20"/>
                <w:szCs w:val="20"/>
              </w:rPr>
            </w:pPr>
            <w:r w:rsidDel="00000000" w:rsidR="00000000" w:rsidRPr="00000000">
              <w:rPr>
                <w:color w:val="0f1115"/>
                <w:sz w:val="20"/>
                <w:szCs w:val="20"/>
                <w:rtl w:val="0"/>
              </w:rPr>
              <w:t xml:space="preserve">Proyecto Completo</w:t>
            </w:r>
            <w:r w:rsidDel="00000000" w:rsidR="00000000" w:rsidRPr="00000000">
              <w:rPr>
                <w:rtl w:val="0"/>
              </w:rPr>
            </w:r>
          </w:p>
          <w:p w:rsidR="00000000" w:rsidDel="00000000" w:rsidP="00000000" w:rsidRDefault="00000000" w:rsidRPr="00000000" w14:paraId="000005A9">
            <w:pPr>
              <w:spacing w:after="0" w:line="391" w:lineRule="auto"/>
              <w:ind w:right="43"/>
              <w:jc w:val="left"/>
              <w:rPr>
                <w:sz w:val="20"/>
                <w:szCs w:val="20"/>
              </w:rPr>
            </w:pPr>
            <w:r w:rsidDel="00000000" w:rsidR="00000000" w:rsidRPr="00000000">
              <w:rPr>
                <w:color w:val="0f1115"/>
                <w:sz w:val="20"/>
                <w:szCs w:val="20"/>
                <w:rtl w:val="0"/>
              </w:rPr>
              <w:t xml:space="preserve">Proyecto de desarrollo de software para cliente/mercado objetivo</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A">
            <w:pPr>
              <w:spacing w:after="0" w:line="391" w:lineRule="auto"/>
              <w:jc w:val="left"/>
              <w:rPr>
                <w:sz w:val="20"/>
                <w:szCs w:val="20"/>
              </w:rPr>
            </w:pPr>
            <w:r w:rsidDel="00000000" w:rsidR="00000000" w:rsidRPr="00000000">
              <w:rPr>
                <w:color w:val="0f1115"/>
                <w:sz w:val="20"/>
                <w:szCs w:val="20"/>
                <w:rtl w:val="0"/>
              </w:rPr>
              <w:t xml:space="preserve">Semana 17-18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B">
            <w:pPr>
              <w:spacing w:after="0" w:line="391" w:lineRule="auto"/>
              <w:ind w:right="-204"/>
              <w:jc w:val="left"/>
              <w:rPr>
                <w:sz w:val="20"/>
                <w:szCs w:val="20"/>
              </w:rPr>
            </w:pPr>
            <w:r w:rsidDel="00000000" w:rsidR="00000000" w:rsidRPr="00000000">
              <w:rPr>
                <w:color w:val="0f1115"/>
                <w:sz w:val="20"/>
                <w:szCs w:val="20"/>
                <w:rtl w:val="0"/>
              </w:rPr>
              <w:t xml:space="preserve">Examen final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C">
            <w:pPr>
              <w:spacing w:after="0" w:line="391" w:lineRule="auto"/>
              <w:ind w:right="43"/>
              <w:jc w:val="left"/>
              <w:rPr>
                <w:sz w:val="20"/>
                <w:szCs w:val="20"/>
              </w:rPr>
            </w:pPr>
            <w:r w:rsidDel="00000000" w:rsidR="00000000" w:rsidRPr="00000000">
              <w:rPr>
                <w:color w:val="0f1115"/>
                <w:sz w:val="20"/>
                <w:szCs w:val="20"/>
                <w:rtl w:val="0"/>
              </w:rPr>
              <w:t xml:space="preserve">Defensa del proyecto</w:t>
            </w:r>
            <w:r w:rsidDel="00000000" w:rsidR="00000000" w:rsidRPr="00000000">
              <w:rPr>
                <w:rtl w:val="0"/>
              </w:rPr>
            </w:r>
          </w:p>
        </w:tc>
      </w:tr>
    </w:tbl>
    <w:p w:rsidR="00000000" w:rsidDel="00000000" w:rsidP="00000000" w:rsidRDefault="00000000" w:rsidRPr="00000000" w14:paraId="000005AD">
      <w:pPr>
        <w:pStyle w:val="Heading2"/>
        <w:keepNext w:val="0"/>
        <w:shd w:fill="ffffff" w:val="clear"/>
        <w:spacing w:after="240" w:before="480" w:line="360" w:lineRule="auto"/>
        <w:rPr/>
      </w:pPr>
      <w:bookmarkStart w:colFirst="0" w:colLast="0" w:name="_heading=h.7chn2q3666f4" w:id="129"/>
      <w:bookmarkEnd w:id="129"/>
      <w:r w:rsidDel="00000000" w:rsidR="00000000" w:rsidRPr="00000000">
        <w:br w:type="page"/>
      </w:r>
      <w:r w:rsidDel="00000000" w:rsidR="00000000" w:rsidRPr="00000000">
        <w:rPr>
          <w:rtl w:val="0"/>
        </w:rPr>
      </w:r>
    </w:p>
    <w:p w:rsidR="00000000" w:rsidDel="00000000" w:rsidP="00000000" w:rsidRDefault="00000000" w:rsidRPr="00000000" w14:paraId="000005AE">
      <w:pPr>
        <w:pStyle w:val="Heading2"/>
        <w:keepNext w:val="0"/>
        <w:shd w:fill="ffffff" w:val="clear"/>
        <w:spacing w:after="240" w:before="480" w:line="360" w:lineRule="auto"/>
        <w:rPr/>
      </w:pPr>
      <w:r w:rsidDel="00000000" w:rsidR="00000000" w:rsidRPr="00000000">
        <w:rPr>
          <w:rtl w:val="0"/>
        </w:rPr>
        <w:t xml:space="preserve">8.3. Lecciones Aprendidas y Mejoras Futuras</w:t>
      </w:r>
    </w:p>
    <w:p w:rsidR="00000000" w:rsidDel="00000000" w:rsidP="00000000" w:rsidRDefault="00000000" w:rsidRPr="00000000" w14:paraId="000005AF">
      <w:pPr>
        <w:shd w:fill="ffffff" w:val="clear"/>
        <w:spacing w:after="240" w:before="240" w:lineRule="auto"/>
        <w:rPr>
          <w:sz w:val="20"/>
          <w:szCs w:val="20"/>
        </w:rPr>
      </w:pPr>
      <w:r w:rsidDel="00000000" w:rsidR="00000000" w:rsidRPr="00000000">
        <w:rPr>
          <w:color w:val="0f1115"/>
          <w:sz w:val="24"/>
          <w:szCs w:val="24"/>
          <w:rtl w:val="0"/>
        </w:rPr>
        <w:t xml:space="preserve">L</w:t>
      </w:r>
      <w:r w:rsidDel="00000000" w:rsidR="00000000" w:rsidRPr="00000000">
        <w:rPr>
          <w:color w:val="0f1115"/>
          <w:rtl w:val="0"/>
        </w:rPr>
        <w:t xml:space="preserve">ecciones aprendidas durante la Fase 1 y 2:</w:t>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reuniones semanales resultaron efectivas para mantener la sincronización del equipo, mientras que las sesiones de trabajo colaborativo permitieron resolver bloqueos técnicos y coordinar avances de manera eficiente.</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Durante la etapa de análisis se evaluaron distintas alternativas tecnológicas para la interfaz de usuario, incluyendo Power Pages y una aplicación web desarrollada con React. Considerando que los requerimientos del proyecto podían satisfacerse mediante cualquiera de las dos opciones, el equipo optó por la aplicación web debido a la mayor flexibilidad, capacidad de personalización y control sobre el desarrollo. No obstante, Power Pages se identifica como una posible mejora futura para complementar la solución o facilitar la creación de portales específicos mediante herramientas low-code.</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integración de Mercado Pago permitió adaptar la plataforma a una pasarela de pago ampliamente utilizada en el contexto nacional, mejorando la viabilidad práctica de la solución y facilitando la gestión de pagos asociados a las reservas.</w:t>
      </w:r>
    </w:p>
    <w:p w:rsidR="00000000" w:rsidDel="00000000" w:rsidP="00000000" w:rsidRDefault="00000000" w:rsidRPr="00000000" w14:paraId="000005B3">
      <w:pPr>
        <w:pStyle w:val="Heading3"/>
        <w:shd w:fill="ffffff" w:val="clear"/>
        <w:spacing w:after="240" w:lineRule="auto"/>
        <w:rPr/>
      </w:pPr>
      <w:r w:rsidDel="00000000" w:rsidR="00000000" w:rsidRPr="00000000">
        <w:rPr>
          <w:rtl w:val="0"/>
        </w:rPr>
        <w:t xml:space="preserve">8.3.1 Visión de futuro (post-proyecto)</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Más allá de la entrega académica, se han identificado diversas oportunidades de evolución para la plataforma que podrían ser abordadas en futuras versiones:</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Incorporación de un servicio de reservas para cortes a domicilio, ampliando el alcance y cobertura de la plataforma.</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Implementación de dashboards avanzados con indicadores de rendimiento, ingresos, reservas y fidelización para barberos y administradores.</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Desarrollo de algoritmos de recomendación de cortes basados en características faciales, preferencias del usuario y tendencias del mercado.</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Integración con la API de WhatsApp para el envío automático de recordatorios, confirmaciones y notificaciones relacionadas con las reservas.</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Implementación de un sistema de fidelización mediante puntos, niveles y recompensas para incentivar la recurrencia de los clientes.</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Incorporación de funcionalidades analíticas basadas en inteligencia artificial para apoyar la toma de decisiones y mejorar la experiencia de los usuarios.</w:t>
      </w:r>
    </w:p>
    <w:p w:rsidR="00000000" w:rsidDel="00000000" w:rsidP="00000000" w:rsidRDefault="00000000" w:rsidRPr="00000000" w14:paraId="000005BB">
      <w:pPr>
        <w:shd w:fill="ffffff" w:val="clear"/>
        <w:spacing w:after="240" w:before="240" w:lineRule="auto"/>
        <w:rPr>
          <w:color w:val="0f1115"/>
        </w:rPr>
      </w:pPr>
      <w:r w:rsidDel="00000000" w:rsidR="00000000" w:rsidRPr="00000000">
        <w:rPr>
          <w:rtl w:val="0"/>
        </w:rPr>
      </w:r>
    </w:p>
    <w:sectPr>
      <w:headerReference r:id="rId39" w:type="default"/>
      <w:headerReference r:id="rId40" w:type="first"/>
      <w:footerReference r:id="rId41" w:type="default"/>
      <w:footerReference r:id="rId42" w:type="first"/>
      <w:pgSz w:h="20160" w:w="12240" w:orient="portrait"/>
      <w:pgMar w:bottom="1417" w:top="1417" w:left="1700" w:right="170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tabs>
        <w:tab w:val="center" w:leader="none" w:pos="4419"/>
        <w:tab w:val="right" w:leader="none" w:pos="8838"/>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C0">
    <w:pP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shd w:fill="ffffff" w:val="clear"/>
      <w:spacing w:after="240" w:befor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132080</wp:posOffset>
          </wp:positionH>
          <wp:positionV relativeFrom="paragraph">
            <wp:posOffset>-152398</wp:posOffset>
          </wp:positionV>
          <wp:extent cx="932815" cy="231775"/>
          <wp:effectExtent b="0" l="0" r="0" t="0"/>
          <wp:wrapSquare wrapText="bothSides" distB="0" distT="0" distL="114300" distR="114300"/>
          <wp:docPr id="6"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5BD">
    <w:pP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tabs>
        <w:tab w:val="center" w:leader="none" w:pos="4419"/>
        <w:tab w:val="right" w:leader="none" w:pos="8838"/>
      </w:tabs>
      <w:spacing w:after="0" w:line="240" w:lineRule="auto"/>
      <w:jc w:val="center"/>
      <w:rPr>
        <w:color w:val="000000"/>
      </w:rPr>
    </w:pPr>
    <w:r w:rsidDel="00000000" w:rsidR="00000000" w:rsidRPr="00000000">
      <w:rPr/>
      <w:drawing>
        <wp:inline distB="0" distT="0" distL="0" distR="0">
          <wp:extent cx="3057525" cy="673735"/>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525" cy="67373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2">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5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6">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09" w:hanging="282"/>
      </w:pPr>
      <w:rPr>
        <w:rFonts w:ascii="Noto Sans Symbols" w:cs="Noto Sans Symbols" w:eastAsia="Noto Sans Symbols" w:hAnsi="Noto Sans Symbols"/>
      </w:rPr>
    </w:lvl>
    <w:lvl w:ilvl="1">
      <w:start w:val="1"/>
      <w:numFmt w:val="bullet"/>
      <w:lvlText w:val="●"/>
      <w:lvlJc w:val="left"/>
      <w:pPr>
        <w:ind w:left="1418" w:hanging="282"/>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
      </w:pPr>
      <w:rPr>
        <w:rFonts w:ascii="Noto Sans Symbols" w:cs="Noto Sans Symbols" w:eastAsia="Noto Sans Symbols" w:hAnsi="Noto Sans Symbols"/>
      </w:rPr>
    </w:lvl>
    <w:lvl w:ilvl="8">
      <w:start w:val="1"/>
      <w:numFmt w:val="bullet"/>
      <w:lvlText w:val="●"/>
      <w:lvlJc w:val="left"/>
      <w:pPr>
        <w:ind w:left="6381" w:hanging="282"/>
      </w:pPr>
      <w:rPr>
        <w:rFonts w:ascii="Noto Sans Symbols" w:cs="Noto Sans Symbols" w:eastAsia="Noto Sans Symbols" w:hAnsi="Noto Sans Symbols"/>
      </w:rPr>
    </w:lvl>
  </w:abstractNum>
  <w:abstractNum w:abstractNumId="68">
    <w:lvl w:ilvl="0">
      <w:start w:val="1"/>
      <w:numFmt w:val="decimal"/>
      <w:lvlText w:val="%1."/>
      <w:lvlJc w:val="left"/>
      <w:pPr>
        <w:ind w:left="709" w:hanging="282"/>
      </w:pPr>
      <w:rPr/>
    </w:lvl>
    <w:lvl w:ilvl="1">
      <w:start w:val="1"/>
      <w:numFmt w:val="decimal"/>
      <w:lvlText w:val="%2."/>
      <w:lvlJc w:val="left"/>
      <w:pPr>
        <w:ind w:left="1418" w:hanging="282"/>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
      </w:pPr>
      <w:rPr/>
    </w:lvl>
    <w:lvl w:ilvl="8">
      <w:start w:val="1"/>
      <w:numFmt w:val="decimal"/>
      <w:lvlText w:val="%9."/>
      <w:lvlJc w:val="left"/>
      <w:pPr>
        <w:ind w:left="6381" w:hanging="282"/>
      </w:pPr>
      <w:rPr/>
    </w:lvl>
  </w:abstractNum>
  <w:abstractNum w:abstractNumId="69">
    <w:lvl w:ilvl="0">
      <w:start w:val="1"/>
      <w:numFmt w:val="decimal"/>
      <w:lvlText w:val="%1."/>
      <w:lvlJc w:val="left"/>
      <w:pPr>
        <w:ind w:left="709" w:hanging="282"/>
      </w:pPr>
      <w:rPr/>
    </w:lvl>
    <w:lvl w:ilvl="1">
      <w:start w:val="1"/>
      <w:numFmt w:val="decimal"/>
      <w:lvlText w:val="%2."/>
      <w:lvlJc w:val="left"/>
      <w:pPr>
        <w:ind w:left="1418" w:hanging="282"/>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
      </w:pPr>
      <w:rPr/>
    </w:lvl>
    <w:lvl w:ilvl="8">
      <w:start w:val="1"/>
      <w:numFmt w:val="decimal"/>
      <w:lvlText w:val="%9."/>
      <w:lvlJc w:val="left"/>
      <w:pPr>
        <w:ind w:left="6381" w:hanging="282"/>
      </w:pPr>
      <w:rPr/>
    </w:lvl>
  </w:abstractNum>
  <w:abstractNum w:abstractNumId="7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4f81bd"/>
      <w:sz w:val="34"/>
      <w:szCs w:val="34"/>
    </w:rPr>
  </w:style>
  <w:style w:type="paragraph" w:styleId="Heading2">
    <w:name w:val="heading 2"/>
    <w:basedOn w:val="Normal"/>
    <w:next w:val="Normal"/>
    <w:pPr>
      <w:keepNext w:val="1"/>
      <w:keepLines w:val="1"/>
      <w:spacing w:after="0" w:before="200" w:lineRule="auto"/>
    </w:pPr>
    <w:rPr>
      <w:b w:val="1"/>
      <w:bCs w:val="1"/>
      <w:color w:val="4f81bd"/>
      <w:sz w:val="30"/>
      <w:szCs w:val="30"/>
    </w:rPr>
  </w:style>
  <w:style w:type="paragraph" w:styleId="Heading3">
    <w:name w:val="heading 3"/>
    <w:basedOn w:val="Normal"/>
    <w:next w:val="Normal"/>
    <w:pPr>
      <w:keepNext w:val="1"/>
      <w:spacing w:after="60" w:before="240" w:line="240" w:lineRule="auto"/>
      <w:ind w:left="1287" w:hanging="720"/>
    </w:pPr>
    <w:rPr>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0" w:before="480" w:lineRule="auto"/>
    </w:pPr>
    <w:rPr>
      <w:b w:val="1"/>
      <w:bCs w:val="1"/>
      <w:color w:val="5585bf"/>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60.0" w:type="dxa"/>
        <w:left w:w="115.0" w:type="dxa"/>
        <w:bottom w:w="160.0" w:type="dxa"/>
        <w:right w:w="115.0" w:type="dxa"/>
      </w:tblCellMar>
    </w:tblPr>
  </w:style>
  <w:style w:type="table" w:styleId="Table5">
    <w:basedOn w:val="TableNormal"/>
    <w:tblPr>
      <w:tblStyleRowBandSize w:val="1"/>
      <w:tblStyleColBandSize w:val="1"/>
      <w:tblCellMar>
        <w:top w:w="160.0" w:type="dxa"/>
        <w:left w:w="115.0" w:type="dxa"/>
        <w:bottom w:w="160.0" w:type="dxa"/>
        <w:right w:w="115.0" w:type="dxa"/>
      </w:tblCellMar>
    </w:tblPr>
  </w:style>
  <w:style w:type="table" w:styleId="Table6">
    <w:basedOn w:val="TableNormal"/>
    <w:tblPr>
      <w:tblStyleRowBandSize w:val="1"/>
      <w:tblStyleColBandSize w:val="1"/>
      <w:tblCellMar>
        <w:top w:w="160.0" w:type="dxa"/>
        <w:left w:w="115.0" w:type="dxa"/>
        <w:bottom w:w="160.0" w:type="dxa"/>
        <w:right w:w="115.0" w:type="dxa"/>
      </w:tblCellMar>
    </w:tblPr>
  </w:style>
  <w:style w:type="table" w:styleId="Table7">
    <w:basedOn w:val="TableNormal"/>
    <w:tblPr>
      <w:tblStyleRowBandSize w:val="1"/>
      <w:tblStyleColBandSize w:val="1"/>
      <w:tblCellMar>
        <w:top w:w="160.0" w:type="dxa"/>
        <w:left w:w="115.0" w:type="dxa"/>
        <w:bottom w:w="160.0" w:type="dxa"/>
        <w:right w:w="115.0" w:type="dxa"/>
      </w:tblCellMar>
    </w:tblPr>
  </w:style>
  <w:style w:type="table" w:styleId="Table8">
    <w:basedOn w:val="TableNormal"/>
    <w:tblPr>
      <w:tblStyleRowBandSize w:val="1"/>
      <w:tblStyleColBandSize w:val="1"/>
      <w:tblCellMar>
        <w:top w:w="160.0" w:type="dxa"/>
        <w:left w:w="115.0" w:type="dxa"/>
        <w:bottom w:w="160.0" w:type="dxa"/>
        <w:right w:w="115.0" w:type="dxa"/>
      </w:tblCellMar>
    </w:tblPr>
  </w:style>
  <w:style w:type="table" w:styleId="Table9">
    <w:basedOn w:val="TableNormal"/>
    <w:tblPr>
      <w:tblStyleRowBandSize w:val="1"/>
      <w:tblStyleColBandSize w:val="1"/>
      <w:tblCellMar>
        <w:top w:w="160.0" w:type="dxa"/>
        <w:left w:w="115.0" w:type="dxa"/>
        <w:bottom w:w="160.0" w:type="dxa"/>
        <w:right w:w="115.0" w:type="dxa"/>
      </w:tblCellMar>
    </w:tblPr>
  </w:style>
  <w:style w:type="table" w:styleId="Table10">
    <w:basedOn w:val="TableNormal"/>
    <w:tblPr>
      <w:tblStyleRowBandSize w:val="1"/>
      <w:tblStyleColBandSize w:val="1"/>
      <w:tblCellMar>
        <w:top w:w="160.0" w:type="dxa"/>
        <w:left w:w="115.0" w:type="dxa"/>
        <w:bottom w:w="160.0" w:type="dxa"/>
        <w:right w:w="115.0" w:type="dxa"/>
      </w:tblCellMar>
    </w:tblPr>
  </w:style>
  <w:style w:type="table" w:styleId="Table11">
    <w:basedOn w:val="TableNormal"/>
    <w:tblPr>
      <w:tblStyleRowBandSize w:val="1"/>
      <w:tblStyleColBandSize w:val="1"/>
      <w:tblCellMar>
        <w:top w:w="160.0" w:type="dxa"/>
        <w:left w:w="115.0" w:type="dxa"/>
        <w:bottom w:w="160.0" w:type="dxa"/>
        <w:right w:w="115.0" w:type="dxa"/>
      </w:tblCellMar>
    </w:tblPr>
  </w:style>
  <w:style w:type="table" w:styleId="Table12">
    <w:basedOn w:val="TableNormal"/>
    <w:tblPr>
      <w:tblStyleRowBandSize w:val="1"/>
      <w:tblStyleColBandSize w:val="1"/>
      <w:tblCellMar>
        <w:top w:w="160.0" w:type="dxa"/>
        <w:left w:w="115.0" w:type="dxa"/>
        <w:bottom w:w="160.0" w:type="dxa"/>
        <w:right w:w="115.0" w:type="dxa"/>
      </w:tblCellMar>
    </w:tblPr>
  </w:style>
  <w:style w:type="table" w:styleId="Table13">
    <w:basedOn w:val="TableNormal"/>
    <w:tblPr>
      <w:tblStyleRowBandSize w:val="1"/>
      <w:tblStyleColBandSize w:val="1"/>
      <w:tblCellMar>
        <w:top w:w="160.0" w:type="dxa"/>
        <w:left w:w="115.0" w:type="dxa"/>
        <w:bottom w:w="160.0" w:type="dxa"/>
        <w:right w:w="115.0" w:type="dxa"/>
      </w:tblCellMar>
    </w:tblPr>
  </w:style>
  <w:style w:type="table" w:styleId="Table14">
    <w:basedOn w:val="TableNormal"/>
    <w:tblPr>
      <w:tblStyleRowBandSize w:val="1"/>
      <w:tblStyleColBandSize w:val="1"/>
      <w:tblCellMar>
        <w:top w:w="160.0" w:type="dxa"/>
        <w:left w:w="115.0" w:type="dxa"/>
        <w:bottom w:w="160.0" w:type="dxa"/>
        <w:right w:w="115.0" w:type="dxa"/>
      </w:tblCellMar>
    </w:tblPr>
  </w:style>
  <w:style w:type="table" w:styleId="Table15">
    <w:basedOn w:val="TableNormal"/>
    <w:tblPr>
      <w:tblStyleRowBandSize w:val="1"/>
      <w:tblStyleColBandSize w:val="1"/>
      <w:tblCellMar>
        <w:top w:w="160.0" w:type="dxa"/>
        <w:left w:w="115.0" w:type="dxa"/>
        <w:bottom w:w="160.0" w:type="dxa"/>
        <w:right w:w="115.0" w:type="dxa"/>
      </w:tblCellMar>
    </w:tblPr>
  </w:style>
  <w:style w:type="table" w:styleId="Table16">
    <w:basedOn w:val="TableNormal"/>
    <w:tblPr>
      <w:tblStyleRowBandSize w:val="1"/>
      <w:tblStyleColBandSize w:val="1"/>
      <w:tblCellMar>
        <w:top w:w="160.0" w:type="dxa"/>
        <w:left w:w="115.0" w:type="dxa"/>
        <w:bottom w:w="160.0" w:type="dxa"/>
        <w:right w:w="115.0" w:type="dxa"/>
      </w:tblCellMar>
    </w:tblPr>
  </w:style>
  <w:style w:type="table" w:styleId="Table17">
    <w:basedOn w:val="TableNormal"/>
    <w:tblPr>
      <w:tblStyleRowBandSize w:val="1"/>
      <w:tblStyleColBandSize w:val="1"/>
      <w:tblCellMar>
        <w:top w:w="160.0" w:type="dxa"/>
        <w:left w:w="115.0" w:type="dxa"/>
        <w:bottom w:w="160.0" w:type="dxa"/>
        <w:right w:w="115.0" w:type="dxa"/>
      </w:tblCellMar>
    </w:tblPr>
  </w:style>
  <w:style w:type="table" w:styleId="Table18">
    <w:basedOn w:val="TableNormal"/>
    <w:tblPr>
      <w:tblStyleRowBandSize w:val="1"/>
      <w:tblStyleColBandSize w:val="1"/>
      <w:tblCellMar>
        <w:top w:w="160.0" w:type="dxa"/>
        <w:left w:w="115.0" w:type="dxa"/>
        <w:bottom w:w="160.0" w:type="dxa"/>
        <w:right w:w="115.0" w:type="dxa"/>
      </w:tblCellMar>
    </w:tblPr>
  </w:style>
  <w:style w:type="table" w:styleId="Table19">
    <w:basedOn w:val="TableNormal"/>
    <w:tblPr>
      <w:tblStyleRowBandSize w:val="1"/>
      <w:tblStyleColBandSize w:val="1"/>
      <w:tblCellMar>
        <w:top w:w="160.0" w:type="dxa"/>
        <w:left w:w="115.0" w:type="dxa"/>
        <w:bottom w:w="160.0" w:type="dxa"/>
        <w:right w:w="115.0" w:type="dxa"/>
      </w:tblCellMar>
    </w:tblPr>
  </w:style>
  <w:style w:type="table" w:styleId="Table20">
    <w:basedOn w:val="TableNormal"/>
    <w:tblPr>
      <w:tblStyleRowBandSize w:val="1"/>
      <w:tblStyleColBandSize w:val="1"/>
      <w:tblCellMar>
        <w:top w:w="160.0" w:type="dxa"/>
        <w:left w:w="115.0" w:type="dxa"/>
        <w:bottom w:w="160.0" w:type="dxa"/>
        <w:right w:w="115.0" w:type="dxa"/>
      </w:tblCellMar>
    </w:tblPr>
  </w:style>
  <w:style w:type="table" w:styleId="Table21">
    <w:basedOn w:val="TableNormal"/>
    <w:tblPr>
      <w:tblStyleRowBandSize w:val="1"/>
      <w:tblStyleColBandSize w:val="1"/>
      <w:tblCellMar>
        <w:top w:w="160.0" w:type="dxa"/>
        <w:left w:w="115.0" w:type="dxa"/>
        <w:bottom w:w="160.0" w:type="dxa"/>
        <w:right w:w="115.0" w:type="dxa"/>
      </w:tblCellMar>
    </w:tblPr>
  </w:style>
  <w:style w:type="table" w:styleId="Table22">
    <w:basedOn w:val="TableNormal"/>
    <w:tblPr>
      <w:tblStyleRowBandSize w:val="1"/>
      <w:tblStyleColBandSize w:val="1"/>
      <w:tblCellMar>
        <w:top w:w="160.0" w:type="dxa"/>
        <w:left w:w="115.0" w:type="dxa"/>
        <w:bottom w:w="160.0" w:type="dxa"/>
        <w:right w:w="115.0" w:type="dxa"/>
      </w:tblCellMar>
    </w:tblPr>
  </w:style>
  <w:style w:type="table" w:styleId="Table23">
    <w:basedOn w:val="TableNormal"/>
    <w:tblPr>
      <w:tblStyleRowBandSize w:val="1"/>
      <w:tblStyleColBandSize w:val="1"/>
      <w:tblCellMar>
        <w:top w:w="160.0" w:type="dxa"/>
        <w:left w:w="115.0" w:type="dxa"/>
        <w:bottom w:w="16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13.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14.png"/><Relationship Id="rId21" Type="http://schemas.openxmlformats.org/officeDocument/2006/relationships/image" Target="media/image25.png"/><Relationship Id="rId24" Type="http://schemas.openxmlformats.org/officeDocument/2006/relationships/image" Target="media/image1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YgDSpcMWB4kBHl4Uma4koY_f2eDxzg3g/view?usp=drive_link" TargetMode="External"/><Relationship Id="rId26" Type="http://schemas.openxmlformats.org/officeDocument/2006/relationships/image" Target="media/image18.png"/><Relationship Id="rId25"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jpg"/><Relationship Id="rId7" Type="http://schemas.openxmlformats.org/officeDocument/2006/relationships/hyperlink" Target="https://drive.google.com/file/d/1YgDSpcMWB4kBHl4Uma4koY_f2eDxzg3g/view?usp=drive_link" TargetMode="External"/><Relationship Id="rId8" Type="http://schemas.openxmlformats.org/officeDocument/2006/relationships/image" Target="media/image16.png"/><Relationship Id="rId31" Type="http://schemas.openxmlformats.org/officeDocument/2006/relationships/hyperlink" Target="https://github.com/floatinggxx/FadeBooker" TargetMode="External"/><Relationship Id="rId30" Type="http://schemas.openxmlformats.org/officeDocument/2006/relationships/hyperlink" Target="https://drive.google.com/file/d/1puM3RQYvQjcxWTTR2XvgP0JDfAhpHzKR/view?usp=drive_link" TargetMode="External"/><Relationship Id="rId11" Type="http://schemas.openxmlformats.org/officeDocument/2006/relationships/image" Target="media/image12.png"/><Relationship Id="rId33" Type="http://schemas.openxmlformats.org/officeDocument/2006/relationships/image" Target="media/image3.png"/><Relationship Id="rId10" Type="http://schemas.openxmlformats.org/officeDocument/2006/relationships/hyperlink" Target="https://drive.google.com/file/d/14t1q0VAxT59gHcl_sahrK_jYczRDqTm5/view?usp=drive_link" TargetMode="External"/><Relationship Id="rId32" Type="http://schemas.openxmlformats.org/officeDocument/2006/relationships/image" Target="media/image23.png"/><Relationship Id="rId13" Type="http://schemas.openxmlformats.org/officeDocument/2006/relationships/image" Target="media/image15.png"/><Relationship Id="rId35" Type="http://schemas.openxmlformats.org/officeDocument/2006/relationships/image" Target="media/image8.png"/><Relationship Id="rId12" Type="http://schemas.openxmlformats.org/officeDocument/2006/relationships/hyperlink" Target="https://drive.google.com/file/d/14t1q0VAxT59gHcl_sahrK_jYczRDqTm5/view?usp=drive_link" TargetMode="External"/><Relationship Id="rId34" Type="http://schemas.openxmlformats.org/officeDocument/2006/relationships/image" Target="media/image4.png"/><Relationship Id="rId15" Type="http://schemas.openxmlformats.org/officeDocument/2006/relationships/hyperlink" Target="https://www.figma.com/proto/IDAidym6mbMxsRCGLBxutd/FadeBooker?node-id=10-2&amp;p=f&amp;t=OXWnXGhRMlLgh26Z-0&amp;scaling=scale-down&amp;content-scaling=fixed&amp;page-id=0%3A1&amp;starting-point-node-id=10%3A2" TargetMode="External"/><Relationship Id="rId37" Type="http://schemas.openxmlformats.org/officeDocument/2006/relationships/image" Target="media/image9.png"/><Relationship Id="rId14" Type="http://schemas.openxmlformats.org/officeDocument/2006/relationships/image" Target="media/image7.png"/><Relationship Id="rId36" Type="http://schemas.openxmlformats.org/officeDocument/2006/relationships/hyperlink" Target="https://app.valorexperto.com/#/proyecto/14896/gantt" TargetMode="External"/><Relationship Id="rId17" Type="http://schemas.openxmlformats.org/officeDocument/2006/relationships/image" Target="media/image11.png"/><Relationship Id="rId39" Type="http://schemas.openxmlformats.org/officeDocument/2006/relationships/header" Target="header1.xml"/><Relationship Id="rId16" Type="http://schemas.openxmlformats.org/officeDocument/2006/relationships/hyperlink" Target="https://www.canva.com/design/DAHEZOFIAhk/zYXgbIaDS0P3LOkQ6C7Ukw/view?utm_content=DAHEZOFIAhk&amp;utm_campaign=designshare&amp;utm_medium=link2&amp;utm_source=uniquelinks&amp;utlId=h2c84a0bab4" TargetMode="External"/><Relationship Id="rId38" Type="http://schemas.openxmlformats.org/officeDocument/2006/relationships/hyperlink" Target="https://drive.google.com/file/d/1j5PD7YbAwed-xQOD3m53BaeFHu9Nsd-W/view?usp=drive_link" TargetMode="External"/><Relationship Id="rId19" Type="http://schemas.openxmlformats.org/officeDocument/2006/relationships/image" Target="media/image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zskqGgjXyrzbkaDy7Z7aiRBbA==">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