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81D0C" w14:textId="77777777" w:rsidR="00CE5911" w:rsidRPr="0077106C" w:rsidRDefault="00CE5911" w:rsidP="00BC2E1D">
      <w:pPr>
        <w:jc w:val="center"/>
        <w:rPr>
          <w:rFonts w:cs="Arial"/>
          <w:b/>
          <w:sz w:val="28"/>
          <w:szCs w:val="28"/>
        </w:rPr>
      </w:pPr>
    </w:p>
    <w:p w14:paraId="70602F27" w14:textId="0345F582" w:rsidR="009C7119" w:rsidRPr="0077106C" w:rsidRDefault="00BC0846" w:rsidP="00BC2E1D">
      <w:pPr>
        <w:jc w:val="center"/>
        <w:rPr>
          <w:rFonts w:cs="Arial"/>
          <w:b/>
          <w:sz w:val="28"/>
          <w:szCs w:val="28"/>
        </w:rPr>
      </w:pPr>
      <w:bookmarkStart w:id="0" w:name="_Hlk169872371"/>
      <w:r w:rsidRPr="0077106C">
        <w:rPr>
          <w:rFonts w:cs="Arial"/>
          <w:b/>
          <w:sz w:val="28"/>
          <w:szCs w:val="28"/>
        </w:rPr>
        <w:t>Technische Hochschule Deggendorf</w:t>
      </w:r>
    </w:p>
    <w:p w14:paraId="49ACA907" w14:textId="1F9E59B0" w:rsidR="00BC0846" w:rsidRPr="0077106C" w:rsidRDefault="00BC0846" w:rsidP="00BC2E1D">
      <w:pPr>
        <w:jc w:val="center"/>
        <w:rPr>
          <w:rFonts w:cs="Arial"/>
          <w:b/>
          <w:sz w:val="28"/>
          <w:szCs w:val="28"/>
        </w:rPr>
      </w:pPr>
      <w:r w:rsidRPr="0077106C">
        <w:rPr>
          <w:rFonts w:cs="Arial"/>
          <w:b/>
          <w:sz w:val="28"/>
          <w:szCs w:val="28"/>
        </w:rPr>
        <w:t>Fakultät Angewandte Informatik</w:t>
      </w:r>
    </w:p>
    <w:p w14:paraId="18E36E43" w14:textId="0ABA5F11" w:rsidR="00BC0846" w:rsidRPr="0077106C" w:rsidRDefault="00BC0846" w:rsidP="00BC2E1D">
      <w:pPr>
        <w:jc w:val="center"/>
        <w:rPr>
          <w:rFonts w:cs="Arial"/>
          <w:bCs/>
          <w:sz w:val="28"/>
          <w:szCs w:val="28"/>
        </w:rPr>
      </w:pPr>
      <w:r w:rsidRPr="0077106C">
        <w:rPr>
          <w:rFonts w:cs="Arial"/>
          <w:bCs/>
          <w:sz w:val="28"/>
          <w:szCs w:val="28"/>
        </w:rPr>
        <w:t xml:space="preserve">Studiengang Bachelor </w:t>
      </w:r>
      <w:r w:rsidRPr="002C3BB7">
        <w:rPr>
          <w:rFonts w:cs="Arial"/>
          <w:bCs/>
          <w:sz w:val="28"/>
          <w:szCs w:val="28"/>
        </w:rPr>
        <w:t>Angewandte Informatik</w:t>
      </w:r>
    </w:p>
    <w:p w14:paraId="3B850C41" w14:textId="37A5E249" w:rsidR="00BC0846" w:rsidRPr="0077106C" w:rsidRDefault="00BC0846" w:rsidP="00C27929">
      <w:pPr>
        <w:jc w:val="both"/>
        <w:rPr>
          <w:rFonts w:cs="Arial"/>
          <w:b/>
          <w:szCs w:val="24"/>
        </w:rPr>
      </w:pPr>
    </w:p>
    <w:p w14:paraId="2F1DE228" w14:textId="419034B8" w:rsidR="00F1796D" w:rsidRPr="0077106C" w:rsidRDefault="00F1796D" w:rsidP="00C27929">
      <w:pPr>
        <w:jc w:val="both"/>
        <w:rPr>
          <w:rFonts w:cs="Arial"/>
          <w:b/>
          <w:szCs w:val="24"/>
        </w:rPr>
      </w:pPr>
    </w:p>
    <w:p w14:paraId="54435F25" w14:textId="77777777" w:rsidR="00F1796D" w:rsidRPr="0077106C" w:rsidRDefault="00F1796D" w:rsidP="00BC2E1D">
      <w:pPr>
        <w:jc w:val="center"/>
        <w:rPr>
          <w:rFonts w:cs="Arial"/>
          <w:b/>
          <w:szCs w:val="24"/>
        </w:rPr>
      </w:pPr>
    </w:p>
    <w:p w14:paraId="40B1D70F" w14:textId="0477AC4E" w:rsidR="002C3BB7" w:rsidRPr="002C3BB7" w:rsidRDefault="00E74B15" w:rsidP="00BC2E1D">
      <w:pPr>
        <w:jc w:val="center"/>
        <w:rPr>
          <w:rFonts w:cs="Arial"/>
          <w:b/>
          <w:sz w:val="40"/>
          <w:szCs w:val="40"/>
        </w:rPr>
      </w:pPr>
      <w:r>
        <w:rPr>
          <w:rFonts w:cs="Arial"/>
          <w:b/>
          <w:bCs/>
          <w:sz w:val="40"/>
          <w:szCs w:val="40"/>
        </w:rPr>
        <w:t>Thema</w:t>
      </w:r>
    </w:p>
    <w:p w14:paraId="5DA4F695" w14:textId="58169551" w:rsidR="00701BBC" w:rsidRPr="00701BBC" w:rsidRDefault="00E74B15" w:rsidP="00BC2E1D">
      <w:pPr>
        <w:jc w:val="center"/>
        <w:rPr>
          <w:rFonts w:cs="Arial"/>
          <w:b/>
          <w:bCs/>
          <w:sz w:val="32"/>
          <w:szCs w:val="32"/>
        </w:rPr>
      </w:pPr>
      <w:r>
        <w:rPr>
          <w:rFonts w:cs="Arial"/>
          <w:b/>
          <w:bCs/>
          <w:sz w:val="32"/>
          <w:szCs w:val="32"/>
        </w:rPr>
        <w:t>Thema Untertitel</w:t>
      </w:r>
    </w:p>
    <w:p w14:paraId="07F5D660" w14:textId="7D2DCE81" w:rsidR="00F1796D" w:rsidRPr="00E74B15" w:rsidRDefault="00F1796D" w:rsidP="00BC2E1D">
      <w:pPr>
        <w:jc w:val="center"/>
        <w:rPr>
          <w:rFonts w:cs="Arial"/>
          <w:b/>
          <w:bCs/>
          <w:sz w:val="40"/>
          <w:szCs w:val="40"/>
        </w:rPr>
      </w:pPr>
    </w:p>
    <w:p w14:paraId="110186A4" w14:textId="53F0BD8E" w:rsidR="00066568" w:rsidRPr="00C6081A" w:rsidRDefault="00E74B15" w:rsidP="00BC2E1D">
      <w:pPr>
        <w:jc w:val="center"/>
        <w:rPr>
          <w:b/>
          <w:bCs/>
          <w:sz w:val="40"/>
          <w:szCs w:val="40"/>
        </w:rPr>
      </w:pPr>
      <w:r w:rsidRPr="00C6081A">
        <w:rPr>
          <w:b/>
          <w:bCs/>
          <w:sz w:val="40"/>
          <w:szCs w:val="40"/>
        </w:rPr>
        <w:t>Thema - Englisch</w:t>
      </w:r>
    </w:p>
    <w:p w14:paraId="0FB509FD" w14:textId="0198C7A5" w:rsidR="00701BBC" w:rsidRPr="00E74B15" w:rsidRDefault="00E74B15" w:rsidP="00BC2E1D">
      <w:pPr>
        <w:jc w:val="center"/>
        <w:rPr>
          <w:rFonts w:cs="Arial"/>
          <w:b/>
          <w:bCs/>
          <w:sz w:val="32"/>
          <w:szCs w:val="32"/>
        </w:rPr>
      </w:pPr>
      <w:r w:rsidRPr="00E74B15">
        <w:rPr>
          <w:b/>
          <w:bCs/>
          <w:sz w:val="32"/>
          <w:szCs w:val="32"/>
        </w:rPr>
        <w:t>Thema Untertitel- English</w:t>
      </w:r>
    </w:p>
    <w:p w14:paraId="5C884180" w14:textId="434BFE27" w:rsidR="00DE6EAF" w:rsidRPr="00E74B15" w:rsidRDefault="00DE6EAF" w:rsidP="00C27929">
      <w:pPr>
        <w:jc w:val="both"/>
        <w:rPr>
          <w:rFonts w:cs="Arial"/>
          <w:b/>
          <w:szCs w:val="24"/>
        </w:rPr>
      </w:pPr>
    </w:p>
    <w:p w14:paraId="1168E326" w14:textId="7FDEEA97" w:rsidR="00BC0846" w:rsidRPr="00E74B15" w:rsidRDefault="00BC0846" w:rsidP="00C27929">
      <w:pPr>
        <w:jc w:val="both"/>
        <w:rPr>
          <w:rFonts w:cs="Arial"/>
          <w:b/>
          <w:szCs w:val="24"/>
          <w:highlight w:val="yellow"/>
        </w:rPr>
      </w:pPr>
    </w:p>
    <w:p w14:paraId="3B6B7086" w14:textId="43972ADA" w:rsidR="002C3BB7" w:rsidRDefault="002C3BB7" w:rsidP="00BC2E1D">
      <w:pPr>
        <w:jc w:val="center"/>
        <w:rPr>
          <w:sz w:val="28"/>
          <w:szCs w:val="28"/>
        </w:rPr>
      </w:pPr>
      <w:r w:rsidRPr="72711A5B">
        <w:rPr>
          <w:sz w:val="28"/>
          <w:szCs w:val="28"/>
        </w:rPr>
        <w:t>Projektarbeit</w:t>
      </w:r>
      <w:r w:rsidRPr="72711A5B">
        <w:rPr>
          <w:spacing w:val="-6"/>
          <w:sz w:val="28"/>
          <w:szCs w:val="28"/>
        </w:rPr>
        <w:t xml:space="preserve"> </w:t>
      </w:r>
      <w:r w:rsidRPr="72711A5B">
        <w:rPr>
          <w:sz w:val="28"/>
          <w:szCs w:val="28"/>
        </w:rPr>
        <w:t>im</w:t>
      </w:r>
      <w:r w:rsidRPr="72711A5B">
        <w:rPr>
          <w:spacing w:val="-7"/>
          <w:sz w:val="28"/>
          <w:szCs w:val="28"/>
        </w:rPr>
        <w:t xml:space="preserve"> </w:t>
      </w:r>
      <w:r w:rsidRPr="72711A5B">
        <w:rPr>
          <w:sz w:val="28"/>
          <w:szCs w:val="28"/>
        </w:rPr>
        <w:t>Studienfach</w:t>
      </w:r>
      <w:r w:rsidRPr="72711A5B">
        <w:rPr>
          <w:spacing w:val="-5"/>
          <w:sz w:val="28"/>
          <w:szCs w:val="28"/>
        </w:rPr>
        <w:t xml:space="preserve"> </w:t>
      </w:r>
      <w:r w:rsidR="00E74B15">
        <w:rPr>
          <w:sz w:val="28"/>
          <w:szCs w:val="28"/>
        </w:rPr>
        <w:t>Modul</w:t>
      </w:r>
    </w:p>
    <w:p w14:paraId="0B877976" w14:textId="16EA73DC" w:rsidR="00BC0846" w:rsidRPr="00C6081A" w:rsidRDefault="00BC0846" w:rsidP="00BC2E1D">
      <w:pPr>
        <w:jc w:val="center"/>
        <w:rPr>
          <w:rFonts w:cs="Arial"/>
          <w:bCs/>
          <w:i/>
          <w:iCs/>
          <w:sz w:val="28"/>
          <w:szCs w:val="28"/>
          <w:lang w:val="en-US"/>
        </w:rPr>
      </w:pPr>
      <w:r w:rsidRPr="00C6081A">
        <w:rPr>
          <w:rFonts w:cs="Arial"/>
          <w:bCs/>
          <w:i/>
          <w:iCs/>
          <w:sz w:val="28"/>
          <w:szCs w:val="28"/>
          <w:lang w:val="en-US"/>
        </w:rPr>
        <w:t>Bachelor of Engineering (B.Eng.)</w:t>
      </w:r>
    </w:p>
    <w:p w14:paraId="2717B4A0" w14:textId="46296539" w:rsidR="00BC0846" w:rsidRPr="0077106C" w:rsidRDefault="72711A5B" w:rsidP="00BC2E1D">
      <w:pPr>
        <w:jc w:val="center"/>
        <w:rPr>
          <w:rFonts w:cs="Arial"/>
          <w:bCs/>
          <w:sz w:val="28"/>
          <w:szCs w:val="28"/>
        </w:rPr>
      </w:pPr>
      <w:r w:rsidRPr="72711A5B">
        <w:rPr>
          <w:rFonts w:cs="Arial"/>
          <w:sz w:val="28"/>
          <w:szCs w:val="28"/>
        </w:rPr>
        <w:t>an der Technischen Hochschule Deggendorf</w:t>
      </w:r>
    </w:p>
    <w:p w14:paraId="5138760D" w14:textId="3E520A4D" w:rsidR="72711A5B" w:rsidRDefault="72711A5B" w:rsidP="00C27929">
      <w:pPr>
        <w:jc w:val="both"/>
        <w:rPr>
          <w:rFonts w:cs="Arial"/>
          <w:sz w:val="28"/>
          <w:szCs w:val="28"/>
        </w:rPr>
      </w:pPr>
    </w:p>
    <w:p w14:paraId="152AF4E1" w14:textId="2C0116DC" w:rsidR="00BC0846" w:rsidRPr="0077106C" w:rsidRDefault="00BC0846" w:rsidP="00C27929">
      <w:pPr>
        <w:jc w:val="both"/>
        <w:rPr>
          <w:rFonts w:cs="Arial"/>
          <w:szCs w:val="24"/>
        </w:rPr>
      </w:pPr>
    </w:p>
    <w:tbl>
      <w:tblPr>
        <w:tblStyle w:val="Tabellenraster"/>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681"/>
      </w:tblGrid>
      <w:tr w:rsidR="0077106C" w:rsidRPr="0077106C" w14:paraId="1C8FD37B" w14:textId="77777777" w:rsidTr="00F1796D">
        <w:trPr>
          <w:trHeight w:val="454"/>
        </w:trPr>
        <w:tc>
          <w:tcPr>
            <w:tcW w:w="5103" w:type="dxa"/>
            <w:vAlign w:val="center"/>
          </w:tcPr>
          <w:p w14:paraId="434B040F" w14:textId="2F336E77" w:rsidR="00BC0846" w:rsidRPr="0077106C" w:rsidRDefault="00BC0846" w:rsidP="00C27929">
            <w:pPr>
              <w:jc w:val="both"/>
              <w:rPr>
                <w:rFonts w:cs="Arial"/>
                <w:szCs w:val="24"/>
                <w:u w:val="single"/>
              </w:rPr>
            </w:pPr>
            <w:r w:rsidRPr="0077106C">
              <w:rPr>
                <w:rFonts w:cs="Arial"/>
                <w:szCs w:val="24"/>
                <w:u w:val="single"/>
              </w:rPr>
              <w:t>Vorgelegt von:</w:t>
            </w:r>
          </w:p>
        </w:tc>
        <w:tc>
          <w:tcPr>
            <w:tcW w:w="3681" w:type="dxa"/>
            <w:vAlign w:val="center"/>
          </w:tcPr>
          <w:p w14:paraId="62381523" w14:textId="1A9F209C" w:rsidR="00BC0846" w:rsidRPr="0077106C" w:rsidRDefault="00BC0846" w:rsidP="00C27929">
            <w:pPr>
              <w:jc w:val="both"/>
              <w:rPr>
                <w:rFonts w:cs="Arial"/>
                <w:szCs w:val="24"/>
                <w:u w:val="single"/>
              </w:rPr>
            </w:pPr>
            <w:r w:rsidRPr="0077106C">
              <w:rPr>
                <w:rFonts w:cs="Arial"/>
                <w:szCs w:val="24"/>
                <w:u w:val="single"/>
              </w:rPr>
              <w:t>Prüfer</w:t>
            </w:r>
            <w:r w:rsidR="00F1796D" w:rsidRPr="0077106C">
              <w:rPr>
                <w:rFonts w:cs="Arial"/>
                <w:szCs w:val="24"/>
                <w:u w:val="single"/>
              </w:rPr>
              <w:t>:</w:t>
            </w:r>
          </w:p>
        </w:tc>
      </w:tr>
      <w:tr w:rsidR="0077106C" w:rsidRPr="0077106C" w14:paraId="385EA6C8" w14:textId="77777777" w:rsidTr="00F1796D">
        <w:trPr>
          <w:trHeight w:val="454"/>
        </w:trPr>
        <w:tc>
          <w:tcPr>
            <w:tcW w:w="5103" w:type="dxa"/>
            <w:vAlign w:val="center"/>
          </w:tcPr>
          <w:p w14:paraId="2894AC78" w14:textId="0D99F33C" w:rsidR="00BC0846" w:rsidRPr="002C3BB7" w:rsidRDefault="00A03CC4" w:rsidP="00C27929">
            <w:pPr>
              <w:jc w:val="both"/>
              <w:rPr>
                <w:rFonts w:cs="Arial"/>
                <w:szCs w:val="24"/>
                <w:highlight w:val="yellow"/>
              </w:rPr>
            </w:pPr>
            <w:r>
              <w:rPr>
                <w:rFonts w:cs="Arial"/>
                <w:szCs w:val="24"/>
              </w:rPr>
              <w:t>Elena Geiger</w:t>
            </w:r>
          </w:p>
        </w:tc>
        <w:tc>
          <w:tcPr>
            <w:tcW w:w="3681" w:type="dxa"/>
            <w:vAlign w:val="center"/>
          </w:tcPr>
          <w:p w14:paraId="79B1E301" w14:textId="4112EF19" w:rsidR="00BC0846" w:rsidRPr="0077106C" w:rsidRDefault="00A03CC4" w:rsidP="00C27929">
            <w:pPr>
              <w:jc w:val="both"/>
              <w:rPr>
                <w:rFonts w:cs="Arial"/>
                <w:szCs w:val="24"/>
                <w:highlight w:val="yellow"/>
              </w:rPr>
            </w:pPr>
            <w:proofErr w:type="spellStart"/>
            <w:r>
              <w:rPr>
                <w:rFonts w:cs="Arial"/>
                <w:szCs w:val="24"/>
                <w:highlight w:val="yellow"/>
              </w:rPr>
              <w:t>sdds</w:t>
            </w:r>
            <w:proofErr w:type="spellEnd"/>
          </w:p>
        </w:tc>
      </w:tr>
      <w:tr w:rsidR="0077106C" w:rsidRPr="0077106C" w14:paraId="35D6B7CC" w14:textId="77777777" w:rsidTr="00F1796D">
        <w:trPr>
          <w:trHeight w:val="454"/>
        </w:trPr>
        <w:tc>
          <w:tcPr>
            <w:tcW w:w="5103" w:type="dxa"/>
            <w:vAlign w:val="center"/>
          </w:tcPr>
          <w:p w14:paraId="73337331" w14:textId="7A7B1C1B" w:rsidR="00BC0846" w:rsidRPr="0077106C" w:rsidRDefault="00A03CC4" w:rsidP="00C27929">
            <w:pPr>
              <w:jc w:val="both"/>
              <w:rPr>
                <w:rFonts w:cs="Arial"/>
                <w:szCs w:val="24"/>
                <w:highlight w:val="yellow"/>
              </w:rPr>
            </w:pPr>
            <w:r>
              <w:t>X</w:t>
            </w:r>
          </w:p>
        </w:tc>
        <w:tc>
          <w:tcPr>
            <w:tcW w:w="3681" w:type="dxa"/>
            <w:vAlign w:val="center"/>
          </w:tcPr>
          <w:p w14:paraId="318E2964" w14:textId="77777777" w:rsidR="00BC0846" w:rsidRPr="0077106C" w:rsidRDefault="00BC0846" w:rsidP="00C27929">
            <w:pPr>
              <w:jc w:val="both"/>
              <w:rPr>
                <w:rFonts w:cs="Arial"/>
                <w:szCs w:val="24"/>
                <w:highlight w:val="yellow"/>
              </w:rPr>
            </w:pPr>
          </w:p>
        </w:tc>
      </w:tr>
      <w:tr w:rsidR="00523465" w:rsidRPr="0077106C" w14:paraId="4F0E6765" w14:textId="77777777" w:rsidTr="00F1796D">
        <w:trPr>
          <w:gridAfter w:val="1"/>
          <w:wAfter w:w="3681" w:type="dxa"/>
          <w:trHeight w:val="454"/>
        </w:trPr>
        <w:tc>
          <w:tcPr>
            <w:tcW w:w="5103" w:type="dxa"/>
            <w:vAlign w:val="center"/>
          </w:tcPr>
          <w:p w14:paraId="216B95BE" w14:textId="739E66F5" w:rsidR="00523465" w:rsidRDefault="00A03CC4" w:rsidP="00C27929">
            <w:pPr>
              <w:jc w:val="both"/>
              <w:rPr>
                <w:rFonts w:cs="Arial"/>
                <w:szCs w:val="24"/>
              </w:rPr>
            </w:pPr>
            <w:r>
              <w:rPr>
                <w:rFonts w:cs="Arial"/>
                <w:szCs w:val="24"/>
              </w:rPr>
              <w:t>Florian Höpfl</w:t>
            </w:r>
          </w:p>
          <w:p w14:paraId="528B8E33" w14:textId="367D79F2" w:rsidR="00523465" w:rsidRPr="0077106C" w:rsidRDefault="00A03CC4" w:rsidP="00C27929">
            <w:pPr>
              <w:jc w:val="both"/>
              <w:rPr>
                <w:rFonts w:cs="Arial"/>
                <w:szCs w:val="24"/>
              </w:rPr>
            </w:pPr>
            <w:r>
              <w:t>22300684</w:t>
            </w:r>
          </w:p>
        </w:tc>
      </w:tr>
      <w:tr w:rsidR="00523465" w:rsidRPr="0077106C" w14:paraId="506E1C9B" w14:textId="77777777" w:rsidTr="00F1796D">
        <w:trPr>
          <w:gridAfter w:val="1"/>
          <w:wAfter w:w="3681" w:type="dxa"/>
          <w:trHeight w:val="454"/>
        </w:trPr>
        <w:tc>
          <w:tcPr>
            <w:tcW w:w="5103" w:type="dxa"/>
            <w:vAlign w:val="center"/>
          </w:tcPr>
          <w:p w14:paraId="620A6D5C" w14:textId="6FCA9D35" w:rsidR="00523465" w:rsidRPr="00E74B15" w:rsidRDefault="00E74B15" w:rsidP="00C27929">
            <w:pPr>
              <w:jc w:val="both"/>
              <w:rPr>
                <w:rFonts w:cs="Arial"/>
                <w:szCs w:val="24"/>
                <w:highlight w:val="yellow"/>
              </w:rPr>
            </w:pPr>
            <w:r>
              <w:t>Datum</w:t>
            </w:r>
          </w:p>
        </w:tc>
      </w:tr>
      <w:tr w:rsidR="00E74B15" w:rsidRPr="00E74B15" w14:paraId="4BB76CE3" w14:textId="77777777" w:rsidTr="00F1796D">
        <w:trPr>
          <w:gridAfter w:val="1"/>
          <w:wAfter w:w="3681" w:type="dxa"/>
          <w:trHeight w:val="454"/>
        </w:trPr>
        <w:tc>
          <w:tcPr>
            <w:tcW w:w="5103" w:type="dxa"/>
            <w:vAlign w:val="center"/>
          </w:tcPr>
          <w:p w14:paraId="3361D865" w14:textId="77777777" w:rsidR="00E74B15" w:rsidRPr="00E74B15" w:rsidRDefault="00E74B15" w:rsidP="00C27929">
            <w:pPr>
              <w:jc w:val="both"/>
            </w:pPr>
          </w:p>
        </w:tc>
      </w:tr>
    </w:tbl>
    <w:p w14:paraId="55E53528" w14:textId="77777777" w:rsidR="00EA4C3F" w:rsidRPr="0077106C" w:rsidRDefault="00EA4C3F" w:rsidP="00C27929">
      <w:pPr>
        <w:jc w:val="both"/>
        <w:rPr>
          <w:rFonts w:cs="Arial"/>
          <w:szCs w:val="24"/>
        </w:rPr>
        <w:sectPr w:rsidR="00EA4C3F" w:rsidRPr="0077106C" w:rsidSect="00B320DA">
          <w:footerReference w:type="default" r:id="rId8"/>
          <w:pgSz w:w="11906" w:h="16838"/>
          <w:pgMar w:top="1418" w:right="1701" w:bottom="1134" w:left="1418" w:header="284" w:footer="907" w:gutter="0"/>
          <w:pgNumType w:start="1"/>
          <w:cols w:space="708"/>
          <w:docGrid w:linePitch="360"/>
        </w:sectPr>
      </w:pPr>
    </w:p>
    <w:p w14:paraId="6E53E258" w14:textId="3B39B4ED" w:rsidR="00996F89" w:rsidRDefault="00996F89" w:rsidP="00C27929">
      <w:pPr>
        <w:pStyle w:val="berschrift1"/>
        <w:numPr>
          <w:ilvl w:val="0"/>
          <w:numId w:val="0"/>
        </w:numPr>
        <w:spacing w:before="0"/>
        <w:jc w:val="both"/>
        <w:rPr>
          <w:rFonts w:cs="Arial"/>
        </w:rPr>
      </w:pPr>
      <w:bookmarkStart w:id="1" w:name="_Toc169872138"/>
      <w:bookmarkStart w:id="2" w:name="_Toc169873064"/>
      <w:bookmarkStart w:id="3" w:name="_Toc233113541"/>
      <w:r w:rsidRPr="0077106C">
        <w:rPr>
          <w:rFonts w:cs="Arial"/>
        </w:rPr>
        <w:lastRenderedPageBreak/>
        <w:t>Abstract</w:t>
      </w:r>
      <w:bookmarkEnd w:id="1"/>
      <w:bookmarkEnd w:id="2"/>
      <w:bookmarkEnd w:id="3"/>
    </w:p>
    <w:p w14:paraId="5704289B" w14:textId="77777777" w:rsidR="00BC6E11" w:rsidRDefault="00BC6E11" w:rsidP="00BC6E11">
      <w:r w:rsidRPr="00BC6E11">
        <w:t>Im Rahmen dieser Projektarbeit wurde eine reproduzierbare Geodatenpipeline zur automatisierten Verarbeitung und Visualisierung von Geodaten für erneuerbare Energien entwickelt. Ziel war es, offene und amtliche Geodaten automatisiert zu verarbeiten, zu harmonisieren und für die Technologien Windenergie, Freiflächen-Photovoltaik und Wasserkraft auf Gemeindeebene nutzbar zu machen.</w:t>
      </w:r>
    </w:p>
    <w:p w14:paraId="6813D9CE" w14:textId="77777777" w:rsidR="00BC6E11" w:rsidRPr="00BC6E11" w:rsidRDefault="00BC6E11" w:rsidP="00BC6E11"/>
    <w:p w14:paraId="5596B998" w14:textId="77777777" w:rsidR="00BC6E11" w:rsidRPr="00BC6E11" w:rsidRDefault="00BC6E11" w:rsidP="00BC6E11">
      <w:r w:rsidRPr="00BC6E11">
        <w:t>Die entwickelte Pipeline kombiniert Verwaltungsgrenzen, Schutzgebiete, Landnutzungsdaten und OpenStreetMap-Daten mit offiziellen Planungs- und Referenzdaten des Freistaats Bayern. Dazu zählen unter anderem Vorrang- und Vorbehaltsgebiete für Windenergie sowie Planungskulissen für Freiflächen-Photovoltaik. Ergänzend werden aus den verfügbaren Geodaten weitere Konflikt-, Ausschluss- und Kontextinformationen abgeleitet und gemeinsam kartografisch dargestellt.</w:t>
      </w:r>
    </w:p>
    <w:p w14:paraId="125ADCA8" w14:textId="77777777" w:rsidR="00BC6E11" w:rsidRDefault="00BC6E11" w:rsidP="00BC6E11">
      <w:r w:rsidRPr="00BC6E11">
        <w:t xml:space="preserve">Die Verarbeitung umfasst den automatisierten Download der Datensätze, die Aufbereitung der Geometrien, die Erstellung technologiespezifischer Layer sowie die automatisierte Erzeugung von </w:t>
      </w:r>
      <w:proofErr w:type="spellStart"/>
      <w:r w:rsidRPr="00BC6E11">
        <w:t>GeoPackages</w:t>
      </w:r>
      <w:proofErr w:type="spellEnd"/>
      <w:r w:rsidRPr="00BC6E11">
        <w:t>, QGIS-Projekten und PDF-Karten. Als Untersuchungsgebiet wurde die Gemeinde Drachselsried gewählt. Zur Bewertung der Übertragbarkeit wurde die Pipeline zusätzlich auf weitere Gemeinden angewendet.</w:t>
      </w:r>
    </w:p>
    <w:p w14:paraId="1FE4F4F3" w14:textId="77777777" w:rsidR="00BC6E11" w:rsidRPr="00BC6E11" w:rsidRDefault="00BC6E11" w:rsidP="00BC6E11"/>
    <w:p w14:paraId="42CFC3BE" w14:textId="77777777" w:rsidR="00BC6E11" w:rsidRPr="00BC6E11" w:rsidRDefault="00BC6E11" w:rsidP="00BC6E11">
      <w:r w:rsidRPr="00BC6E11">
        <w:t>Die Ergebnisse zeigen, dass sich unterschiedliche Geodatenquellen automatisiert zusammenführen und für kommunale Analysen im Bereich erneuerbarer Energien nutzbar machen lassen. Durch den modularen Aufbau kann die entwickelte Pipeline mit geringem Anpassungsaufwand auf weitere Gemeinden übertragen werden.</w:t>
      </w:r>
    </w:p>
    <w:p w14:paraId="11B3F771" w14:textId="4A76E6CF" w:rsidR="00B412E7" w:rsidRPr="00B412E7" w:rsidRDefault="00B412E7" w:rsidP="00F41F05"/>
    <w:p w14:paraId="2A87B40D" w14:textId="00D6C7D7" w:rsidR="0077106C" w:rsidRPr="00B412E7" w:rsidRDefault="0077106C" w:rsidP="00C27929">
      <w:pPr>
        <w:pStyle w:val="paragraph"/>
        <w:spacing w:before="0" w:beforeAutospacing="0" w:after="0" w:afterAutospacing="0" w:line="360" w:lineRule="auto"/>
        <w:jc w:val="both"/>
        <w:textAlignment w:val="baseline"/>
      </w:pPr>
    </w:p>
    <w:p w14:paraId="36C692ED" w14:textId="7B41A562" w:rsidR="00584847" w:rsidRPr="00B412E7" w:rsidRDefault="00584847" w:rsidP="00C27929">
      <w:pPr>
        <w:jc w:val="both"/>
        <w:rPr>
          <w:rFonts w:cs="Arial"/>
          <w:szCs w:val="24"/>
        </w:rPr>
      </w:pPr>
    </w:p>
    <w:p w14:paraId="305D953A" w14:textId="6C6DA94C" w:rsidR="00584847" w:rsidRPr="00B412E7" w:rsidRDefault="00584847" w:rsidP="00C27929">
      <w:pPr>
        <w:jc w:val="both"/>
        <w:rPr>
          <w:rFonts w:cs="Arial"/>
          <w:szCs w:val="24"/>
        </w:rPr>
      </w:pPr>
    </w:p>
    <w:p w14:paraId="5E44EEF9" w14:textId="31EED750" w:rsidR="00584847" w:rsidRPr="00B412E7" w:rsidRDefault="00584847" w:rsidP="00C27929">
      <w:pPr>
        <w:jc w:val="both"/>
        <w:rPr>
          <w:rFonts w:cs="Arial"/>
          <w:szCs w:val="24"/>
        </w:rPr>
      </w:pPr>
    </w:p>
    <w:p w14:paraId="6A340054" w14:textId="08913CBC" w:rsidR="00584847" w:rsidRPr="00B412E7" w:rsidRDefault="00584847" w:rsidP="00C27929">
      <w:pPr>
        <w:jc w:val="both"/>
        <w:rPr>
          <w:rFonts w:cs="Arial"/>
          <w:szCs w:val="24"/>
        </w:rPr>
      </w:pPr>
    </w:p>
    <w:p w14:paraId="042A7DF0" w14:textId="44EE5D99" w:rsidR="00584847" w:rsidRPr="00B412E7" w:rsidRDefault="00584847" w:rsidP="00C27929">
      <w:pPr>
        <w:jc w:val="both"/>
        <w:rPr>
          <w:rFonts w:cs="Arial"/>
          <w:szCs w:val="24"/>
        </w:rPr>
      </w:pPr>
    </w:p>
    <w:p w14:paraId="1A568236" w14:textId="16E684F7" w:rsidR="00584847" w:rsidRPr="00B412E7" w:rsidRDefault="00584847" w:rsidP="00C27929">
      <w:pPr>
        <w:jc w:val="both"/>
        <w:rPr>
          <w:rFonts w:cs="Arial"/>
          <w:szCs w:val="24"/>
        </w:rPr>
      </w:pPr>
    </w:p>
    <w:p w14:paraId="12303530" w14:textId="180A1019" w:rsidR="00584847" w:rsidRPr="00B412E7" w:rsidRDefault="00584847" w:rsidP="00C27929">
      <w:pPr>
        <w:jc w:val="both"/>
        <w:rPr>
          <w:rFonts w:cs="Arial"/>
          <w:szCs w:val="24"/>
        </w:rPr>
      </w:pPr>
    </w:p>
    <w:p w14:paraId="4E451ECD" w14:textId="4DD5EA7B" w:rsidR="00584847" w:rsidRPr="00B412E7" w:rsidRDefault="00584847" w:rsidP="00C27929">
      <w:pPr>
        <w:jc w:val="both"/>
        <w:rPr>
          <w:rFonts w:cs="Arial"/>
          <w:szCs w:val="24"/>
        </w:rPr>
      </w:pPr>
    </w:p>
    <w:p w14:paraId="5050D7BB" w14:textId="19ADF21B" w:rsidR="00584847" w:rsidRPr="00B412E7" w:rsidRDefault="00584847" w:rsidP="00C27929">
      <w:pPr>
        <w:jc w:val="both"/>
        <w:rPr>
          <w:rFonts w:cs="Arial"/>
          <w:szCs w:val="24"/>
        </w:rPr>
      </w:pPr>
    </w:p>
    <w:p w14:paraId="492E8139" w14:textId="136FB728" w:rsidR="00584847" w:rsidRPr="0077106C" w:rsidRDefault="00584847" w:rsidP="00C27929">
      <w:pPr>
        <w:pStyle w:val="berschrift1"/>
        <w:numPr>
          <w:ilvl w:val="0"/>
          <w:numId w:val="0"/>
        </w:numPr>
        <w:spacing w:before="0"/>
        <w:ind w:left="360" w:hanging="360"/>
        <w:jc w:val="both"/>
        <w:rPr>
          <w:rFonts w:cs="Arial"/>
        </w:rPr>
      </w:pPr>
      <w:bookmarkStart w:id="4" w:name="_Toc169872139"/>
      <w:bookmarkStart w:id="5" w:name="_Toc169873065"/>
      <w:bookmarkStart w:id="6" w:name="_Toc233113542"/>
      <w:r w:rsidRPr="0077106C">
        <w:rPr>
          <w:rFonts w:cs="Arial"/>
        </w:rPr>
        <w:t>Eidesstattliche</w:t>
      </w:r>
      <w:r w:rsidRPr="0077106C">
        <w:rPr>
          <w:rFonts w:cs="Arial"/>
          <w:spacing w:val="-18"/>
        </w:rPr>
        <w:t xml:space="preserve"> </w:t>
      </w:r>
      <w:r w:rsidRPr="0077106C">
        <w:rPr>
          <w:rFonts w:cs="Arial"/>
        </w:rPr>
        <w:t>Erklärung</w:t>
      </w:r>
      <w:bookmarkEnd w:id="4"/>
      <w:bookmarkEnd w:id="5"/>
      <w:bookmarkEnd w:id="6"/>
    </w:p>
    <w:p w14:paraId="182035C9" w14:textId="356365C3" w:rsidR="00584847" w:rsidRPr="0077106C" w:rsidRDefault="00584847" w:rsidP="00C27929">
      <w:pPr>
        <w:pStyle w:val="Textkrper"/>
        <w:spacing w:line="360" w:lineRule="auto"/>
        <w:ind w:right="120"/>
        <w:jc w:val="both"/>
        <w:rPr>
          <w:rFonts w:ascii="Arial" w:hAnsi="Arial" w:cs="Arial"/>
        </w:rPr>
      </w:pPr>
      <w:r w:rsidRPr="0077106C">
        <w:rPr>
          <w:rFonts w:ascii="Arial" w:hAnsi="Arial" w:cs="Arial"/>
        </w:rPr>
        <w:t>Hiermit versichern wir, dass wir die vorliegende Arbeit in allen Teilen selbstständig</w:t>
      </w:r>
      <w:r w:rsidRPr="0077106C">
        <w:rPr>
          <w:rFonts w:ascii="Arial" w:hAnsi="Arial" w:cs="Arial"/>
          <w:spacing w:val="1"/>
        </w:rPr>
        <w:t xml:space="preserve"> </w:t>
      </w:r>
      <w:r w:rsidRPr="0077106C">
        <w:rPr>
          <w:rFonts w:ascii="Arial" w:hAnsi="Arial" w:cs="Arial"/>
        </w:rPr>
        <w:t>angefertigt und keine anderen als die in der Arbeit angegebenen Quellen und Hilfs</w:t>
      </w:r>
      <w:r w:rsidRPr="0077106C">
        <w:rPr>
          <w:rFonts w:ascii="Arial" w:hAnsi="Arial" w:cs="Arial"/>
          <w:spacing w:val="-64"/>
        </w:rPr>
        <w:t xml:space="preserve"> </w:t>
      </w:r>
      <w:bookmarkStart w:id="7" w:name="_Hlk169871972"/>
      <w:r w:rsidR="00340D2F">
        <w:rPr>
          <w:rFonts w:ascii="Arial" w:hAnsi="Arial" w:cs="Arial"/>
          <w:spacing w:val="-64"/>
        </w:rPr>
        <w:t>m</w:t>
      </w:r>
      <w:r w:rsidRPr="0077106C">
        <w:rPr>
          <w:rFonts w:ascii="Arial" w:hAnsi="Arial" w:cs="Arial"/>
        </w:rPr>
        <w:t>ittel</w:t>
      </w:r>
      <w:r w:rsidRPr="0077106C">
        <w:rPr>
          <w:rFonts w:ascii="Arial" w:hAnsi="Arial" w:cs="Arial"/>
          <w:spacing w:val="-7"/>
        </w:rPr>
        <w:t xml:space="preserve"> </w:t>
      </w:r>
      <w:r w:rsidRPr="0077106C">
        <w:rPr>
          <w:rFonts w:ascii="Arial" w:hAnsi="Arial" w:cs="Arial"/>
        </w:rPr>
        <w:t>benutzt</w:t>
      </w:r>
      <w:r w:rsidRPr="0077106C">
        <w:rPr>
          <w:rFonts w:ascii="Arial" w:hAnsi="Arial" w:cs="Arial"/>
          <w:spacing w:val="-5"/>
        </w:rPr>
        <w:t xml:space="preserve"> </w:t>
      </w:r>
      <w:r w:rsidRPr="0077106C">
        <w:rPr>
          <w:rFonts w:ascii="Arial" w:hAnsi="Arial" w:cs="Arial"/>
        </w:rPr>
        <w:t>haben.</w:t>
      </w:r>
      <w:r w:rsidRPr="0077106C">
        <w:rPr>
          <w:rFonts w:ascii="Arial" w:hAnsi="Arial" w:cs="Arial"/>
          <w:spacing w:val="-5"/>
        </w:rPr>
        <w:t xml:space="preserve"> </w:t>
      </w:r>
      <w:r w:rsidRPr="0077106C">
        <w:rPr>
          <w:rFonts w:ascii="Arial" w:hAnsi="Arial" w:cs="Arial"/>
        </w:rPr>
        <w:t>Sämtliche</w:t>
      </w:r>
      <w:r w:rsidRPr="0077106C">
        <w:rPr>
          <w:rFonts w:ascii="Arial" w:hAnsi="Arial" w:cs="Arial"/>
          <w:spacing w:val="-3"/>
        </w:rPr>
        <w:t xml:space="preserve"> </w:t>
      </w:r>
      <w:r w:rsidRPr="0077106C">
        <w:rPr>
          <w:rFonts w:ascii="Arial" w:hAnsi="Arial" w:cs="Arial"/>
        </w:rPr>
        <w:t>wörtlichen</w:t>
      </w:r>
      <w:r w:rsidRPr="0077106C">
        <w:rPr>
          <w:rFonts w:ascii="Arial" w:hAnsi="Arial" w:cs="Arial"/>
          <w:spacing w:val="-5"/>
        </w:rPr>
        <w:t xml:space="preserve"> </w:t>
      </w:r>
      <w:r w:rsidRPr="0077106C">
        <w:rPr>
          <w:rFonts w:ascii="Arial" w:hAnsi="Arial" w:cs="Arial"/>
        </w:rPr>
        <w:t>oder</w:t>
      </w:r>
      <w:r w:rsidRPr="0077106C">
        <w:rPr>
          <w:rFonts w:ascii="Arial" w:hAnsi="Arial" w:cs="Arial"/>
          <w:spacing w:val="-3"/>
        </w:rPr>
        <w:t xml:space="preserve"> </w:t>
      </w:r>
      <w:r w:rsidRPr="0077106C">
        <w:rPr>
          <w:rFonts w:ascii="Arial" w:hAnsi="Arial" w:cs="Arial"/>
        </w:rPr>
        <w:t>sinngemäßen</w:t>
      </w:r>
      <w:r w:rsidRPr="0077106C">
        <w:rPr>
          <w:rFonts w:ascii="Arial" w:hAnsi="Arial" w:cs="Arial"/>
          <w:spacing w:val="-3"/>
        </w:rPr>
        <w:t xml:space="preserve"> </w:t>
      </w:r>
      <w:r w:rsidRPr="0077106C">
        <w:rPr>
          <w:rFonts w:ascii="Arial" w:hAnsi="Arial" w:cs="Arial"/>
        </w:rPr>
        <w:t>Übernahmen</w:t>
      </w:r>
      <w:r w:rsidRPr="0077106C">
        <w:rPr>
          <w:rFonts w:ascii="Arial" w:hAnsi="Arial" w:cs="Arial"/>
          <w:spacing w:val="-5"/>
        </w:rPr>
        <w:t xml:space="preserve"> </w:t>
      </w:r>
      <w:r w:rsidRPr="0077106C">
        <w:rPr>
          <w:rFonts w:ascii="Arial" w:hAnsi="Arial" w:cs="Arial"/>
        </w:rPr>
        <w:t>und</w:t>
      </w:r>
      <w:r w:rsidRPr="0077106C">
        <w:rPr>
          <w:rFonts w:ascii="Arial" w:hAnsi="Arial" w:cs="Arial"/>
          <w:spacing w:val="-4"/>
        </w:rPr>
        <w:t xml:space="preserve"> </w:t>
      </w:r>
      <w:r w:rsidR="00615847" w:rsidRPr="0077106C">
        <w:rPr>
          <w:rFonts w:ascii="Arial" w:hAnsi="Arial" w:cs="Arial"/>
        </w:rPr>
        <w:t xml:space="preserve">Zitate </w:t>
      </w:r>
      <w:r w:rsidRPr="0077106C">
        <w:rPr>
          <w:rFonts w:ascii="Arial" w:hAnsi="Arial" w:cs="Arial"/>
        </w:rPr>
        <w:t>sind kenntlich gemacht.</w:t>
      </w:r>
    </w:p>
    <w:p w14:paraId="26BC1DD6" w14:textId="77777777" w:rsidR="00584847" w:rsidRPr="0077106C" w:rsidRDefault="00584847" w:rsidP="00C27929">
      <w:pPr>
        <w:pStyle w:val="Textkrper"/>
        <w:spacing w:line="360" w:lineRule="auto"/>
        <w:jc w:val="both"/>
        <w:rPr>
          <w:rFonts w:ascii="Arial" w:hAnsi="Arial" w:cs="Arial"/>
          <w:sz w:val="35"/>
        </w:rPr>
      </w:pPr>
    </w:p>
    <w:p w14:paraId="00B87494" w14:textId="7BE18ED6" w:rsidR="00615847" w:rsidRPr="0077106C" w:rsidRDefault="00615847" w:rsidP="00C27929">
      <w:pPr>
        <w:pStyle w:val="Textkrper"/>
        <w:spacing w:line="360" w:lineRule="auto"/>
        <w:jc w:val="both"/>
        <w:rPr>
          <w:rFonts w:ascii="Arial" w:hAnsi="Arial" w:cs="Arial"/>
          <w:spacing w:val="-64"/>
        </w:rPr>
      </w:pPr>
      <w:r w:rsidRPr="0077106C">
        <w:rPr>
          <w:rFonts w:ascii="Arial" w:hAnsi="Arial" w:cs="Arial"/>
        </w:rPr>
        <w:t xml:space="preserve">Deggendorf, </w:t>
      </w:r>
      <w:r w:rsidR="00A03CC4">
        <w:rPr>
          <w:rFonts w:ascii="Arial" w:hAnsi="Arial" w:cs="Arial"/>
        </w:rPr>
        <w:t>Datum</w:t>
      </w:r>
    </w:p>
    <w:p w14:paraId="129AB381" w14:textId="03C6E7D4" w:rsidR="00584847" w:rsidRPr="0077106C" w:rsidRDefault="00615847" w:rsidP="00C27929">
      <w:pPr>
        <w:pStyle w:val="Textkrper"/>
        <w:spacing w:line="360" w:lineRule="auto"/>
        <w:jc w:val="both"/>
        <w:rPr>
          <w:rFonts w:ascii="Arial" w:hAnsi="Arial" w:cs="Arial"/>
          <w:sz w:val="26"/>
        </w:rPr>
      </w:pPr>
      <w:r w:rsidRPr="0077106C">
        <w:rPr>
          <w:rFonts w:ascii="Arial" w:hAnsi="Arial" w:cs="Arial"/>
        </w:rPr>
        <w:t>Ort, Datum</w:t>
      </w:r>
    </w:p>
    <w:p w14:paraId="53E51110" w14:textId="77777777" w:rsidR="00584847" w:rsidRPr="0077106C" w:rsidRDefault="00584847" w:rsidP="00C27929">
      <w:pPr>
        <w:pStyle w:val="Textkrper"/>
        <w:spacing w:line="360" w:lineRule="auto"/>
        <w:jc w:val="both"/>
        <w:rPr>
          <w:rFonts w:ascii="Arial" w:hAnsi="Arial" w:cs="Arial"/>
          <w:sz w:val="26"/>
        </w:rPr>
      </w:pPr>
    </w:p>
    <w:p w14:paraId="2C7E9BAF" w14:textId="77777777" w:rsidR="00615847" w:rsidRPr="0077106C" w:rsidRDefault="00615847" w:rsidP="00C27929">
      <w:pPr>
        <w:pStyle w:val="Textkrper"/>
        <w:spacing w:line="360" w:lineRule="auto"/>
        <w:jc w:val="both"/>
        <w:rPr>
          <w:rFonts w:ascii="Arial" w:hAnsi="Arial" w:cs="Arial"/>
        </w:rPr>
      </w:pPr>
    </w:p>
    <w:p w14:paraId="4D40047F" w14:textId="77777777" w:rsidR="00615847" w:rsidRPr="0077106C" w:rsidRDefault="00615847" w:rsidP="00C27929">
      <w:pPr>
        <w:pStyle w:val="Textkrper"/>
        <w:spacing w:line="360" w:lineRule="auto"/>
        <w:jc w:val="both"/>
        <w:rPr>
          <w:rFonts w:ascii="Arial" w:hAnsi="Arial" w:cs="Arial"/>
        </w:rPr>
      </w:pPr>
    </w:p>
    <w:p w14:paraId="17FF6283" w14:textId="29A63160" w:rsidR="00615847" w:rsidRPr="00C6081A" w:rsidRDefault="00A03CC4" w:rsidP="00C27929">
      <w:pPr>
        <w:pStyle w:val="Textkrper"/>
        <w:spacing w:line="360" w:lineRule="auto"/>
        <w:jc w:val="both"/>
        <w:rPr>
          <w:rFonts w:ascii="Arial" w:hAnsi="Arial" w:cs="Arial"/>
          <w:sz w:val="26"/>
        </w:rPr>
      </w:pPr>
      <w:r w:rsidRPr="00C6081A">
        <w:rPr>
          <w:rFonts w:ascii="Arial" w:hAnsi="Arial" w:cs="Arial"/>
        </w:rPr>
        <w:t>Elena Geiger</w:t>
      </w:r>
      <w:r w:rsidR="00615847" w:rsidRPr="00C6081A">
        <w:rPr>
          <w:rFonts w:ascii="Arial" w:hAnsi="Arial" w:cs="Arial"/>
        </w:rPr>
        <w:tab/>
      </w:r>
      <w:r w:rsidR="00615847" w:rsidRPr="00C6081A">
        <w:rPr>
          <w:rFonts w:ascii="Arial" w:hAnsi="Arial" w:cs="Arial"/>
        </w:rPr>
        <w:tab/>
      </w:r>
      <w:r w:rsidRPr="00C6081A">
        <w:rPr>
          <w:rFonts w:ascii="Arial" w:hAnsi="Arial" w:cs="Arial"/>
        </w:rPr>
        <w:t>Florian Höpfl</w:t>
      </w:r>
    </w:p>
    <w:p w14:paraId="7232B4F6" w14:textId="77777777" w:rsidR="00584847" w:rsidRPr="00C6081A" w:rsidRDefault="00584847" w:rsidP="00C27929">
      <w:pPr>
        <w:pStyle w:val="Textkrper"/>
        <w:spacing w:line="360" w:lineRule="auto"/>
        <w:jc w:val="both"/>
        <w:rPr>
          <w:rFonts w:ascii="Arial" w:hAnsi="Arial" w:cs="Arial"/>
          <w:sz w:val="26"/>
        </w:rPr>
      </w:pPr>
    </w:p>
    <w:p w14:paraId="0375E930" w14:textId="77777777" w:rsidR="001249D1" w:rsidRPr="00C6081A" w:rsidRDefault="001249D1" w:rsidP="00C27929">
      <w:pPr>
        <w:pStyle w:val="Textkrper"/>
        <w:spacing w:line="360" w:lineRule="auto"/>
        <w:jc w:val="both"/>
        <w:rPr>
          <w:rFonts w:ascii="Arial" w:hAnsi="Arial" w:cs="Arial"/>
          <w:sz w:val="26"/>
        </w:rPr>
      </w:pPr>
    </w:p>
    <w:p w14:paraId="02C91171" w14:textId="77777777" w:rsidR="001249D1" w:rsidRPr="00C6081A" w:rsidRDefault="001249D1" w:rsidP="00C27929">
      <w:pPr>
        <w:pStyle w:val="Textkrper"/>
        <w:spacing w:line="360" w:lineRule="auto"/>
        <w:jc w:val="both"/>
        <w:rPr>
          <w:rFonts w:ascii="Arial" w:hAnsi="Arial" w:cs="Arial"/>
          <w:sz w:val="26"/>
        </w:rPr>
      </w:pPr>
    </w:p>
    <w:p w14:paraId="1E552F37" w14:textId="77777777" w:rsidR="00584847" w:rsidRPr="0077106C" w:rsidRDefault="00584847" w:rsidP="00C27929">
      <w:pPr>
        <w:pStyle w:val="berschrift1"/>
        <w:numPr>
          <w:ilvl w:val="0"/>
          <w:numId w:val="0"/>
        </w:numPr>
        <w:spacing w:before="0"/>
        <w:ind w:left="360" w:hanging="360"/>
        <w:jc w:val="both"/>
        <w:rPr>
          <w:rFonts w:cs="Arial"/>
        </w:rPr>
      </w:pPr>
      <w:bookmarkStart w:id="8" w:name="_Toc169872140"/>
      <w:bookmarkStart w:id="9" w:name="_Toc169873066"/>
      <w:bookmarkStart w:id="10" w:name="_Toc233113543"/>
      <w:r w:rsidRPr="0077106C">
        <w:rPr>
          <w:rFonts w:cs="Arial"/>
        </w:rPr>
        <w:t>Genderklausel</w:t>
      </w:r>
      <w:bookmarkEnd w:id="8"/>
      <w:bookmarkEnd w:id="9"/>
      <w:bookmarkEnd w:id="10"/>
    </w:p>
    <w:p w14:paraId="45010F8C" w14:textId="0535A786" w:rsidR="00584847" w:rsidRPr="0077106C" w:rsidRDefault="00584847" w:rsidP="00C27929">
      <w:pPr>
        <w:pStyle w:val="Textkrper"/>
        <w:spacing w:line="360" w:lineRule="auto"/>
        <w:ind w:right="142"/>
        <w:jc w:val="both"/>
        <w:rPr>
          <w:rFonts w:ascii="Arial" w:hAnsi="Arial" w:cs="Arial"/>
        </w:rPr>
      </w:pPr>
      <w:r w:rsidRPr="0077106C">
        <w:rPr>
          <w:rFonts w:ascii="Arial" w:hAnsi="Arial" w:cs="Arial"/>
        </w:rPr>
        <w:t>Aus Gründen der besseren Lesbarkeit wird auf die gleichzeitige Verwendung der</w:t>
      </w:r>
      <w:r w:rsidRPr="0077106C">
        <w:rPr>
          <w:rFonts w:ascii="Arial" w:hAnsi="Arial" w:cs="Arial"/>
          <w:spacing w:val="1"/>
        </w:rPr>
        <w:t xml:space="preserve"> </w:t>
      </w:r>
      <w:r w:rsidRPr="0077106C">
        <w:rPr>
          <w:rFonts w:ascii="Arial" w:hAnsi="Arial" w:cs="Arial"/>
        </w:rPr>
        <w:t>Sprachformen männlich, weiblich und divers (m/w/d) verzichtet. Sämtliche Personenbezeichnungen</w:t>
      </w:r>
      <w:r w:rsidRPr="0077106C">
        <w:rPr>
          <w:rFonts w:ascii="Arial" w:hAnsi="Arial" w:cs="Arial"/>
          <w:spacing w:val="-1"/>
        </w:rPr>
        <w:t xml:space="preserve"> </w:t>
      </w:r>
      <w:r w:rsidRPr="0077106C">
        <w:rPr>
          <w:rFonts w:ascii="Arial" w:hAnsi="Arial" w:cs="Arial"/>
        </w:rPr>
        <w:t>gelten</w:t>
      </w:r>
      <w:r w:rsidRPr="0077106C">
        <w:rPr>
          <w:rFonts w:ascii="Arial" w:hAnsi="Arial" w:cs="Arial"/>
          <w:spacing w:val="-3"/>
        </w:rPr>
        <w:t xml:space="preserve"> </w:t>
      </w:r>
      <w:r w:rsidRPr="0077106C">
        <w:rPr>
          <w:rFonts w:ascii="Arial" w:hAnsi="Arial" w:cs="Arial"/>
        </w:rPr>
        <w:t>gleichermaßen</w:t>
      </w:r>
      <w:r w:rsidRPr="0077106C">
        <w:rPr>
          <w:rFonts w:ascii="Arial" w:hAnsi="Arial" w:cs="Arial"/>
          <w:spacing w:val="-1"/>
        </w:rPr>
        <w:t xml:space="preserve"> </w:t>
      </w:r>
      <w:r w:rsidRPr="0077106C">
        <w:rPr>
          <w:rFonts w:ascii="Arial" w:hAnsi="Arial" w:cs="Arial"/>
        </w:rPr>
        <w:t>für</w:t>
      </w:r>
      <w:r w:rsidRPr="0077106C">
        <w:rPr>
          <w:rFonts w:ascii="Arial" w:hAnsi="Arial" w:cs="Arial"/>
          <w:spacing w:val="-1"/>
        </w:rPr>
        <w:t xml:space="preserve"> </w:t>
      </w:r>
      <w:r w:rsidRPr="0077106C">
        <w:rPr>
          <w:rFonts w:ascii="Arial" w:hAnsi="Arial" w:cs="Arial"/>
        </w:rPr>
        <w:t>alle</w:t>
      </w:r>
      <w:r w:rsidRPr="0077106C">
        <w:rPr>
          <w:rFonts w:ascii="Arial" w:hAnsi="Arial" w:cs="Arial"/>
          <w:spacing w:val="-1"/>
        </w:rPr>
        <w:t xml:space="preserve"> </w:t>
      </w:r>
      <w:r w:rsidRPr="0077106C">
        <w:rPr>
          <w:rFonts w:ascii="Arial" w:hAnsi="Arial" w:cs="Arial"/>
        </w:rPr>
        <w:t>Geschlechter.</w:t>
      </w:r>
    </w:p>
    <w:p w14:paraId="53ADAF64" w14:textId="77777777" w:rsidR="00584847" w:rsidRPr="0077106C" w:rsidRDefault="00584847" w:rsidP="00C27929">
      <w:pPr>
        <w:jc w:val="both"/>
        <w:rPr>
          <w:rFonts w:cs="Arial"/>
          <w:szCs w:val="24"/>
        </w:rPr>
      </w:pPr>
    </w:p>
    <w:p w14:paraId="097E7007" w14:textId="77777777" w:rsidR="00584847" w:rsidRPr="0077106C" w:rsidRDefault="00584847" w:rsidP="00C27929">
      <w:pPr>
        <w:jc w:val="both"/>
        <w:rPr>
          <w:rFonts w:cs="Arial"/>
          <w:szCs w:val="24"/>
        </w:rPr>
      </w:pPr>
    </w:p>
    <w:p w14:paraId="0CDD473B" w14:textId="77777777" w:rsidR="00996F89" w:rsidRPr="0077106C" w:rsidRDefault="00996F89" w:rsidP="00C27929">
      <w:pPr>
        <w:jc w:val="both"/>
        <w:rPr>
          <w:rFonts w:cs="Arial"/>
          <w:szCs w:val="24"/>
        </w:rPr>
      </w:pPr>
    </w:p>
    <w:p w14:paraId="201C609D" w14:textId="77777777" w:rsidR="0045035B" w:rsidRPr="0077106C" w:rsidRDefault="0045035B" w:rsidP="00C27929">
      <w:pPr>
        <w:jc w:val="both"/>
        <w:rPr>
          <w:rFonts w:cs="Arial"/>
          <w:szCs w:val="24"/>
        </w:rPr>
      </w:pPr>
    </w:p>
    <w:p w14:paraId="1C297E6D" w14:textId="77777777" w:rsidR="00831F57" w:rsidRPr="0077106C" w:rsidRDefault="00831F57" w:rsidP="00C27929">
      <w:pPr>
        <w:pStyle w:val="berschrift1"/>
        <w:numPr>
          <w:ilvl w:val="0"/>
          <w:numId w:val="0"/>
        </w:numPr>
        <w:spacing w:before="0"/>
        <w:ind w:left="360" w:hanging="360"/>
        <w:jc w:val="both"/>
        <w:rPr>
          <w:rFonts w:cs="Arial"/>
        </w:rPr>
      </w:pPr>
      <w:bookmarkStart w:id="11" w:name="_Toc169873067"/>
      <w:bookmarkStart w:id="12" w:name="_Toc233113544"/>
      <w:r w:rsidRPr="0077106C">
        <w:rPr>
          <w:rFonts w:cs="Arial"/>
        </w:rPr>
        <w:t>Inhaltsverzeichnis</w:t>
      </w:r>
      <w:bookmarkEnd w:id="11"/>
      <w:bookmarkEnd w:id="12"/>
    </w:p>
    <w:sdt>
      <w:sdtPr>
        <w:rPr>
          <w:rFonts w:eastAsiaTheme="minorEastAsia" w:cs="Arial"/>
          <w:b w:val="0"/>
          <w:sz w:val="24"/>
          <w:szCs w:val="24"/>
          <w:lang w:eastAsia="en-US"/>
        </w:rPr>
        <w:id w:val="-655300640"/>
        <w:docPartObj>
          <w:docPartGallery w:val="Table of Contents"/>
          <w:docPartUnique/>
        </w:docPartObj>
      </w:sdtPr>
      <w:sdtContent>
        <w:p w14:paraId="16FA7CE8" w14:textId="285C0001" w:rsidR="00831F57" w:rsidRPr="0077106C" w:rsidRDefault="00831F57" w:rsidP="00C27929">
          <w:pPr>
            <w:pStyle w:val="Inhaltsverzeichnisberschrift"/>
            <w:spacing w:before="0" w:line="360" w:lineRule="auto"/>
            <w:jc w:val="both"/>
            <w:rPr>
              <w:rFonts w:cs="Arial"/>
            </w:rPr>
          </w:pPr>
          <w:r w:rsidRPr="0077106C">
            <w:rPr>
              <w:rFonts w:cs="Arial"/>
            </w:rPr>
            <w:t>Inhalt</w:t>
          </w:r>
        </w:p>
        <w:p w14:paraId="57F0E447" w14:textId="116575F3" w:rsidR="00C621BE" w:rsidRDefault="00831F57">
          <w:pPr>
            <w:pStyle w:val="Verzeichnis1"/>
            <w:rPr>
              <w:rFonts w:asciiTheme="minorHAnsi" w:eastAsiaTheme="minorEastAsia" w:hAnsiTheme="minorHAnsi" w:cstheme="minorBidi"/>
              <w:b w:val="0"/>
              <w:noProof/>
              <w:kern w:val="2"/>
              <w:sz w:val="24"/>
              <w14:ligatures w14:val="standardContextual"/>
            </w:rPr>
          </w:pPr>
          <w:r w:rsidRPr="0077106C">
            <w:fldChar w:fldCharType="begin"/>
          </w:r>
          <w:r w:rsidRPr="0077106C">
            <w:instrText xml:space="preserve"> TOC \o "1-3" \h \z \u </w:instrText>
          </w:r>
          <w:r w:rsidRPr="0077106C">
            <w:fldChar w:fldCharType="separate"/>
          </w:r>
          <w:hyperlink w:anchor="_Toc233113541" w:history="1">
            <w:r w:rsidR="00C621BE" w:rsidRPr="009E3223">
              <w:rPr>
                <w:rStyle w:val="Hyperlink"/>
                <w:noProof/>
              </w:rPr>
              <w:t>Abstract</w:t>
            </w:r>
            <w:r w:rsidR="00C621BE">
              <w:rPr>
                <w:noProof/>
                <w:webHidden/>
              </w:rPr>
              <w:tab/>
            </w:r>
            <w:r w:rsidR="00C621BE">
              <w:rPr>
                <w:noProof/>
                <w:webHidden/>
              </w:rPr>
              <w:fldChar w:fldCharType="begin"/>
            </w:r>
            <w:r w:rsidR="00C621BE">
              <w:rPr>
                <w:noProof/>
                <w:webHidden/>
              </w:rPr>
              <w:instrText xml:space="preserve"> PAGEREF _Toc233113541 \h </w:instrText>
            </w:r>
            <w:r w:rsidR="00C621BE">
              <w:rPr>
                <w:noProof/>
                <w:webHidden/>
              </w:rPr>
            </w:r>
            <w:r w:rsidR="00C621BE">
              <w:rPr>
                <w:noProof/>
                <w:webHidden/>
              </w:rPr>
              <w:fldChar w:fldCharType="separate"/>
            </w:r>
            <w:r w:rsidR="005215BB">
              <w:rPr>
                <w:noProof/>
                <w:webHidden/>
              </w:rPr>
              <w:t>2</w:t>
            </w:r>
            <w:r w:rsidR="00C621BE">
              <w:rPr>
                <w:noProof/>
                <w:webHidden/>
              </w:rPr>
              <w:fldChar w:fldCharType="end"/>
            </w:r>
          </w:hyperlink>
        </w:p>
        <w:p w14:paraId="4F726D81" w14:textId="55F7D27A" w:rsidR="00C621BE" w:rsidRDefault="00C621BE">
          <w:pPr>
            <w:pStyle w:val="Verzeichnis1"/>
            <w:rPr>
              <w:rFonts w:asciiTheme="minorHAnsi" w:eastAsiaTheme="minorEastAsia" w:hAnsiTheme="minorHAnsi" w:cstheme="minorBidi"/>
              <w:b w:val="0"/>
              <w:noProof/>
              <w:kern w:val="2"/>
              <w:sz w:val="24"/>
              <w14:ligatures w14:val="standardContextual"/>
            </w:rPr>
          </w:pPr>
          <w:hyperlink w:anchor="_Toc233113542" w:history="1">
            <w:r w:rsidRPr="009E3223">
              <w:rPr>
                <w:rStyle w:val="Hyperlink"/>
                <w:noProof/>
              </w:rPr>
              <w:t>Eidesstattliche</w:t>
            </w:r>
            <w:r w:rsidRPr="009E3223">
              <w:rPr>
                <w:rStyle w:val="Hyperlink"/>
                <w:noProof/>
                <w:spacing w:val="-18"/>
              </w:rPr>
              <w:t xml:space="preserve"> </w:t>
            </w:r>
            <w:r w:rsidRPr="009E3223">
              <w:rPr>
                <w:rStyle w:val="Hyperlink"/>
                <w:noProof/>
              </w:rPr>
              <w:t>Erklärung</w:t>
            </w:r>
            <w:r>
              <w:rPr>
                <w:noProof/>
                <w:webHidden/>
              </w:rPr>
              <w:tab/>
            </w:r>
            <w:r>
              <w:rPr>
                <w:noProof/>
                <w:webHidden/>
              </w:rPr>
              <w:fldChar w:fldCharType="begin"/>
            </w:r>
            <w:r>
              <w:rPr>
                <w:noProof/>
                <w:webHidden/>
              </w:rPr>
              <w:instrText xml:space="preserve"> PAGEREF _Toc233113542 \h </w:instrText>
            </w:r>
            <w:r>
              <w:rPr>
                <w:noProof/>
                <w:webHidden/>
              </w:rPr>
            </w:r>
            <w:r>
              <w:rPr>
                <w:noProof/>
                <w:webHidden/>
              </w:rPr>
              <w:fldChar w:fldCharType="separate"/>
            </w:r>
            <w:r w:rsidR="005215BB">
              <w:rPr>
                <w:noProof/>
                <w:webHidden/>
              </w:rPr>
              <w:t>3</w:t>
            </w:r>
            <w:r>
              <w:rPr>
                <w:noProof/>
                <w:webHidden/>
              </w:rPr>
              <w:fldChar w:fldCharType="end"/>
            </w:r>
          </w:hyperlink>
        </w:p>
        <w:p w14:paraId="73DFD569" w14:textId="3AC99303" w:rsidR="00C621BE" w:rsidRDefault="00C621BE">
          <w:pPr>
            <w:pStyle w:val="Verzeichnis1"/>
            <w:rPr>
              <w:rFonts w:asciiTheme="minorHAnsi" w:eastAsiaTheme="minorEastAsia" w:hAnsiTheme="minorHAnsi" w:cstheme="minorBidi"/>
              <w:b w:val="0"/>
              <w:noProof/>
              <w:kern w:val="2"/>
              <w:sz w:val="24"/>
              <w14:ligatures w14:val="standardContextual"/>
            </w:rPr>
          </w:pPr>
          <w:hyperlink w:anchor="_Toc233113543" w:history="1">
            <w:r w:rsidRPr="009E3223">
              <w:rPr>
                <w:rStyle w:val="Hyperlink"/>
                <w:noProof/>
              </w:rPr>
              <w:t>Genderklausel</w:t>
            </w:r>
            <w:r>
              <w:rPr>
                <w:noProof/>
                <w:webHidden/>
              </w:rPr>
              <w:tab/>
            </w:r>
            <w:r>
              <w:rPr>
                <w:noProof/>
                <w:webHidden/>
              </w:rPr>
              <w:fldChar w:fldCharType="begin"/>
            </w:r>
            <w:r>
              <w:rPr>
                <w:noProof/>
                <w:webHidden/>
              </w:rPr>
              <w:instrText xml:space="preserve"> PAGEREF _Toc233113543 \h </w:instrText>
            </w:r>
            <w:r>
              <w:rPr>
                <w:noProof/>
                <w:webHidden/>
              </w:rPr>
            </w:r>
            <w:r>
              <w:rPr>
                <w:noProof/>
                <w:webHidden/>
              </w:rPr>
              <w:fldChar w:fldCharType="separate"/>
            </w:r>
            <w:r w:rsidR="005215BB">
              <w:rPr>
                <w:noProof/>
                <w:webHidden/>
              </w:rPr>
              <w:t>3</w:t>
            </w:r>
            <w:r>
              <w:rPr>
                <w:noProof/>
                <w:webHidden/>
              </w:rPr>
              <w:fldChar w:fldCharType="end"/>
            </w:r>
          </w:hyperlink>
        </w:p>
        <w:p w14:paraId="6D0B1E65" w14:textId="0DD0D1E1" w:rsidR="00C621BE" w:rsidRDefault="00C621BE">
          <w:pPr>
            <w:pStyle w:val="Verzeichnis1"/>
            <w:rPr>
              <w:rFonts w:asciiTheme="minorHAnsi" w:eastAsiaTheme="minorEastAsia" w:hAnsiTheme="minorHAnsi" w:cstheme="minorBidi"/>
              <w:b w:val="0"/>
              <w:noProof/>
              <w:kern w:val="2"/>
              <w:sz w:val="24"/>
              <w14:ligatures w14:val="standardContextual"/>
            </w:rPr>
          </w:pPr>
          <w:hyperlink w:anchor="_Toc233113544" w:history="1">
            <w:r w:rsidRPr="009E3223">
              <w:rPr>
                <w:rStyle w:val="Hyperlink"/>
                <w:noProof/>
              </w:rPr>
              <w:t>Inhaltsverzeichnis</w:t>
            </w:r>
            <w:r>
              <w:rPr>
                <w:noProof/>
                <w:webHidden/>
              </w:rPr>
              <w:tab/>
            </w:r>
            <w:r>
              <w:rPr>
                <w:noProof/>
                <w:webHidden/>
              </w:rPr>
              <w:fldChar w:fldCharType="begin"/>
            </w:r>
            <w:r>
              <w:rPr>
                <w:noProof/>
                <w:webHidden/>
              </w:rPr>
              <w:instrText xml:space="preserve"> PAGEREF _Toc233113544 \h </w:instrText>
            </w:r>
            <w:r>
              <w:rPr>
                <w:noProof/>
                <w:webHidden/>
              </w:rPr>
            </w:r>
            <w:r>
              <w:rPr>
                <w:noProof/>
                <w:webHidden/>
              </w:rPr>
              <w:fldChar w:fldCharType="separate"/>
            </w:r>
            <w:r w:rsidR="005215BB">
              <w:rPr>
                <w:noProof/>
                <w:webHidden/>
              </w:rPr>
              <w:t>3</w:t>
            </w:r>
            <w:r>
              <w:rPr>
                <w:noProof/>
                <w:webHidden/>
              </w:rPr>
              <w:fldChar w:fldCharType="end"/>
            </w:r>
          </w:hyperlink>
        </w:p>
        <w:p w14:paraId="5E99EF44" w14:textId="526DF822" w:rsidR="00C621BE" w:rsidRDefault="00C621BE">
          <w:pPr>
            <w:pStyle w:val="Verzeichnis1"/>
            <w:rPr>
              <w:rFonts w:asciiTheme="minorHAnsi" w:eastAsiaTheme="minorEastAsia" w:hAnsiTheme="minorHAnsi" w:cstheme="minorBidi"/>
              <w:b w:val="0"/>
              <w:noProof/>
              <w:kern w:val="2"/>
              <w:sz w:val="24"/>
              <w14:ligatures w14:val="standardContextual"/>
            </w:rPr>
          </w:pPr>
          <w:hyperlink w:anchor="_Toc233113545" w:history="1">
            <w:r w:rsidRPr="009E3223">
              <w:rPr>
                <w:rStyle w:val="Hyperlink"/>
                <w:noProof/>
              </w:rPr>
              <w:t>1. Einleitung</w:t>
            </w:r>
            <w:r>
              <w:rPr>
                <w:noProof/>
                <w:webHidden/>
              </w:rPr>
              <w:tab/>
            </w:r>
            <w:r>
              <w:rPr>
                <w:noProof/>
                <w:webHidden/>
              </w:rPr>
              <w:fldChar w:fldCharType="begin"/>
            </w:r>
            <w:r>
              <w:rPr>
                <w:noProof/>
                <w:webHidden/>
              </w:rPr>
              <w:instrText xml:space="preserve"> PAGEREF _Toc233113545 \h </w:instrText>
            </w:r>
            <w:r>
              <w:rPr>
                <w:noProof/>
                <w:webHidden/>
              </w:rPr>
            </w:r>
            <w:r>
              <w:rPr>
                <w:noProof/>
                <w:webHidden/>
              </w:rPr>
              <w:fldChar w:fldCharType="separate"/>
            </w:r>
            <w:r w:rsidR="005215BB">
              <w:rPr>
                <w:noProof/>
                <w:webHidden/>
              </w:rPr>
              <w:t>5</w:t>
            </w:r>
            <w:r>
              <w:rPr>
                <w:noProof/>
                <w:webHidden/>
              </w:rPr>
              <w:fldChar w:fldCharType="end"/>
            </w:r>
          </w:hyperlink>
        </w:p>
        <w:p w14:paraId="527CF72B" w14:textId="0B848503"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46" w:history="1">
            <w:r w:rsidRPr="009E3223">
              <w:rPr>
                <w:rStyle w:val="Hyperlink"/>
                <w:noProof/>
              </w:rPr>
              <w:t>1.1.</w:t>
            </w:r>
            <w:r>
              <w:rPr>
                <w:rFonts w:asciiTheme="minorHAnsi" w:eastAsiaTheme="minorEastAsia" w:hAnsiTheme="minorHAnsi"/>
                <w:noProof/>
                <w:kern w:val="2"/>
                <w:szCs w:val="24"/>
                <w:lang w:eastAsia="de-DE"/>
                <w14:ligatures w14:val="standardContextual"/>
              </w:rPr>
              <w:tab/>
            </w:r>
            <w:r w:rsidRPr="009E3223">
              <w:rPr>
                <w:rStyle w:val="Hyperlink"/>
                <w:noProof/>
              </w:rPr>
              <w:t>Ausgangslage und Motivation</w:t>
            </w:r>
            <w:r>
              <w:rPr>
                <w:noProof/>
                <w:webHidden/>
              </w:rPr>
              <w:tab/>
            </w:r>
            <w:r>
              <w:rPr>
                <w:noProof/>
                <w:webHidden/>
              </w:rPr>
              <w:fldChar w:fldCharType="begin"/>
            </w:r>
            <w:r>
              <w:rPr>
                <w:noProof/>
                <w:webHidden/>
              </w:rPr>
              <w:instrText xml:space="preserve"> PAGEREF _Toc233113546 \h </w:instrText>
            </w:r>
            <w:r>
              <w:rPr>
                <w:noProof/>
                <w:webHidden/>
              </w:rPr>
            </w:r>
            <w:r>
              <w:rPr>
                <w:noProof/>
                <w:webHidden/>
              </w:rPr>
              <w:fldChar w:fldCharType="separate"/>
            </w:r>
            <w:r w:rsidR="005215BB">
              <w:rPr>
                <w:noProof/>
                <w:webHidden/>
              </w:rPr>
              <w:t>5</w:t>
            </w:r>
            <w:r>
              <w:rPr>
                <w:noProof/>
                <w:webHidden/>
              </w:rPr>
              <w:fldChar w:fldCharType="end"/>
            </w:r>
          </w:hyperlink>
        </w:p>
        <w:p w14:paraId="1F2302F1" w14:textId="7C9760B1"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47" w:history="1">
            <w:r w:rsidRPr="009E3223">
              <w:rPr>
                <w:rStyle w:val="Hyperlink"/>
                <w:rFonts w:cs="Arial"/>
                <w:noProof/>
              </w:rPr>
              <w:t>1.2.</w:t>
            </w:r>
            <w:r>
              <w:rPr>
                <w:rFonts w:asciiTheme="minorHAnsi" w:eastAsiaTheme="minorEastAsia" w:hAnsiTheme="minorHAnsi"/>
                <w:noProof/>
                <w:kern w:val="2"/>
                <w:szCs w:val="24"/>
                <w:lang w:eastAsia="de-DE"/>
                <w14:ligatures w14:val="standardContextual"/>
              </w:rPr>
              <w:tab/>
            </w:r>
            <w:r w:rsidRPr="009E3223">
              <w:rPr>
                <w:rStyle w:val="Hyperlink"/>
                <w:rFonts w:cs="Arial"/>
                <w:noProof/>
              </w:rPr>
              <w:t>Zielsetzung und Fragestellung</w:t>
            </w:r>
            <w:r>
              <w:rPr>
                <w:noProof/>
                <w:webHidden/>
              </w:rPr>
              <w:tab/>
            </w:r>
            <w:r>
              <w:rPr>
                <w:noProof/>
                <w:webHidden/>
              </w:rPr>
              <w:fldChar w:fldCharType="begin"/>
            </w:r>
            <w:r>
              <w:rPr>
                <w:noProof/>
                <w:webHidden/>
              </w:rPr>
              <w:instrText xml:space="preserve"> PAGEREF _Toc233113547 \h </w:instrText>
            </w:r>
            <w:r>
              <w:rPr>
                <w:noProof/>
                <w:webHidden/>
              </w:rPr>
            </w:r>
            <w:r>
              <w:rPr>
                <w:noProof/>
                <w:webHidden/>
              </w:rPr>
              <w:fldChar w:fldCharType="separate"/>
            </w:r>
            <w:r w:rsidR="005215BB">
              <w:rPr>
                <w:noProof/>
                <w:webHidden/>
              </w:rPr>
              <w:t>6</w:t>
            </w:r>
            <w:r>
              <w:rPr>
                <w:noProof/>
                <w:webHidden/>
              </w:rPr>
              <w:fldChar w:fldCharType="end"/>
            </w:r>
          </w:hyperlink>
        </w:p>
        <w:p w14:paraId="1D34949F" w14:textId="0B5F3183"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48" w:history="1">
            <w:r w:rsidRPr="009E3223">
              <w:rPr>
                <w:rStyle w:val="Hyperlink"/>
                <w:rFonts w:cs="Arial"/>
                <w:noProof/>
              </w:rPr>
              <w:t>1.3.</w:t>
            </w:r>
            <w:r>
              <w:rPr>
                <w:rFonts w:asciiTheme="minorHAnsi" w:eastAsiaTheme="minorEastAsia" w:hAnsiTheme="minorHAnsi"/>
                <w:noProof/>
                <w:kern w:val="2"/>
                <w:szCs w:val="24"/>
                <w:lang w:eastAsia="de-DE"/>
                <w14:ligatures w14:val="standardContextual"/>
              </w:rPr>
              <w:tab/>
            </w:r>
            <w:r w:rsidRPr="009E3223">
              <w:rPr>
                <w:rStyle w:val="Hyperlink"/>
                <w:rFonts w:cs="Arial"/>
                <w:noProof/>
              </w:rPr>
              <w:t>Abgrenzung der Arbeit</w:t>
            </w:r>
            <w:r>
              <w:rPr>
                <w:noProof/>
                <w:webHidden/>
              </w:rPr>
              <w:tab/>
            </w:r>
            <w:r>
              <w:rPr>
                <w:noProof/>
                <w:webHidden/>
              </w:rPr>
              <w:fldChar w:fldCharType="begin"/>
            </w:r>
            <w:r>
              <w:rPr>
                <w:noProof/>
                <w:webHidden/>
              </w:rPr>
              <w:instrText xml:space="preserve"> PAGEREF _Toc233113548 \h </w:instrText>
            </w:r>
            <w:r>
              <w:rPr>
                <w:noProof/>
                <w:webHidden/>
              </w:rPr>
            </w:r>
            <w:r>
              <w:rPr>
                <w:noProof/>
                <w:webHidden/>
              </w:rPr>
              <w:fldChar w:fldCharType="separate"/>
            </w:r>
            <w:r w:rsidR="005215BB">
              <w:rPr>
                <w:noProof/>
                <w:webHidden/>
              </w:rPr>
              <w:t>7</w:t>
            </w:r>
            <w:r>
              <w:rPr>
                <w:noProof/>
                <w:webHidden/>
              </w:rPr>
              <w:fldChar w:fldCharType="end"/>
            </w:r>
          </w:hyperlink>
        </w:p>
        <w:p w14:paraId="05364CAA" w14:textId="03FDF2E1" w:rsidR="00C621BE" w:rsidRDefault="00C621BE">
          <w:pPr>
            <w:pStyle w:val="Verzeichnis1"/>
            <w:tabs>
              <w:tab w:val="left" w:pos="1440"/>
            </w:tabs>
            <w:rPr>
              <w:rFonts w:asciiTheme="minorHAnsi" w:eastAsiaTheme="minorEastAsia" w:hAnsiTheme="minorHAnsi" w:cstheme="minorBidi"/>
              <w:b w:val="0"/>
              <w:noProof/>
              <w:kern w:val="2"/>
              <w:sz w:val="24"/>
              <w14:ligatures w14:val="standardContextual"/>
            </w:rPr>
          </w:pPr>
          <w:hyperlink w:anchor="_Toc233113549" w:history="1">
            <w:r w:rsidRPr="009E3223">
              <w:rPr>
                <w:rStyle w:val="Hyperlink"/>
                <w:noProof/>
              </w:rPr>
              <w:t>2.</w:t>
            </w:r>
            <w:r>
              <w:rPr>
                <w:rFonts w:asciiTheme="minorHAnsi" w:eastAsiaTheme="minorEastAsia" w:hAnsiTheme="minorHAnsi" w:cstheme="minorBidi"/>
                <w:b w:val="0"/>
                <w:noProof/>
                <w:kern w:val="2"/>
                <w:sz w:val="24"/>
                <w14:ligatures w14:val="standardContextual"/>
              </w:rPr>
              <w:tab/>
            </w:r>
            <w:r w:rsidRPr="009E3223">
              <w:rPr>
                <w:rStyle w:val="Hyperlink"/>
                <w:noProof/>
              </w:rPr>
              <w:t>Datenbasis</w:t>
            </w:r>
            <w:r>
              <w:rPr>
                <w:noProof/>
                <w:webHidden/>
              </w:rPr>
              <w:tab/>
            </w:r>
            <w:r>
              <w:rPr>
                <w:noProof/>
                <w:webHidden/>
              </w:rPr>
              <w:fldChar w:fldCharType="begin"/>
            </w:r>
            <w:r>
              <w:rPr>
                <w:noProof/>
                <w:webHidden/>
              </w:rPr>
              <w:instrText xml:space="preserve"> PAGEREF _Toc233113549 \h </w:instrText>
            </w:r>
            <w:r>
              <w:rPr>
                <w:noProof/>
                <w:webHidden/>
              </w:rPr>
            </w:r>
            <w:r>
              <w:rPr>
                <w:noProof/>
                <w:webHidden/>
              </w:rPr>
              <w:fldChar w:fldCharType="separate"/>
            </w:r>
            <w:r w:rsidR="005215BB">
              <w:rPr>
                <w:noProof/>
                <w:webHidden/>
              </w:rPr>
              <w:t>7</w:t>
            </w:r>
            <w:r>
              <w:rPr>
                <w:noProof/>
                <w:webHidden/>
              </w:rPr>
              <w:fldChar w:fldCharType="end"/>
            </w:r>
          </w:hyperlink>
        </w:p>
        <w:p w14:paraId="0F27D261" w14:textId="0D67B38F"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50" w:history="1">
            <w:r w:rsidRPr="009E3223">
              <w:rPr>
                <w:rStyle w:val="Hyperlink"/>
                <w:noProof/>
              </w:rPr>
              <w:t>2.1.</w:t>
            </w:r>
            <w:r>
              <w:rPr>
                <w:rFonts w:asciiTheme="minorHAnsi" w:eastAsiaTheme="minorEastAsia" w:hAnsiTheme="minorHAnsi"/>
                <w:noProof/>
                <w:kern w:val="2"/>
                <w:szCs w:val="24"/>
                <w:lang w:eastAsia="de-DE"/>
                <w14:ligatures w14:val="standardContextual"/>
              </w:rPr>
              <w:tab/>
            </w:r>
            <w:r w:rsidRPr="009E3223">
              <w:rPr>
                <w:rStyle w:val="Hyperlink"/>
                <w:noProof/>
              </w:rPr>
              <w:t>Allgemeine Datengrundlagen</w:t>
            </w:r>
            <w:r>
              <w:rPr>
                <w:noProof/>
                <w:webHidden/>
              </w:rPr>
              <w:tab/>
            </w:r>
            <w:r>
              <w:rPr>
                <w:noProof/>
                <w:webHidden/>
              </w:rPr>
              <w:fldChar w:fldCharType="begin"/>
            </w:r>
            <w:r>
              <w:rPr>
                <w:noProof/>
                <w:webHidden/>
              </w:rPr>
              <w:instrText xml:space="preserve"> PAGEREF _Toc233113550 \h </w:instrText>
            </w:r>
            <w:r>
              <w:rPr>
                <w:noProof/>
                <w:webHidden/>
              </w:rPr>
            </w:r>
            <w:r>
              <w:rPr>
                <w:noProof/>
                <w:webHidden/>
              </w:rPr>
              <w:fldChar w:fldCharType="separate"/>
            </w:r>
            <w:r w:rsidR="005215BB">
              <w:rPr>
                <w:noProof/>
                <w:webHidden/>
              </w:rPr>
              <w:t>7</w:t>
            </w:r>
            <w:r>
              <w:rPr>
                <w:noProof/>
                <w:webHidden/>
              </w:rPr>
              <w:fldChar w:fldCharType="end"/>
            </w:r>
          </w:hyperlink>
        </w:p>
        <w:p w14:paraId="05BE84B2" w14:textId="28F05B4C" w:rsidR="00C621BE" w:rsidRDefault="00C621BE">
          <w:pPr>
            <w:pStyle w:val="Verzeichnis3"/>
            <w:tabs>
              <w:tab w:val="left" w:pos="1440"/>
              <w:tab w:val="right" w:leader="dot" w:pos="8777"/>
            </w:tabs>
            <w:rPr>
              <w:rFonts w:asciiTheme="minorHAnsi" w:eastAsiaTheme="minorEastAsia" w:hAnsiTheme="minorHAnsi"/>
              <w:noProof/>
              <w:kern w:val="2"/>
              <w:szCs w:val="24"/>
              <w:lang w:eastAsia="de-DE"/>
              <w14:ligatures w14:val="standardContextual"/>
            </w:rPr>
          </w:pPr>
          <w:hyperlink w:anchor="_Toc233113551" w:history="1">
            <w:r w:rsidRPr="009E3223">
              <w:rPr>
                <w:rStyle w:val="Hyperlink"/>
                <w:rFonts w:cs="Arial"/>
                <w:b/>
                <w:bCs/>
                <w:noProof/>
              </w:rPr>
              <w:t>2.1.1.</w:t>
            </w:r>
            <w:r>
              <w:rPr>
                <w:rFonts w:asciiTheme="minorHAnsi" w:eastAsiaTheme="minorEastAsia" w:hAnsiTheme="minorHAnsi"/>
                <w:noProof/>
                <w:kern w:val="2"/>
                <w:szCs w:val="24"/>
                <w:lang w:eastAsia="de-DE"/>
                <w14:ligatures w14:val="standardContextual"/>
              </w:rPr>
              <w:tab/>
            </w:r>
            <w:r w:rsidRPr="009E3223">
              <w:rPr>
                <w:rStyle w:val="Hyperlink"/>
                <w:rFonts w:cs="Arial"/>
                <w:b/>
                <w:bCs/>
                <w:noProof/>
              </w:rPr>
              <w:t>Verwaltungsgrenzen</w:t>
            </w:r>
            <w:r>
              <w:rPr>
                <w:noProof/>
                <w:webHidden/>
              </w:rPr>
              <w:tab/>
            </w:r>
            <w:r>
              <w:rPr>
                <w:noProof/>
                <w:webHidden/>
              </w:rPr>
              <w:fldChar w:fldCharType="begin"/>
            </w:r>
            <w:r>
              <w:rPr>
                <w:noProof/>
                <w:webHidden/>
              </w:rPr>
              <w:instrText xml:space="preserve"> PAGEREF _Toc233113551 \h </w:instrText>
            </w:r>
            <w:r>
              <w:rPr>
                <w:noProof/>
                <w:webHidden/>
              </w:rPr>
            </w:r>
            <w:r>
              <w:rPr>
                <w:noProof/>
                <w:webHidden/>
              </w:rPr>
              <w:fldChar w:fldCharType="separate"/>
            </w:r>
            <w:r w:rsidR="005215BB">
              <w:rPr>
                <w:noProof/>
                <w:webHidden/>
              </w:rPr>
              <w:t>7</w:t>
            </w:r>
            <w:r>
              <w:rPr>
                <w:noProof/>
                <w:webHidden/>
              </w:rPr>
              <w:fldChar w:fldCharType="end"/>
            </w:r>
          </w:hyperlink>
        </w:p>
        <w:p w14:paraId="78F54FA4" w14:textId="08C10AE0" w:rsidR="00C621BE" w:rsidRDefault="00C621BE">
          <w:pPr>
            <w:pStyle w:val="Verzeichnis3"/>
            <w:tabs>
              <w:tab w:val="left" w:pos="1440"/>
              <w:tab w:val="right" w:leader="dot" w:pos="8777"/>
            </w:tabs>
            <w:rPr>
              <w:rFonts w:asciiTheme="minorHAnsi" w:eastAsiaTheme="minorEastAsia" w:hAnsiTheme="minorHAnsi"/>
              <w:noProof/>
              <w:kern w:val="2"/>
              <w:szCs w:val="24"/>
              <w:lang w:eastAsia="de-DE"/>
              <w14:ligatures w14:val="standardContextual"/>
            </w:rPr>
          </w:pPr>
          <w:hyperlink w:anchor="_Toc233113552" w:history="1">
            <w:r w:rsidRPr="009E3223">
              <w:rPr>
                <w:rStyle w:val="Hyperlink"/>
                <w:rFonts w:cs="Arial"/>
                <w:b/>
                <w:bCs/>
                <w:noProof/>
              </w:rPr>
              <w:t>2.1.2.</w:t>
            </w:r>
            <w:r>
              <w:rPr>
                <w:rFonts w:asciiTheme="minorHAnsi" w:eastAsiaTheme="minorEastAsia" w:hAnsiTheme="minorHAnsi"/>
                <w:noProof/>
                <w:kern w:val="2"/>
                <w:szCs w:val="24"/>
                <w:lang w:eastAsia="de-DE"/>
                <w14:ligatures w14:val="standardContextual"/>
              </w:rPr>
              <w:tab/>
            </w:r>
            <w:r w:rsidRPr="009E3223">
              <w:rPr>
                <w:rStyle w:val="Hyperlink"/>
                <w:rFonts w:cs="Arial"/>
                <w:b/>
                <w:bCs/>
                <w:noProof/>
              </w:rPr>
              <w:t>Landnutzung</w:t>
            </w:r>
            <w:r>
              <w:rPr>
                <w:noProof/>
                <w:webHidden/>
              </w:rPr>
              <w:tab/>
            </w:r>
            <w:r>
              <w:rPr>
                <w:noProof/>
                <w:webHidden/>
              </w:rPr>
              <w:fldChar w:fldCharType="begin"/>
            </w:r>
            <w:r>
              <w:rPr>
                <w:noProof/>
                <w:webHidden/>
              </w:rPr>
              <w:instrText xml:space="preserve"> PAGEREF _Toc233113552 \h </w:instrText>
            </w:r>
            <w:r>
              <w:rPr>
                <w:noProof/>
                <w:webHidden/>
              </w:rPr>
            </w:r>
            <w:r>
              <w:rPr>
                <w:noProof/>
                <w:webHidden/>
              </w:rPr>
              <w:fldChar w:fldCharType="separate"/>
            </w:r>
            <w:r w:rsidR="005215BB">
              <w:rPr>
                <w:noProof/>
                <w:webHidden/>
              </w:rPr>
              <w:t>7</w:t>
            </w:r>
            <w:r>
              <w:rPr>
                <w:noProof/>
                <w:webHidden/>
              </w:rPr>
              <w:fldChar w:fldCharType="end"/>
            </w:r>
          </w:hyperlink>
        </w:p>
        <w:p w14:paraId="75FD4282" w14:textId="34011F9E" w:rsidR="00C621BE" w:rsidRDefault="00C621BE">
          <w:pPr>
            <w:pStyle w:val="Verzeichnis3"/>
            <w:tabs>
              <w:tab w:val="left" w:pos="1440"/>
              <w:tab w:val="right" w:leader="dot" w:pos="8777"/>
            </w:tabs>
            <w:rPr>
              <w:rFonts w:asciiTheme="minorHAnsi" w:eastAsiaTheme="minorEastAsia" w:hAnsiTheme="minorHAnsi"/>
              <w:noProof/>
              <w:kern w:val="2"/>
              <w:szCs w:val="24"/>
              <w:lang w:eastAsia="de-DE"/>
              <w14:ligatures w14:val="standardContextual"/>
            </w:rPr>
          </w:pPr>
          <w:hyperlink w:anchor="_Toc233113553" w:history="1">
            <w:r w:rsidRPr="009E3223">
              <w:rPr>
                <w:rStyle w:val="Hyperlink"/>
                <w:rFonts w:cs="Arial"/>
                <w:b/>
                <w:bCs/>
                <w:noProof/>
              </w:rPr>
              <w:t>2.1.3.</w:t>
            </w:r>
            <w:r>
              <w:rPr>
                <w:rFonts w:asciiTheme="minorHAnsi" w:eastAsiaTheme="minorEastAsia" w:hAnsiTheme="minorHAnsi"/>
                <w:noProof/>
                <w:kern w:val="2"/>
                <w:szCs w:val="24"/>
                <w:lang w:eastAsia="de-DE"/>
                <w14:ligatures w14:val="standardContextual"/>
              </w:rPr>
              <w:tab/>
            </w:r>
            <w:r w:rsidRPr="009E3223">
              <w:rPr>
                <w:rStyle w:val="Hyperlink"/>
                <w:rFonts w:cs="Arial"/>
                <w:b/>
                <w:bCs/>
                <w:noProof/>
              </w:rPr>
              <w:t>Schutzgebiete</w:t>
            </w:r>
            <w:r>
              <w:rPr>
                <w:noProof/>
                <w:webHidden/>
              </w:rPr>
              <w:tab/>
            </w:r>
            <w:r>
              <w:rPr>
                <w:noProof/>
                <w:webHidden/>
              </w:rPr>
              <w:fldChar w:fldCharType="begin"/>
            </w:r>
            <w:r>
              <w:rPr>
                <w:noProof/>
                <w:webHidden/>
              </w:rPr>
              <w:instrText xml:space="preserve"> PAGEREF _Toc233113553 \h </w:instrText>
            </w:r>
            <w:r>
              <w:rPr>
                <w:noProof/>
                <w:webHidden/>
              </w:rPr>
            </w:r>
            <w:r>
              <w:rPr>
                <w:noProof/>
                <w:webHidden/>
              </w:rPr>
              <w:fldChar w:fldCharType="separate"/>
            </w:r>
            <w:r w:rsidR="005215BB">
              <w:rPr>
                <w:noProof/>
                <w:webHidden/>
              </w:rPr>
              <w:t>7</w:t>
            </w:r>
            <w:r>
              <w:rPr>
                <w:noProof/>
                <w:webHidden/>
              </w:rPr>
              <w:fldChar w:fldCharType="end"/>
            </w:r>
          </w:hyperlink>
        </w:p>
        <w:p w14:paraId="0FED5FDA" w14:textId="2B1E2F5F" w:rsidR="00C621BE" w:rsidRDefault="00C621BE">
          <w:pPr>
            <w:pStyle w:val="Verzeichnis3"/>
            <w:tabs>
              <w:tab w:val="left" w:pos="1440"/>
              <w:tab w:val="right" w:leader="dot" w:pos="8777"/>
            </w:tabs>
            <w:rPr>
              <w:rFonts w:asciiTheme="minorHAnsi" w:eastAsiaTheme="minorEastAsia" w:hAnsiTheme="minorHAnsi"/>
              <w:noProof/>
              <w:kern w:val="2"/>
              <w:szCs w:val="24"/>
              <w:lang w:eastAsia="de-DE"/>
              <w14:ligatures w14:val="standardContextual"/>
            </w:rPr>
          </w:pPr>
          <w:hyperlink w:anchor="_Toc233113554" w:history="1">
            <w:r w:rsidRPr="009E3223">
              <w:rPr>
                <w:rStyle w:val="Hyperlink"/>
                <w:rFonts w:cs="Arial"/>
                <w:b/>
                <w:bCs/>
                <w:noProof/>
              </w:rPr>
              <w:t>2.1.4.</w:t>
            </w:r>
            <w:r>
              <w:rPr>
                <w:rFonts w:asciiTheme="minorHAnsi" w:eastAsiaTheme="minorEastAsia" w:hAnsiTheme="minorHAnsi"/>
                <w:noProof/>
                <w:kern w:val="2"/>
                <w:szCs w:val="24"/>
                <w:lang w:eastAsia="de-DE"/>
                <w14:ligatures w14:val="standardContextual"/>
              </w:rPr>
              <w:tab/>
            </w:r>
            <w:r w:rsidRPr="009E3223">
              <w:rPr>
                <w:rStyle w:val="Hyperlink"/>
                <w:rFonts w:cs="Arial"/>
                <w:b/>
                <w:bCs/>
                <w:noProof/>
              </w:rPr>
              <w:t>OpenStreetMap</w:t>
            </w:r>
            <w:r>
              <w:rPr>
                <w:noProof/>
                <w:webHidden/>
              </w:rPr>
              <w:tab/>
            </w:r>
            <w:r>
              <w:rPr>
                <w:noProof/>
                <w:webHidden/>
              </w:rPr>
              <w:fldChar w:fldCharType="begin"/>
            </w:r>
            <w:r>
              <w:rPr>
                <w:noProof/>
                <w:webHidden/>
              </w:rPr>
              <w:instrText xml:space="preserve"> PAGEREF _Toc233113554 \h </w:instrText>
            </w:r>
            <w:r>
              <w:rPr>
                <w:noProof/>
                <w:webHidden/>
              </w:rPr>
            </w:r>
            <w:r>
              <w:rPr>
                <w:noProof/>
                <w:webHidden/>
              </w:rPr>
              <w:fldChar w:fldCharType="separate"/>
            </w:r>
            <w:r w:rsidR="005215BB">
              <w:rPr>
                <w:noProof/>
                <w:webHidden/>
              </w:rPr>
              <w:t>7</w:t>
            </w:r>
            <w:r>
              <w:rPr>
                <w:noProof/>
                <w:webHidden/>
              </w:rPr>
              <w:fldChar w:fldCharType="end"/>
            </w:r>
          </w:hyperlink>
        </w:p>
        <w:p w14:paraId="2082F3F5" w14:textId="2AF4D1E4"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55" w:history="1">
            <w:r w:rsidRPr="009E3223">
              <w:rPr>
                <w:rStyle w:val="Hyperlink"/>
                <w:rFonts w:cs="Arial"/>
                <w:noProof/>
              </w:rPr>
              <w:t>2.2.</w:t>
            </w:r>
            <w:r>
              <w:rPr>
                <w:rFonts w:asciiTheme="minorHAnsi" w:eastAsiaTheme="minorEastAsia" w:hAnsiTheme="minorHAnsi"/>
                <w:noProof/>
                <w:kern w:val="2"/>
                <w:szCs w:val="24"/>
                <w:lang w:eastAsia="de-DE"/>
                <w14:ligatures w14:val="standardContextual"/>
              </w:rPr>
              <w:tab/>
            </w:r>
            <w:r w:rsidRPr="009E3223">
              <w:rPr>
                <w:rStyle w:val="Hyperlink"/>
                <w:rFonts w:cs="Arial"/>
                <w:noProof/>
              </w:rPr>
              <w:t>Windbezogene Datengrundlagen</w:t>
            </w:r>
            <w:r>
              <w:rPr>
                <w:noProof/>
                <w:webHidden/>
              </w:rPr>
              <w:tab/>
            </w:r>
            <w:r>
              <w:rPr>
                <w:noProof/>
                <w:webHidden/>
              </w:rPr>
              <w:fldChar w:fldCharType="begin"/>
            </w:r>
            <w:r>
              <w:rPr>
                <w:noProof/>
                <w:webHidden/>
              </w:rPr>
              <w:instrText xml:space="preserve"> PAGEREF _Toc233113555 \h </w:instrText>
            </w:r>
            <w:r>
              <w:rPr>
                <w:noProof/>
                <w:webHidden/>
              </w:rPr>
            </w:r>
            <w:r>
              <w:rPr>
                <w:noProof/>
                <w:webHidden/>
              </w:rPr>
              <w:fldChar w:fldCharType="separate"/>
            </w:r>
            <w:r w:rsidR="005215BB">
              <w:rPr>
                <w:noProof/>
                <w:webHidden/>
              </w:rPr>
              <w:t>7</w:t>
            </w:r>
            <w:r>
              <w:rPr>
                <w:noProof/>
                <w:webHidden/>
              </w:rPr>
              <w:fldChar w:fldCharType="end"/>
            </w:r>
          </w:hyperlink>
        </w:p>
        <w:p w14:paraId="5AD5B599" w14:textId="598C6A81"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56" w:history="1">
            <w:r w:rsidRPr="009E3223">
              <w:rPr>
                <w:rStyle w:val="Hyperlink"/>
                <w:rFonts w:cs="Arial"/>
                <w:noProof/>
              </w:rPr>
              <w:t>2.3.</w:t>
            </w:r>
            <w:r>
              <w:rPr>
                <w:rFonts w:asciiTheme="minorHAnsi" w:eastAsiaTheme="minorEastAsia" w:hAnsiTheme="minorHAnsi"/>
                <w:noProof/>
                <w:kern w:val="2"/>
                <w:szCs w:val="24"/>
                <w:lang w:eastAsia="de-DE"/>
                <w14:ligatures w14:val="standardContextual"/>
              </w:rPr>
              <w:tab/>
            </w:r>
            <w:r w:rsidRPr="009E3223">
              <w:rPr>
                <w:rStyle w:val="Hyperlink"/>
                <w:rFonts w:cs="Arial"/>
                <w:noProof/>
              </w:rPr>
              <w:t>Solarbezogene Datengrundlagen</w:t>
            </w:r>
            <w:r>
              <w:rPr>
                <w:noProof/>
                <w:webHidden/>
              </w:rPr>
              <w:tab/>
            </w:r>
            <w:r>
              <w:rPr>
                <w:noProof/>
                <w:webHidden/>
              </w:rPr>
              <w:fldChar w:fldCharType="begin"/>
            </w:r>
            <w:r>
              <w:rPr>
                <w:noProof/>
                <w:webHidden/>
              </w:rPr>
              <w:instrText xml:space="preserve"> PAGEREF _Toc233113556 \h </w:instrText>
            </w:r>
            <w:r>
              <w:rPr>
                <w:noProof/>
                <w:webHidden/>
              </w:rPr>
            </w:r>
            <w:r>
              <w:rPr>
                <w:noProof/>
                <w:webHidden/>
              </w:rPr>
              <w:fldChar w:fldCharType="separate"/>
            </w:r>
            <w:r w:rsidR="005215BB">
              <w:rPr>
                <w:noProof/>
                <w:webHidden/>
              </w:rPr>
              <w:t>7</w:t>
            </w:r>
            <w:r>
              <w:rPr>
                <w:noProof/>
                <w:webHidden/>
              </w:rPr>
              <w:fldChar w:fldCharType="end"/>
            </w:r>
          </w:hyperlink>
        </w:p>
        <w:p w14:paraId="53A4A63E" w14:textId="4DE2A768"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57" w:history="1">
            <w:r w:rsidRPr="009E3223">
              <w:rPr>
                <w:rStyle w:val="Hyperlink"/>
                <w:rFonts w:cs="Arial"/>
                <w:noProof/>
              </w:rPr>
              <w:t>2.4.</w:t>
            </w:r>
            <w:r>
              <w:rPr>
                <w:rFonts w:asciiTheme="minorHAnsi" w:eastAsiaTheme="minorEastAsia" w:hAnsiTheme="minorHAnsi"/>
                <w:noProof/>
                <w:kern w:val="2"/>
                <w:szCs w:val="24"/>
                <w:lang w:eastAsia="de-DE"/>
                <w14:ligatures w14:val="standardContextual"/>
              </w:rPr>
              <w:tab/>
            </w:r>
            <w:r w:rsidRPr="009E3223">
              <w:rPr>
                <w:rStyle w:val="Hyperlink"/>
                <w:rFonts w:cs="Arial"/>
                <w:noProof/>
              </w:rPr>
              <w:t>Wasserbezogene Datengrundlagen</w:t>
            </w:r>
            <w:r>
              <w:rPr>
                <w:noProof/>
                <w:webHidden/>
              </w:rPr>
              <w:tab/>
            </w:r>
            <w:r>
              <w:rPr>
                <w:noProof/>
                <w:webHidden/>
              </w:rPr>
              <w:fldChar w:fldCharType="begin"/>
            </w:r>
            <w:r>
              <w:rPr>
                <w:noProof/>
                <w:webHidden/>
              </w:rPr>
              <w:instrText xml:space="preserve"> PAGEREF _Toc233113557 \h </w:instrText>
            </w:r>
            <w:r>
              <w:rPr>
                <w:noProof/>
                <w:webHidden/>
              </w:rPr>
            </w:r>
            <w:r>
              <w:rPr>
                <w:noProof/>
                <w:webHidden/>
              </w:rPr>
              <w:fldChar w:fldCharType="separate"/>
            </w:r>
            <w:r w:rsidR="005215BB">
              <w:rPr>
                <w:noProof/>
                <w:webHidden/>
              </w:rPr>
              <w:t>7</w:t>
            </w:r>
            <w:r>
              <w:rPr>
                <w:noProof/>
                <w:webHidden/>
              </w:rPr>
              <w:fldChar w:fldCharType="end"/>
            </w:r>
          </w:hyperlink>
        </w:p>
        <w:p w14:paraId="6E8A756F" w14:textId="4044ADAE" w:rsidR="00C621BE" w:rsidRDefault="00C621BE">
          <w:pPr>
            <w:pStyle w:val="Verzeichnis1"/>
            <w:tabs>
              <w:tab w:val="left" w:pos="1440"/>
            </w:tabs>
            <w:rPr>
              <w:rFonts w:asciiTheme="minorHAnsi" w:eastAsiaTheme="minorEastAsia" w:hAnsiTheme="minorHAnsi" w:cstheme="minorBidi"/>
              <w:b w:val="0"/>
              <w:noProof/>
              <w:kern w:val="2"/>
              <w:sz w:val="24"/>
              <w14:ligatures w14:val="standardContextual"/>
            </w:rPr>
          </w:pPr>
          <w:hyperlink w:anchor="_Toc233113558" w:history="1">
            <w:r w:rsidRPr="009E3223">
              <w:rPr>
                <w:rStyle w:val="Hyperlink"/>
                <w:noProof/>
              </w:rPr>
              <w:t>3.</w:t>
            </w:r>
            <w:r>
              <w:rPr>
                <w:rFonts w:asciiTheme="minorHAnsi" w:eastAsiaTheme="minorEastAsia" w:hAnsiTheme="minorHAnsi" w:cstheme="minorBidi"/>
                <w:b w:val="0"/>
                <w:noProof/>
                <w:kern w:val="2"/>
                <w:sz w:val="24"/>
                <w14:ligatures w14:val="standardContextual"/>
              </w:rPr>
              <w:tab/>
            </w:r>
            <w:r w:rsidRPr="009E3223">
              <w:rPr>
                <w:rStyle w:val="Hyperlink"/>
                <w:noProof/>
              </w:rPr>
              <w:t>Methodik</w:t>
            </w:r>
            <w:r>
              <w:rPr>
                <w:noProof/>
                <w:webHidden/>
              </w:rPr>
              <w:tab/>
            </w:r>
            <w:r>
              <w:rPr>
                <w:noProof/>
                <w:webHidden/>
              </w:rPr>
              <w:fldChar w:fldCharType="begin"/>
            </w:r>
            <w:r>
              <w:rPr>
                <w:noProof/>
                <w:webHidden/>
              </w:rPr>
              <w:instrText xml:space="preserve"> PAGEREF _Toc233113558 \h </w:instrText>
            </w:r>
            <w:r>
              <w:rPr>
                <w:noProof/>
                <w:webHidden/>
              </w:rPr>
            </w:r>
            <w:r>
              <w:rPr>
                <w:noProof/>
                <w:webHidden/>
              </w:rPr>
              <w:fldChar w:fldCharType="separate"/>
            </w:r>
            <w:r w:rsidR="005215BB">
              <w:rPr>
                <w:noProof/>
                <w:webHidden/>
              </w:rPr>
              <w:t>8</w:t>
            </w:r>
            <w:r>
              <w:rPr>
                <w:noProof/>
                <w:webHidden/>
              </w:rPr>
              <w:fldChar w:fldCharType="end"/>
            </w:r>
          </w:hyperlink>
        </w:p>
        <w:p w14:paraId="50C80627" w14:textId="78F215D4"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59" w:history="1">
            <w:r w:rsidRPr="009E3223">
              <w:rPr>
                <w:rStyle w:val="Hyperlink"/>
                <w:rFonts w:cs="Arial"/>
                <w:noProof/>
              </w:rPr>
              <w:t>3.1.</w:t>
            </w:r>
            <w:r>
              <w:rPr>
                <w:rFonts w:asciiTheme="minorHAnsi" w:eastAsiaTheme="minorEastAsia" w:hAnsiTheme="minorHAnsi"/>
                <w:noProof/>
                <w:kern w:val="2"/>
                <w:szCs w:val="24"/>
                <w:lang w:eastAsia="de-DE"/>
                <w14:ligatures w14:val="standardContextual"/>
              </w:rPr>
              <w:tab/>
            </w:r>
            <w:r w:rsidRPr="009E3223">
              <w:rPr>
                <w:rStyle w:val="Hyperlink"/>
                <w:rFonts w:cs="Arial"/>
                <w:noProof/>
              </w:rPr>
              <w:t>Allgemeiner Workflow und Gesamtaufbau der Pipeline</w:t>
            </w:r>
            <w:r>
              <w:rPr>
                <w:noProof/>
                <w:webHidden/>
              </w:rPr>
              <w:tab/>
            </w:r>
            <w:r>
              <w:rPr>
                <w:noProof/>
                <w:webHidden/>
              </w:rPr>
              <w:fldChar w:fldCharType="begin"/>
            </w:r>
            <w:r>
              <w:rPr>
                <w:noProof/>
                <w:webHidden/>
              </w:rPr>
              <w:instrText xml:space="preserve"> PAGEREF _Toc233113559 \h </w:instrText>
            </w:r>
            <w:r>
              <w:rPr>
                <w:noProof/>
                <w:webHidden/>
              </w:rPr>
            </w:r>
            <w:r>
              <w:rPr>
                <w:noProof/>
                <w:webHidden/>
              </w:rPr>
              <w:fldChar w:fldCharType="separate"/>
            </w:r>
            <w:r w:rsidR="005215BB">
              <w:rPr>
                <w:noProof/>
                <w:webHidden/>
              </w:rPr>
              <w:t>8</w:t>
            </w:r>
            <w:r>
              <w:rPr>
                <w:noProof/>
                <w:webHidden/>
              </w:rPr>
              <w:fldChar w:fldCharType="end"/>
            </w:r>
          </w:hyperlink>
        </w:p>
        <w:p w14:paraId="24A0F67D" w14:textId="76D76A5E"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60" w:history="1">
            <w:r w:rsidRPr="009E3223">
              <w:rPr>
                <w:rStyle w:val="Hyperlink"/>
                <w:rFonts w:cs="Arial"/>
                <w:noProof/>
              </w:rPr>
              <w:t>3.2.</w:t>
            </w:r>
            <w:r>
              <w:rPr>
                <w:rFonts w:asciiTheme="minorHAnsi" w:eastAsiaTheme="minorEastAsia" w:hAnsiTheme="minorHAnsi"/>
                <w:noProof/>
                <w:kern w:val="2"/>
                <w:szCs w:val="24"/>
                <w:lang w:eastAsia="de-DE"/>
                <w14:ligatures w14:val="standardContextual"/>
              </w:rPr>
              <w:tab/>
            </w:r>
            <w:r w:rsidRPr="009E3223">
              <w:rPr>
                <w:rStyle w:val="Hyperlink"/>
                <w:rFonts w:cs="Arial"/>
                <w:noProof/>
              </w:rPr>
              <w:t>Gemeinsame Datenvorbereitung</w:t>
            </w:r>
            <w:r>
              <w:rPr>
                <w:noProof/>
                <w:webHidden/>
              </w:rPr>
              <w:tab/>
            </w:r>
            <w:r>
              <w:rPr>
                <w:noProof/>
                <w:webHidden/>
              </w:rPr>
              <w:fldChar w:fldCharType="begin"/>
            </w:r>
            <w:r>
              <w:rPr>
                <w:noProof/>
                <w:webHidden/>
              </w:rPr>
              <w:instrText xml:space="preserve"> PAGEREF _Toc233113560 \h </w:instrText>
            </w:r>
            <w:r>
              <w:rPr>
                <w:noProof/>
                <w:webHidden/>
              </w:rPr>
            </w:r>
            <w:r>
              <w:rPr>
                <w:noProof/>
                <w:webHidden/>
              </w:rPr>
              <w:fldChar w:fldCharType="separate"/>
            </w:r>
            <w:r w:rsidR="005215BB">
              <w:rPr>
                <w:noProof/>
                <w:webHidden/>
              </w:rPr>
              <w:t>9</w:t>
            </w:r>
            <w:r>
              <w:rPr>
                <w:noProof/>
                <w:webHidden/>
              </w:rPr>
              <w:fldChar w:fldCharType="end"/>
            </w:r>
          </w:hyperlink>
        </w:p>
        <w:p w14:paraId="4E1CD79A" w14:textId="676B8882"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61" w:history="1">
            <w:r w:rsidRPr="009E3223">
              <w:rPr>
                <w:rStyle w:val="Hyperlink"/>
                <w:rFonts w:cs="Arial"/>
                <w:noProof/>
              </w:rPr>
              <w:t>3.3.</w:t>
            </w:r>
            <w:r>
              <w:rPr>
                <w:rFonts w:asciiTheme="minorHAnsi" w:eastAsiaTheme="minorEastAsia" w:hAnsiTheme="minorHAnsi"/>
                <w:noProof/>
                <w:kern w:val="2"/>
                <w:szCs w:val="24"/>
                <w:lang w:eastAsia="de-DE"/>
                <w14:ligatures w14:val="standardContextual"/>
              </w:rPr>
              <w:tab/>
            </w:r>
            <w:r w:rsidRPr="009E3223">
              <w:rPr>
                <w:rStyle w:val="Hyperlink"/>
                <w:rFonts w:cs="Arial"/>
                <w:noProof/>
              </w:rPr>
              <w:t>Wind-Workflow</w:t>
            </w:r>
            <w:r>
              <w:rPr>
                <w:noProof/>
                <w:webHidden/>
              </w:rPr>
              <w:tab/>
            </w:r>
            <w:r>
              <w:rPr>
                <w:noProof/>
                <w:webHidden/>
              </w:rPr>
              <w:fldChar w:fldCharType="begin"/>
            </w:r>
            <w:r>
              <w:rPr>
                <w:noProof/>
                <w:webHidden/>
              </w:rPr>
              <w:instrText xml:space="preserve"> PAGEREF _Toc233113561 \h </w:instrText>
            </w:r>
            <w:r>
              <w:rPr>
                <w:noProof/>
                <w:webHidden/>
              </w:rPr>
            </w:r>
            <w:r>
              <w:rPr>
                <w:noProof/>
                <w:webHidden/>
              </w:rPr>
              <w:fldChar w:fldCharType="separate"/>
            </w:r>
            <w:r w:rsidR="005215BB">
              <w:rPr>
                <w:noProof/>
                <w:webHidden/>
              </w:rPr>
              <w:t>11</w:t>
            </w:r>
            <w:r>
              <w:rPr>
                <w:noProof/>
                <w:webHidden/>
              </w:rPr>
              <w:fldChar w:fldCharType="end"/>
            </w:r>
          </w:hyperlink>
        </w:p>
        <w:p w14:paraId="4387FFA5" w14:textId="565DEC01"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62" w:history="1">
            <w:r w:rsidRPr="009E3223">
              <w:rPr>
                <w:rStyle w:val="Hyperlink"/>
                <w:rFonts w:cs="Arial"/>
                <w:noProof/>
              </w:rPr>
              <w:t>3.4.</w:t>
            </w:r>
            <w:r>
              <w:rPr>
                <w:rFonts w:asciiTheme="minorHAnsi" w:eastAsiaTheme="minorEastAsia" w:hAnsiTheme="minorHAnsi"/>
                <w:noProof/>
                <w:kern w:val="2"/>
                <w:szCs w:val="24"/>
                <w:lang w:eastAsia="de-DE"/>
                <w14:ligatures w14:val="standardContextual"/>
              </w:rPr>
              <w:tab/>
            </w:r>
            <w:r w:rsidRPr="009E3223">
              <w:rPr>
                <w:rStyle w:val="Hyperlink"/>
                <w:rFonts w:cs="Arial"/>
                <w:noProof/>
              </w:rPr>
              <w:t>Solar-Workflow</w:t>
            </w:r>
            <w:r>
              <w:rPr>
                <w:noProof/>
                <w:webHidden/>
              </w:rPr>
              <w:tab/>
            </w:r>
            <w:r>
              <w:rPr>
                <w:noProof/>
                <w:webHidden/>
              </w:rPr>
              <w:fldChar w:fldCharType="begin"/>
            </w:r>
            <w:r>
              <w:rPr>
                <w:noProof/>
                <w:webHidden/>
              </w:rPr>
              <w:instrText xml:space="preserve"> PAGEREF _Toc233113562 \h </w:instrText>
            </w:r>
            <w:r>
              <w:rPr>
                <w:noProof/>
                <w:webHidden/>
              </w:rPr>
            </w:r>
            <w:r>
              <w:rPr>
                <w:noProof/>
                <w:webHidden/>
              </w:rPr>
              <w:fldChar w:fldCharType="separate"/>
            </w:r>
            <w:r w:rsidR="005215BB">
              <w:rPr>
                <w:noProof/>
                <w:webHidden/>
              </w:rPr>
              <w:t>13</w:t>
            </w:r>
            <w:r>
              <w:rPr>
                <w:noProof/>
                <w:webHidden/>
              </w:rPr>
              <w:fldChar w:fldCharType="end"/>
            </w:r>
          </w:hyperlink>
        </w:p>
        <w:p w14:paraId="53672878" w14:textId="186BC132"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63" w:history="1">
            <w:r w:rsidRPr="009E3223">
              <w:rPr>
                <w:rStyle w:val="Hyperlink"/>
                <w:rFonts w:cs="Arial"/>
                <w:noProof/>
              </w:rPr>
              <w:t>3.5.</w:t>
            </w:r>
            <w:r>
              <w:rPr>
                <w:rFonts w:asciiTheme="minorHAnsi" w:eastAsiaTheme="minorEastAsia" w:hAnsiTheme="minorHAnsi"/>
                <w:noProof/>
                <w:kern w:val="2"/>
                <w:szCs w:val="24"/>
                <w:lang w:eastAsia="de-DE"/>
                <w14:ligatures w14:val="standardContextual"/>
              </w:rPr>
              <w:tab/>
            </w:r>
            <w:r w:rsidRPr="009E3223">
              <w:rPr>
                <w:rStyle w:val="Hyperlink"/>
                <w:rFonts w:cs="Arial"/>
                <w:noProof/>
              </w:rPr>
              <w:t>Wasser-Workflow</w:t>
            </w:r>
            <w:r>
              <w:rPr>
                <w:noProof/>
                <w:webHidden/>
              </w:rPr>
              <w:tab/>
            </w:r>
            <w:r>
              <w:rPr>
                <w:noProof/>
                <w:webHidden/>
              </w:rPr>
              <w:fldChar w:fldCharType="begin"/>
            </w:r>
            <w:r>
              <w:rPr>
                <w:noProof/>
                <w:webHidden/>
              </w:rPr>
              <w:instrText xml:space="preserve"> PAGEREF _Toc233113563 \h </w:instrText>
            </w:r>
            <w:r>
              <w:rPr>
                <w:noProof/>
                <w:webHidden/>
              </w:rPr>
            </w:r>
            <w:r>
              <w:rPr>
                <w:noProof/>
                <w:webHidden/>
              </w:rPr>
              <w:fldChar w:fldCharType="separate"/>
            </w:r>
            <w:r w:rsidR="005215BB">
              <w:rPr>
                <w:noProof/>
                <w:webHidden/>
              </w:rPr>
              <w:t>14</w:t>
            </w:r>
            <w:r>
              <w:rPr>
                <w:noProof/>
                <w:webHidden/>
              </w:rPr>
              <w:fldChar w:fldCharType="end"/>
            </w:r>
          </w:hyperlink>
        </w:p>
        <w:p w14:paraId="37886108" w14:textId="2915440C"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64" w:history="1">
            <w:r w:rsidRPr="009E3223">
              <w:rPr>
                <w:rStyle w:val="Hyperlink"/>
                <w:rFonts w:cs="Arial"/>
                <w:noProof/>
              </w:rPr>
              <w:t>3.6.</w:t>
            </w:r>
            <w:r>
              <w:rPr>
                <w:rFonts w:asciiTheme="minorHAnsi" w:eastAsiaTheme="minorEastAsia" w:hAnsiTheme="minorHAnsi"/>
                <w:noProof/>
                <w:kern w:val="2"/>
                <w:szCs w:val="24"/>
                <w:lang w:eastAsia="de-DE"/>
                <w14:ligatures w14:val="standardContextual"/>
              </w:rPr>
              <w:tab/>
            </w:r>
            <w:r w:rsidRPr="009E3223">
              <w:rPr>
                <w:rStyle w:val="Hyperlink"/>
                <w:rFonts w:cs="Arial"/>
                <w:noProof/>
              </w:rPr>
              <w:t>Kartenerzeugung und QGIS-Projekt</w:t>
            </w:r>
            <w:r>
              <w:rPr>
                <w:noProof/>
                <w:webHidden/>
              </w:rPr>
              <w:tab/>
            </w:r>
            <w:r>
              <w:rPr>
                <w:noProof/>
                <w:webHidden/>
              </w:rPr>
              <w:fldChar w:fldCharType="begin"/>
            </w:r>
            <w:r>
              <w:rPr>
                <w:noProof/>
                <w:webHidden/>
              </w:rPr>
              <w:instrText xml:space="preserve"> PAGEREF _Toc233113564 \h </w:instrText>
            </w:r>
            <w:r>
              <w:rPr>
                <w:noProof/>
                <w:webHidden/>
              </w:rPr>
            </w:r>
            <w:r>
              <w:rPr>
                <w:noProof/>
                <w:webHidden/>
              </w:rPr>
              <w:fldChar w:fldCharType="separate"/>
            </w:r>
            <w:r w:rsidR="005215BB">
              <w:rPr>
                <w:noProof/>
                <w:webHidden/>
              </w:rPr>
              <w:t>14</w:t>
            </w:r>
            <w:r>
              <w:rPr>
                <w:noProof/>
                <w:webHidden/>
              </w:rPr>
              <w:fldChar w:fldCharType="end"/>
            </w:r>
          </w:hyperlink>
        </w:p>
        <w:p w14:paraId="05FF36CB" w14:textId="48E656C2"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65" w:history="1">
            <w:r w:rsidRPr="009E3223">
              <w:rPr>
                <w:rStyle w:val="Hyperlink"/>
                <w:rFonts w:cs="Arial"/>
                <w:noProof/>
              </w:rPr>
              <w:t>3.7.</w:t>
            </w:r>
            <w:r>
              <w:rPr>
                <w:rFonts w:asciiTheme="minorHAnsi" w:eastAsiaTheme="minorEastAsia" w:hAnsiTheme="minorHAnsi"/>
                <w:noProof/>
                <w:kern w:val="2"/>
                <w:szCs w:val="24"/>
                <w:lang w:eastAsia="de-DE"/>
                <w14:ligatures w14:val="standardContextual"/>
              </w:rPr>
              <w:tab/>
            </w:r>
            <w:r w:rsidRPr="009E3223">
              <w:rPr>
                <w:rStyle w:val="Hyperlink"/>
                <w:rFonts w:cs="Arial"/>
                <w:noProof/>
              </w:rPr>
              <w:t>Verifikation</w:t>
            </w:r>
            <w:r>
              <w:rPr>
                <w:noProof/>
                <w:webHidden/>
              </w:rPr>
              <w:tab/>
            </w:r>
            <w:r>
              <w:rPr>
                <w:noProof/>
                <w:webHidden/>
              </w:rPr>
              <w:fldChar w:fldCharType="begin"/>
            </w:r>
            <w:r>
              <w:rPr>
                <w:noProof/>
                <w:webHidden/>
              </w:rPr>
              <w:instrText xml:space="preserve"> PAGEREF _Toc233113565 \h </w:instrText>
            </w:r>
            <w:r>
              <w:rPr>
                <w:noProof/>
                <w:webHidden/>
              </w:rPr>
            </w:r>
            <w:r>
              <w:rPr>
                <w:noProof/>
                <w:webHidden/>
              </w:rPr>
              <w:fldChar w:fldCharType="separate"/>
            </w:r>
            <w:r w:rsidR="005215BB">
              <w:rPr>
                <w:noProof/>
                <w:webHidden/>
              </w:rPr>
              <w:t>15</w:t>
            </w:r>
            <w:r>
              <w:rPr>
                <w:noProof/>
                <w:webHidden/>
              </w:rPr>
              <w:fldChar w:fldCharType="end"/>
            </w:r>
          </w:hyperlink>
        </w:p>
        <w:p w14:paraId="2AE5B6C8" w14:textId="24BF0D9A" w:rsidR="00C621BE" w:rsidRDefault="00C621BE">
          <w:pPr>
            <w:pStyle w:val="Verzeichnis1"/>
            <w:tabs>
              <w:tab w:val="left" w:pos="1440"/>
            </w:tabs>
            <w:rPr>
              <w:rFonts w:asciiTheme="minorHAnsi" w:eastAsiaTheme="minorEastAsia" w:hAnsiTheme="minorHAnsi" w:cstheme="minorBidi"/>
              <w:b w:val="0"/>
              <w:noProof/>
              <w:kern w:val="2"/>
              <w:sz w:val="24"/>
              <w14:ligatures w14:val="standardContextual"/>
            </w:rPr>
          </w:pPr>
          <w:hyperlink w:anchor="_Toc233113566" w:history="1">
            <w:r w:rsidRPr="009E3223">
              <w:rPr>
                <w:rStyle w:val="Hyperlink"/>
                <w:noProof/>
              </w:rPr>
              <w:t>4.</w:t>
            </w:r>
            <w:r>
              <w:rPr>
                <w:rFonts w:asciiTheme="minorHAnsi" w:eastAsiaTheme="minorEastAsia" w:hAnsiTheme="minorHAnsi" w:cstheme="minorBidi"/>
                <w:b w:val="0"/>
                <w:noProof/>
                <w:kern w:val="2"/>
                <w:sz w:val="24"/>
                <w14:ligatures w14:val="standardContextual"/>
              </w:rPr>
              <w:tab/>
            </w:r>
            <w:r w:rsidRPr="009E3223">
              <w:rPr>
                <w:rStyle w:val="Hyperlink"/>
                <w:noProof/>
              </w:rPr>
              <w:t>Ergebnisse</w:t>
            </w:r>
            <w:r>
              <w:rPr>
                <w:noProof/>
                <w:webHidden/>
              </w:rPr>
              <w:tab/>
            </w:r>
            <w:r>
              <w:rPr>
                <w:noProof/>
                <w:webHidden/>
              </w:rPr>
              <w:fldChar w:fldCharType="begin"/>
            </w:r>
            <w:r>
              <w:rPr>
                <w:noProof/>
                <w:webHidden/>
              </w:rPr>
              <w:instrText xml:space="preserve"> PAGEREF _Toc233113566 \h </w:instrText>
            </w:r>
            <w:r>
              <w:rPr>
                <w:noProof/>
                <w:webHidden/>
              </w:rPr>
            </w:r>
            <w:r>
              <w:rPr>
                <w:noProof/>
                <w:webHidden/>
              </w:rPr>
              <w:fldChar w:fldCharType="separate"/>
            </w:r>
            <w:r w:rsidR="005215BB">
              <w:rPr>
                <w:noProof/>
                <w:webHidden/>
              </w:rPr>
              <w:t>17</w:t>
            </w:r>
            <w:r>
              <w:rPr>
                <w:noProof/>
                <w:webHidden/>
              </w:rPr>
              <w:fldChar w:fldCharType="end"/>
            </w:r>
          </w:hyperlink>
        </w:p>
        <w:p w14:paraId="49A1D080" w14:textId="6428D3E6"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67" w:history="1">
            <w:r w:rsidRPr="009E3223">
              <w:rPr>
                <w:rStyle w:val="Hyperlink"/>
                <w:rFonts w:cs="Arial"/>
                <w:noProof/>
              </w:rPr>
              <w:t>4.1.</w:t>
            </w:r>
            <w:r>
              <w:rPr>
                <w:rFonts w:asciiTheme="minorHAnsi" w:eastAsiaTheme="minorEastAsia" w:hAnsiTheme="minorHAnsi"/>
                <w:noProof/>
                <w:kern w:val="2"/>
                <w:szCs w:val="24"/>
                <w:lang w:eastAsia="de-DE"/>
                <w14:ligatures w14:val="standardContextual"/>
              </w:rPr>
              <w:tab/>
            </w:r>
            <w:r w:rsidRPr="009E3223">
              <w:rPr>
                <w:rStyle w:val="Hyperlink"/>
                <w:rFonts w:cs="Arial"/>
                <w:noProof/>
              </w:rPr>
              <w:t>Windkarte</w:t>
            </w:r>
            <w:r>
              <w:rPr>
                <w:noProof/>
                <w:webHidden/>
              </w:rPr>
              <w:tab/>
            </w:r>
            <w:r>
              <w:rPr>
                <w:noProof/>
                <w:webHidden/>
              </w:rPr>
              <w:fldChar w:fldCharType="begin"/>
            </w:r>
            <w:r>
              <w:rPr>
                <w:noProof/>
                <w:webHidden/>
              </w:rPr>
              <w:instrText xml:space="preserve"> PAGEREF _Toc233113567 \h </w:instrText>
            </w:r>
            <w:r>
              <w:rPr>
                <w:noProof/>
                <w:webHidden/>
              </w:rPr>
            </w:r>
            <w:r>
              <w:rPr>
                <w:noProof/>
                <w:webHidden/>
              </w:rPr>
              <w:fldChar w:fldCharType="separate"/>
            </w:r>
            <w:r w:rsidR="005215BB">
              <w:rPr>
                <w:noProof/>
                <w:webHidden/>
              </w:rPr>
              <w:t>17</w:t>
            </w:r>
            <w:r>
              <w:rPr>
                <w:noProof/>
                <w:webHidden/>
              </w:rPr>
              <w:fldChar w:fldCharType="end"/>
            </w:r>
          </w:hyperlink>
        </w:p>
        <w:p w14:paraId="5FC8A107" w14:textId="39A22446"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68" w:history="1">
            <w:r w:rsidRPr="009E3223">
              <w:rPr>
                <w:rStyle w:val="Hyperlink"/>
                <w:rFonts w:cs="Arial"/>
                <w:noProof/>
              </w:rPr>
              <w:t>4.2.</w:t>
            </w:r>
            <w:r>
              <w:rPr>
                <w:rFonts w:asciiTheme="minorHAnsi" w:eastAsiaTheme="minorEastAsia" w:hAnsiTheme="minorHAnsi"/>
                <w:noProof/>
                <w:kern w:val="2"/>
                <w:szCs w:val="24"/>
                <w:lang w:eastAsia="de-DE"/>
                <w14:ligatures w14:val="standardContextual"/>
              </w:rPr>
              <w:tab/>
            </w:r>
            <w:r w:rsidRPr="009E3223">
              <w:rPr>
                <w:rStyle w:val="Hyperlink"/>
                <w:rFonts w:cs="Arial"/>
                <w:noProof/>
              </w:rPr>
              <w:t>Solarkarte</w:t>
            </w:r>
            <w:r>
              <w:rPr>
                <w:noProof/>
                <w:webHidden/>
              </w:rPr>
              <w:tab/>
            </w:r>
            <w:r>
              <w:rPr>
                <w:noProof/>
                <w:webHidden/>
              </w:rPr>
              <w:fldChar w:fldCharType="begin"/>
            </w:r>
            <w:r>
              <w:rPr>
                <w:noProof/>
                <w:webHidden/>
              </w:rPr>
              <w:instrText xml:space="preserve"> PAGEREF _Toc233113568 \h </w:instrText>
            </w:r>
            <w:r>
              <w:rPr>
                <w:noProof/>
                <w:webHidden/>
              </w:rPr>
            </w:r>
            <w:r>
              <w:rPr>
                <w:noProof/>
                <w:webHidden/>
              </w:rPr>
              <w:fldChar w:fldCharType="separate"/>
            </w:r>
            <w:r w:rsidR="005215BB">
              <w:rPr>
                <w:noProof/>
                <w:webHidden/>
              </w:rPr>
              <w:t>19</w:t>
            </w:r>
            <w:r>
              <w:rPr>
                <w:noProof/>
                <w:webHidden/>
              </w:rPr>
              <w:fldChar w:fldCharType="end"/>
            </w:r>
          </w:hyperlink>
        </w:p>
        <w:p w14:paraId="2ED68447" w14:textId="38921C6E"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69" w:history="1">
            <w:r w:rsidRPr="009E3223">
              <w:rPr>
                <w:rStyle w:val="Hyperlink"/>
                <w:noProof/>
              </w:rPr>
              <w:t>4.3.</w:t>
            </w:r>
            <w:r>
              <w:rPr>
                <w:rFonts w:asciiTheme="minorHAnsi" w:eastAsiaTheme="minorEastAsia" w:hAnsiTheme="minorHAnsi"/>
                <w:noProof/>
                <w:kern w:val="2"/>
                <w:szCs w:val="24"/>
                <w:lang w:eastAsia="de-DE"/>
                <w14:ligatures w14:val="standardContextual"/>
              </w:rPr>
              <w:tab/>
            </w:r>
            <w:r w:rsidRPr="009E3223">
              <w:rPr>
                <w:rStyle w:val="Hyperlink"/>
                <w:noProof/>
              </w:rPr>
              <w:t>Wasserkarte</w:t>
            </w:r>
            <w:r>
              <w:rPr>
                <w:noProof/>
                <w:webHidden/>
              </w:rPr>
              <w:tab/>
            </w:r>
            <w:r>
              <w:rPr>
                <w:noProof/>
                <w:webHidden/>
              </w:rPr>
              <w:fldChar w:fldCharType="begin"/>
            </w:r>
            <w:r>
              <w:rPr>
                <w:noProof/>
                <w:webHidden/>
              </w:rPr>
              <w:instrText xml:space="preserve"> PAGEREF _Toc233113569 \h </w:instrText>
            </w:r>
            <w:r>
              <w:rPr>
                <w:noProof/>
                <w:webHidden/>
              </w:rPr>
            </w:r>
            <w:r>
              <w:rPr>
                <w:noProof/>
                <w:webHidden/>
              </w:rPr>
              <w:fldChar w:fldCharType="separate"/>
            </w:r>
            <w:r w:rsidR="005215BB">
              <w:rPr>
                <w:noProof/>
                <w:webHidden/>
              </w:rPr>
              <w:t>20</w:t>
            </w:r>
            <w:r>
              <w:rPr>
                <w:noProof/>
                <w:webHidden/>
              </w:rPr>
              <w:fldChar w:fldCharType="end"/>
            </w:r>
          </w:hyperlink>
        </w:p>
        <w:p w14:paraId="769D5F7F" w14:textId="7DD81B80"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70" w:history="1">
            <w:r w:rsidRPr="009E3223">
              <w:rPr>
                <w:rStyle w:val="Hyperlink"/>
                <w:noProof/>
              </w:rPr>
              <w:t>4.4.</w:t>
            </w:r>
            <w:r>
              <w:rPr>
                <w:rFonts w:asciiTheme="minorHAnsi" w:eastAsiaTheme="minorEastAsia" w:hAnsiTheme="minorHAnsi"/>
                <w:noProof/>
                <w:kern w:val="2"/>
                <w:szCs w:val="24"/>
                <w:lang w:eastAsia="de-DE"/>
                <w14:ligatures w14:val="standardContextual"/>
              </w:rPr>
              <w:tab/>
            </w:r>
            <w:r w:rsidRPr="009E3223">
              <w:rPr>
                <w:rStyle w:val="Hyperlink"/>
                <w:noProof/>
              </w:rPr>
              <w:t>Auswertung und Übertragbarkeit</w:t>
            </w:r>
            <w:r>
              <w:rPr>
                <w:noProof/>
                <w:webHidden/>
              </w:rPr>
              <w:tab/>
            </w:r>
            <w:r>
              <w:rPr>
                <w:noProof/>
                <w:webHidden/>
              </w:rPr>
              <w:fldChar w:fldCharType="begin"/>
            </w:r>
            <w:r>
              <w:rPr>
                <w:noProof/>
                <w:webHidden/>
              </w:rPr>
              <w:instrText xml:space="preserve"> PAGEREF _Toc233113570 \h </w:instrText>
            </w:r>
            <w:r>
              <w:rPr>
                <w:noProof/>
                <w:webHidden/>
              </w:rPr>
            </w:r>
            <w:r>
              <w:rPr>
                <w:noProof/>
                <w:webHidden/>
              </w:rPr>
              <w:fldChar w:fldCharType="separate"/>
            </w:r>
            <w:r w:rsidR="005215BB">
              <w:rPr>
                <w:noProof/>
                <w:webHidden/>
              </w:rPr>
              <w:t>20</w:t>
            </w:r>
            <w:r>
              <w:rPr>
                <w:noProof/>
                <w:webHidden/>
              </w:rPr>
              <w:fldChar w:fldCharType="end"/>
            </w:r>
          </w:hyperlink>
        </w:p>
        <w:p w14:paraId="0E6584D3" w14:textId="3E201EEE" w:rsidR="00C621BE" w:rsidRDefault="00C621BE">
          <w:pPr>
            <w:pStyle w:val="Verzeichnis1"/>
            <w:tabs>
              <w:tab w:val="left" w:pos="1440"/>
            </w:tabs>
            <w:rPr>
              <w:rFonts w:asciiTheme="minorHAnsi" w:eastAsiaTheme="minorEastAsia" w:hAnsiTheme="minorHAnsi" w:cstheme="minorBidi"/>
              <w:b w:val="0"/>
              <w:noProof/>
              <w:kern w:val="2"/>
              <w:sz w:val="24"/>
              <w14:ligatures w14:val="standardContextual"/>
            </w:rPr>
          </w:pPr>
          <w:hyperlink w:anchor="_Toc233113571" w:history="1">
            <w:r w:rsidRPr="009E3223">
              <w:rPr>
                <w:rStyle w:val="Hyperlink"/>
                <w:noProof/>
              </w:rPr>
              <w:t>5.</w:t>
            </w:r>
            <w:r>
              <w:rPr>
                <w:rFonts w:asciiTheme="minorHAnsi" w:eastAsiaTheme="minorEastAsia" w:hAnsiTheme="minorHAnsi" w:cstheme="minorBidi"/>
                <w:b w:val="0"/>
                <w:noProof/>
                <w:kern w:val="2"/>
                <w:sz w:val="24"/>
                <w14:ligatures w14:val="standardContextual"/>
              </w:rPr>
              <w:tab/>
            </w:r>
            <w:r w:rsidRPr="009E3223">
              <w:rPr>
                <w:rStyle w:val="Hyperlink"/>
                <w:noProof/>
              </w:rPr>
              <w:t>Diskussion</w:t>
            </w:r>
            <w:r>
              <w:rPr>
                <w:noProof/>
                <w:webHidden/>
              </w:rPr>
              <w:tab/>
            </w:r>
            <w:r>
              <w:rPr>
                <w:noProof/>
                <w:webHidden/>
              </w:rPr>
              <w:fldChar w:fldCharType="begin"/>
            </w:r>
            <w:r>
              <w:rPr>
                <w:noProof/>
                <w:webHidden/>
              </w:rPr>
              <w:instrText xml:space="preserve"> PAGEREF _Toc233113571 \h </w:instrText>
            </w:r>
            <w:r>
              <w:rPr>
                <w:noProof/>
                <w:webHidden/>
              </w:rPr>
            </w:r>
            <w:r>
              <w:rPr>
                <w:noProof/>
                <w:webHidden/>
              </w:rPr>
              <w:fldChar w:fldCharType="separate"/>
            </w:r>
            <w:r w:rsidR="005215BB">
              <w:rPr>
                <w:noProof/>
                <w:webHidden/>
              </w:rPr>
              <w:t>21</w:t>
            </w:r>
            <w:r>
              <w:rPr>
                <w:noProof/>
                <w:webHidden/>
              </w:rPr>
              <w:fldChar w:fldCharType="end"/>
            </w:r>
          </w:hyperlink>
        </w:p>
        <w:p w14:paraId="67A54587" w14:textId="0C1B9B43"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72" w:history="1">
            <w:r w:rsidRPr="009E3223">
              <w:rPr>
                <w:rStyle w:val="Hyperlink"/>
                <w:noProof/>
              </w:rPr>
              <w:t>5.1.</w:t>
            </w:r>
            <w:r>
              <w:rPr>
                <w:rFonts w:asciiTheme="minorHAnsi" w:eastAsiaTheme="minorEastAsia" w:hAnsiTheme="minorHAnsi"/>
                <w:noProof/>
                <w:kern w:val="2"/>
                <w:szCs w:val="24"/>
                <w:lang w:eastAsia="de-DE"/>
                <w14:ligatures w14:val="standardContextual"/>
              </w:rPr>
              <w:tab/>
            </w:r>
            <w:r w:rsidRPr="009E3223">
              <w:rPr>
                <w:rStyle w:val="Hyperlink"/>
                <w:noProof/>
              </w:rPr>
              <w:t>Vorteile</w:t>
            </w:r>
            <w:r>
              <w:rPr>
                <w:noProof/>
                <w:webHidden/>
              </w:rPr>
              <w:tab/>
            </w:r>
            <w:r>
              <w:rPr>
                <w:noProof/>
                <w:webHidden/>
              </w:rPr>
              <w:fldChar w:fldCharType="begin"/>
            </w:r>
            <w:r>
              <w:rPr>
                <w:noProof/>
                <w:webHidden/>
              </w:rPr>
              <w:instrText xml:space="preserve"> PAGEREF _Toc233113572 \h </w:instrText>
            </w:r>
            <w:r>
              <w:rPr>
                <w:noProof/>
                <w:webHidden/>
              </w:rPr>
            </w:r>
            <w:r>
              <w:rPr>
                <w:noProof/>
                <w:webHidden/>
              </w:rPr>
              <w:fldChar w:fldCharType="separate"/>
            </w:r>
            <w:r w:rsidR="005215BB">
              <w:rPr>
                <w:noProof/>
                <w:webHidden/>
              </w:rPr>
              <w:t>21</w:t>
            </w:r>
            <w:r>
              <w:rPr>
                <w:noProof/>
                <w:webHidden/>
              </w:rPr>
              <w:fldChar w:fldCharType="end"/>
            </w:r>
          </w:hyperlink>
        </w:p>
        <w:p w14:paraId="4A6932B2" w14:textId="5DFC988A" w:rsidR="00C621BE" w:rsidRDefault="00C621BE">
          <w:pPr>
            <w:pStyle w:val="Verzeichnis2"/>
            <w:tabs>
              <w:tab w:val="left" w:pos="960"/>
              <w:tab w:val="right" w:leader="dot" w:pos="8777"/>
            </w:tabs>
            <w:rPr>
              <w:rFonts w:asciiTheme="minorHAnsi" w:eastAsiaTheme="minorEastAsia" w:hAnsiTheme="minorHAnsi"/>
              <w:noProof/>
              <w:kern w:val="2"/>
              <w:szCs w:val="24"/>
              <w:lang w:eastAsia="de-DE"/>
              <w14:ligatures w14:val="standardContextual"/>
            </w:rPr>
          </w:pPr>
          <w:hyperlink w:anchor="_Toc233113573" w:history="1">
            <w:r w:rsidRPr="009E3223">
              <w:rPr>
                <w:rStyle w:val="Hyperlink"/>
                <w:noProof/>
              </w:rPr>
              <w:t>5.2.</w:t>
            </w:r>
            <w:r>
              <w:rPr>
                <w:rFonts w:asciiTheme="minorHAnsi" w:eastAsiaTheme="minorEastAsia" w:hAnsiTheme="minorHAnsi"/>
                <w:noProof/>
                <w:kern w:val="2"/>
                <w:szCs w:val="24"/>
                <w:lang w:eastAsia="de-DE"/>
                <w14:ligatures w14:val="standardContextual"/>
              </w:rPr>
              <w:tab/>
            </w:r>
            <w:r w:rsidRPr="009E3223">
              <w:rPr>
                <w:rStyle w:val="Hyperlink"/>
                <w:noProof/>
              </w:rPr>
              <w:t>Einschätzung</w:t>
            </w:r>
            <w:r>
              <w:rPr>
                <w:noProof/>
                <w:webHidden/>
              </w:rPr>
              <w:tab/>
            </w:r>
            <w:r>
              <w:rPr>
                <w:noProof/>
                <w:webHidden/>
              </w:rPr>
              <w:fldChar w:fldCharType="begin"/>
            </w:r>
            <w:r>
              <w:rPr>
                <w:noProof/>
                <w:webHidden/>
              </w:rPr>
              <w:instrText xml:space="preserve"> PAGEREF _Toc233113573 \h </w:instrText>
            </w:r>
            <w:r>
              <w:rPr>
                <w:noProof/>
                <w:webHidden/>
              </w:rPr>
            </w:r>
            <w:r>
              <w:rPr>
                <w:noProof/>
                <w:webHidden/>
              </w:rPr>
              <w:fldChar w:fldCharType="separate"/>
            </w:r>
            <w:r w:rsidR="005215BB">
              <w:rPr>
                <w:noProof/>
                <w:webHidden/>
              </w:rPr>
              <w:t>21</w:t>
            </w:r>
            <w:r>
              <w:rPr>
                <w:noProof/>
                <w:webHidden/>
              </w:rPr>
              <w:fldChar w:fldCharType="end"/>
            </w:r>
          </w:hyperlink>
        </w:p>
        <w:p w14:paraId="40CAAAA9" w14:textId="231A60EB" w:rsidR="00C621BE" w:rsidRDefault="00C621BE">
          <w:pPr>
            <w:pStyle w:val="Verzeichnis1"/>
            <w:tabs>
              <w:tab w:val="left" w:pos="1440"/>
            </w:tabs>
            <w:rPr>
              <w:rFonts w:asciiTheme="minorHAnsi" w:eastAsiaTheme="minorEastAsia" w:hAnsiTheme="minorHAnsi" w:cstheme="minorBidi"/>
              <w:b w:val="0"/>
              <w:noProof/>
              <w:kern w:val="2"/>
              <w:sz w:val="24"/>
              <w14:ligatures w14:val="standardContextual"/>
            </w:rPr>
          </w:pPr>
          <w:hyperlink w:anchor="_Toc233113574" w:history="1">
            <w:r w:rsidRPr="009E3223">
              <w:rPr>
                <w:rStyle w:val="Hyperlink"/>
                <w:noProof/>
              </w:rPr>
              <w:t>6.</w:t>
            </w:r>
            <w:r>
              <w:rPr>
                <w:rFonts w:asciiTheme="minorHAnsi" w:eastAsiaTheme="minorEastAsia" w:hAnsiTheme="minorHAnsi" w:cstheme="minorBidi"/>
                <w:b w:val="0"/>
                <w:noProof/>
                <w:kern w:val="2"/>
                <w:sz w:val="24"/>
                <w14:ligatures w14:val="standardContextual"/>
              </w:rPr>
              <w:tab/>
            </w:r>
            <w:r w:rsidRPr="009E3223">
              <w:rPr>
                <w:rStyle w:val="Hyperlink"/>
                <w:noProof/>
              </w:rPr>
              <w:t>Fazit / Ausblick</w:t>
            </w:r>
            <w:r>
              <w:rPr>
                <w:noProof/>
                <w:webHidden/>
              </w:rPr>
              <w:tab/>
            </w:r>
            <w:r>
              <w:rPr>
                <w:noProof/>
                <w:webHidden/>
              </w:rPr>
              <w:fldChar w:fldCharType="begin"/>
            </w:r>
            <w:r>
              <w:rPr>
                <w:noProof/>
                <w:webHidden/>
              </w:rPr>
              <w:instrText xml:space="preserve"> PAGEREF _Toc233113574 \h </w:instrText>
            </w:r>
            <w:r>
              <w:rPr>
                <w:noProof/>
                <w:webHidden/>
              </w:rPr>
            </w:r>
            <w:r>
              <w:rPr>
                <w:noProof/>
                <w:webHidden/>
              </w:rPr>
              <w:fldChar w:fldCharType="separate"/>
            </w:r>
            <w:r w:rsidR="005215BB">
              <w:rPr>
                <w:noProof/>
                <w:webHidden/>
              </w:rPr>
              <w:t>21</w:t>
            </w:r>
            <w:r>
              <w:rPr>
                <w:noProof/>
                <w:webHidden/>
              </w:rPr>
              <w:fldChar w:fldCharType="end"/>
            </w:r>
          </w:hyperlink>
        </w:p>
        <w:p w14:paraId="229691B2" w14:textId="3A01E0A0" w:rsidR="00831F57" w:rsidRPr="0077106C" w:rsidRDefault="00831F57" w:rsidP="00C27929">
          <w:pPr>
            <w:jc w:val="both"/>
            <w:rPr>
              <w:rFonts w:cs="Arial"/>
            </w:rPr>
          </w:pPr>
          <w:r w:rsidRPr="0077106C">
            <w:rPr>
              <w:rFonts w:cs="Arial"/>
              <w:b/>
              <w:bCs/>
            </w:rPr>
            <w:fldChar w:fldCharType="end"/>
          </w:r>
        </w:p>
      </w:sdtContent>
    </w:sdt>
    <w:bookmarkEnd w:id="0"/>
    <w:bookmarkEnd w:id="7"/>
    <w:p w14:paraId="6DAD04A0" w14:textId="77777777" w:rsidR="00546816" w:rsidRPr="0077106C" w:rsidRDefault="00546816" w:rsidP="00C27929">
      <w:pPr>
        <w:ind w:firstLine="246"/>
        <w:jc w:val="both"/>
        <w:rPr>
          <w:rFonts w:cs="Arial"/>
          <w:szCs w:val="24"/>
        </w:rPr>
      </w:pPr>
    </w:p>
    <w:p w14:paraId="25609DD1" w14:textId="68641495" w:rsidR="00D22227" w:rsidRDefault="00FC4BB1" w:rsidP="00C27929">
      <w:pPr>
        <w:pStyle w:val="berschrift1"/>
        <w:numPr>
          <w:ilvl w:val="0"/>
          <w:numId w:val="0"/>
        </w:numPr>
        <w:spacing w:before="0"/>
        <w:jc w:val="both"/>
        <w:rPr>
          <w:rFonts w:cs="Arial"/>
          <w:szCs w:val="28"/>
        </w:rPr>
      </w:pPr>
      <w:bookmarkStart w:id="13" w:name="_Toc120523649"/>
      <w:bookmarkStart w:id="14" w:name="_Toc169872166"/>
      <w:bookmarkStart w:id="15" w:name="_Toc169873069"/>
      <w:bookmarkStart w:id="16" w:name="_Toc233113545"/>
      <w:bookmarkStart w:id="17" w:name="_Hlk169861493"/>
      <w:r w:rsidRPr="0077106C">
        <w:rPr>
          <w:rFonts w:cs="Arial"/>
          <w:szCs w:val="28"/>
        </w:rPr>
        <w:t>1</w:t>
      </w:r>
      <w:bookmarkStart w:id="18" w:name="_Hlk169870426"/>
      <w:r w:rsidRPr="0077106C">
        <w:rPr>
          <w:rFonts w:cs="Arial"/>
          <w:szCs w:val="28"/>
        </w:rPr>
        <w:t xml:space="preserve">. </w:t>
      </w:r>
      <w:r w:rsidR="00BC0846" w:rsidRPr="0077106C">
        <w:rPr>
          <w:rFonts w:cs="Arial"/>
          <w:szCs w:val="28"/>
        </w:rPr>
        <w:t>Einleitung</w:t>
      </w:r>
      <w:bookmarkEnd w:id="13"/>
      <w:bookmarkEnd w:id="14"/>
      <w:bookmarkEnd w:id="15"/>
      <w:bookmarkEnd w:id="16"/>
    </w:p>
    <w:p w14:paraId="4573259A" w14:textId="77777777" w:rsidR="00BC6E11" w:rsidRDefault="00BC6E11" w:rsidP="00BC6E11">
      <w:r w:rsidRPr="00BC6E11">
        <w:t>Der Ausbau erneuerbarer Energien stellt Kommunen, Planungsbehörden und Energieversorger vor die Herausforderung, große Mengen raumbezogener Daten auszuwerten und miteinander zu verknüpfen. Für die Planung von Windenergieanlagen, Freiflächen-Photovoltaikanlagen oder Wasserkraftstandorten müssen unterschiedliche Einflussfaktoren berücksichtigt werden. Dazu zählen beispielsweise Schutzgebiete, bestehende Infrastruktur, Landnutzung, Gewässer oder bereits ausgewiesene Planungsflächen.</w:t>
      </w:r>
    </w:p>
    <w:p w14:paraId="0F72CFCE" w14:textId="77777777" w:rsidR="00BC6E11" w:rsidRPr="00BC6E11" w:rsidRDefault="00BC6E11" w:rsidP="00BC6E11"/>
    <w:p w14:paraId="6D764F7F" w14:textId="77777777" w:rsidR="00BC6E11" w:rsidRDefault="00BC6E11" w:rsidP="00BC6E11">
      <w:r w:rsidRPr="00BC6E11">
        <w:t>Viele dieser Informationen stehen heute als offene oder amtliche Geodaten zur Verfügung. Die Datensätze stammen jedoch aus unterschiedlichen Quellen, verwenden verschiedene Formate und müssen vor einer gemeinsamen Analyse zunächst aufbereitet werden. Dadurch entsteht ein hoher manueller Aufwand, insbesondere wenn dieselben Verarbeitungsschritte für mehrere Gemeinden wiederholt werden sollen.</w:t>
      </w:r>
    </w:p>
    <w:p w14:paraId="1DCA7A3B" w14:textId="77777777" w:rsidR="00BC6E11" w:rsidRPr="00BC6E11" w:rsidRDefault="00BC6E11" w:rsidP="00BC6E11"/>
    <w:p w14:paraId="6ED4B112" w14:textId="77777777" w:rsidR="00BC6E11" w:rsidRPr="00BC6E11" w:rsidRDefault="00BC6E11" w:rsidP="00BC6E11">
      <w:r w:rsidRPr="00BC6E11">
        <w:t xml:space="preserve">Vor diesem Hintergrund wurde im Rahmen dieser Projektarbeit eine automatisierte Geodatenpipeline entwickelt. Ziel ist es, relevante Datensätze zu beschaffen, zu vereinheitlichen und in einer reproduzierbaren Struktur für die weitere Analyse bereitzustellen. Die Ergebnisse werden als </w:t>
      </w:r>
      <w:proofErr w:type="spellStart"/>
      <w:r w:rsidRPr="00BC6E11">
        <w:t>GeoPackages</w:t>
      </w:r>
      <w:proofErr w:type="spellEnd"/>
      <w:r w:rsidRPr="00BC6E11">
        <w:t>, QGIS-Projekte und PDF-Karten ausgegeben, sodass sie direkt in QGIS analysiert und weiterverwendet werden können. Aufbauend darauf werden thematische Karten erstellt, die sowohl offizielle Planungsgrundlagen als auch zusätzlich abgeleitete Konflikt-, Ausschluss- und Kontextinformationen für erneuerbare Energien darstellen.</w:t>
      </w:r>
    </w:p>
    <w:p w14:paraId="295C0E32" w14:textId="26206FF1" w:rsidR="00F41F05" w:rsidRDefault="00985812" w:rsidP="00F41F05">
      <w:r w:rsidRPr="00985812">
        <w:t>.</w:t>
      </w:r>
    </w:p>
    <w:p w14:paraId="4FC5F802" w14:textId="77777777" w:rsidR="00F41F05" w:rsidRDefault="00F41F05" w:rsidP="00F41F05"/>
    <w:p w14:paraId="27D073C6" w14:textId="00D5E919" w:rsidR="006815A3" w:rsidRDefault="003B259E" w:rsidP="00F41F05">
      <w:pPr>
        <w:pStyle w:val="berschrift2"/>
      </w:pPr>
      <w:r w:rsidRPr="0077106C">
        <w:t xml:space="preserve"> </w:t>
      </w:r>
      <w:bookmarkStart w:id="19" w:name="_Toc233113546"/>
      <w:r w:rsidR="006815A3" w:rsidRPr="006815A3">
        <w:t>Ausgangslage und Motivation</w:t>
      </w:r>
      <w:bookmarkEnd w:id="19"/>
    </w:p>
    <w:p w14:paraId="40055F74" w14:textId="6F27A53A" w:rsidR="0085556C" w:rsidRDefault="0085556C" w:rsidP="0085556C">
      <w:r w:rsidRPr="0085556C">
        <w:t xml:space="preserve">Für zahlreiche Fragestellungen im Bereich erneuerbarer Energien existieren bereits umfangreiche Datengrundlagen. Der Freistaat Bayern stellt beispielsweise </w:t>
      </w:r>
      <w:r w:rsidRPr="0085556C">
        <w:lastRenderedPageBreak/>
        <w:t>Vorrang- und Vorbehaltsgebiete für Windenergie sowie verschiedene Planungskulissen für Freiflächen-Photovoltaik bereit. Gleichzeitig stehen mit OpenStreetMap und weiteren offenen Geodatenquellen zusätzliche Informationen zur Verfügung, die für die Analyse und Kartendarstellung genutzt werden können.</w:t>
      </w:r>
    </w:p>
    <w:p w14:paraId="5063E6D9" w14:textId="77777777" w:rsidR="0085556C" w:rsidRPr="0085556C" w:rsidRDefault="0085556C" w:rsidP="0085556C"/>
    <w:p w14:paraId="292BB53E" w14:textId="77777777" w:rsidR="0085556C" w:rsidRPr="0085556C" w:rsidRDefault="0085556C" w:rsidP="0085556C">
      <w:r w:rsidRPr="0085556C">
        <w:t>Die Herausforderung besteht darin, diese heterogenen Datenquellen effizient zusammenzuführen und für unterschiedliche Gemeinden reproduzierbar auszuwerten. Ziel ist daher nicht die Entwicklung einer vollständigen Standortbewertung, sondern die automatisierte Aufbereitung relevanter Geodaten und deren Zusammenführung in einer gemeinsamen Analyse- und Kartenpipeline.</w:t>
      </w:r>
    </w:p>
    <w:p w14:paraId="39FCFAA5" w14:textId="0CD4C5AC" w:rsidR="00F41F05" w:rsidRPr="00F41F05" w:rsidRDefault="00F41F05" w:rsidP="00F41F05"/>
    <w:p w14:paraId="4C36E995" w14:textId="3928560C" w:rsidR="00F41F05" w:rsidRPr="00F41F05" w:rsidRDefault="00F41F05" w:rsidP="00F41F05"/>
    <w:p w14:paraId="57A20AF1" w14:textId="77777777" w:rsidR="00F41F05" w:rsidRDefault="006815A3" w:rsidP="008705DD">
      <w:pPr>
        <w:pStyle w:val="berschrift2"/>
        <w:jc w:val="both"/>
        <w:rPr>
          <w:rFonts w:cs="Arial"/>
        </w:rPr>
      </w:pPr>
      <w:r w:rsidRPr="00F41F05">
        <w:rPr>
          <w:rFonts w:cs="Arial"/>
        </w:rPr>
        <w:t xml:space="preserve"> </w:t>
      </w:r>
      <w:bookmarkStart w:id="20" w:name="_Toc233113547"/>
      <w:r w:rsidRPr="00F41F05">
        <w:rPr>
          <w:rFonts w:cs="Arial"/>
        </w:rPr>
        <w:t>Zielsetzung und Fragestellung</w:t>
      </w:r>
      <w:bookmarkEnd w:id="20"/>
    </w:p>
    <w:p w14:paraId="5C324AE6" w14:textId="06635833" w:rsidR="0085556C" w:rsidRPr="0085556C" w:rsidRDefault="0085556C" w:rsidP="0085556C">
      <w:r w:rsidRPr="0085556C">
        <w:t xml:space="preserve">Ziel dieser Arbeit ist die Entwicklung einer reproduzierbaren Geodatenpipeline zur automatisierten Verarbeitung und Visualisierung von Geodaten für erneuerbare Energien auf Gemeindeebene. Dabei sollen sowohl offizielle Planungs- und Referenzdaten des Freistaats Bayern als auch selbst erzeugte Analyse-, Konflikt- und </w:t>
      </w:r>
      <w:proofErr w:type="spellStart"/>
      <w:r w:rsidRPr="0085556C">
        <w:t>Ausschlusslayer</w:t>
      </w:r>
      <w:proofErr w:type="spellEnd"/>
      <w:r w:rsidRPr="0085556C">
        <w:t xml:space="preserve"> in einem gemeinsamen Workflow verarbeitet werden.</w:t>
      </w:r>
    </w:p>
    <w:p w14:paraId="10702EAD" w14:textId="77777777" w:rsidR="0085556C" w:rsidRDefault="0085556C" w:rsidP="0085556C">
      <w:r w:rsidRPr="0085556C">
        <w:t>Für die Windenergie werden unter anderem Vorrang- und Vorbehaltsgebiete der Regionalplanung berücksichtigt. Im Bereich der Freiflächen-Photovoltaik werden offizielle Planungskulissen des Energie-Atlas Bayern integriert. Ergänzend werden aus weiteren Geodatenquellen zusätzliche Konflikt-, Ausschluss- und Kontextinformationen abgeleitet und gemeinsam kartografisch dargestellt.</w:t>
      </w:r>
    </w:p>
    <w:p w14:paraId="7BA3FA95" w14:textId="77777777" w:rsidR="0085556C" w:rsidRPr="0085556C" w:rsidRDefault="0085556C" w:rsidP="0085556C"/>
    <w:p w14:paraId="3ABB6383" w14:textId="77777777" w:rsidR="0085556C" w:rsidRPr="0085556C" w:rsidRDefault="0085556C" w:rsidP="0085556C">
      <w:r w:rsidRPr="0085556C">
        <w:t>Die zentrale Fragestellung lautet:</w:t>
      </w:r>
    </w:p>
    <w:p w14:paraId="41E56910" w14:textId="77777777" w:rsidR="0085556C" w:rsidRPr="0085556C" w:rsidRDefault="0085556C" w:rsidP="0085556C">
      <w:pPr>
        <w:rPr>
          <w:i/>
          <w:iCs/>
        </w:rPr>
      </w:pPr>
      <w:r w:rsidRPr="0085556C">
        <w:rPr>
          <w:i/>
          <w:iCs/>
        </w:rPr>
        <w:t>„Wie können amtliche und offene Geodaten automatisiert verarbeitet und kombiniert werden, um Planungsgrundlagen sowie zusätzliche Konflikt- und Kontextinformationen für erneuerbare Energien auf Gemeindeebene kartografisch darzustellen?“</w:t>
      </w:r>
    </w:p>
    <w:p w14:paraId="18FC67CD" w14:textId="77777777" w:rsidR="0085556C" w:rsidRPr="0085556C" w:rsidRDefault="0085556C" w:rsidP="0085556C">
      <w:r w:rsidRPr="0085556C">
        <w:t>Dabei steht nicht die vollständige rechtliche Bewertung potenzieller Standorte im Vordergrund, sondern die Entwicklung eines reproduzierbaren Workflows zur automatisierten Datenaufbereitung und Kartenerstellung.</w:t>
      </w:r>
    </w:p>
    <w:p w14:paraId="5AEDDE1F" w14:textId="2626E6E9" w:rsidR="00F41F05" w:rsidRPr="00F41F05" w:rsidRDefault="00F41F05" w:rsidP="00F41F05"/>
    <w:p w14:paraId="2830CBB9" w14:textId="726F3CB3" w:rsidR="00F41F05" w:rsidRPr="00F41F05" w:rsidRDefault="00F41F05" w:rsidP="00F41F05"/>
    <w:p w14:paraId="4BBACE54" w14:textId="6B347CBB" w:rsidR="006815A3" w:rsidRDefault="006815A3" w:rsidP="008705DD">
      <w:pPr>
        <w:pStyle w:val="berschrift2"/>
        <w:jc w:val="both"/>
        <w:rPr>
          <w:rFonts w:cs="Arial"/>
        </w:rPr>
      </w:pPr>
      <w:r w:rsidRPr="00F41F05">
        <w:rPr>
          <w:rFonts w:cs="Arial"/>
        </w:rPr>
        <w:lastRenderedPageBreak/>
        <w:t xml:space="preserve"> </w:t>
      </w:r>
      <w:bookmarkStart w:id="21" w:name="_Toc233113548"/>
      <w:r w:rsidRPr="00F41F05">
        <w:rPr>
          <w:rFonts w:cs="Arial"/>
        </w:rPr>
        <w:t>Abgrenzung der Arbeit</w:t>
      </w:r>
      <w:bookmarkEnd w:id="21"/>
    </w:p>
    <w:p w14:paraId="2F812313" w14:textId="548E53B3" w:rsidR="00F41F05" w:rsidRDefault="0085556C" w:rsidP="00F41F05">
      <w:r w:rsidRPr="0085556C">
        <w:t xml:space="preserve">Die im Rahmen dieser Arbeit erzeugten Karten stellen keine rechtsverbindliche Planungs- oder Genehmigungsgrundlage </w:t>
      </w:r>
      <w:proofErr w:type="gramStart"/>
      <w:r w:rsidRPr="0085556C">
        <w:t>dar.</w:t>
      </w:r>
      <w:r w:rsidR="00F41F05" w:rsidRPr="00F41F05">
        <w:t>.</w:t>
      </w:r>
      <w:proofErr w:type="gramEnd"/>
      <w:r w:rsidR="00F41F05" w:rsidRPr="00F41F05">
        <w:t xml:space="preserve"> Die Genehmigungsfähigkeit von Windenergie-, Photovoltaik- oder Wasserkraftstandorten hängt von zahlreichen technischen, rechtlichen und kommunalen Rahmenbedingungen ab, die nicht vollständig automatisiert berücksichtigt werden können. Hierzu zählen beispielsweise lokale Bebauungspläne, kommunale Vorgaben oder standortspezifische Abstandsregelungen.</w:t>
      </w:r>
    </w:p>
    <w:p w14:paraId="4064FA7A" w14:textId="77777777" w:rsidR="0085556C" w:rsidRPr="00F41F05" w:rsidRDefault="0085556C" w:rsidP="00F41F05"/>
    <w:p w14:paraId="082B5776" w14:textId="77777777" w:rsidR="00F41F05" w:rsidRDefault="00F41F05" w:rsidP="00F41F05">
      <w:r w:rsidRPr="00F41F05">
        <w:t>Aus diesem Grund werden bereits vorhandene und fachlich geprüfte Datensätze des Freistaats Bayern, wie Wind-Vorranggebiete, Wind-Vorbehaltsgebiete oder die PV-Freiflächenkulisse, in die Analyse integriert. Die zusätzlich erzeugten Konflikt- und Ausschlussflächen dienen als ergänzende Informationsgrundlage und ersetzen keine fachliche Einzelfallprüfung.</w:t>
      </w:r>
    </w:p>
    <w:p w14:paraId="3420B366" w14:textId="77777777" w:rsidR="0085556C" w:rsidRPr="00F41F05" w:rsidRDefault="0085556C" w:rsidP="00F41F05"/>
    <w:p w14:paraId="01C70F41" w14:textId="77777777" w:rsidR="00F41F05" w:rsidRPr="00F41F05" w:rsidRDefault="00F41F05" w:rsidP="00F41F05">
      <w:r w:rsidRPr="00F41F05">
        <w:t>Der Schwerpunkt der Arbeit liegt auf der Entwicklung eines reproduzierbaren Geodaten-Workflows, der unterschiedliche Datenquellen automatisiert zusammenführt und für die kartografische Darstellung aufbereitet.</w:t>
      </w:r>
    </w:p>
    <w:p w14:paraId="50090096" w14:textId="77777777" w:rsidR="006815A3" w:rsidRPr="006815A3" w:rsidRDefault="006815A3" w:rsidP="006815A3"/>
    <w:p w14:paraId="34A266A3" w14:textId="59E3698C" w:rsidR="0094327E" w:rsidRDefault="0094327E" w:rsidP="0094327E">
      <w:pPr>
        <w:pStyle w:val="berschrift1"/>
        <w:spacing w:before="0"/>
        <w:jc w:val="both"/>
        <w:rPr>
          <w:rFonts w:cs="Arial"/>
        </w:rPr>
      </w:pPr>
      <w:bookmarkStart w:id="22" w:name="_Toc233113549"/>
      <w:bookmarkEnd w:id="17"/>
      <w:r>
        <w:rPr>
          <w:rFonts w:cs="Arial"/>
        </w:rPr>
        <w:t>Datenbasis</w:t>
      </w:r>
      <w:bookmarkEnd w:id="22"/>
    </w:p>
    <w:p w14:paraId="2F980826" w14:textId="0FDE35FD" w:rsidR="006815A3" w:rsidRPr="006815A3" w:rsidRDefault="006815A3" w:rsidP="006815A3">
      <w:pPr>
        <w:pStyle w:val="berschrift2"/>
      </w:pPr>
      <w:bookmarkStart w:id="23" w:name="_Toc233113550"/>
      <w:r w:rsidRPr="006815A3">
        <w:t>Allgemeine Datengrundlagen</w:t>
      </w:r>
      <w:bookmarkEnd w:id="23"/>
    </w:p>
    <w:p w14:paraId="79918259" w14:textId="04FE1488" w:rsidR="0094327E" w:rsidRPr="006815A3" w:rsidRDefault="0094327E" w:rsidP="006815A3">
      <w:pPr>
        <w:pStyle w:val="berschrift3"/>
        <w:rPr>
          <w:rFonts w:ascii="Arial" w:hAnsi="Arial" w:cs="Arial"/>
          <w:b/>
          <w:bCs/>
          <w:color w:val="auto"/>
        </w:rPr>
      </w:pPr>
      <w:bookmarkStart w:id="24" w:name="_Toc233113551"/>
      <w:r w:rsidRPr="006815A3">
        <w:rPr>
          <w:rFonts w:ascii="Arial" w:hAnsi="Arial" w:cs="Arial"/>
          <w:b/>
          <w:bCs/>
          <w:color w:val="auto"/>
        </w:rPr>
        <w:t>Verwaltungsgrenzen</w:t>
      </w:r>
      <w:bookmarkEnd w:id="24"/>
    </w:p>
    <w:p w14:paraId="31F07188" w14:textId="77777777" w:rsidR="006815A3" w:rsidRPr="006815A3" w:rsidRDefault="006815A3" w:rsidP="006815A3">
      <w:pPr>
        <w:pStyle w:val="berschrift3"/>
        <w:rPr>
          <w:rFonts w:ascii="Arial" w:hAnsi="Arial" w:cs="Arial"/>
          <w:b/>
          <w:bCs/>
          <w:color w:val="auto"/>
        </w:rPr>
      </w:pPr>
      <w:bookmarkStart w:id="25" w:name="_Toc233113552"/>
      <w:r w:rsidRPr="006815A3">
        <w:rPr>
          <w:rFonts w:ascii="Arial" w:hAnsi="Arial" w:cs="Arial"/>
          <w:b/>
          <w:bCs/>
          <w:color w:val="auto"/>
        </w:rPr>
        <w:t>Landnutzung</w:t>
      </w:r>
      <w:bookmarkEnd w:id="25"/>
    </w:p>
    <w:p w14:paraId="3C2E366C" w14:textId="704041E0" w:rsidR="006815A3" w:rsidRPr="006815A3" w:rsidRDefault="006815A3" w:rsidP="006815A3">
      <w:pPr>
        <w:pStyle w:val="berschrift3"/>
        <w:rPr>
          <w:rFonts w:ascii="Arial" w:hAnsi="Arial" w:cs="Arial"/>
          <w:b/>
          <w:bCs/>
          <w:color w:val="auto"/>
        </w:rPr>
      </w:pPr>
      <w:bookmarkStart w:id="26" w:name="_Toc233113553"/>
      <w:r w:rsidRPr="006815A3">
        <w:rPr>
          <w:rFonts w:ascii="Arial" w:hAnsi="Arial" w:cs="Arial"/>
          <w:b/>
          <w:bCs/>
          <w:color w:val="auto"/>
        </w:rPr>
        <w:t>Schutzgebiete</w:t>
      </w:r>
      <w:bookmarkEnd w:id="26"/>
    </w:p>
    <w:p w14:paraId="757F0FD9" w14:textId="6C2C158D" w:rsidR="0094327E" w:rsidRPr="006815A3" w:rsidRDefault="0094327E" w:rsidP="006815A3">
      <w:pPr>
        <w:pStyle w:val="berschrift3"/>
        <w:rPr>
          <w:rFonts w:ascii="Arial" w:hAnsi="Arial" w:cs="Arial"/>
          <w:b/>
          <w:bCs/>
          <w:color w:val="auto"/>
        </w:rPr>
      </w:pPr>
      <w:bookmarkStart w:id="27" w:name="_Toc233113554"/>
      <w:r w:rsidRPr="006815A3">
        <w:rPr>
          <w:rFonts w:ascii="Arial" w:hAnsi="Arial" w:cs="Arial"/>
          <w:b/>
          <w:bCs/>
          <w:color w:val="auto"/>
        </w:rPr>
        <w:t>OpenStreetMap</w:t>
      </w:r>
      <w:bookmarkEnd w:id="27"/>
    </w:p>
    <w:p w14:paraId="37E0C44C" w14:textId="7257BD21" w:rsidR="006815A3" w:rsidRPr="006815A3" w:rsidRDefault="006815A3" w:rsidP="006815A3">
      <w:pPr>
        <w:pStyle w:val="berschrift2"/>
        <w:jc w:val="both"/>
        <w:rPr>
          <w:rFonts w:cs="Arial"/>
        </w:rPr>
      </w:pPr>
      <w:bookmarkStart w:id="28" w:name="_Toc233113555"/>
      <w:r w:rsidRPr="006815A3">
        <w:rPr>
          <w:rFonts w:cs="Arial"/>
        </w:rPr>
        <w:t>Windbezogene Datengrundlagen</w:t>
      </w:r>
      <w:bookmarkEnd w:id="28"/>
    </w:p>
    <w:p w14:paraId="2BD977FB" w14:textId="44CFEC05" w:rsidR="006815A3" w:rsidRPr="006815A3" w:rsidRDefault="006815A3" w:rsidP="006815A3">
      <w:pPr>
        <w:pStyle w:val="berschrift2"/>
        <w:jc w:val="both"/>
        <w:rPr>
          <w:rFonts w:cs="Arial"/>
        </w:rPr>
      </w:pPr>
      <w:bookmarkStart w:id="29" w:name="_Toc233113556"/>
      <w:r>
        <w:rPr>
          <w:rFonts w:cs="Arial"/>
        </w:rPr>
        <w:t>S</w:t>
      </w:r>
      <w:r w:rsidRPr="006815A3">
        <w:rPr>
          <w:rFonts w:cs="Arial"/>
        </w:rPr>
        <w:t>olarbezogene Datengrundlagen</w:t>
      </w:r>
      <w:bookmarkEnd w:id="29"/>
    </w:p>
    <w:p w14:paraId="562741FC" w14:textId="779E4E89" w:rsidR="0094327E" w:rsidRPr="006815A3" w:rsidRDefault="006815A3" w:rsidP="00693C7C">
      <w:pPr>
        <w:pStyle w:val="berschrift2"/>
        <w:spacing w:before="0"/>
        <w:jc w:val="both"/>
        <w:rPr>
          <w:rFonts w:cs="Arial"/>
        </w:rPr>
      </w:pPr>
      <w:bookmarkStart w:id="30" w:name="_Toc233113557"/>
      <w:r w:rsidRPr="006815A3">
        <w:rPr>
          <w:rFonts w:cs="Arial"/>
        </w:rPr>
        <w:t>Wasserbezogene Datengrundlagen</w:t>
      </w:r>
      <w:bookmarkEnd w:id="30"/>
    </w:p>
    <w:p w14:paraId="4424CDE1" w14:textId="01A3FA88" w:rsidR="0094327E" w:rsidRPr="0094327E" w:rsidRDefault="0094327E" w:rsidP="0094327E"/>
    <w:p w14:paraId="31678B00" w14:textId="77777777" w:rsidR="0094327E" w:rsidRPr="0094327E" w:rsidRDefault="0094327E" w:rsidP="0094327E"/>
    <w:p w14:paraId="6419A8EE" w14:textId="77777777" w:rsidR="0094327E" w:rsidRPr="0094327E" w:rsidRDefault="0094327E" w:rsidP="0094327E"/>
    <w:p w14:paraId="4AC57C28" w14:textId="77777777" w:rsidR="0094327E" w:rsidRPr="0094327E" w:rsidRDefault="0094327E" w:rsidP="0094327E"/>
    <w:p w14:paraId="117F7545" w14:textId="0E0F2A55" w:rsidR="0094327E" w:rsidRDefault="0094327E" w:rsidP="0094327E">
      <w:pPr>
        <w:pStyle w:val="berschrift1"/>
        <w:spacing w:before="0"/>
        <w:jc w:val="both"/>
        <w:rPr>
          <w:rFonts w:cs="Arial"/>
        </w:rPr>
      </w:pPr>
      <w:r w:rsidRPr="0094327E">
        <w:rPr>
          <w:rFonts w:cs="Arial"/>
        </w:rPr>
        <w:lastRenderedPageBreak/>
        <w:t xml:space="preserve"> </w:t>
      </w:r>
      <w:bookmarkStart w:id="31" w:name="_Toc233113558"/>
      <w:r w:rsidRPr="0077106C">
        <w:rPr>
          <w:rFonts w:cs="Arial"/>
        </w:rPr>
        <w:t>Methodik</w:t>
      </w:r>
      <w:bookmarkEnd w:id="31"/>
    </w:p>
    <w:p w14:paraId="5F46538B" w14:textId="3340E420" w:rsidR="003F4B0F" w:rsidRDefault="003F4B0F" w:rsidP="003F4B0F">
      <w:r w:rsidRPr="003F4B0F">
        <w:t>In diesem Kapitel wird die methodische Umsetzung der entwickelten Geodatenpipeline beschrieben. Dabei wird zunächst der Gesamtaufbau des Workflows erläutert. Anschließend werden die gemeinsame Datenvorbereitung, die technologiespezifischen Verarbeitungsschritte für Wind, Solar und Wasser sowie die automatisierte Erstellung der QGIS-Projekte und PDF-Karten dargestellt. Abschließend wird beschrieben, wie die erzeugten Ergebnisse geprüft und verifiziert wurden.</w:t>
      </w:r>
    </w:p>
    <w:p w14:paraId="4D9246D7" w14:textId="77777777" w:rsidR="003F4B0F" w:rsidRPr="003F4B0F" w:rsidRDefault="003F4B0F" w:rsidP="003F4B0F"/>
    <w:p w14:paraId="7A9F864C" w14:textId="7441E000" w:rsidR="006815A3" w:rsidRDefault="00F83459" w:rsidP="006815A3">
      <w:pPr>
        <w:pStyle w:val="berschrift2"/>
        <w:numPr>
          <w:ilvl w:val="1"/>
          <w:numId w:val="4"/>
        </w:numPr>
        <w:jc w:val="both"/>
        <w:rPr>
          <w:rFonts w:cs="Arial"/>
        </w:rPr>
      </w:pPr>
      <w:r>
        <w:rPr>
          <w:rFonts w:cs="Arial"/>
        </w:rPr>
        <w:t xml:space="preserve"> </w:t>
      </w:r>
      <w:bookmarkStart w:id="32" w:name="_Toc233113559"/>
      <w:r w:rsidR="0094327E" w:rsidRPr="0094327E">
        <w:rPr>
          <w:rFonts w:cs="Arial"/>
        </w:rPr>
        <w:t>Allgemeiner Workflow</w:t>
      </w:r>
      <w:r>
        <w:rPr>
          <w:rFonts w:cs="Arial"/>
        </w:rPr>
        <w:t xml:space="preserve"> und </w:t>
      </w:r>
      <w:r w:rsidR="006815A3" w:rsidRPr="006815A3">
        <w:rPr>
          <w:rFonts w:cs="Arial"/>
        </w:rPr>
        <w:t>Gesamtaufbau der Pipeline</w:t>
      </w:r>
      <w:bookmarkEnd w:id="32"/>
    </w:p>
    <w:p w14:paraId="5A10C853" w14:textId="24B358E4" w:rsidR="00D45D53" w:rsidRDefault="00D45D53" w:rsidP="00D45D53">
      <w:r w:rsidRPr="00D45D53">
        <w:t>Der Gesamtworkflow der Pipeline wird über das Bash-Skript run_workflow.sh gesteuert. Beim Aufruf werden die Gemeinde und die zu verarbeitende Technologie als Parameter übergeben. Standardmäßig werden Drachselsried und Wind verwendet, die Werte können jedoch für andere Gemeinden oder Technologien angepasst werden.</w:t>
      </w:r>
    </w:p>
    <w:p w14:paraId="51487B18" w14:textId="77777777" w:rsidR="00D45D53" w:rsidRPr="00D45D53" w:rsidRDefault="00D45D53" w:rsidP="00D45D53"/>
    <w:p w14:paraId="50E203F9" w14:textId="77777777" w:rsidR="00D45D53" w:rsidRDefault="00D45D53" w:rsidP="00D45D53">
      <w:r w:rsidRPr="00D45D53">
        <w:t>Das Skript führt zunächst 1_prepare_data.py aus. Dieses Skript steuert die gemeinsame Datenvorbereitung und ruft abhängig von der gewählten Technologie die jeweiligen Verarbeitungsschritte für Wind, Solar oder Wasser auf. Anschließend wird 3_generate_map.py gestartet, um aus den vorbereiteten Daten ein QGIS-Projekt und einen PDF-Kartenexport zu erzeugen.</w:t>
      </w:r>
    </w:p>
    <w:p w14:paraId="7A3542D3" w14:textId="77777777" w:rsidR="00D45D53" w:rsidRPr="00D45D53" w:rsidRDefault="00D45D53" w:rsidP="00D45D53"/>
    <w:p w14:paraId="09BF4FE9" w14:textId="77777777" w:rsidR="00D45D53" w:rsidRDefault="00D45D53" w:rsidP="00D45D53">
      <w:r w:rsidRPr="00D45D53">
        <w:t xml:space="preserve">Die Trennung in Datenvorbereitung und Kartenerzeugung ist bewusst gewählt. Die Datenvorbereitung verwendet überwiegend allgemeine Python-Bibliotheken wie </w:t>
      </w:r>
      <w:proofErr w:type="spellStart"/>
      <w:r w:rsidRPr="00D45D53">
        <w:t>GeoPandas</w:t>
      </w:r>
      <w:proofErr w:type="spellEnd"/>
      <w:r w:rsidRPr="00D45D53">
        <w:t xml:space="preserve">, </w:t>
      </w:r>
      <w:proofErr w:type="spellStart"/>
      <w:r w:rsidRPr="00D45D53">
        <w:t>Shapely</w:t>
      </w:r>
      <w:proofErr w:type="spellEnd"/>
      <w:r w:rsidRPr="00D45D53">
        <w:t xml:space="preserve"> und </w:t>
      </w:r>
      <w:proofErr w:type="spellStart"/>
      <w:r w:rsidRPr="00D45D53">
        <w:t>Requests</w:t>
      </w:r>
      <w:proofErr w:type="spellEnd"/>
      <w:r w:rsidRPr="00D45D53">
        <w:t>. Diese Bibliotheken werden in einer virtuellen Python-Umgebung innerhalb von WSL installiert, wodurch die Verarbeitung reproduzierbar und unabhängig von der lokalen Windows-Python-Installation bleibt.</w:t>
      </w:r>
    </w:p>
    <w:p w14:paraId="1E3691BD" w14:textId="77777777" w:rsidR="00D45D53" w:rsidRPr="00D45D53" w:rsidRDefault="00D45D53" w:rsidP="00D45D53"/>
    <w:p w14:paraId="0B695911" w14:textId="77777777" w:rsidR="00D45D53" w:rsidRDefault="00D45D53" w:rsidP="00D45D53">
      <w:r w:rsidRPr="00D45D53">
        <w:t xml:space="preserve">Die Kartenerzeugung benötigt dagegen die </w:t>
      </w:r>
      <w:proofErr w:type="spellStart"/>
      <w:r w:rsidRPr="00D45D53">
        <w:t>PyQGIS</w:t>
      </w:r>
      <w:proofErr w:type="spellEnd"/>
      <w:r w:rsidRPr="00D45D53">
        <w:t xml:space="preserve">-Bibliotheken von QGIS. Diese stehen nicht automatisch in der virtuellen WSL-Umgebung zur Verfügung, sondern werden über die QGIS-Python-Umgebung bereitgestellt. Deshalb wird der Workflow in zwei übergeordnete Schritte getrennt: Zuerst werden die Geodaten </w:t>
      </w:r>
      <w:r w:rsidRPr="00D45D53">
        <w:lastRenderedPageBreak/>
        <w:t>vorbereitet, harmonisiert und gespeichert; anschließend werden daraus mit QGIS ein Projektfile und ein PDF-Kartenlayout erzeugt.</w:t>
      </w:r>
    </w:p>
    <w:p w14:paraId="4206E8C6" w14:textId="77777777" w:rsidR="00D45D53" w:rsidRPr="00D45D53" w:rsidRDefault="00D45D53" w:rsidP="00D45D53"/>
    <w:p w14:paraId="434D25F2" w14:textId="56B1F99F" w:rsidR="0068317C" w:rsidRDefault="0068317C" w:rsidP="0068317C">
      <w:r w:rsidRPr="0068317C">
        <w:t>.</w:t>
      </w:r>
    </w:p>
    <w:p w14:paraId="18261AA0" w14:textId="77777777" w:rsidR="0068317C" w:rsidRDefault="0068317C" w:rsidP="0068317C">
      <w:pPr>
        <w:keepNext/>
      </w:pPr>
      <w:r>
        <w:rPr>
          <w:noProof/>
        </w:rPr>
        <w:drawing>
          <wp:inline distT="0" distB="0" distL="0" distR="0" wp14:anchorId="609100F9" wp14:editId="76D432B0">
            <wp:extent cx="5562600" cy="4781550"/>
            <wp:effectExtent l="0" t="0" r="0" b="0"/>
            <wp:docPr id="13787841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2600" cy="4781550"/>
                    </a:xfrm>
                    <a:prstGeom prst="rect">
                      <a:avLst/>
                    </a:prstGeom>
                    <a:noFill/>
                    <a:ln>
                      <a:noFill/>
                    </a:ln>
                  </pic:spPr>
                </pic:pic>
              </a:graphicData>
            </a:graphic>
          </wp:inline>
        </w:drawing>
      </w:r>
    </w:p>
    <w:p w14:paraId="3C07AB73" w14:textId="3F620CEE" w:rsidR="0068317C" w:rsidRPr="0068317C" w:rsidRDefault="0068317C" w:rsidP="0068317C">
      <w:pPr>
        <w:pStyle w:val="Beschriftung"/>
      </w:pPr>
      <w:r>
        <w:t xml:space="preserve">Abbildung </w:t>
      </w:r>
      <w:fldSimple w:instr=" SEQ Abbildung \* ARABIC ">
        <w:r w:rsidR="005215BB">
          <w:rPr>
            <w:noProof/>
          </w:rPr>
          <w:t>1</w:t>
        </w:r>
      </w:fldSimple>
      <w:r>
        <w:t>: Flussdiagramm für allgemeine Workflow</w:t>
      </w:r>
    </w:p>
    <w:p w14:paraId="495BEA2C" w14:textId="69392477" w:rsidR="000649FA" w:rsidRPr="000649FA" w:rsidRDefault="00D45D53" w:rsidP="00D45D53">
      <w:r w:rsidRPr="00D45D53">
        <w:t xml:space="preserve">Abbildung X zeigt den allgemeinen Aufbau der Pipeline. Das Diagramm befindet sich in Anhang </w:t>
      </w:r>
      <w:r w:rsidRPr="00D45D53">
        <w:rPr>
          <w:highlight w:val="yellow"/>
        </w:rPr>
        <w:t>C.1.</w:t>
      </w:r>
      <w:r w:rsidRPr="00D45D53">
        <w:t xml:space="preserve"> Die technologiespezifischen Detaildiagramme für Wind, Solar und Wasser befinden sich in Anhang </w:t>
      </w:r>
      <w:r w:rsidRPr="00D45D53">
        <w:rPr>
          <w:highlight w:val="yellow"/>
        </w:rPr>
        <w:t>C.2</w:t>
      </w:r>
      <w:r w:rsidRPr="00D45D53">
        <w:t xml:space="preserve"> bis </w:t>
      </w:r>
      <w:r w:rsidRPr="00D45D53">
        <w:rPr>
          <w:highlight w:val="yellow"/>
        </w:rPr>
        <w:t>C.4</w:t>
      </w:r>
      <w:r w:rsidRPr="00D45D53">
        <w:t xml:space="preserve">. Eine vollständige Übersicht der verwendeten Skripte sowie ihrer jeweiligen Eingabe- und Ausgabedaten ist in Anhang </w:t>
      </w:r>
      <w:r w:rsidRPr="00D45D53">
        <w:rPr>
          <w:highlight w:val="yellow"/>
        </w:rPr>
        <w:t>C.5</w:t>
      </w:r>
      <w:r w:rsidRPr="00D45D53">
        <w:t xml:space="preserve"> enthalten.</w:t>
      </w:r>
    </w:p>
    <w:p w14:paraId="172D6315" w14:textId="77777777" w:rsidR="00F028F0" w:rsidRPr="0094327E" w:rsidRDefault="00F028F0" w:rsidP="0094327E"/>
    <w:p w14:paraId="01DB91EA" w14:textId="659290DD" w:rsidR="0094327E" w:rsidRDefault="00F83459" w:rsidP="0094327E">
      <w:pPr>
        <w:pStyle w:val="berschrift2"/>
        <w:spacing w:before="0"/>
        <w:jc w:val="both"/>
        <w:rPr>
          <w:rFonts w:cs="Arial"/>
        </w:rPr>
      </w:pPr>
      <w:r>
        <w:rPr>
          <w:rFonts w:cs="Arial"/>
        </w:rPr>
        <w:t xml:space="preserve"> </w:t>
      </w:r>
      <w:bookmarkStart w:id="33" w:name="_Toc233113560"/>
      <w:r w:rsidR="006815A3">
        <w:rPr>
          <w:rFonts w:cs="Arial"/>
        </w:rPr>
        <w:t>Gemeinsame Datenvorbereitung</w:t>
      </w:r>
      <w:bookmarkEnd w:id="33"/>
    </w:p>
    <w:p w14:paraId="33F6FD32" w14:textId="2CE20F7E" w:rsidR="00F028F0" w:rsidRPr="00F028F0" w:rsidRDefault="00F028F0" w:rsidP="00F028F0">
      <w:r w:rsidRPr="00F028F0">
        <w:t xml:space="preserve">Die gemeinsame Datenvorbereitung bildet die Grundlage für alle technologiespezifischen Verarbeitungsschritte. Sie wird unabhängig davon durchgeführt, ob anschließend Wind-, Solar- oder Wasserdaten verarbeitet werden. Ziel ist es, die benötigten Basisdaten automatisiert bereitzustellen, auf die </w:t>
      </w:r>
      <w:r w:rsidRPr="00F028F0">
        <w:lastRenderedPageBreak/>
        <w:t>ausgewählte Gemeinde zu beziehen und in einer einheitlichen Projektstruktur für die weiteren Schritte abzulegen.</w:t>
      </w:r>
    </w:p>
    <w:p w14:paraId="255C2A60" w14:textId="77777777" w:rsidR="00F028F0" w:rsidRPr="00F028F0" w:rsidRDefault="00F028F0" w:rsidP="00F028F0"/>
    <w:p w14:paraId="5BD27C17" w14:textId="674217CD" w:rsidR="00F028F0" w:rsidRPr="00F028F0" w:rsidRDefault="00F028F0" w:rsidP="00F028F0">
      <w:r w:rsidRPr="00F028F0">
        <w:t xml:space="preserve">Zunächst werden mit dem Skript </w:t>
      </w:r>
      <w:r w:rsidRPr="00F028F0">
        <w:rPr>
          <w:i/>
          <w:iCs/>
          <w:highlight w:val="lightGray"/>
        </w:rPr>
        <w:t>1_download_data.py</w:t>
      </w:r>
      <w:r w:rsidRPr="00F028F0">
        <w:t xml:space="preserve"> die benötigten Rohdaten heruntergeladen oder bereits vorhandene Datensätze wiederverwendet. Dazu gehören insbesondere Verwaltungsgrenzen, Schutzgebietsdaten, Landnutzungsdaten sowie weitere fachbezogene Ausgangsdaten. Die Rohdaten bleiben unverändert im Projektordner</w:t>
      </w:r>
      <w:r w:rsidR="00BA349D">
        <w:t xml:space="preserve"> </w:t>
      </w:r>
      <w:r>
        <w:t>(</w:t>
      </w:r>
      <w:proofErr w:type="spellStart"/>
      <w:r w:rsidRPr="00F028F0">
        <w:rPr>
          <w:i/>
          <w:iCs/>
        </w:rPr>
        <w:t>data</w:t>
      </w:r>
      <w:proofErr w:type="spellEnd"/>
      <w:r w:rsidRPr="00F028F0">
        <w:rPr>
          <w:i/>
          <w:iCs/>
        </w:rPr>
        <w:t>/</w:t>
      </w:r>
      <w:proofErr w:type="spellStart"/>
      <w:r w:rsidRPr="00F028F0">
        <w:rPr>
          <w:i/>
          <w:iCs/>
        </w:rPr>
        <w:t>raw</w:t>
      </w:r>
      <w:proofErr w:type="spellEnd"/>
      <w:r>
        <w:rPr>
          <w:i/>
          <w:iCs/>
        </w:rPr>
        <w:t>)</w:t>
      </w:r>
      <w:r w:rsidRPr="00F028F0">
        <w:t xml:space="preserve"> erhalten, damit die Verarbeitung reproduzierbar bleibt und spätere Schritte nachvollzogen werden können.</w:t>
      </w:r>
    </w:p>
    <w:p w14:paraId="34EF68AE" w14:textId="77777777" w:rsidR="00F028F0" w:rsidRPr="00F028F0" w:rsidRDefault="00F028F0" w:rsidP="00F028F0"/>
    <w:p w14:paraId="5F8FAB62" w14:textId="77777777" w:rsidR="00F028F0" w:rsidRPr="00F028F0" w:rsidRDefault="00F028F0" w:rsidP="00F028F0">
      <w:r w:rsidRPr="00F028F0">
        <w:t xml:space="preserve">Anschließend wird mit </w:t>
      </w:r>
      <w:r w:rsidRPr="00F028F0">
        <w:rPr>
          <w:i/>
          <w:iCs/>
          <w:highlight w:val="lightGray"/>
        </w:rPr>
        <w:t>2_extract_municipality_boundary.py</w:t>
      </w:r>
      <w:r w:rsidRPr="00F028F0">
        <w:t xml:space="preserve"> die Grenze der ausgewählten Gemeinde aus dem amtlichen Verwaltungsdatensatz extrahiert. Diese Gemeindegrenze dient im gesamten Workflow als zentrale räumliche Bezugsfläche. Alle weiteren Daten werden entweder auf diese Grenze zugeschnitten oder in einem erweiterten Analysebereich um die Gemeinde herum verarbeitet.</w:t>
      </w:r>
    </w:p>
    <w:p w14:paraId="25AEB614" w14:textId="77777777" w:rsidR="00F028F0" w:rsidRPr="00F028F0" w:rsidRDefault="00F028F0" w:rsidP="00F028F0"/>
    <w:p w14:paraId="3A8BF130" w14:textId="77777777" w:rsidR="00F028F0" w:rsidRPr="00F028F0" w:rsidRDefault="00F028F0" w:rsidP="00F028F0">
      <w:r w:rsidRPr="00F028F0">
        <w:t xml:space="preserve">Das Skript </w:t>
      </w:r>
      <w:r w:rsidRPr="00F028F0">
        <w:rPr>
          <w:i/>
          <w:iCs/>
          <w:highlight w:val="lightGray"/>
        </w:rPr>
        <w:t>3_build_protection_layers.py</w:t>
      </w:r>
      <w:r w:rsidRPr="00F028F0">
        <w:t xml:space="preserve"> erstellt aus den verschiedenen Schutzgebietsdaten zusammengefasste </w:t>
      </w:r>
      <w:proofErr w:type="spellStart"/>
      <w:r w:rsidRPr="00F028F0">
        <w:t>Schutzgebietslayer</w:t>
      </w:r>
      <w:proofErr w:type="spellEnd"/>
      <w:r w:rsidRPr="00F028F0">
        <w:t>. Dabei werden die Schutzgebiete methodisch in harte und weiche Restriktionen eingeteilt. Harte Restriktionen umfassen streng geschützte Flächen, während weiche Restriktionen großräumige Konflikt- oder Prüfflächen darstellen. Zusätzlich werden windbezogene Schutz- und Konfliktflächen separat vorbereitet.</w:t>
      </w:r>
    </w:p>
    <w:p w14:paraId="25B082B3" w14:textId="77777777" w:rsidR="00F028F0" w:rsidRPr="00F028F0" w:rsidRDefault="00F028F0" w:rsidP="00F028F0"/>
    <w:p w14:paraId="7F92D2B5" w14:textId="2052379E" w:rsidR="00F028F0" w:rsidRPr="00F028F0" w:rsidRDefault="00F028F0" w:rsidP="00F028F0">
      <w:r w:rsidRPr="00F028F0">
        <w:t xml:space="preserve">Mit </w:t>
      </w:r>
      <w:r w:rsidRPr="00F028F0">
        <w:rPr>
          <w:i/>
          <w:iCs/>
          <w:highlight w:val="lightGray"/>
        </w:rPr>
        <w:t>4_clip_landuse.py</w:t>
      </w:r>
      <w:r w:rsidRPr="00F028F0">
        <w:t xml:space="preserve"> werden die amtlichen Landnutzungsdaten auf die Gemeinde zugeschnitten. Da der originale Landnutzungsdatensatz sehr umfangreich ist, wird die Gemeinde-</w:t>
      </w:r>
      <w:proofErr w:type="spellStart"/>
      <w:r w:rsidRPr="00F028F0">
        <w:t>Bounding</w:t>
      </w:r>
      <w:proofErr w:type="spellEnd"/>
      <w:r w:rsidRPr="00F028F0">
        <w:t xml:space="preserve">-Box zur effizienteren Verarbeitung als räumlicher Vorfilter genutzt. Anschließend werden die relevanten Flächen exakt mit der Gemeindegrenze verschnitten. Die einzelnen </w:t>
      </w:r>
      <w:proofErr w:type="spellStart"/>
      <w:r w:rsidRPr="00F028F0">
        <w:t>Landnutzungslayer</w:t>
      </w:r>
      <w:proofErr w:type="spellEnd"/>
      <w:r w:rsidRPr="00F028F0">
        <w:t xml:space="preserve"> bleiben im Output erhalten, sodass später nachvollzogen werden kann, aus welchen Nutzungsklassen technologiespezifische Ausschluss-, Potenzial- oder Detailflächen abgeleitet wurden.</w:t>
      </w:r>
      <w:r>
        <w:t xml:space="preserve"> </w:t>
      </w:r>
    </w:p>
    <w:p w14:paraId="3EAA671C" w14:textId="77777777" w:rsidR="00F028F0" w:rsidRPr="00F028F0" w:rsidRDefault="00F028F0" w:rsidP="00F028F0"/>
    <w:p w14:paraId="048E6678" w14:textId="77777777" w:rsidR="00BA349D" w:rsidRPr="00BA349D" w:rsidRDefault="00BA349D" w:rsidP="00BA349D">
      <w:r w:rsidRPr="00BA349D">
        <w:lastRenderedPageBreak/>
        <w:t xml:space="preserve">Abschließend werden mit </w:t>
      </w:r>
      <w:r w:rsidRPr="00BA349D">
        <w:rPr>
          <w:highlight w:val="lightGray"/>
        </w:rPr>
        <w:t>5_download_osm_network_data.py</w:t>
      </w:r>
      <w:r w:rsidRPr="00BA349D">
        <w:t xml:space="preserve"> OpenStreetMap-Daten für Straßen und Schienenwege geladen. Diese Daten werden nicht nur innerhalb der Gemeinde, sondern in einem erweiterten Analysekontext um die Gemeinde herum abgefragt. Dadurch werden auch Verkehrsachsen berücksichtigt, die knapp außerhalb der Gemeinde liegen, deren Puffer oder Wirkbereiche aber in das Untersuchungsgebiet hineinreichen können.</w:t>
      </w:r>
    </w:p>
    <w:p w14:paraId="65FDC1F0" w14:textId="77777777" w:rsidR="00BA349D" w:rsidRPr="00BA349D" w:rsidRDefault="00BA349D" w:rsidP="00BA349D">
      <w:r w:rsidRPr="00BA349D">
        <w:t xml:space="preserve">Die OSM-Daten ergänzen die amtlichen Landnutzungsdaten insbesondere bei der Darstellung von Straßen und Wegen. Im amtlichen Landnutzungsdatensatz werden Verkehrsflächen als flächenhafte Landnutzung erfasst. Dadurch ist nur eingeschränkt erkennbar, welche Art von Verkehrsweg vorliegt. OpenStreetMap bietet hier eine feinere Differenzierung, da Verkehrsobjekte als Linien mit zusätzlichen Attributen gespeichert werden. So kann beispielsweise zwischen Autobahnen, regionalen Straßen, Wohnstraßen, landwirtschaftlichen Wegen und Schienenwegen unterschieden werden. Für die Verarbeitung werden diese Klassen über OSM-Tags wie </w:t>
      </w:r>
      <w:proofErr w:type="spellStart"/>
      <w:r w:rsidRPr="00BA349D">
        <w:rPr>
          <w:i/>
          <w:iCs/>
        </w:rPr>
        <w:t>motorway</w:t>
      </w:r>
      <w:proofErr w:type="spellEnd"/>
      <w:r w:rsidRPr="00BA349D">
        <w:t xml:space="preserve">, </w:t>
      </w:r>
      <w:proofErr w:type="spellStart"/>
      <w:r w:rsidRPr="00BA349D">
        <w:rPr>
          <w:i/>
          <w:iCs/>
        </w:rPr>
        <w:t>primary</w:t>
      </w:r>
      <w:proofErr w:type="spellEnd"/>
      <w:r w:rsidRPr="00BA349D">
        <w:t xml:space="preserve">, </w:t>
      </w:r>
      <w:proofErr w:type="spellStart"/>
      <w:r w:rsidRPr="00BA349D">
        <w:rPr>
          <w:i/>
          <w:iCs/>
        </w:rPr>
        <w:t>residential</w:t>
      </w:r>
      <w:proofErr w:type="spellEnd"/>
      <w:r w:rsidRPr="00BA349D">
        <w:t xml:space="preserve">, </w:t>
      </w:r>
      <w:r w:rsidRPr="00BA349D">
        <w:rPr>
          <w:i/>
          <w:iCs/>
        </w:rPr>
        <w:t>track</w:t>
      </w:r>
      <w:r w:rsidRPr="00BA349D">
        <w:t xml:space="preserve"> oder </w:t>
      </w:r>
      <w:proofErr w:type="spellStart"/>
      <w:r w:rsidRPr="00BA349D">
        <w:rPr>
          <w:i/>
          <w:iCs/>
        </w:rPr>
        <w:t>rail</w:t>
      </w:r>
      <w:proofErr w:type="spellEnd"/>
      <w:r w:rsidRPr="00BA349D">
        <w:t xml:space="preserve"> gefiltert. Dadurch können je nach Technologie gezielt nur die fachlich relevanten Verkehrsachsen berücksichtigt oder ausgeschlossen werden.</w:t>
      </w:r>
    </w:p>
    <w:p w14:paraId="17C0D462" w14:textId="5235C743" w:rsidR="00F028F0" w:rsidRPr="00F028F0" w:rsidRDefault="00F028F0" w:rsidP="00F028F0"/>
    <w:p w14:paraId="06676590" w14:textId="6A998A3D" w:rsidR="0094327E" w:rsidRDefault="00CB3FA2" w:rsidP="0094327E">
      <w:pPr>
        <w:pStyle w:val="berschrift2"/>
        <w:spacing w:before="0"/>
        <w:jc w:val="both"/>
        <w:rPr>
          <w:rFonts w:cs="Arial"/>
        </w:rPr>
      </w:pPr>
      <w:bookmarkStart w:id="34" w:name="_Toc233113561"/>
      <w:r>
        <w:rPr>
          <w:rFonts w:cs="Arial"/>
        </w:rPr>
        <w:t xml:space="preserve"> </w:t>
      </w:r>
      <w:r w:rsidR="000174B7">
        <w:rPr>
          <w:rFonts w:cs="Arial"/>
        </w:rPr>
        <w:t>Wind-Workflow</w:t>
      </w:r>
      <w:bookmarkEnd w:id="34"/>
    </w:p>
    <w:p w14:paraId="3F626BE9" w14:textId="0EB9124D" w:rsidR="00D14CB0" w:rsidRDefault="000649FA" w:rsidP="00D14CB0">
      <w:r w:rsidRPr="000649FA">
        <w:t>Nach der gemeinsamen Datenvorbereitung erfolgt die windspezifische Verarbeitung. Ziel des Wind-Workflows ist es, offizielle Planungsdaten mit Schutzgebieten, Landnutzungsinformationen und weiteren Konfliktflächen zusammenzuführen. Dadurch entsteht eine einheitliche Datengrundlage für die spätere Darstellung und Prüfung in QGIS.</w:t>
      </w:r>
    </w:p>
    <w:p w14:paraId="50006298" w14:textId="77777777" w:rsidR="000649FA" w:rsidRDefault="000649FA" w:rsidP="00D14CB0"/>
    <w:p w14:paraId="52023E4F" w14:textId="552A796F" w:rsidR="00D14CB0" w:rsidRDefault="00411BE7" w:rsidP="00D14CB0">
      <w:r w:rsidRPr="00411BE7">
        <w:t xml:space="preserve">Zunächst werden mit dem Skript </w:t>
      </w:r>
      <w:r w:rsidRPr="00411BE7">
        <w:rPr>
          <w:i/>
          <w:iCs/>
          <w:highlight w:val="lightGray"/>
        </w:rPr>
        <w:t>1_clip_wind_planning_areas.py</w:t>
      </w:r>
      <w:r w:rsidRPr="00411BE7">
        <w:rPr>
          <w:i/>
          <w:iCs/>
        </w:rPr>
        <w:t xml:space="preserve"> </w:t>
      </w:r>
      <w:r w:rsidRPr="00411BE7">
        <w:t>die offiziellen Vorrang- und Vorbehaltsgebiete der Regionalplanung auf das Untersuchungsgebiet zugeschnitten. Diese Windplanungsflächen werden über den WFS-Dienst der Regionalplanung Bayern als Vektordaten bereitgestellt. Dadurch können sie exakt mit der Gemeindegrenze verschnitten werden. Neben den einzelnen Layern für Vorrang- und Vorbehaltsgebiete wird zusätzlich ein gemeinsamer Layer für windspezifische Planungsflächen erzeugt.</w:t>
      </w:r>
    </w:p>
    <w:p w14:paraId="771D7A10" w14:textId="77777777" w:rsidR="00E45365" w:rsidRDefault="00E45365" w:rsidP="00D14CB0"/>
    <w:p w14:paraId="162BC2DD" w14:textId="34909C02" w:rsidR="00411BE7" w:rsidRDefault="00411BE7" w:rsidP="00D14CB0">
      <w:r w:rsidRPr="00411BE7">
        <w:lastRenderedPageBreak/>
        <w:t xml:space="preserve">Anschließend werden mit </w:t>
      </w:r>
      <w:r w:rsidRPr="00411BE7">
        <w:rPr>
          <w:highlight w:val="lightGray"/>
        </w:rPr>
        <w:t>2_prepare_wind_landuse.py</w:t>
      </w:r>
      <w:r w:rsidRPr="00411BE7">
        <w:t xml:space="preserve"> </w:t>
      </w:r>
      <w:r w:rsidR="005043F1" w:rsidRPr="005043F1">
        <w:t xml:space="preserve">die amtlichen Landnutzungsdaten für die Windanalyse ausgewertet. Die einzelnen Landnutzungsklassen werden dabei in Ausschlussflächen, Potenzialflächen, geeignete Flächen und aktuell nicht genutzte Flächen eingeteilt. Für die finale Kartendarstellung sind vor allem die Ausschlussflächen relevant. Dazu zählen beispielsweise Wohnnutzung, Freizeitanlagen, sensible Nutzungen oder wasserbezogene Flächen. Die weiteren Kategorien werden nicht direkt als Ergebnisflächen in der finalen Karte dargestellt, bleiben jedoch als Detail- und </w:t>
      </w:r>
      <w:proofErr w:type="spellStart"/>
      <w:r w:rsidR="005043F1" w:rsidRPr="005043F1">
        <w:t>Prüflayer</w:t>
      </w:r>
      <w:proofErr w:type="spellEnd"/>
      <w:r w:rsidR="005043F1" w:rsidRPr="005043F1">
        <w:t xml:space="preserve"> im QGIS-Projekt erhalten. Dadurch kann nachvollzogen werden, welche Nutzungsklassen verarbeitet wurden und wie sie methodisch eingeordnet sind.</w:t>
      </w:r>
    </w:p>
    <w:p w14:paraId="399F15C4" w14:textId="77777777" w:rsidR="005043F1" w:rsidRDefault="005043F1" w:rsidP="00D14CB0"/>
    <w:p w14:paraId="28CDEE15" w14:textId="63B5894B" w:rsidR="00E45365" w:rsidRDefault="00E45365" w:rsidP="00D14CB0">
      <w:r w:rsidRPr="00E45365">
        <w:t xml:space="preserve">Im nächsten Schritt erstellt </w:t>
      </w:r>
      <w:r w:rsidRPr="00E45365">
        <w:rPr>
          <w:i/>
          <w:iCs/>
          <w:highlight w:val="lightGray"/>
        </w:rPr>
        <w:t>3_build_wind_landuse_buffers.py</w:t>
      </w:r>
      <w:r w:rsidRPr="00E45365">
        <w:t xml:space="preserve"> </w:t>
      </w:r>
      <w:r w:rsidR="00005144" w:rsidRPr="00005144">
        <w:t>zusätzliche Pufferzonen um ausgewählte sensible Nutzungen. Für Wohnnutzung wird beispielsweise ein erster Arbeitsabstand von 500 Metern verwendet. Die erzeugten Puffer werden anschließend wieder auf die Gemeindegrenze zugeschnitten. Die verwendeten Abstände sind als methodische Arbeitsannahmen zu verstehen und können bei geänderten fachlichen oder rechtlichen Anforderungen angepasst werden</w:t>
      </w:r>
    </w:p>
    <w:p w14:paraId="1764A5F2" w14:textId="77777777" w:rsidR="00005144" w:rsidRDefault="00005144" w:rsidP="00D14CB0"/>
    <w:p w14:paraId="1C8B45E1" w14:textId="707D77ED" w:rsidR="00E45365" w:rsidRPr="00E45365" w:rsidRDefault="00E45365" w:rsidP="00E45365">
      <w:r w:rsidRPr="00E45365">
        <w:t xml:space="preserve">Mit </w:t>
      </w:r>
      <w:r w:rsidRPr="00E45365">
        <w:rPr>
          <w:i/>
          <w:iCs/>
          <w:highlight w:val="lightGray"/>
        </w:rPr>
        <w:t>4_prepare_wind_osm_streets.py</w:t>
      </w:r>
      <w:r w:rsidRPr="00E45365">
        <w:t xml:space="preserve"> </w:t>
      </w:r>
      <w:r w:rsidR="00005144" w:rsidRPr="00005144">
        <w:t>werden die zuvor geladenen OpenStreetMap-Straßen für die Windanalyse aufbereitet. Dabei werden relevante Straßenklassen aus den OSM-Daten gefiltert. Da OSM-Straßen als Linien mit differenzierten Attributen vorliegen, können sie genauer unterschieden werden als die flächenhaften Verkehrsangaben im amtlichen Landnutzungsdatensatz. Die erzeugten Layer dienen vor allem als Straßen- und Wegekontext sowie als mögliche Grundlage für spätere Ausschluss- oder Prüfflächen.</w:t>
      </w:r>
    </w:p>
    <w:p w14:paraId="26047938" w14:textId="77777777" w:rsidR="00E45365" w:rsidRPr="00E45365" w:rsidRDefault="00E45365" w:rsidP="00E45365"/>
    <w:p w14:paraId="762D9B49" w14:textId="425386B8" w:rsidR="00E45365" w:rsidRDefault="00E45365" w:rsidP="00E45365">
      <w:r w:rsidRPr="00E45365">
        <w:t xml:space="preserve">Abschließend kombiniert </w:t>
      </w:r>
      <w:r w:rsidRPr="00E45365">
        <w:rPr>
          <w:i/>
          <w:iCs/>
          <w:highlight w:val="lightGray"/>
        </w:rPr>
        <w:t>5_build_wind_exclusion_layer.py</w:t>
      </w:r>
      <w:r w:rsidRPr="00E45365">
        <w:t xml:space="preserve"> </w:t>
      </w:r>
      <w:r w:rsidR="00005144" w:rsidRPr="00005144">
        <w:t>die erzeugten Landnutzungspuffer und die vorbereiteten OSM-Layer zu einer gemeinsamen Ausschlusskulisse. Das Ergebnis ist ein zusammengefasster Wind-</w:t>
      </w:r>
      <w:proofErr w:type="spellStart"/>
      <w:r w:rsidR="00005144" w:rsidRPr="00005144">
        <w:t>Ausschlusslayer</w:t>
      </w:r>
      <w:proofErr w:type="spellEnd"/>
      <w:r w:rsidR="00005144" w:rsidRPr="00005144">
        <w:t xml:space="preserve">, der für die weitere Prüfung im QGIS-Projekt bereitgestellt wird. Zusätzlich bleiben die einzelnen </w:t>
      </w:r>
      <w:proofErr w:type="spellStart"/>
      <w:r w:rsidR="00005144" w:rsidRPr="00005144">
        <w:t>Eingabelayer</w:t>
      </w:r>
      <w:proofErr w:type="spellEnd"/>
      <w:r w:rsidR="00005144" w:rsidRPr="00005144">
        <w:t xml:space="preserve"> erhalten, damit die Entstehung der Ausschlussflächen nachvollzogen werden kann.</w:t>
      </w:r>
    </w:p>
    <w:p w14:paraId="680CB959" w14:textId="77777777" w:rsidR="00E45365" w:rsidRPr="00D14CB0" w:rsidRDefault="00E45365" w:rsidP="00D14CB0"/>
    <w:p w14:paraId="45A409BF" w14:textId="0F37CBFE" w:rsidR="0094327E" w:rsidRDefault="00CB3FA2" w:rsidP="0094327E">
      <w:pPr>
        <w:pStyle w:val="berschrift2"/>
        <w:spacing w:before="0"/>
        <w:jc w:val="both"/>
        <w:rPr>
          <w:rFonts w:cs="Arial"/>
        </w:rPr>
      </w:pPr>
      <w:bookmarkStart w:id="35" w:name="_Toc233113562"/>
      <w:r>
        <w:rPr>
          <w:rFonts w:cs="Arial"/>
        </w:rPr>
        <w:lastRenderedPageBreak/>
        <w:t xml:space="preserve"> </w:t>
      </w:r>
      <w:r w:rsidR="000174B7">
        <w:rPr>
          <w:rFonts w:cs="Arial"/>
        </w:rPr>
        <w:t>Solar-Workflow</w:t>
      </w:r>
      <w:bookmarkEnd w:id="35"/>
    </w:p>
    <w:p w14:paraId="778FF1AB" w14:textId="2A7B4CF6" w:rsidR="00E45365" w:rsidRDefault="00470D15" w:rsidP="00E45365">
      <w:r w:rsidRPr="00470D15">
        <w:t xml:space="preserve">Der Solar-Workflow kombiniert offizielle Planungskulissen für Freiflächen-Photovoltaik mit selbst erzeugten Analyse- und </w:t>
      </w:r>
      <w:proofErr w:type="spellStart"/>
      <w:r w:rsidRPr="00470D15">
        <w:t>Ausschlusslayern</w:t>
      </w:r>
      <w:proofErr w:type="spellEnd"/>
      <w:r w:rsidRPr="00470D15">
        <w:t>. Im Unterschied zu den Windplanungsdaten liegen wichtige Solardaten des Energie-Atlas Bayern als WMS-Dienst vor. Diese Daten eignen sich vor allem als visuelle Referenz, besitzen aber nicht dieselbe Weiterverarbeitbarkeit wie Vektordaten.</w:t>
      </w:r>
    </w:p>
    <w:p w14:paraId="172BB3BB" w14:textId="77777777" w:rsidR="00470D15" w:rsidRDefault="00470D15" w:rsidP="00E45365"/>
    <w:p w14:paraId="3C31EB86" w14:textId="4AA31B6B" w:rsidR="00E45365" w:rsidRDefault="000649FA" w:rsidP="00E45365">
      <w:r w:rsidRPr="000649FA">
        <w:t xml:space="preserve">Mit </w:t>
      </w:r>
      <w:r w:rsidRPr="000649FA">
        <w:rPr>
          <w:i/>
          <w:iCs/>
          <w:highlight w:val="lightGray"/>
        </w:rPr>
        <w:t>1_prepare_solar_corridor_layers.py</w:t>
      </w:r>
      <w:r w:rsidRPr="000649FA">
        <w:t xml:space="preserve"> </w:t>
      </w:r>
      <w:r w:rsidR="00470D15" w:rsidRPr="00470D15">
        <w:t xml:space="preserve">werden zunächst die 200-m- und 500-m-Korridore entlang relevanter Verkehrsachsen erzeugt. Vergleichbare Informationen sind zwar in den amtlichen Planungsgrundlagen enthalten, werden dort jedoch als WMS beziehungsweise Rasterdarstellung bereitgestellt. Für die weitere Analyse wurden die Korridore deshalb zusätzlich als eigene </w:t>
      </w:r>
      <w:proofErr w:type="spellStart"/>
      <w:r w:rsidR="00470D15" w:rsidRPr="00470D15">
        <w:t>Vektorlayer</w:t>
      </w:r>
      <w:proofErr w:type="spellEnd"/>
      <w:r w:rsidR="00470D15" w:rsidRPr="00470D15">
        <w:t xml:space="preserve"> aus OpenStreetMap-Verkehrsachsen aufgebaut. Dadurch können die Flächen in QGIS attributbasiert untersucht, gefiltert und mit weiteren Geodaten kombiniert werden. Der Abgleich mit den amtlichen Referenzdaten erfolgt später im Rahmen der Verifikation.</w:t>
      </w:r>
    </w:p>
    <w:p w14:paraId="25713651" w14:textId="77777777" w:rsidR="00E45365" w:rsidRPr="00E45365" w:rsidRDefault="00E45365" w:rsidP="00E45365"/>
    <w:p w14:paraId="62253EC2" w14:textId="3BA37AB8" w:rsidR="00E45365" w:rsidRDefault="00E45365" w:rsidP="00E45365">
      <w:r w:rsidRPr="00E45365">
        <w:t xml:space="preserve">Mit </w:t>
      </w:r>
      <w:r w:rsidRPr="00E45365">
        <w:rPr>
          <w:i/>
          <w:iCs/>
          <w:highlight w:val="lightGray"/>
        </w:rPr>
        <w:t>2_prepare_solar_landuse.py</w:t>
      </w:r>
      <w:r w:rsidRPr="00E45365">
        <w:t xml:space="preserve"> </w:t>
      </w:r>
      <w:r w:rsidR="005043F1" w:rsidRPr="005043F1">
        <w:t xml:space="preserve">werden die amtlichen Landnutzungsdaten für die Solaranalyse ausgewertet. Waldflächen, Wohnnutzung, Gewässer, Verkehrsflächen sowie weitere sensible oder bereits genutzte Flächen werden als Ausschlussflächen klassifiziert. Zusätzlich wird ein vektorbasierter </w:t>
      </w:r>
      <w:proofErr w:type="spellStart"/>
      <w:r w:rsidR="005043F1" w:rsidRPr="005043F1">
        <w:t>Landnutzungslayer</w:t>
      </w:r>
      <w:proofErr w:type="spellEnd"/>
      <w:r w:rsidR="005043F1" w:rsidRPr="005043F1">
        <w:t xml:space="preserve"> erzeugt, der eine vereinfachte Annäherung an mögliche PV-Freiflächen darstellt. Dieser Layer ist keine amtliche Planungskulisse und ersetzt nicht die offiziellen Daten des Energie-Atlas Bayern. Er dient im QGIS-Projekt als zusätzlicher Detail- und </w:t>
      </w:r>
      <w:proofErr w:type="spellStart"/>
      <w:r w:rsidR="005043F1" w:rsidRPr="005043F1">
        <w:t>Prüflayer</w:t>
      </w:r>
      <w:proofErr w:type="spellEnd"/>
      <w:r w:rsidR="005043F1" w:rsidRPr="005043F1">
        <w:t>, um Flächen und Attribute besser auszuwerten sowie blockierte oder potenziell relevante Standorte nachvollziehen zu können.</w:t>
      </w:r>
    </w:p>
    <w:p w14:paraId="6D26F51F" w14:textId="77777777" w:rsidR="00E45365" w:rsidRPr="00E45365" w:rsidRDefault="00E45365" w:rsidP="00E45365"/>
    <w:p w14:paraId="49E57277" w14:textId="6124FFAC" w:rsidR="00E45365" w:rsidRDefault="00E45365" w:rsidP="00E45365">
      <w:r w:rsidRPr="00E45365">
        <w:t xml:space="preserve">Das Skript </w:t>
      </w:r>
      <w:r w:rsidRPr="00E45365">
        <w:rPr>
          <w:i/>
          <w:iCs/>
          <w:highlight w:val="lightGray"/>
        </w:rPr>
        <w:t>3_download_solar_reference_wms.py</w:t>
      </w:r>
      <w:r w:rsidRPr="00E45365">
        <w:t xml:space="preserve"> </w:t>
      </w:r>
      <w:r w:rsidR="002F37E0" w:rsidRPr="002F37E0">
        <w:t xml:space="preserve">lädt anschließend </w:t>
      </w:r>
      <w:proofErr w:type="gramStart"/>
      <w:r w:rsidR="002F37E0" w:rsidRPr="002F37E0">
        <w:t>die offiziellen WMS-Layer</w:t>
      </w:r>
      <w:proofErr w:type="gramEnd"/>
      <w:r w:rsidR="002F37E0" w:rsidRPr="002F37E0">
        <w:t xml:space="preserve"> der PV-Freiflächenkulisse des Energie-Atlas Bayern herunter. Da diese Daten als Rasterbilder bereitgestellt werden, können sie nicht exakt mit der Gemeindegrenze verschnitten werden. Stattdessen erfolgt die Abfrage über die </w:t>
      </w:r>
      <w:proofErr w:type="spellStart"/>
      <w:r w:rsidR="002F37E0" w:rsidRPr="002F37E0">
        <w:t>Bounding</w:t>
      </w:r>
      <w:proofErr w:type="spellEnd"/>
      <w:r w:rsidR="002F37E0" w:rsidRPr="002F37E0">
        <w:t xml:space="preserve"> Box des Untersuchungsgebiets. Die erzeugten georeferenzierten Rasterdateien dienen im QGIS-Projekt als amtliche Referenz und werden zusätzlich in die Kartendarstellung integriert.</w:t>
      </w:r>
    </w:p>
    <w:p w14:paraId="51156520" w14:textId="77777777" w:rsidR="00E45365" w:rsidRPr="00E45365" w:rsidRDefault="00E45365" w:rsidP="00E45365"/>
    <w:p w14:paraId="687145AB" w14:textId="22EC342A" w:rsidR="007B2E9B" w:rsidRDefault="002F37E0" w:rsidP="007B2E9B">
      <w:r w:rsidRPr="002F37E0">
        <w:t xml:space="preserve">Die Ergebnisse des Solar-Workflows bestehen somit aus offiziellen Referenzrastern, selbst erzeugten </w:t>
      </w:r>
      <w:proofErr w:type="spellStart"/>
      <w:r w:rsidRPr="002F37E0">
        <w:t>Vektorlayern</w:t>
      </w:r>
      <w:proofErr w:type="spellEnd"/>
      <w:r w:rsidRPr="002F37E0">
        <w:t xml:space="preserve"> sowie den 200-m- und 500-m-Korridoren entlang relevanter Verkehrsachsen. Dadurch können sowohl amtliche Planungskulissen dargestellt als auch eigene Analyseflächen im QGIS-Projekt attributbasiert geprüft werden.</w:t>
      </w:r>
    </w:p>
    <w:p w14:paraId="50F88FF7" w14:textId="77777777" w:rsidR="002F37E0" w:rsidRPr="000174B7" w:rsidRDefault="002F37E0" w:rsidP="007B2E9B"/>
    <w:p w14:paraId="1993B8BD" w14:textId="5E11184A" w:rsidR="007B2E9B" w:rsidRDefault="00F83459" w:rsidP="007B2E9B">
      <w:pPr>
        <w:pStyle w:val="berschrift2"/>
        <w:spacing w:before="0"/>
        <w:jc w:val="both"/>
        <w:rPr>
          <w:rFonts w:cs="Arial"/>
        </w:rPr>
      </w:pPr>
      <w:r>
        <w:rPr>
          <w:rFonts w:cs="Arial"/>
        </w:rPr>
        <w:t xml:space="preserve"> </w:t>
      </w:r>
      <w:bookmarkStart w:id="36" w:name="_Toc233113563"/>
      <w:r w:rsidR="007B2E9B">
        <w:rPr>
          <w:rFonts w:cs="Arial"/>
        </w:rPr>
        <w:t>Wasser-Workflow</w:t>
      </w:r>
      <w:bookmarkEnd w:id="36"/>
    </w:p>
    <w:p w14:paraId="6B8B4F17" w14:textId="4C534AE5" w:rsidR="00067B45" w:rsidRPr="00067B45" w:rsidRDefault="00067B45" w:rsidP="00067B45">
      <w:r>
        <w:t>Wasserspezifische Skripte erklären:</w:t>
      </w:r>
    </w:p>
    <w:p w14:paraId="1D3DEBC9" w14:textId="77777777" w:rsidR="00067B45" w:rsidRPr="00067B45" w:rsidRDefault="00067B45" w:rsidP="00067B45"/>
    <w:p w14:paraId="1260080E" w14:textId="11FE2654" w:rsidR="00F83459" w:rsidRDefault="00F83459" w:rsidP="00F83459">
      <w:pPr>
        <w:pStyle w:val="berschrift2"/>
        <w:jc w:val="both"/>
        <w:rPr>
          <w:rFonts w:cs="Arial"/>
        </w:rPr>
      </w:pPr>
      <w:r>
        <w:rPr>
          <w:rFonts w:cs="Arial"/>
        </w:rPr>
        <w:t xml:space="preserve"> </w:t>
      </w:r>
      <w:bookmarkStart w:id="37" w:name="_Toc233113564"/>
      <w:r w:rsidRPr="00F83459">
        <w:rPr>
          <w:rFonts w:cs="Arial"/>
        </w:rPr>
        <w:t>Kartenerzeugung und QGIS-Projekt</w:t>
      </w:r>
      <w:bookmarkEnd w:id="37"/>
    </w:p>
    <w:p w14:paraId="014FC7AE" w14:textId="2071B53B" w:rsidR="005043F1" w:rsidRDefault="001706FB" w:rsidP="005043F1">
      <w:r w:rsidRPr="001706FB">
        <w:t>Nach Abschluss der gemeinsamen und technologiespezifischen Verarbeitung werden die erzeugten Daten automatisiert für QGIS und den PDF-Export vorbereitet. Dadurch liegen die Ergebnisse nicht nur als einzelne Dateien vor, sondern können direkt in QGIS geprüft, analysiert und kartografisch dargestellt werden.</w:t>
      </w:r>
    </w:p>
    <w:p w14:paraId="22F07D82" w14:textId="77777777" w:rsidR="00ED340B" w:rsidRPr="005043F1" w:rsidRDefault="00ED340B" w:rsidP="005043F1"/>
    <w:p w14:paraId="08345686" w14:textId="27629443" w:rsidR="005043F1" w:rsidRDefault="005043F1" w:rsidP="005043F1">
      <w:r w:rsidRPr="005043F1">
        <w:t xml:space="preserve">Mit </w:t>
      </w:r>
      <w:r w:rsidRPr="005043F1">
        <w:rPr>
          <w:i/>
          <w:iCs/>
          <w:highlight w:val="lightGray"/>
        </w:rPr>
        <w:t>1_prepare_overview_layers.py</w:t>
      </w:r>
      <w:r w:rsidRPr="005043F1">
        <w:t xml:space="preserve"> </w:t>
      </w:r>
      <w:r w:rsidR="001706FB" w:rsidRPr="001706FB">
        <w:t xml:space="preserve">werden </w:t>
      </w:r>
      <w:proofErr w:type="spellStart"/>
      <w:r w:rsidR="001706FB" w:rsidRPr="001706FB">
        <w:t>Übersichtslayer</w:t>
      </w:r>
      <w:proofErr w:type="spellEnd"/>
      <w:r w:rsidR="001706FB" w:rsidRPr="001706FB">
        <w:t xml:space="preserve"> für die Karten erstellt. Dazu gehören ein vereinfachter Bayern-Umriss sowie ein Locator-Layer für die ausgewählte Gemeinde. Der Bayern-Umriss wird einmalig erzeugt und anschließend für weitere Karten wiederverwendet.</w:t>
      </w:r>
    </w:p>
    <w:p w14:paraId="4E301127" w14:textId="77777777" w:rsidR="005043F1" w:rsidRPr="005043F1" w:rsidRDefault="005043F1" w:rsidP="005043F1"/>
    <w:p w14:paraId="52FAFED7" w14:textId="5FD47715" w:rsidR="005215BB" w:rsidRDefault="005215BB" w:rsidP="005215BB">
      <w:r w:rsidRPr="005043F1">
        <w:t xml:space="preserve">Anschließend erstellt </w:t>
      </w:r>
      <w:r w:rsidRPr="005043F1">
        <w:rPr>
          <w:i/>
          <w:iCs/>
          <w:highlight w:val="lightGray"/>
        </w:rPr>
        <w:t>2_create_map_qgis_project.py</w:t>
      </w:r>
      <w:r w:rsidRPr="005043F1">
        <w:t xml:space="preserve"> </w:t>
      </w:r>
      <w:r w:rsidRPr="001706FB">
        <w:t xml:space="preserve">ein technologiespezifisches QGIS-Projekt. Dabei werden die Gemeindegrenze, die vorbereiteten </w:t>
      </w:r>
      <w:proofErr w:type="spellStart"/>
      <w:r w:rsidRPr="001706FB">
        <w:t>Fachlayer</w:t>
      </w:r>
      <w:proofErr w:type="spellEnd"/>
      <w:r w:rsidRPr="001706FB">
        <w:t xml:space="preserve">, Schutzgebiete, Referenzdaten und weitere </w:t>
      </w:r>
      <w:proofErr w:type="spellStart"/>
      <w:r w:rsidRPr="001706FB">
        <w:t>Kontextlayer</w:t>
      </w:r>
      <w:proofErr w:type="spellEnd"/>
      <w:r w:rsidRPr="001706FB">
        <w:t xml:space="preserve"> automatisch geladen. Zusätzlich wird eine grundlegende Symbolisierung angewendet, damit </w:t>
      </w:r>
      <w:proofErr w:type="gramStart"/>
      <w:r w:rsidRPr="001706FB">
        <w:t>die Layer</w:t>
      </w:r>
      <w:proofErr w:type="gramEnd"/>
      <w:r w:rsidRPr="001706FB">
        <w:t xml:space="preserve"> direkt in QGIS geprüft werden können. Neben den sichtbaren </w:t>
      </w:r>
      <w:proofErr w:type="spellStart"/>
      <w:r w:rsidRPr="001706FB">
        <w:t>Kartenlayern</w:t>
      </w:r>
      <w:proofErr w:type="spellEnd"/>
      <w:r w:rsidRPr="001706FB">
        <w:t xml:space="preserve"> enthält das Projekt auch Detail- und </w:t>
      </w:r>
      <w:proofErr w:type="spellStart"/>
      <w:r w:rsidRPr="001706FB">
        <w:t>Attributlayer</w:t>
      </w:r>
      <w:proofErr w:type="spellEnd"/>
      <w:r w:rsidRPr="001706FB">
        <w:t xml:space="preserve">. Diese sind teilweise standardmäßig deaktiviert und dienen vor allem der Nachvollziehbarkeit. So können zusammengeführte Layer, etwa harte und weiche Naturschutzflächen oder Nutzungsausschlüsse, bei Bedarf wieder auf ihre ursprünglichen </w:t>
      </w:r>
      <w:proofErr w:type="spellStart"/>
      <w:r w:rsidRPr="001706FB">
        <w:t>Einzellayer</w:t>
      </w:r>
      <w:proofErr w:type="spellEnd"/>
      <w:r w:rsidRPr="001706FB">
        <w:t xml:space="preserve"> wie Nationalparke, Ramsar-Gebiete, Landschaftsschutzgebiete oder einzelne Landnutzungsklassen zurückgeführt werden.</w:t>
      </w:r>
      <w:r w:rsidR="00364EEA" w:rsidRPr="00364EEA">
        <w:t xml:space="preserve"> Die </w:t>
      </w:r>
      <w:proofErr w:type="spellStart"/>
      <w:r w:rsidR="00364EEA" w:rsidRPr="00364EEA">
        <w:t>Layerstruktur</w:t>
      </w:r>
      <w:proofErr w:type="spellEnd"/>
      <w:r w:rsidR="00364EEA" w:rsidRPr="00364EEA">
        <w:t xml:space="preserve"> eines erzeugten QGIS-Projekts ist beispielhaft in Anhang C.6</w:t>
      </w:r>
      <w:r w:rsidR="008B4C28">
        <w:t>,</w:t>
      </w:r>
      <w:r w:rsidR="00386A64">
        <w:t xml:space="preserve"> </w:t>
      </w:r>
      <w:r w:rsidR="008B4C28">
        <w:t>C.7 und C.8</w:t>
      </w:r>
      <w:r w:rsidR="00364EEA" w:rsidRPr="00364EEA">
        <w:t xml:space="preserve"> dargestellt.</w:t>
      </w:r>
    </w:p>
    <w:p w14:paraId="0B1A7B7C" w14:textId="77777777" w:rsidR="00E11C7B" w:rsidRPr="005043F1" w:rsidRDefault="00E11C7B" w:rsidP="005043F1"/>
    <w:p w14:paraId="1E44F1CD" w14:textId="77777777" w:rsidR="00235ADC" w:rsidRDefault="00235ADC" w:rsidP="00235ADC">
      <w:r w:rsidRPr="00235ADC">
        <w:t xml:space="preserve">Zum Schluss erzeugt </w:t>
      </w:r>
      <w:r w:rsidRPr="00235ADC">
        <w:rPr>
          <w:i/>
          <w:iCs/>
          <w:highlight w:val="lightGray"/>
        </w:rPr>
        <w:t>3_generate_map_pdf.py</w:t>
      </w:r>
      <w:r w:rsidRPr="00235ADC">
        <w:rPr>
          <w:highlight w:val="lightGray"/>
        </w:rPr>
        <w:t xml:space="preserve"> </w:t>
      </w:r>
      <w:r w:rsidRPr="00235ADC">
        <w:t xml:space="preserve">aus dem QGIS-Projekt eine PDF-Karte. Das Skript erstellt ein Kartenlayout im Querformat mit Hauptkarte, Legende, Maßstab, Nordpfeil, Quellenangaben und Übersichtskarte. Die Kartentexte, Legenden und Layoutparameter werden über </w:t>
      </w:r>
      <w:r w:rsidRPr="00235ADC">
        <w:rPr>
          <w:i/>
          <w:iCs/>
          <w:highlight w:val="lightGray"/>
        </w:rPr>
        <w:t>map_config.py</w:t>
      </w:r>
      <w:r w:rsidRPr="00235ADC">
        <w:rPr>
          <w:highlight w:val="lightGray"/>
        </w:rPr>
        <w:t xml:space="preserve"> </w:t>
      </w:r>
      <w:r w:rsidRPr="00235ADC">
        <w:t>technologiespezifisch gesteuert. Dadurch besitzen Wind- und Solarkarten einen einheitlichen Aufbau, während Inhalt, Beschreibung und Legende an die jeweilige Technologie angepasst sind.</w:t>
      </w:r>
    </w:p>
    <w:p w14:paraId="212B4928" w14:textId="77777777" w:rsidR="00235ADC" w:rsidRPr="00235ADC" w:rsidRDefault="00235ADC" w:rsidP="00235ADC"/>
    <w:p w14:paraId="55FD0EFA" w14:textId="77777777" w:rsidR="00235ADC" w:rsidRPr="00235ADC" w:rsidRDefault="00235ADC" w:rsidP="00235ADC">
      <w:r w:rsidRPr="00235ADC">
        <w:t xml:space="preserve">Die Übersichtskarte wird nur dann in die PDF-Karte eingefügt, wenn sie keine relevanten Teile der Gemeinde im Hauptkartenbild verdeckt. Dadurch wird verhindert, dass wichtige Karteninhalte durch die Locator </w:t>
      </w:r>
      <w:proofErr w:type="spellStart"/>
      <w:r w:rsidRPr="00235ADC">
        <w:t>Map</w:t>
      </w:r>
      <w:proofErr w:type="spellEnd"/>
      <w:r w:rsidRPr="00235ADC">
        <w:t xml:space="preserve"> überlagert werden. Bei Gemeinden mit ungünstiger Lage im Kartenrahmen wird die Lesbarkeit der Hauptkarte gegenüber einer immer erzwungenen Übersichtskarte bevorzugt.</w:t>
      </w:r>
    </w:p>
    <w:p w14:paraId="68346DED" w14:textId="77777777" w:rsidR="00235ADC" w:rsidRPr="00235ADC" w:rsidRDefault="00235ADC" w:rsidP="00235ADC">
      <w:r w:rsidRPr="00235ADC">
        <w:t>Die Legende ist bewusst technologiespezifisch standardisiert. Dadurch können Karten verschiedener Gemeinden besser miteinander verglichen werden. Je nach Gemeinde müssen jedoch nicht alle in der Legende aufgeführten Kategorien tatsächlich im Untersuchungsgebiet vorkommen. Beispielsweise kann eine Gemeinde keine Wind-Vorranggebiete, keine Vorbehaltsgebiete oder keine Flächen einer bestimmten PV-Kategorie enthalten. Die standardisierte Legende bleibt dennoch erhalten, um den Kartenaufbau über mehrere Gemeinden hinweg konsistent zu halten.</w:t>
      </w:r>
    </w:p>
    <w:p w14:paraId="6AAFE94F" w14:textId="77777777" w:rsidR="00235ADC" w:rsidRDefault="00235ADC" w:rsidP="005043F1"/>
    <w:p w14:paraId="1D753A95" w14:textId="77777777" w:rsidR="00235ADC" w:rsidRDefault="00235ADC" w:rsidP="005043F1"/>
    <w:p w14:paraId="2E248B7D" w14:textId="77777777" w:rsidR="00E11C7B" w:rsidRPr="005043F1" w:rsidRDefault="00E11C7B" w:rsidP="005043F1"/>
    <w:p w14:paraId="718A9A9F" w14:textId="06731DD3" w:rsidR="007B2E9B" w:rsidRDefault="00F83459" w:rsidP="007B2E9B">
      <w:pPr>
        <w:pStyle w:val="berschrift2"/>
        <w:spacing w:before="0"/>
        <w:jc w:val="both"/>
        <w:rPr>
          <w:rFonts w:cs="Arial"/>
        </w:rPr>
      </w:pPr>
      <w:r>
        <w:rPr>
          <w:rFonts w:cs="Arial"/>
        </w:rPr>
        <w:t xml:space="preserve"> </w:t>
      </w:r>
      <w:bookmarkStart w:id="38" w:name="_Toc233113565"/>
      <w:r>
        <w:rPr>
          <w:rFonts w:cs="Arial"/>
        </w:rPr>
        <w:t>Verifikation</w:t>
      </w:r>
      <w:bookmarkEnd w:id="38"/>
    </w:p>
    <w:p w14:paraId="125673C2" w14:textId="24E0A207" w:rsidR="001706FB" w:rsidRDefault="001706FB" w:rsidP="001706FB">
      <w:r w:rsidRPr="001706FB">
        <w:t>Zur Überprüfung der automatisierten Verarbeitung wurden die erzeugten Ergebnisse stichprobenartig und visuell in QGIS kontrolliert. Ziel der Verifikation war es, die Plausibilität der Skript-Outputs zu prüfen und sicherzustellen, dass die automatisierten Verarbeitungsschritte räumlich nachvollziehbare Ergebnisse erzeugen.</w:t>
      </w:r>
    </w:p>
    <w:p w14:paraId="4C1DDFCD" w14:textId="77777777" w:rsidR="001706FB" w:rsidRPr="001706FB" w:rsidRDefault="001706FB" w:rsidP="001706FB"/>
    <w:p w14:paraId="19A389A8" w14:textId="77777777" w:rsidR="001706FB" w:rsidRPr="001706FB" w:rsidRDefault="001706FB" w:rsidP="001706FB">
      <w:r w:rsidRPr="001706FB">
        <w:t xml:space="preserve">Zunächst wurde die extrahierte Gemeindegrenze mit dem originalen amtlichen Verwaltungsdatensatz verglichen. Dazu wurden sowohl der Originaldatensatz als </w:t>
      </w:r>
      <w:r w:rsidRPr="001706FB">
        <w:lastRenderedPageBreak/>
        <w:t>auch der automatisch erzeugte Output in QGIS geladen und räumlich überlagert. Die Gemeindegrenze von Drachselsried stimmte mit dem offiziellen Datensatz überein und konnte daher als räumliche Grundlage für die weiteren Verarbeitungsschritte verwendet werden.</w:t>
      </w:r>
    </w:p>
    <w:p w14:paraId="31E4C401" w14:textId="77777777" w:rsidR="001706FB" w:rsidRDefault="001706FB" w:rsidP="001706FB">
      <w:r w:rsidRPr="001706FB">
        <w:t xml:space="preserve">Auch die </w:t>
      </w:r>
      <w:proofErr w:type="spellStart"/>
      <w:r w:rsidRPr="001706FB">
        <w:t>Schutzgebietslayer</w:t>
      </w:r>
      <w:proofErr w:type="spellEnd"/>
      <w:r w:rsidRPr="001706FB">
        <w:t xml:space="preserve"> wurden überprüft. Die automatisch erzeugten </w:t>
      </w:r>
      <w:proofErr w:type="spellStart"/>
      <w:r w:rsidRPr="001706FB">
        <w:t>Sammellayer</w:t>
      </w:r>
      <w:proofErr w:type="spellEnd"/>
      <w:r w:rsidRPr="001706FB">
        <w:t xml:space="preserve"> für harte und weiche Restriktionen wurden mit den ursprünglichen Schutzgebietsdaten verglichen. Dabei wurde kontrolliert, ob die Schutzgebiete innerhalb der Gemeinde korrekt übernommen und methodisch nachvollziehbar zusammengeführt wurden.</w:t>
      </w:r>
    </w:p>
    <w:p w14:paraId="05ABE791" w14:textId="77777777" w:rsidR="001706FB" w:rsidRPr="001706FB" w:rsidRDefault="001706FB" w:rsidP="001706FB"/>
    <w:p w14:paraId="30402944" w14:textId="77777777" w:rsidR="001706FB" w:rsidRDefault="001706FB" w:rsidP="001706FB">
      <w:r w:rsidRPr="001706FB">
        <w:t xml:space="preserve">Für den Wind-Workflow wurden die über den WFS-Dienst bereitgestellten Vorrang- und Vorbehaltsgebiete geprüft. Die automatisch heruntergeladenen </w:t>
      </w:r>
      <w:proofErr w:type="spellStart"/>
      <w:r w:rsidRPr="001706FB">
        <w:t>GeoPackages</w:t>
      </w:r>
      <w:proofErr w:type="spellEnd"/>
      <w:r w:rsidRPr="001706FB">
        <w:t xml:space="preserve"> wurden mit einer direkt in QGIS eingebundenen WFS-Verbindung verglichen. Anschließend wurde der automatische Zuschnitt auf die Gemeindegrenze mit einem manuell erzeugten Zuschnitt verglichen. Dadurch konnte geprüft werden, ob die Windflächen korrekt auf das Untersuchungsgebiet übertragen wurden.</w:t>
      </w:r>
    </w:p>
    <w:p w14:paraId="4BDF629F" w14:textId="77777777" w:rsidR="001706FB" w:rsidRPr="001706FB" w:rsidRDefault="001706FB" w:rsidP="001706FB"/>
    <w:p w14:paraId="287BD372" w14:textId="77777777" w:rsidR="001706FB" w:rsidRPr="001706FB" w:rsidRDefault="001706FB" w:rsidP="001706FB">
      <w:r w:rsidRPr="001706FB">
        <w:t xml:space="preserve">Die windbezogenen Landnutzungs- und OSM-Layer wurden zusätzlich über ihre Attribute kontrolliert. Bei den Landnutzungsdaten wurde insbesondere die Spalte </w:t>
      </w:r>
      <w:proofErr w:type="spellStart"/>
      <w:r w:rsidRPr="001706FB">
        <w:t>source_layer</w:t>
      </w:r>
      <w:proofErr w:type="spellEnd"/>
      <w:r w:rsidRPr="001706FB">
        <w:t xml:space="preserve"> geprüft, um die Herkunft der erzeugten Gruppen nachzuvollziehen. Bei den OSM-Straßen wurde das Attribut </w:t>
      </w:r>
      <w:proofErr w:type="spellStart"/>
      <w:r w:rsidRPr="001706FB">
        <w:t>highway</w:t>
      </w:r>
      <w:proofErr w:type="spellEnd"/>
      <w:r w:rsidRPr="001706FB">
        <w:t xml:space="preserve"> stichprobenartig geprüft und mit einer OpenStreetMap-Basiskarte verglichen.</w:t>
      </w:r>
    </w:p>
    <w:p w14:paraId="316B89AB" w14:textId="77777777" w:rsidR="001706FB" w:rsidRDefault="001706FB" w:rsidP="001706FB">
      <w:r w:rsidRPr="001706FB">
        <w:t xml:space="preserve">Für den Solar-Workflow wurden die selbst erzeugten 200-m- und 500-m-Korridore mit den amtlichen WMS-Darstellungen des Energie-Atlas Bayern verglichen. Da die amtlichen Solardaten als WMS beziehungsweise Rasterdarstellung bereitgestellt werden, dienen sie vor allem als visuelle Referenz. Die automatisiert erzeugten </w:t>
      </w:r>
      <w:proofErr w:type="spellStart"/>
      <w:r w:rsidRPr="001706FB">
        <w:t>Vektorlayer</w:t>
      </w:r>
      <w:proofErr w:type="spellEnd"/>
      <w:r w:rsidRPr="001706FB">
        <w:t xml:space="preserve"> wurden in QGIS mit den amtlichen </w:t>
      </w:r>
      <w:proofErr w:type="spellStart"/>
      <w:r w:rsidRPr="001706FB">
        <w:t>Referenzlayern</w:t>
      </w:r>
      <w:proofErr w:type="spellEnd"/>
      <w:r w:rsidRPr="001706FB">
        <w:t>, der Gemeindegrenze und den zugrunde liegenden Verkehrsachsen überlagert. So konnte geprüft werden, ob die erzeugten Korridore fachlich plausibel im Raum liegen.</w:t>
      </w:r>
    </w:p>
    <w:p w14:paraId="26312174" w14:textId="77777777" w:rsidR="001706FB" w:rsidRPr="001706FB" w:rsidRDefault="001706FB" w:rsidP="001706FB"/>
    <w:p w14:paraId="058D2304" w14:textId="77777777" w:rsidR="001706FB" w:rsidRDefault="001706FB" w:rsidP="001706FB">
      <w:r w:rsidRPr="001706FB">
        <w:lastRenderedPageBreak/>
        <w:t xml:space="preserve">Die finale Prüfung erfolgte anhand der erzeugten QGIS-Projekte und PDF-Karten. Dabei wurde kontrolliert, ob die sichtbaren </w:t>
      </w:r>
      <w:proofErr w:type="spellStart"/>
      <w:r w:rsidRPr="001706FB">
        <w:t>Kartenlayer</w:t>
      </w:r>
      <w:proofErr w:type="spellEnd"/>
      <w:r w:rsidRPr="001706FB">
        <w:t xml:space="preserve"> korrekt geladen, sinnvoll symbolisiert und in der PDF-Karte lesbar dargestellt werden.</w:t>
      </w:r>
    </w:p>
    <w:p w14:paraId="4DACE2BC" w14:textId="77777777" w:rsidR="001706FB" w:rsidRPr="001706FB" w:rsidRDefault="001706FB" w:rsidP="001706FB"/>
    <w:p w14:paraId="12850548" w14:textId="77777777" w:rsidR="001706FB" w:rsidRPr="001706FB" w:rsidRDefault="001706FB" w:rsidP="001706FB">
      <w:r w:rsidRPr="001706FB">
        <w:t>Die Verifikation ersetzt keine rechtsverbindliche Fachprüfung, zeigt jedoch, dass die automatisierte Pipeline räumlich plausible und nachvollziehbare Ergebnisse erzeugt. Fehlerquellen wie unvollständige OSM-Daten, Darstellungsgrenzen von WMS-Diensten oder methodische Annahmen bei selbst erzeugten Puffern bleiben dabei zu berücksichtigen.</w:t>
      </w:r>
    </w:p>
    <w:p w14:paraId="079582DF" w14:textId="142850CF" w:rsidR="00AF36FC" w:rsidRPr="00C621BE" w:rsidRDefault="00AF36FC" w:rsidP="001706FB"/>
    <w:p w14:paraId="660903BA" w14:textId="77777777" w:rsidR="00AF36FC" w:rsidRDefault="00BC0846" w:rsidP="00AF36FC">
      <w:pPr>
        <w:pStyle w:val="berschrift1"/>
        <w:spacing w:before="0"/>
        <w:jc w:val="both"/>
        <w:rPr>
          <w:rFonts w:cs="Arial"/>
        </w:rPr>
      </w:pPr>
      <w:bookmarkStart w:id="39" w:name="_Toc120523651"/>
      <w:bookmarkStart w:id="40" w:name="_Toc169872168"/>
      <w:bookmarkStart w:id="41" w:name="_Toc169873073"/>
      <w:bookmarkStart w:id="42" w:name="_Hlk169861508"/>
      <w:bookmarkStart w:id="43" w:name="_Toc233113566"/>
      <w:r w:rsidRPr="0077106C">
        <w:rPr>
          <w:rFonts w:cs="Arial"/>
        </w:rPr>
        <w:t>Ergebnisse</w:t>
      </w:r>
      <w:bookmarkStart w:id="44" w:name="_Toc233113567"/>
      <w:bookmarkStart w:id="45" w:name="_Hlk169860831"/>
      <w:bookmarkEnd w:id="39"/>
      <w:bookmarkEnd w:id="40"/>
      <w:bookmarkEnd w:id="41"/>
      <w:bookmarkEnd w:id="42"/>
      <w:bookmarkEnd w:id="43"/>
    </w:p>
    <w:p w14:paraId="33DAB411" w14:textId="2F142F0A" w:rsidR="00AF36FC" w:rsidRPr="00AF36FC" w:rsidRDefault="0099048A" w:rsidP="00AF36FC">
      <w:pPr>
        <w:rPr>
          <w:rFonts w:eastAsiaTheme="majorEastAsia" w:cs="Arial"/>
          <w:b/>
          <w:szCs w:val="32"/>
        </w:rPr>
      </w:pPr>
      <w:r w:rsidRPr="0099048A">
        <w:t xml:space="preserve">Im Ergebnisteil werden die erzeugten Karten und QGIS-Ausgaben anhand der Gemeinde Drachselsried beschrieben, da diese Gemeinde als zentrales Untersuchungsgebiet der Arbeit dient. Die zentralen Kartenexporte für Wind, Solar und Wasser werden im Hauptteil dargestellt. Die vollständigen Kartenexporte sowie zusätzliche Testkarten zur Übertragbarkeit befinden sich im Anhang </w:t>
      </w:r>
      <w:r w:rsidRPr="0099048A">
        <w:rPr>
          <w:highlight w:val="yellow"/>
        </w:rPr>
        <w:t>D.</w:t>
      </w:r>
    </w:p>
    <w:p w14:paraId="3FEEA5EA" w14:textId="2A93ED82" w:rsidR="004F02C0" w:rsidRDefault="001308B8" w:rsidP="007B2E9B">
      <w:pPr>
        <w:pStyle w:val="berschrift2"/>
        <w:rPr>
          <w:rStyle w:val="Fett"/>
          <w:rFonts w:cs="Arial"/>
          <w:b/>
          <w:bCs w:val="0"/>
        </w:rPr>
      </w:pPr>
      <w:r w:rsidRPr="007B2E9B">
        <w:rPr>
          <w:rStyle w:val="Fett"/>
          <w:rFonts w:cs="Arial"/>
          <w:b/>
          <w:bCs w:val="0"/>
        </w:rPr>
        <w:t>Wind</w:t>
      </w:r>
      <w:r w:rsidR="00F83459">
        <w:rPr>
          <w:rStyle w:val="Fett"/>
          <w:rFonts w:cs="Arial"/>
          <w:b/>
          <w:bCs w:val="0"/>
        </w:rPr>
        <w:t>karte</w:t>
      </w:r>
      <w:bookmarkEnd w:id="44"/>
    </w:p>
    <w:p w14:paraId="73B8B7F3" w14:textId="77777777" w:rsidR="00206057" w:rsidRDefault="00206057" w:rsidP="00206057">
      <w:pPr>
        <w:keepNext/>
      </w:pPr>
      <w:r>
        <w:rPr>
          <w:noProof/>
        </w:rPr>
        <w:drawing>
          <wp:inline distT="0" distB="0" distL="0" distR="0" wp14:anchorId="702D2724" wp14:editId="0F9DAA6A">
            <wp:extent cx="5572125" cy="3933825"/>
            <wp:effectExtent l="0" t="0" r="9525" b="9525"/>
            <wp:docPr id="1208151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2125" cy="3933825"/>
                    </a:xfrm>
                    <a:prstGeom prst="rect">
                      <a:avLst/>
                    </a:prstGeom>
                    <a:noFill/>
                    <a:ln>
                      <a:noFill/>
                    </a:ln>
                  </pic:spPr>
                </pic:pic>
              </a:graphicData>
            </a:graphic>
          </wp:inline>
        </w:drawing>
      </w:r>
    </w:p>
    <w:p w14:paraId="03CAEDA5" w14:textId="2CA43DD3" w:rsidR="00A76180" w:rsidRDefault="00206057" w:rsidP="00206057">
      <w:pPr>
        <w:pStyle w:val="Beschriftung"/>
      </w:pPr>
      <w:r>
        <w:t xml:space="preserve">Abbildung </w:t>
      </w:r>
      <w:fldSimple w:instr=" SEQ Abbildung \* ARABIC ">
        <w:r w:rsidR="005215BB">
          <w:rPr>
            <w:noProof/>
          </w:rPr>
          <w:t>2</w:t>
        </w:r>
      </w:fldSimple>
      <w:r>
        <w:t xml:space="preserve">: </w:t>
      </w:r>
      <w:r w:rsidRPr="00A86F5F">
        <w:t xml:space="preserve"> Windenergieflächen und Restriktionen in Drachselsried.</w:t>
      </w:r>
    </w:p>
    <w:p w14:paraId="11321F99" w14:textId="77777777" w:rsidR="005342CA" w:rsidRDefault="005342CA" w:rsidP="005342CA">
      <w:r w:rsidRPr="005342CA">
        <w:lastRenderedPageBreak/>
        <w:t>Die Windkarte für Drachselsried stellt die zentralen Ergebnisse des Wind-Workflows dar. Ein wichtiger Bestandteil ist der amtliche Datensatz „Vorranggebiete für Windenergienutzung“ aus der Regionalplanung Bayern. Dieser Layer zeigt Flächen, die im Regionalplan für die Windenergienutzung besonders hervorgehoben werden. Ein Vorranggebiet bedeutet dabei nicht automatisch, dass dort unmittelbar eine Windenergieanlage gebaut werden kann. Es zeigt jedoch, dass die Windenergienutzung in diesem Bereich planerisch besonders gewichtet wird.</w:t>
      </w:r>
    </w:p>
    <w:p w14:paraId="614F3F89" w14:textId="77777777" w:rsidR="005342CA" w:rsidRPr="005342CA" w:rsidRDefault="005342CA" w:rsidP="005342CA"/>
    <w:p w14:paraId="4AF2FB83" w14:textId="77777777" w:rsidR="005342CA" w:rsidRDefault="005342CA" w:rsidP="005342CA">
      <w:r w:rsidRPr="005342CA">
        <w:t>In Drachselsried ist im nördlichen beziehungsweise nordwestlichen Bereich der Gemeinde ein Vorranggebiet für Windenergienutzung dargestellt. Dieses Gebiet bildet damit die zentrale offizielle Windplanungskulisse innerhalb des Untersuchungsgebiets. Ein Vorbehaltsgebiet für Windenergie ist innerhalb der Gemeinde nicht vorhanden. Dadurch wird deutlich, dass die regionale Windplanung in Drachselsried vor allem auf das ausgewiesene Vorranggebiet konzentriert ist.</w:t>
      </w:r>
    </w:p>
    <w:p w14:paraId="71147EB7" w14:textId="77777777" w:rsidR="005342CA" w:rsidRPr="005342CA" w:rsidRDefault="005342CA" w:rsidP="005342CA"/>
    <w:p w14:paraId="66A79CA4" w14:textId="4DD346D0" w:rsidR="005342CA" w:rsidRPr="005342CA" w:rsidRDefault="005342CA" w:rsidP="005342CA">
      <w:r w:rsidRPr="005342CA">
        <w:t xml:space="preserve">Die weiteren </w:t>
      </w:r>
      <w:proofErr w:type="spellStart"/>
      <w:r w:rsidRPr="005342CA">
        <w:t>Kartenlayer</w:t>
      </w:r>
      <w:proofErr w:type="spellEnd"/>
      <w:r w:rsidRPr="005342CA">
        <w:t xml:space="preserve">, wie Schutzgebiete, Nutzungsausschlüsse sowie Straßen und Wege, dienen vor allem der räumlichen Einordnung der amtlichen Windplanungsfläche. Die Karte zeigt damit, wie die Pipeline offizielle Windplanungsdaten automatisiert auf Gemeindeebene zuschneidet und mit weiteren räumlichen Informationen kombiniert. Eine abschließende Standortentscheidung ersetzt die Karte nicht. Der vollständige PDF-Kartenexport befindet sich in Anhang </w:t>
      </w:r>
      <w:r w:rsidRPr="005342CA">
        <w:rPr>
          <w:highlight w:val="yellow"/>
        </w:rPr>
        <w:t>D.</w:t>
      </w:r>
      <w:r w:rsidR="004E4C30" w:rsidRPr="004E4C30">
        <w:rPr>
          <w:highlight w:val="yellow"/>
        </w:rPr>
        <w:t>1</w:t>
      </w:r>
    </w:p>
    <w:p w14:paraId="55813987" w14:textId="77777777" w:rsidR="00206057" w:rsidRPr="00206057" w:rsidRDefault="00206057" w:rsidP="00206057"/>
    <w:p w14:paraId="2C54E3B8" w14:textId="3919953E" w:rsidR="00746081" w:rsidRDefault="007B2E9B" w:rsidP="00743585">
      <w:pPr>
        <w:pStyle w:val="berschrift2"/>
        <w:rPr>
          <w:rStyle w:val="Fett"/>
          <w:rFonts w:cs="Arial"/>
          <w:b/>
          <w:bCs w:val="0"/>
        </w:rPr>
      </w:pPr>
      <w:bookmarkStart w:id="46" w:name="_Toc233113568"/>
      <w:r w:rsidRPr="007B2E9B">
        <w:rPr>
          <w:rStyle w:val="Fett"/>
          <w:rFonts w:cs="Arial"/>
          <w:b/>
          <w:bCs w:val="0"/>
        </w:rPr>
        <w:lastRenderedPageBreak/>
        <w:t>Solar</w:t>
      </w:r>
      <w:bookmarkEnd w:id="45"/>
      <w:r w:rsidR="00F83459">
        <w:rPr>
          <w:rStyle w:val="Fett"/>
          <w:rFonts w:cs="Arial"/>
          <w:b/>
          <w:bCs w:val="0"/>
        </w:rPr>
        <w:t>karte</w:t>
      </w:r>
      <w:bookmarkEnd w:id="46"/>
    </w:p>
    <w:p w14:paraId="0766BAFF" w14:textId="77777777" w:rsidR="004E4C30" w:rsidRDefault="005342CA" w:rsidP="004E4C30">
      <w:pPr>
        <w:keepNext/>
      </w:pPr>
      <w:r>
        <w:rPr>
          <w:noProof/>
        </w:rPr>
        <w:drawing>
          <wp:inline distT="0" distB="0" distL="0" distR="0" wp14:anchorId="0D9F26F9" wp14:editId="78CF2388">
            <wp:extent cx="5572125" cy="3933825"/>
            <wp:effectExtent l="0" t="0" r="9525" b="9525"/>
            <wp:docPr id="213997277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2125" cy="3933825"/>
                    </a:xfrm>
                    <a:prstGeom prst="rect">
                      <a:avLst/>
                    </a:prstGeom>
                    <a:noFill/>
                    <a:ln>
                      <a:noFill/>
                    </a:ln>
                  </pic:spPr>
                </pic:pic>
              </a:graphicData>
            </a:graphic>
          </wp:inline>
        </w:drawing>
      </w:r>
    </w:p>
    <w:p w14:paraId="254E9CC9" w14:textId="6AF6B29E" w:rsidR="00F83459" w:rsidRDefault="004E4C30" w:rsidP="004E4C30">
      <w:pPr>
        <w:pStyle w:val="Beschriftung"/>
      </w:pPr>
      <w:r>
        <w:t xml:space="preserve">Abbildung </w:t>
      </w:r>
      <w:fldSimple w:instr=" SEQ Abbildung \* ARABIC ">
        <w:r w:rsidR="005215BB">
          <w:rPr>
            <w:noProof/>
          </w:rPr>
          <w:t>3</w:t>
        </w:r>
      </w:fldSimple>
      <w:r>
        <w:t xml:space="preserve">: </w:t>
      </w:r>
      <w:r w:rsidRPr="004619ED">
        <w:t>Potenzial- und Planungskulissen für Freiflächen-Photovoltaik in Drachselsried.</w:t>
      </w:r>
    </w:p>
    <w:p w14:paraId="7EBC1D42" w14:textId="583F643A" w:rsidR="004E4C30" w:rsidRDefault="004E4C30" w:rsidP="004E4C30">
      <w:r w:rsidRPr="004E4C30">
        <w:t>Die Solarkarte für Drachselsried stellt die zentralen Ergebnisse des Solar-Workflows dar. Ein wichtiger Bestandteil ist die PV-Freiflächenkulisse des Energie-Atlas Bayern. Diese wird in der Karte als amtliche Referenzgrundlage eingebunden und zeigt Flächen, die für die weitere Betrachtung von Freiflächen-Photovoltaik relevant sind. Dabei wird zwischen geeigneten und bedingt geeigneten Bereichen unterschieden.</w:t>
      </w:r>
    </w:p>
    <w:p w14:paraId="58E16DC1" w14:textId="77777777" w:rsidR="004E4C30" w:rsidRPr="004E4C30" w:rsidRDefault="004E4C30" w:rsidP="004E4C30"/>
    <w:p w14:paraId="11BB71FA" w14:textId="77777777" w:rsidR="004E4C30" w:rsidRDefault="004E4C30" w:rsidP="004E4C30">
      <w:r w:rsidRPr="004E4C30">
        <w:t xml:space="preserve">Zusätzlich werden die selbst erzeugten 200-m- und 500-m-Korridore entlang relevanter Verkehrsachsen dargestellt. Der 500-m-Korridor bildet eine Annäherung an die EEG-Förderkulisse entlang bestimmter Verkehrsachsen, während der 200-m-Korridor als Annäherung an die BauGB-Privilegierung dargestellt wird. Da diese Korridore als </w:t>
      </w:r>
      <w:proofErr w:type="spellStart"/>
      <w:r w:rsidRPr="004E4C30">
        <w:t>Vektorlayer</w:t>
      </w:r>
      <w:proofErr w:type="spellEnd"/>
      <w:r w:rsidRPr="004E4C30">
        <w:t xml:space="preserve"> erzeugt wurden, können sie im QGIS-Projekt attributbasiert untersucht und mit weiteren Geodaten kombiniert werden.</w:t>
      </w:r>
    </w:p>
    <w:p w14:paraId="358C6E64" w14:textId="77777777" w:rsidR="004E4C30" w:rsidRPr="004E4C30" w:rsidRDefault="004E4C30" w:rsidP="004E4C30"/>
    <w:p w14:paraId="5F10472E" w14:textId="5D0CC44B" w:rsidR="004E4C30" w:rsidRPr="004E4C30" w:rsidRDefault="004E4C30" w:rsidP="004E4C30">
      <w:r w:rsidRPr="004E4C30">
        <w:t xml:space="preserve">Für Drachselsried zeigt die Karte, dass sich potenziell relevante Solarflächen vor allem entlang bestehender Siedlungs- und Verkehrsstrukturen sowie in einzelnen Offenlandbereichen befinden. Gleichzeitig werden harte und weiche </w:t>
      </w:r>
      <w:r w:rsidRPr="004E4C30">
        <w:lastRenderedPageBreak/>
        <w:t xml:space="preserve">Naturschutzflächen dargestellt, wodurch mögliche Konfliktbereiche sichtbar werden. Die Karte stellt daher keine abschließende Standortbewertung dar, sondern zeigt eine räumliche Übersicht über amtliche Referenzflächen, selbst erzeugte Prüfräume und relevante Einschränkungen. Der vollständige PDF-Kartenexport befindet sich in Anhang </w:t>
      </w:r>
      <w:r w:rsidRPr="004E4C30">
        <w:rPr>
          <w:highlight w:val="yellow"/>
        </w:rPr>
        <w:t>D.2</w:t>
      </w:r>
    </w:p>
    <w:p w14:paraId="19FFB591" w14:textId="0E8794DE" w:rsidR="004E4C30" w:rsidRPr="004E4C30" w:rsidRDefault="004E4C30" w:rsidP="004E4C30"/>
    <w:p w14:paraId="7009794E" w14:textId="4AF288DC" w:rsidR="008B056A" w:rsidRDefault="001308B8" w:rsidP="007B2E9B">
      <w:pPr>
        <w:pStyle w:val="berschrift2"/>
      </w:pPr>
      <w:bookmarkStart w:id="47" w:name="_Toc233113569"/>
      <w:bookmarkStart w:id="48" w:name="_Hlk169860895"/>
      <w:r w:rsidRPr="007B2E9B">
        <w:t>Wasser</w:t>
      </w:r>
      <w:r w:rsidR="00F83459">
        <w:t>karte</w:t>
      </w:r>
      <w:bookmarkEnd w:id="47"/>
    </w:p>
    <w:p w14:paraId="54DAA16C" w14:textId="77777777" w:rsidR="00F83459" w:rsidRPr="00F83459" w:rsidRDefault="00F83459" w:rsidP="00F83459">
      <w:pPr>
        <w:ind w:left="360"/>
      </w:pPr>
      <w:r>
        <w:t xml:space="preserve">Die einzelne Layer erklären, und </w:t>
      </w:r>
      <w:proofErr w:type="spellStart"/>
      <w:r>
        <w:t>Map</w:t>
      </w:r>
      <w:proofErr w:type="spellEnd"/>
    </w:p>
    <w:p w14:paraId="28C62733" w14:textId="77777777" w:rsidR="00F83459" w:rsidRPr="00F83459" w:rsidRDefault="00F83459" w:rsidP="00F83459"/>
    <w:p w14:paraId="7AAEE9B0" w14:textId="16054784" w:rsidR="007B2E9B" w:rsidRPr="007B2E9B" w:rsidRDefault="007B2E9B" w:rsidP="007B2E9B">
      <w:pPr>
        <w:pStyle w:val="berschrift2"/>
      </w:pPr>
      <w:bookmarkStart w:id="49" w:name="_Toc233113570"/>
      <w:r w:rsidRPr="007B2E9B">
        <w:t>Auswertung und Übertragbarkeit</w:t>
      </w:r>
      <w:bookmarkEnd w:id="49"/>
    </w:p>
    <w:p w14:paraId="67ED75CA" w14:textId="543547E9" w:rsidR="0099048A" w:rsidRDefault="0099048A" w:rsidP="0099048A">
      <w:r w:rsidRPr="0099048A">
        <w:t xml:space="preserve">Die Ergebnisse zeigen, dass die entwickelte Pipeline die vorgesehenen Verarbeitungsschritte für Drachselsried erfolgreich zusammenführt. Die erzeugten Karten stellen die technologiespezifischen </w:t>
      </w:r>
      <w:proofErr w:type="spellStart"/>
      <w:r w:rsidRPr="0099048A">
        <w:t>Fachlayer</w:t>
      </w:r>
      <w:proofErr w:type="spellEnd"/>
      <w:r w:rsidRPr="0099048A">
        <w:t xml:space="preserve"> gemeinsam mit Gemeindegrenze, Schutzgebieten, Landnutzung und weiteren Kontextdaten dar. Dadurch entstehen einheitlich aufgebaute Kartenexporte, die sowohl als PDF als auch im QGIS-Projekt weiter geprüft werden können.</w:t>
      </w:r>
    </w:p>
    <w:p w14:paraId="01D0D731" w14:textId="77777777" w:rsidR="0099048A" w:rsidRPr="0099048A" w:rsidRDefault="0099048A" w:rsidP="0099048A"/>
    <w:p w14:paraId="1BCCAE50" w14:textId="77777777" w:rsidR="0099048A" w:rsidRDefault="0099048A" w:rsidP="0099048A">
      <w:r w:rsidRPr="0099048A">
        <w:t>Zur Prüfung der Übertragbarkeit wurde der Workflow zusätzlich auf Bodenmais und München angewendet. Bodenmais dient dabei als weiteres ländlich geprägtes Beispiel, während München als deutlich größerer und urbaner Raum genutzt wurde. Dadurch konnte geprüft werden, ob die Pipeline auch bei unterschiedlichen Gemeindegrößen, Datenmengen und räumlichen Strukturen lauffähig bleibt.</w:t>
      </w:r>
    </w:p>
    <w:p w14:paraId="71788F29" w14:textId="77777777" w:rsidR="0099048A" w:rsidRPr="0099048A" w:rsidRDefault="0099048A" w:rsidP="0099048A"/>
    <w:p w14:paraId="1647E412" w14:textId="77777777" w:rsidR="0099048A" w:rsidRPr="0099048A" w:rsidRDefault="0099048A" w:rsidP="0099048A">
      <w:r w:rsidRPr="0099048A">
        <w:t xml:space="preserve">Die zusätzlichen Kartenexporte zeigen, dass der Workflow grundsätzlich auf andere Gemeinden übertragbar ist. Die Gemeinde kann als Parameter angepasst werden, während die grundlegenden Verarbeitungsschritte </w:t>
      </w:r>
      <w:proofErr w:type="gramStart"/>
      <w:r w:rsidRPr="0099048A">
        <w:t>gleich bleiben</w:t>
      </w:r>
      <w:proofErr w:type="gramEnd"/>
      <w:r w:rsidRPr="0099048A">
        <w:t xml:space="preserve">. Unterschiede ergeben sich vor allem bei der Menge der verarbeiteten Daten, der räumlichen Verteilung der </w:t>
      </w:r>
      <w:proofErr w:type="spellStart"/>
      <w:r w:rsidRPr="0099048A">
        <w:t>Fachlayer</w:t>
      </w:r>
      <w:proofErr w:type="spellEnd"/>
      <w:r w:rsidRPr="0099048A">
        <w:t xml:space="preserve"> und der kartografischen Darstellung. Die Karten für Bodenmais und München dienen daher nicht als vollständige inhaltliche Standortanalyse, sondern als Nachweis der technischen und methodischen Übertragbarkeit. Die vollständigen Kartenexporte befinden sich in Anhang </w:t>
      </w:r>
      <w:r w:rsidRPr="0099048A">
        <w:rPr>
          <w:highlight w:val="yellow"/>
        </w:rPr>
        <w:t>D.4 und D.5.</w:t>
      </w:r>
    </w:p>
    <w:p w14:paraId="6D2DC5A5" w14:textId="5F053212" w:rsidR="0099048A" w:rsidRPr="0099048A" w:rsidRDefault="0099048A" w:rsidP="0099048A"/>
    <w:p w14:paraId="469BE2EA" w14:textId="10042E86" w:rsidR="007B2E9B" w:rsidRPr="007B2E9B" w:rsidRDefault="007B2E9B" w:rsidP="0099048A"/>
    <w:p w14:paraId="15CBD03A" w14:textId="77777777" w:rsidR="007B2E9B" w:rsidRPr="007B2E9B" w:rsidRDefault="007B2E9B" w:rsidP="007B2E9B"/>
    <w:p w14:paraId="1C302060" w14:textId="609A17FE" w:rsidR="007B2E9B" w:rsidRPr="0077106C" w:rsidRDefault="007B2E9B" w:rsidP="007B2E9B">
      <w:pPr>
        <w:pStyle w:val="berschrift1"/>
        <w:spacing w:before="0"/>
        <w:jc w:val="both"/>
        <w:rPr>
          <w:rFonts w:cs="Arial"/>
        </w:rPr>
      </w:pPr>
      <w:bookmarkStart w:id="50" w:name="_Toc233113571"/>
      <w:r>
        <w:rPr>
          <w:rFonts w:cs="Arial"/>
        </w:rPr>
        <w:t>Diskussion</w:t>
      </w:r>
      <w:bookmarkEnd w:id="50"/>
    </w:p>
    <w:p w14:paraId="69A7CE91" w14:textId="5248693C" w:rsidR="007B2E9B" w:rsidRDefault="007B2E9B" w:rsidP="007B2E9B">
      <w:pPr>
        <w:pStyle w:val="berschrift2"/>
      </w:pPr>
      <w:bookmarkStart w:id="51" w:name="_Toc233113572"/>
      <w:r>
        <w:t>Vorteile</w:t>
      </w:r>
      <w:bookmarkEnd w:id="51"/>
    </w:p>
    <w:p w14:paraId="19B3AFFD" w14:textId="05EE2D01" w:rsidR="007B2E9B" w:rsidRDefault="007B2E9B" w:rsidP="007B2E9B">
      <w:pPr>
        <w:pStyle w:val="berschrift2"/>
      </w:pPr>
      <w:bookmarkStart w:id="52" w:name="_Toc233113573"/>
      <w:r>
        <w:t>Einschätzung</w:t>
      </w:r>
      <w:bookmarkEnd w:id="52"/>
    </w:p>
    <w:bookmarkEnd w:id="48"/>
    <w:p w14:paraId="1016044A" w14:textId="77777777" w:rsidR="00197C75" w:rsidRPr="0077106C" w:rsidRDefault="00197C75" w:rsidP="00C27929">
      <w:pPr>
        <w:pStyle w:val="StandardWeb"/>
        <w:spacing w:before="0" w:beforeAutospacing="0" w:after="0" w:afterAutospacing="0" w:line="360" w:lineRule="auto"/>
        <w:jc w:val="both"/>
        <w:rPr>
          <w:rFonts w:ascii="Arial" w:hAnsi="Arial" w:cs="Arial"/>
        </w:rPr>
      </w:pPr>
    </w:p>
    <w:p w14:paraId="10BB89AC" w14:textId="593D63E8" w:rsidR="0016111B" w:rsidRPr="0077106C" w:rsidRDefault="008B4C9B" w:rsidP="00C27929">
      <w:pPr>
        <w:pStyle w:val="berschrift1"/>
        <w:spacing w:before="0"/>
        <w:jc w:val="both"/>
        <w:rPr>
          <w:rFonts w:cs="Arial"/>
        </w:rPr>
      </w:pPr>
      <w:bookmarkStart w:id="53" w:name="_Toc169872169"/>
      <w:bookmarkStart w:id="54" w:name="_Toc169873083"/>
      <w:bookmarkStart w:id="55" w:name="_Toc233113574"/>
      <w:r w:rsidRPr="0077106C">
        <w:rPr>
          <w:rFonts w:cs="Arial"/>
        </w:rPr>
        <w:t>Fazit / Ausblick</w:t>
      </w:r>
      <w:bookmarkEnd w:id="53"/>
      <w:bookmarkEnd w:id="54"/>
      <w:bookmarkEnd w:id="55"/>
    </w:p>
    <w:p w14:paraId="395C0822" w14:textId="7F77C0E8" w:rsidR="007B2E9B" w:rsidRPr="007B2E9B" w:rsidRDefault="00831F57" w:rsidP="00F83459">
      <w:pPr>
        <w:rPr>
          <w:lang w:eastAsia="de-DE"/>
        </w:rPr>
      </w:pPr>
      <w:bookmarkStart w:id="56" w:name="_Hlk169869714"/>
      <w:r w:rsidRPr="0077106C">
        <w:rPr>
          <w:lang w:eastAsia="de-DE"/>
        </w:rPr>
        <w:t xml:space="preserve"> </w:t>
      </w:r>
      <w:r w:rsidR="007B2E9B" w:rsidRPr="007B2E9B">
        <w:rPr>
          <w:lang w:eastAsia="de-DE"/>
        </w:rPr>
        <w:t xml:space="preserve">Was wurde erreicht? </w:t>
      </w:r>
    </w:p>
    <w:p w14:paraId="2D5FDCB8" w14:textId="30307859" w:rsidR="00EA1096" w:rsidRPr="0077106C" w:rsidRDefault="007B2E9B" w:rsidP="00F83459">
      <w:pPr>
        <w:rPr>
          <w:lang w:eastAsia="de-DE"/>
        </w:rPr>
      </w:pPr>
      <w:r w:rsidRPr="007B2E9B">
        <w:rPr>
          <w:lang w:eastAsia="de-DE"/>
        </w:rPr>
        <w:t xml:space="preserve"> Forschungsfrage beantwortet?</w:t>
      </w:r>
    </w:p>
    <w:bookmarkEnd w:id="56"/>
    <w:p w14:paraId="3752D391" w14:textId="77777777" w:rsidR="00D0551A" w:rsidRPr="0077106C" w:rsidRDefault="00D0551A" w:rsidP="00C27929">
      <w:pPr>
        <w:pStyle w:val="StandardWeb"/>
        <w:spacing w:before="0" w:beforeAutospacing="0" w:after="0" w:afterAutospacing="0" w:line="360" w:lineRule="auto"/>
        <w:ind w:left="714"/>
        <w:jc w:val="both"/>
        <w:rPr>
          <w:rFonts w:ascii="Arial" w:hAnsi="Arial" w:cs="Arial"/>
        </w:rPr>
      </w:pPr>
    </w:p>
    <w:bookmarkEnd w:id="18"/>
    <w:p w14:paraId="520FE49C" w14:textId="13FD7241" w:rsidR="00EA1096" w:rsidRPr="00F83459" w:rsidRDefault="007B2E9B" w:rsidP="00C27929">
      <w:pPr>
        <w:jc w:val="both"/>
        <w:rPr>
          <w:rFonts w:eastAsia="Times New Roman" w:cs="Arial"/>
          <w:b/>
          <w:bCs/>
          <w:szCs w:val="24"/>
          <w:lang w:eastAsia="de-DE"/>
        </w:rPr>
      </w:pPr>
      <w:r w:rsidRPr="00F83459">
        <w:rPr>
          <w:rFonts w:eastAsia="Times New Roman" w:cs="Arial"/>
          <w:b/>
          <w:bCs/>
          <w:szCs w:val="24"/>
          <w:lang w:eastAsia="de-DE"/>
        </w:rPr>
        <w:t>Literaturverzeichnis</w:t>
      </w:r>
    </w:p>
    <w:p w14:paraId="24412043" w14:textId="77777777" w:rsidR="007B2E9B" w:rsidRDefault="007B2E9B" w:rsidP="00C27929">
      <w:pPr>
        <w:jc w:val="both"/>
        <w:rPr>
          <w:rFonts w:eastAsia="Times New Roman" w:cs="Arial"/>
          <w:szCs w:val="24"/>
          <w:lang w:eastAsia="de-DE"/>
        </w:rPr>
      </w:pPr>
    </w:p>
    <w:p w14:paraId="3EF40473" w14:textId="085E9982" w:rsidR="007B2E9B" w:rsidRPr="00F83459" w:rsidRDefault="007B2E9B" w:rsidP="00C27929">
      <w:pPr>
        <w:jc w:val="both"/>
        <w:rPr>
          <w:rFonts w:eastAsia="Times New Roman" w:cs="Arial"/>
          <w:b/>
          <w:bCs/>
          <w:szCs w:val="24"/>
          <w:lang w:eastAsia="de-DE"/>
        </w:rPr>
      </w:pPr>
      <w:r w:rsidRPr="00F83459">
        <w:rPr>
          <w:rFonts w:eastAsia="Times New Roman" w:cs="Arial"/>
          <w:b/>
          <w:bCs/>
          <w:szCs w:val="24"/>
          <w:lang w:eastAsia="de-DE"/>
        </w:rPr>
        <w:t>Anhang</w:t>
      </w:r>
    </w:p>
    <w:p w14:paraId="4B8611F8" w14:textId="26F628A7" w:rsidR="007B2E9B" w:rsidRDefault="007B2E9B" w:rsidP="00C27929">
      <w:pPr>
        <w:jc w:val="both"/>
        <w:rPr>
          <w:rFonts w:eastAsia="Times New Roman" w:cs="Arial"/>
          <w:szCs w:val="24"/>
          <w:lang w:eastAsia="de-DE"/>
        </w:rPr>
      </w:pPr>
      <w:r>
        <w:rPr>
          <w:rFonts w:eastAsia="Times New Roman" w:cs="Arial"/>
          <w:szCs w:val="24"/>
          <w:lang w:eastAsia="de-DE"/>
        </w:rPr>
        <w:t>Workflowdiagramm</w:t>
      </w:r>
    </w:p>
    <w:p w14:paraId="3FF34BCA" w14:textId="4379BC83" w:rsidR="007B2E9B" w:rsidRDefault="007B2E9B" w:rsidP="00C27929">
      <w:pPr>
        <w:jc w:val="both"/>
        <w:rPr>
          <w:rFonts w:eastAsia="Times New Roman" w:cs="Arial"/>
          <w:szCs w:val="24"/>
          <w:lang w:eastAsia="de-DE"/>
        </w:rPr>
      </w:pPr>
      <w:r>
        <w:rPr>
          <w:rFonts w:eastAsia="Times New Roman" w:cs="Arial"/>
          <w:szCs w:val="24"/>
          <w:lang w:eastAsia="de-DE"/>
        </w:rPr>
        <w:t>Datensatzübersicht</w:t>
      </w:r>
    </w:p>
    <w:p w14:paraId="24AAF64A" w14:textId="48FD121E" w:rsidR="0076071E" w:rsidRDefault="0076071E" w:rsidP="00C27929">
      <w:pPr>
        <w:jc w:val="both"/>
        <w:rPr>
          <w:rFonts w:eastAsia="Times New Roman" w:cs="Arial"/>
          <w:szCs w:val="24"/>
          <w:lang w:eastAsia="de-DE"/>
        </w:rPr>
      </w:pPr>
      <w:proofErr w:type="gramStart"/>
      <w:r>
        <w:rPr>
          <w:rFonts w:eastAsia="Times New Roman" w:cs="Arial"/>
          <w:szCs w:val="24"/>
          <w:lang w:eastAsia="de-DE"/>
        </w:rPr>
        <w:t>C:Workflowdiagramm</w:t>
      </w:r>
      <w:proofErr w:type="gramEnd"/>
    </w:p>
    <w:p w14:paraId="18468A08" w14:textId="7F2A43EC" w:rsidR="0076071E" w:rsidRDefault="0076071E" w:rsidP="00C27929">
      <w:pPr>
        <w:jc w:val="both"/>
        <w:rPr>
          <w:rFonts w:eastAsia="Times New Roman" w:cs="Arial"/>
          <w:szCs w:val="24"/>
          <w:lang w:eastAsia="de-DE"/>
        </w:rPr>
      </w:pPr>
      <w:r>
        <w:rPr>
          <w:rFonts w:eastAsia="Times New Roman" w:cs="Arial"/>
          <w:szCs w:val="24"/>
          <w:lang w:eastAsia="de-DE"/>
        </w:rPr>
        <w:t xml:space="preserve">C: Skript- </w:t>
      </w:r>
      <w:proofErr w:type="spellStart"/>
      <w:r>
        <w:rPr>
          <w:rFonts w:eastAsia="Times New Roman" w:cs="Arial"/>
          <w:szCs w:val="24"/>
          <w:lang w:eastAsia="de-DE"/>
        </w:rPr>
        <w:t>Ouputübersicht</w:t>
      </w:r>
      <w:proofErr w:type="spellEnd"/>
    </w:p>
    <w:p w14:paraId="6674F094" w14:textId="0C25A631" w:rsidR="0032126A" w:rsidRDefault="00214DD7" w:rsidP="00C27929">
      <w:pPr>
        <w:jc w:val="both"/>
        <w:rPr>
          <w:rFonts w:cs="Arial"/>
          <w:szCs w:val="24"/>
        </w:rPr>
      </w:pPr>
      <w:r>
        <w:rPr>
          <w:rFonts w:eastAsia="Times New Roman" w:cs="Arial"/>
          <w:szCs w:val="24"/>
          <w:lang w:eastAsia="de-DE"/>
        </w:rPr>
        <w:t>D1-</w:t>
      </w:r>
      <w:proofErr w:type="gramStart"/>
      <w:r>
        <w:rPr>
          <w:rFonts w:eastAsia="Times New Roman" w:cs="Arial"/>
          <w:szCs w:val="24"/>
          <w:lang w:eastAsia="de-DE"/>
        </w:rPr>
        <w:t>5:Karten.pdf</w:t>
      </w:r>
      <w:proofErr w:type="gramEnd"/>
    </w:p>
    <w:sectPr w:rsidR="0032126A" w:rsidSect="00F05359">
      <w:footerReference w:type="default" r:id="rId12"/>
      <w:pgSz w:w="11906" w:h="16838"/>
      <w:pgMar w:top="1418" w:right="1701" w:bottom="1134" w:left="1418" w:header="284" w:footer="907"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32F45" w14:textId="77777777" w:rsidR="00C057DF" w:rsidRDefault="00C057DF" w:rsidP="00057509">
      <w:pPr>
        <w:spacing w:line="240" w:lineRule="auto"/>
      </w:pPr>
      <w:r>
        <w:separator/>
      </w:r>
    </w:p>
  </w:endnote>
  <w:endnote w:type="continuationSeparator" w:id="0">
    <w:p w14:paraId="6EC71656" w14:textId="77777777" w:rsidR="00C057DF" w:rsidRDefault="00C057DF" w:rsidP="000575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DA34" w14:textId="14F1FC10" w:rsidR="00EA4C3F" w:rsidRDefault="00EA4C3F">
    <w:pPr>
      <w:pStyle w:val="Fuzeil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177938"/>
      <w:docPartObj>
        <w:docPartGallery w:val="Page Numbers (Bottom of Page)"/>
        <w:docPartUnique/>
      </w:docPartObj>
    </w:sdtPr>
    <w:sdtContent>
      <w:p w14:paraId="1D79AD72" w14:textId="4B8DCB9B" w:rsidR="002D5DD3" w:rsidRDefault="002D5DD3">
        <w:pPr>
          <w:pStyle w:val="Fuzeil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84C61" w14:textId="77777777" w:rsidR="00C057DF" w:rsidRDefault="00C057DF" w:rsidP="00057509">
      <w:pPr>
        <w:spacing w:line="240" w:lineRule="auto"/>
      </w:pPr>
      <w:r>
        <w:separator/>
      </w:r>
    </w:p>
  </w:footnote>
  <w:footnote w:type="continuationSeparator" w:id="0">
    <w:p w14:paraId="74E42311" w14:textId="77777777" w:rsidR="00C057DF" w:rsidRDefault="00C057DF" w:rsidP="000575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D3E22"/>
    <w:multiLevelType w:val="multilevel"/>
    <w:tmpl w:val="B7DA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43B17"/>
    <w:multiLevelType w:val="multilevel"/>
    <w:tmpl w:val="B7827BDC"/>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792" w:hanging="432"/>
      </w:pPr>
      <w:rPr>
        <w:rFonts w:hint="default"/>
      </w:rPr>
    </w:lvl>
    <w:lvl w:ilvl="2">
      <w:start w:val="1"/>
      <w:numFmt w:val="decimal"/>
      <w:pStyle w:val="berschrift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71326332"/>
    <w:multiLevelType w:val="hybridMultilevel"/>
    <w:tmpl w:val="93B037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60627691">
    <w:abstractNumId w:val="1"/>
  </w:num>
  <w:num w:numId="2" w16cid:durableId="1985350974">
    <w:abstractNumId w:val="0"/>
  </w:num>
  <w:num w:numId="3" w16cid:durableId="1223708993">
    <w:abstractNumId w:val="2"/>
  </w:num>
  <w:num w:numId="4" w16cid:durableId="848298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23492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091"/>
    <w:rsid w:val="0000459C"/>
    <w:rsid w:val="00005144"/>
    <w:rsid w:val="000064F5"/>
    <w:rsid w:val="000079E3"/>
    <w:rsid w:val="00007B3B"/>
    <w:rsid w:val="0001067D"/>
    <w:rsid w:val="0001140B"/>
    <w:rsid w:val="0001195A"/>
    <w:rsid w:val="00011DB7"/>
    <w:rsid w:val="00012131"/>
    <w:rsid w:val="00012990"/>
    <w:rsid w:val="0001411D"/>
    <w:rsid w:val="00014E23"/>
    <w:rsid w:val="000163D0"/>
    <w:rsid w:val="0001690B"/>
    <w:rsid w:val="000171D3"/>
    <w:rsid w:val="000174B7"/>
    <w:rsid w:val="00020436"/>
    <w:rsid w:val="00022245"/>
    <w:rsid w:val="0002355B"/>
    <w:rsid w:val="000238E0"/>
    <w:rsid w:val="00024827"/>
    <w:rsid w:val="00024B0B"/>
    <w:rsid w:val="00027199"/>
    <w:rsid w:val="00027FEF"/>
    <w:rsid w:val="0003127C"/>
    <w:rsid w:val="0003206E"/>
    <w:rsid w:val="00032908"/>
    <w:rsid w:val="00034316"/>
    <w:rsid w:val="0003538B"/>
    <w:rsid w:val="00035E9C"/>
    <w:rsid w:val="00037285"/>
    <w:rsid w:val="000404B0"/>
    <w:rsid w:val="00041A89"/>
    <w:rsid w:val="00044E97"/>
    <w:rsid w:val="00044F98"/>
    <w:rsid w:val="00045E3C"/>
    <w:rsid w:val="00046FCD"/>
    <w:rsid w:val="0005262F"/>
    <w:rsid w:val="00052C7C"/>
    <w:rsid w:val="0005436C"/>
    <w:rsid w:val="00054475"/>
    <w:rsid w:val="000546CD"/>
    <w:rsid w:val="00054AF8"/>
    <w:rsid w:val="000567C5"/>
    <w:rsid w:val="00056BB2"/>
    <w:rsid w:val="00056C4C"/>
    <w:rsid w:val="00057509"/>
    <w:rsid w:val="00060B6C"/>
    <w:rsid w:val="000617AA"/>
    <w:rsid w:val="00061CAA"/>
    <w:rsid w:val="00062589"/>
    <w:rsid w:val="00063099"/>
    <w:rsid w:val="000649FA"/>
    <w:rsid w:val="00066383"/>
    <w:rsid w:val="00066568"/>
    <w:rsid w:val="00067B45"/>
    <w:rsid w:val="0007049E"/>
    <w:rsid w:val="0007152B"/>
    <w:rsid w:val="0007171A"/>
    <w:rsid w:val="00072C07"/>
    <w:rsid w:val="00074F0E"/>
    <w:rsid w:val="00075675"/>
    <w:rsid w:val="00075CCC"/>
    <w:rsid w:val="000763D6"/>
    <w:rsid w:val="00077D64"/>
    <w:rsid w:val="00082CE7"/>
    <w:rsid w:val="00082FDD"/>
    <w:rsid w:val="0008303F"/>
    <w:rsid w:val="00084F81"/>
    <w:rsid w:val="000855F4"/>
    <w:rsid w:val="00085ECA"/>
    <w:rsid w:val="00091807"/>
    <w:rsid w:val="00093361"/>
    <w:rsid w:val="0009473C"/>
    <w:rsid w:val="000962DF"/>
    <w:rsid w:val="00097BD0"/>
    <w:rsid w:val="000A3C14"/>
    <w:rsid w:val="000A3D63"/>
    <w:rsid w:val="000A3F35"/>
    <w:rsid w:val="000A6D0B"/>
    <w:rsid w:val="000B112E"/>
    <w:rsid w:val="000B3D6E"/>
    <w:rsid w:val="000B40DE"/>
    <w:rsid w:val="000B44AE"/>
    <w:rsid w:val="000B4F2D"/>
    <w:rsid w:val="000B5BE2"/>
    <w:rsid w:val="000B647D"/>
    <w:rsid w:val="000B68E8"/>
    <w:rsid w:val="000C0840"/>
    <w:rsid w:val="000C16A5"/>
    <w:rsid w:val="000C19C5"/>
    <w:rsid w:val="000C1FEE"/>
    <w:rsid w:val="000C389F"/>
    <w:rsid w:val="000C476E"/>
    <w:rsid w:val="000C6BAA"/>
    <w:rsid w:val="000D07A2"/>
    <w:rsid w:val="000D08D4"/>
    <w:rsid w:val="000D0B62"/>
    <w:rsid w:val="000D1E15"/>
    <w:rsid w:val="000D362C"/>
    <w:rsid w:val="000D6D6E"/>
    <w:rsid w:val="000E1CD9"/>
    <w:rsid w:val="000E22B6"/>
    <w:rsid w:val="000E384C"/>
    <w:rsid w:val="000E525A"/>
    <w:rsid w:val="000E54B9"/>
    <w:rsid w:val="000E6ADF"/>
    <w:rsid w:val="000F01BB"/>
    <w:rsid w:val="000F105B"/>
    <w:rsid w:val="000F355F"/>
    <w:rsid w:val="000F4F68"/>
    <w:rsid w:val="000F5D0E"/>
    <w:rsid w:val="000F6247"/>
    <w:rsid w:val="000F690F"/>
    <w:rsid w:val="000F6DBA"/>
    <w:rsid w:val="001010F3"/>
    <w:rsid w:val="0010214A"/>
    <w:rsid w:val="00102D38"/>
    <w:rsid w:val="00103BB3"/>
    <w:rsid w:val="001060FD"/>
    <w:rsid w:val="00111CC7"/>
    <w:rsid w:val="00111F8A"/>
    <w:rsid w:val="00113198"/>
    <w:rsid w:val="0011395F"/>
    <w:rsid w:val="00120726"/>
    <w:rsid w:val="00120914"/>
    <w:rsid w:val="00120F6D"/>
    <w:rsid w:val="00121A92"/>
    <w:rsid w:val="00122AD2"/>
    <w:rsid w:val="0012489A"/>
    <w:rsid w:val="001249D1"/>
    <w:rsid w:val="001308B8"/>
    <w:rsid w:val="0013149A"/>
    <w:rsid w:val="001318F6"/>
    <w:rsid w:val="00132261"/>
    <w:rsid w:val="001336E7"/>
    <w:rsid w:val="001343C6"/>
    <w:rsid w:val="001409DC"/>
    <w:rsid w:val="00142605"/>
    <w:rsid w:val="001437A4"/>
    <w:rsid w:val="001451AC"/>
    <w:rsid w:val="00145FB8"/>
    <w:rsid w:val="00147C90"/>
    <w:rsid w:val="0015088B"/>
    <w:rsid w:val="00150CAB"/>
    <w:rsid w:val="0015146C"/>
    <w:rsid w:val="001515B9"/>
    <w:rsid w:val="0015211E"/>
    <w:rsid w:val="0015275C"/>
    <w:rsid w:val="0015296C"/>
    <w:rsid w:val="0015299E"/>
    <w:rsid w:val="00153DC5"/>
    <w:rsid w:val="001543FE"/>
    <w:rsid w:val="00155A7D"/>
    <w:rsid w:val="001569EE"/>
    <w:rsid w:val="00156D89"/>
    <w:rsid w:val="00160EFC"/>
    <w:rsid w:val="0016111B"/>
    <w:rsid w:val="0016240F"/>
    <w:rsid w:val="00162DB2"/>
    <w:rsid w:val="001633FD"/>
    <w:rsid w:val="00163750"/>
    <w:rsid w:val="001649F9"/>
    <w:rsid w:val="00165070"/>
    <w:rsid w:val="001706FB"/>
    <w:rsid w:val="00171541"/>
    <w:rsid w:val="001716A3"/>
    <w:rsid w:val="00171E24"/>
    <w:rsid w:val="0017204E"/>
    <w:rsid w:val="00172F59"/>
    <w:rsid w:val="00174CD9"/>
    <w:rsid w:val="001801E8"/>
    <w:rsid w:val="00180D3D"/>
    <w:rsid w:val="00181091"/>
    <w:rsid w:val="001812D8"/>
    <w:rsid w:val="00181BCD"/>
    <w:rsid w:val="00182CDE"/>
    <w:rsid w:val="00185C82"/>
    <w:rsid w:val="00187B2E"/>
    <w:rsid w:val="00191246"/>
    <w:rsid w:val="001932B1"/>
    <w:rsid w:val="00193BF5"/>
    <w:rsid w:val="00197C75"/>
    <w:rsid w:val="001A01CA"/>
    <w:rsid w:val="001A2574"/>
    <w:rsid w:val="001A5275"/>
    <w:rsid w:val="001A5C91"/>
    <w:rsid w:val="001A6689"/>
    <w:rsid w:val="001B090E"/>
    <w:rsid w:val="001B25D9"/>
    <w:rsid w:val="001B2FB1"/>
    <w:rsid w:val="001B5ACB"/>
    <w:rsid w:val="001B6A05"/>
    <w:rsid w:val="001B6C52"/>
    <w:rsid w:val="001B6E75"/>
    <w:rsid w:val="001C149D"/>
    <w:rsid w:val="001C3011"/>
    <w:rsid w:val="001C3441"/>
    <w:rsid w:val="001C3E9A"/>
    <w:rsid w:val="001C4BE6"/>
    <w:rsid w:val="001C54F1"/>
    <w:rsid w:val="001C7DC1"/>
    <w:rsid w:val="001D06B9"/>
    <w:rsid w:val="001D1477"/>
    <w:rsid w:val="001D3590"/>
    <w:rsid w:val="001D5651"/>
    <w:rsid w:val="001D6E45"/>
    <w:rsid w:val="001E0B52"/>
    <w:rsid w:val="001E66A2"/>
    <w:rsid w:val="001E70E8"/>
    <w:rsid w:val="001F1008"/>
    <w:rsid w:val="001F2B5A"/>
    <w:rsid w:val="001F766C"/>
    <w:rsid w:val="00200174"/>
    <w:rsid w:val="002001B2"/>
    <w:rsid w:val="002029D7"/>
    <w:rsid w:val="002035D6"/>
    <w:rsid w:val="00203758"/>
    <w:rsid w:val="002050AF"/>
    <w:rsid w:val="00206057"/>
    <w:rsid w:val="00207034"/>
    <w:rsid w:val="00207275"/>
    <w:rsid w:val="002144AE"/>
    <w:rsid w:val="00214DD7"/>
    <w:rsid w:val="002202E1"/>
    <w:rsid w:val="00226400"/>
    <w:rsid w:val="002270D4"/>
    <w:rsid w:val="00232BD0"/>
    <w:rsid w:val="00233130"/>
    <w:rsid w:val="0023359A"/>
    <w:rsid w:val="00233FFD"/>
    <w:rsid w:val="00235ADC"/>
    <w:rsid w:val="00236371"/>
    <w:rsid w:val="00236D92"/>
    <w:rsid w:val="00237E3E"/>
    <w:rsid w:val="00242048"/>
    <w:rsid w:val="002447DF"/>
    <w:rsid w:val="0024525E"/>
    <w:rsid w:val="0024605F"/>
    <w:rsid w:val="0025056D"/>
    <w:rsid w:val="00251A85"/>
    <w:rsid w:val="00257282"/>
    <w:rsid w:val="00263676"/>
    <w:rsid w:val="00265DED"/>
    <w:rsid w:val="00265F48"/>
    <w:rsid w:val="002704BB"/>
    <w:rsid w:val="00271C0B"/>
    <w:rsid w:val="00280610"/>
    <w:rsid w:val="00282749"/>
    <w:rsid w:val="00282CE1"/>
    <w:rsid w:val="00282D07"/>
    <w:rsid w:val="0028371A"/>
    <w:rsid w:val="002839A3"/>
    <w:rsid w:val="00283E2F"/>
    <w:rsid w:val="0028493D"/>
    <w:rsid w:val="0028507E"/>
    <w:rsid w:val="002923FF"/>
    <w:rsid w:val="00293FDD"/>
    <w:rsid w:val="00295BA8"/>
    <w:rsid w:val="002A0D5A"/>
    <w:rsid w:val="002A2A2E"/>
    <w:rsid w:val="002A4502"/>
    <w:rsid w:val="002A4DE0"/>
    <w:rsid w:val="002A72E3"/>
    <w:rsid w:val="002B006D"/>
    <w:rsid w:val="002B3ADE"/>
    <w:rsid w:val="002B496C"/>
    <w:rsid w:val="002B4E28"/>
    <w:rsid w:val="002B54DC"/>
    <w:rsid w:val="002B5861"/>
    <w:rsid w:val="002C3BB7"/>
    <w:rsid w:val="002C6A1F"/>
    <w:rsid w:val="002D0B30"/>
    <w:rsid w:val="002D0DC4"/>
    <w:rsid w:val="002D5433"/>
    <w:rsid w:val="002D5DD3"/>
    <w:rsid w:val="002E016F"/>
    <w:rsid w:val="002E1455"/>
    <w:rsid w:val="002E45D2"/>
    <w:rsid w:val="002E502C"/>
    <w:rsid w:val="002E585A"/>
    <w:rsid w:val="002E675C"/>
    <w:rsid w:val="002E704E"/>
    <w:rsid w:val="002E76DF"/>
    <w:rsid w:val="002F11B9"/>
    <w:rsid w:val="002F1D11"/>
    <w:rsid w:val="002F37E0"/>
    <w:rsid w:val="002F5D5A"/>
    <w:rsid w:val="002F5FDE"/>
    <w:rsid w:val="002F6F8B"/>
    <w:rsid w:val="002F7A9C"/>
    <w:rsid w:val="00300724"/>
    <w:rsid w:val="00302AB3"/>
    <w:rsid w:val="00303F80"/>
    <w:rsid w:val="0030465F"/>
    <w:rsid w:val="00304D54"/>
    <w:rsid w:val="00306401"/>
    <w:rsid w:val="00307560"/>
    <w:rsid w:val="00312B2C"/>
    <w:rsid w:val="00315DDF"/>
    <w:rsid w:val="0031651F"/>
    <w:rsid w:val="00316AF8"/>
    <w:rsid w:val="0032059B"/>
    <w:rsid w:val="0032126A"/>
    <w:rsid w:val="0032332C"/>
    <w:rsid w:val="00323494"/>
    <w:rsid w:val="0032508C"/>
    <w:rsid w:val="00326043"/>
    <w:rsid w:val="003308C8"/>
    <w:rsid w:val="00331CE3"/>
    <w:rsid w:val="003323BF"/>
    <w:rsid w:val="0033289D"/>
    <w:rsid w:val="00332CCA"/>
    <w:rsid w:val="00334049"/>
    <w:rsid w:val="003340B0"/>
    <w:rsid w:val="00334535"/>
    <w:rsid w:val="00336269"/>
    <w:rsid w:val="003378C4"/>
    <w:rsid w:val="00340D2F"/>
    <w:rsid w:val="00342070"/>
    <w:rsid w:val="00345001"/>
    <w:rsid w:val="00345690"/>
    <w:rsid w:val="00347836"/>
    <w:rsid w:val="00352F30"/>
    <w:rsid w:val="003530DB"/>
    <w:rsid w:val="0035551D"/>
    <w:rsid w:val="003555BD"/>
    <w:rsid w:val="00356321"/>
    <w:rsid w:val="00362662"/>
    <w:rsid w:val="00362B35"/>
    <w:rsid w:val="0036317C"/>
    <w:rsid w:val="0036416C"/>
    <w:rsid w:val="00364EEA"/>
    <w:rsid w:val="00366F34"/>
    <w:rsid w:val="00367C1E"/>
    <w:rsid w:val="00367FD8"/>
    <w:rsid w:val="00371BE2"/>
    <w:rsid w:val="00374512"/>
    <w:rsid w:val="00374872"/>
    <w:rsid w:val="00374F1F"/>
    <w:rsid w:val="0037548C"/>
    <w:rsid w:val="003804FA"/>
    <w:rsid w:val="003820E6"/>
    <w:rsid w:val="0038243F"/>
    <w:rsid w:val="00386A64"/>
    <w:rsid w:val="00387D98"/>
    <w:rsid w:val="00394570"/>
    <w:rsid w:val="00394EF2"/>
    <w:rsid w:val="0039654F"/>
    <w:rsid w:val="00396F4F"/>
    <w:rsid w:val="003A0084"/>
    <w:rsid w:val="003A066F"/>
    <w:rsid w:val="003A4DC8"/>
    <w:rsid w:val="003A6458"/>
    <w:rsid w:val="003A7B86"/>
    <w:rsid w:val="003B259E"/>
    <w:rsid w:val="003B3A96"/>
    <w:rsid w:val="003B3EE1"/>
    <w:rsid w:val="003B43E3"/>
    <w:rsid w:val="003B47E2"/>
    <w:rsid w:val="003B5C69"/>
    <w:rsid w:val="003C073C"/>
    <w:rsid w:val="003C0E7F"/>
    <w:rsid w:val="003C1E07"/>
    <w:rsid w:val="003C3A12"/>
    <w:rsid w:val="003D1275"/>
    <w:rsid w:val="003D18EE"/>
    <w:rsid w:val="003D1C3F"/>
    <w:rsid w:val="003D395C"/>
    <w:rsid w:val="003D3E16"/>
    <w:rsid w:val="003D3FD1"/>
    <w:rsid w:val="003E0BF5"/>
    <w:rsid w:val="003E4321"/>
    <w:rsid w:val="003E5495"/>
    <w:rsid w:val="003E6953"/>
    <w:rsid w:val="003F07A6"/>
    <w:rsid w:val="003F1965"/>
    <w:rsid w:val="003F2A00"/>
    <w:rsid w:val="003F4ABC"/>
    <w:rsid w:val="003F4B0F"/>
    <w:rsid w:val="004055D0"/>
    <w:rsid w:val="00411BE7"/>
    <w:rsid w:val="00411E53"/>
    <w:rsid w:val="004133D5"/>
    <w:rsid w:val="004208C1"/>
    <w:rsid w:val="00421786"/>
    <w:rsid w:val="004225D7"/>
    <w:rsid w:val="004238D7"/>
    <w:rsid w:val="00430661"/>
    <w:rsid w:val="00431F69"/>
    <w:rsid w:val="00433833"/>
    <w:rsid w:val="004347E7"/>
    <w:rsid w:val="00436961"/>
    <w:rsid w:val="004405BB"/>
    <w:rsid w:val="0044372C"/>
    <w:rsid w:val="004441BF"/>
    <w:rsid w:val="004449FA"/>
    <w:rsid w:val="00445DC8"/>
    <w:rsid w:val="0044788E"/>
    <w:rsid w:val="00447911"/>
    <w:rsid w:val="00447D87"/>
    <w:rsid w:val="0045035B"/>
    <w:rsid w:val="004532C6"/>
    <w:rsid w:val="004547AE"/>
    <w:rsid w:val="00454E14"/>
    <w:rsid w:val="004562F6"/>
    <w:rsid w:val="00456717"/>
    <w:rsid w:val="004607E5"/>
    <w:rsid w:val="00461AB3"/>
    <w:rsid w:val="0046594A"/>
    <w:rsid w:val="00465C5F"/>
    <w:rsid w:val="00465D02"/>
    <w:rsid w:val="00466AB8"/>
    <w:rsid w:val="00466E07"/>
    <w:rsid w:val="00470D15"/>
    <w:rsid w:val="00471480"/>
    <w:rsid w:val="00472694"/>
    <w:rsid w:val="0047357C"/>
    <w:rsid w:val="0047479B"/>
    <w:rsid w:val="0047523C"/>
    <w:rsid w:val="00475AF5"/>
    <w:rsid w:val="00482EB7"/>
    <w:rsid w:val="0048413F"/>
    <w:rsid w:val="004872C5"/>
    <w:rsid w:val="0049077E"/>
    <w:rsid w:val="004912A7"/>
    <w:rsid w:val="00491946"/>
    <w:rsid w:val="00492218"/>
    <w:rsid w:val="004934BD"/>
    <w:rsid w:val="00493534"/>
    <w:rsid w:val="00495401"/>
    <w:rsid w:val="00497655"/>
    <w:rsid w:val="004A0411"/>
    <w:rsid w:val="004A174C"/>
    <w:rsid w:val="004A4900"/>
    <w:rsid w:val="004A7741"/>
    <w:rsid w:val="004B1081"/>
    <w:rsid w:val="004B1B23"/>
    <w:rsid w:val="004B2D53"/>
    <w:rsid w:val="004B696F"/>
    <w:rsid w:val="004B7E71"/>
    <w:rsid w:val="004C0153"/>
    <w:rsid w:val="004C0EA1"/>
    <w:rsid w:val="004C134D"/>
    <w:rsid w:val="004C145A"/>
    <w:rsid w:val="004C316F"/>
    <w:rsid w:val="004C5BEC"/>
    <w:rsid w:val="004C74A5"/>
    <w:rsid w:val="004C7856"/>
    <w:rsid w:val="004C794A"/>
    <w:rsid w:val="004D0CD2"/>
    <w:rsid w:val="004D100A"/>
    <w:rsid w:val="004D1A53"/>
    <w:rsid w:val="004D3E7A"/>
    <w:rsid w:val="004D42EA"/>
    <w:rsid w:val="004D442E"/>
    <w:rsid w:val="004D68F3"/>
    <w:rsid w:val="004D6BEE"/>
    <w:rsid w:val="004D7237"/>
    <w:rsid w:val="004E06F4"/>
    <w:rsid w:val="004E1752"/>
    <w:rsid w:val="004E32D6"/>
    <w:rsid w:val="004E3441"/>
    <w:rsid w:val="004E4B21"/>
    <w:rsid w:val="004E4C30"/>
    <w:rsid w:val="004E4C92"/>
    <w:rsid w:val="004F02C0"/>
    <w:rsid w:val="004F0C71"/>
    <w:rsid w:val="004F1699"/>
    <w:rsid w:val="004F1D15"/>
    <w:rsid w:val="004F2578"/>
    <w:rsid w:val="004F38DC"/>
    <w:rsid w:val="004F3A31"/>
    <w:rsid w:val="004F3CD7"/>
    <w:rsid w:val="004F5ADD"/>
    <w:rsid w:val="004F5FF7"/>
    <w:rsid w:val="004F76C3"/>
    <w:rsid w:val="004F7AA4"/>
    <w:rsid w:val="00500F12"/>
    <w:rsid w:val="00500FDD"/>
    <w:rsid w:val="00501F6C"/>
    <w:rsid w:val="00502746"/>
    <w:rsid w:val="005043F1"/>
    <w:rsid w:val="00505B11"/>
    <w:rsid w:val="00506406"/>
    <w:rsid w:val="00507C1A"/>
    <w:rsid w:val="005101BC"/>
    <w:rsid w:val="00511E2F"/>
    <w:rsid w:val="005145D2"/>
    <w:rsid w:val="00516556"/>
    <w:rsid w:val="00516CF8"/>
    <w:rsid w:val="00517553"/>
    <w:rsid w:val="00520297"/>
    <w:rsid w:val="005215BB"/>
    <w:rsid w:val="00523465"/>
    <w:rsid w:val="00524076"/>
    <w:rsid w:val="005241CA"/>
    <w:rsid w:val="00527CB8"/>
    <w:rsid w:val="00530FF5"/>
    <w:rsid w:val="005313C4"/>
    <w:rsid w:val="005318CF"/>
    <w:rsid w:val="00532328"/>
    <w:rsid w:val="005334A2"/>
    <w:rsid w:val="00533771"/>
    <w:rsid w:val="00533F35"/>
    <w:rsid w:val="005342CA"/>
    <w:rsid w:val="00540271"/>
    <w:rsid w:val="00540A5E"/>
    <w:rsid w:val="00540CAD"/>
    <w:rsid w:val="00542488"/>
    <w:rsid w:val="005444A0"/>
    <w:rsid w:val="00544EA8"/>
    <w:rsid w:val="00545D57"/>
    <w:rsid w:val="00546011"/>
    <w:rsid w:val="00546816"/>
    <w:rsid w:val="00552055"/>
    <w:rsid w:val="0055328D"/>
    <w:rsid w:val="0055436D"/>
    <w:rsid w:val="00554C1A"/>
    <w:rsid w:val="00556428"/>
    <w:rsid w:val="005566EF"/>
    <w:rsid w:val="0055763E"/>
    <w:rsid w:val="00562026"/>
    <w:rsid w:val="00563AA5"/>
    <w:rsid w:val="005647E9"/>
    <w:rsid w:val="00564A16"/>
    <w:rsid w:val="0056675C"/>
    <w:rsid w:val="00566CCC"/>
    <w:rsid w:val="0057150A"/>
    <w:rsid w:val="005717DB"/>
    <w:rsid w:val="00571CD0"/>
    <w:rsid w:val="00571F7E"/>
    <w:rsid w:val="00581048"/>
    <w:rsid w:val="00581367"/>
    <w:rsid w:val="0058162F"/>
    <w:rsid w:val="005820D2"/>
    <w:rsid w:val="00582B63"/>
    <w:rsid w:val="00584847"/>
    <w:rsid w:val="00584B4D"/>
    <w:rsid w:val="00585C0C"/>
    <w:rsid w:val="005867B5"/>
    <w:rsid w:val="00586ADF"/>
    <w:rsid w:val="0059255F"/>
    <w:rsid w:val="005933AE"/>
    <w:rsid w:val="00593D3C"/>
    <w:rsid w:val="00594C4E"/>
    <w:rsid w:val="00595707"/>
    <w:rsid w:val="00595A73"/>
    <w:rsid w:val="00596DB8"/>
    <w:rsid w:val="0059756C"/>
    <w:rsid w:val="005A032B"/>
    <w:rsid w:val="005A08C1"/>
    <w:rsid w:val="005A223A"/>
    <w:rsid w:val="005A3B3D"/>
    <w:rsid w:val="005A4B39"/>
    <w:rsid w:val="005A5728"/>
    <w:rsid w:val="005B3D71"/>
    <w:rsid w:val="005B4D9C"/>
    <w:rsid w:val="005B59BC"/>
    <w:rsid w:val="005B5F5D"/>
    <w:rsid w:val="005B6080"/>
    <w:rsid w:val="005B6E16"/>
    <w:rsid w:val="005C09D3"/>
    <w:rsid w:val="005C1A5E"/>
    <w:rsid w:val="005C2348"/>
    <w:rsid w:val="005C2727"/>
    <w:rsid w:val="005C291C"/>
    <w:rsid w:val="005C2F50"/>
    <w:rsid w:val="005D01C3"/>
    <w:rsid w:val="005D11B2"/>
    <w:rsid w:val="005D169E"/>
    <w:rsid w:val="005D1E70"/>
    <w:rsid w:val="005D2486"/>
    <w:rsid w:val="005D264F"/>
    <w:rsid w:val="005D4020"/>
    <w:rsid w:val="005E2961"/>
    <w:rsid w:val="005E44C2"/>
    <w:rsid w:val="005E773C"/>
    <w:rsid w:val="005E7CB6"/>
    <w:rsid w:val="005F20F0"/>
    <w:rsid w:val="006002AB"/>
    <w:rsid w:val="0060055E"/>
    <w:rsid w:val="006032C7"/>
    <w:rsid w:val="00603E8F"/>
    <w:rsid w:val="006045E2"/>
    <w:rsid w:val="006045F9"/>
    <w:rsid w:val="006061E4"/>
    <w:rsid w:val="00612660"/>
    <w:rsid w:val="0061476C"/>
    <w:rsid w:val="00615847"/>
    <w:rsid w:val="00616D4D"/>
    <w:rsid w:val="006207EF"/>
    <w:rsid w:val="00620AB3"/>
    <w:rsid w:val="00621BC3"/>
    <w:rsid w:val="00621D3C"/>
    <w:rsid w:val="00624F1B"/>
    <w:rsid w:val="00631D33"/>
    <w:rsid w:val="006328CE"/>
    <w:rsid w:val="006344E3"/>
    <w:rsid w:val="00635733"/>
    <w:rsid w:val="006359EE"/>
    <w:rsid w:val="00635E45"/>
    <w:rsid w:val="006401C2"/>
    <w:rsid w:val="00641DE7"/>
    <w:rsid w:val="0064210F"/>
    <w:rsid w:val="006543D9"/>
    <w:rsid w:val="0065647A"/>
    <w:rsid w:val="00656525"/>
    <w:rsid w:val="0065777E"/>
    <w:rsid w:val="00665023"/>
    <w:rsid w:val="00666E04"/>
    <w:rsid w:val="00667F8D"/>
    <w:rsid w:val="00670550"/>
    <w:rsid w:val="00670639"/>
    <w:rsid w:val="00672413"/>
    <w:rsid w:val="0067313F"/>
    <w:rsid w:val="00674DE4"/>
    <w:rsid w:val="00675087"/>
    <w:rsid w:val="006766AF"/>
    <w:rsid w:val="00677A75"/>
    <w:rsid w:val="006802D2"/>
    <w:rsid w:val="00680827"/>
    <w:rsid w:val="006810C4"/>
    <w:rsid w:val="006815A3"/>
    <w:rsid w:val="00682455"/>
    <w:rsid w:val="006825B1"/>
    <w:rsid w:val="00683118"/>
    <w:rsid w:val="0068317C"/>
    <w:rsid w:val="00687565"/>
    <w:rsid w:val="006905C0"/>
    <w:rsid w:val="00692C7D"/>
    <w:rsid w:val="006938B1"/>
    <w:rsid w:val="0069448A"/>
    <w:rsid w:val="006944DE"/>
    <w:rsid w:val="00695E95"/>
    <w:rsid w:val="00696BBE"/>
    <w:rsid w:val="006A0080"/>
    <w:rsid w:val="006A0A07"/>
    <w:rsid w:val="006A0FBC"/>
    <w:rsid w:val="006A26A1"/>
    <w:rsid w:val="006A28B0"/>
    <w:rsid w:val="006A3811"/>
    <w:rsid w:val="006A4A72"/>
    <w:rsid w:val="006A4E35"/>
    <w:rsid w:val="006A50A7"/>
    <w:rsid w:val="006A6DF2"/>
    <w:rsid w:val="006A72C6"/>
    <w:rsid w:val="006B1AE3"/>
    <w:rsid w:val="006B3811"/>
    <w:rsid w:val="006B3B49"/>
    <w:rsid w:val="006B44CC"/>
    <w:rsid w:val="006B4AC6"/>
    <w:rsid w:val="006B4EFA"/>
    <w:rsid w:val="006B5130"/>
    <w:rsid w:val="006B5A4D"/>
    <w:rsid w:val="006B5B43"/>
    <w:rsid w:val="006B67B9"/>
    <w:rsid w:val="006B6802"/>
    <w:rsid w:val="006B7426"/>
    <w:rsid w:val="006B7A49"/>
    <w:rsid w:val="006B7CD6"/>
    <w:rsid w:val="006C2CE7"/>
    <w:rsid w:val="006C5277"/>
    <w:rsid w:val="006D69B2"/>
    <w:rsid w:val="006D7060"/>
    <w:rsid w:val="006E0AE3"/>
    <w:rsid w:val="006E1E12"/>
    <w:rsid w:val="006E2A01"/>
    <w:rsid w:val="006F03DE"/>
    <w:rsid w:val="006F064B"/>
    <w:rsid w:val="006F11C5"/>
    <w:rsid w:val="006F1725"/>
    <w:rsid w:val="006F1849"/>
    <w:rsid w:val="006F1904"/>
    <w:rsid w:val="006F526B"/>
    <w:rsid w:val="006F63B0"/>
    <w:rsid w:val="007002E3"/>
    <w:rsid w:val="0070088A"/>
    <w:rsid w:val="00700F86"/>
    <w:rsid w:val="00701A76"/>
    <w:rsid w:val="00701BBC"/>
    <w:rsid w:val="00701D5E"/>
    <w:rsid w:val="00701E99"/>
    <w:rsid w:val="00702184"/>
    <w:rsid w:val="00702BA5"/>
    <w:rsid w:val="00704A2C"/>
    <w:rsid w:val="007056A8"/>
    <w:rsid w:val="00706C23"/>
    <w:rsid w:val="00706FF6"/>
    <w:rsid w:val="007106D2"/>
    <w:rsid w:val="007107C4"/>
    <w:rsid w:val="00710E4C"/>
    <w:rsid w:val="00712A03"/>
    <w:rsid w:val="00712F6C"/>
    <w:rsid w:val="00713328"/>
    <w:rsid w:val="007143C0"/>
    <w:rsid w:val="00722355"/>
    <w:rsid w:val="00722BAB"/>
    <w:rsid w:val="007230D2"/>
    <w:rsid w:val="00724AF1"/>
    <w:rsid w:val="007254A6"/>
    <w:rsid w:val="00732321"/>
    <w:rsid w:val="00734056"/>
    <w:rsid w:val="00734064"/>
    <w:rsid w:val="007357E3"/>
    <w:rsid w:val="007358C5"/>
    <w:rsid w:val="00735982"/>
    <w:rsid w:val="00735BAC"/>
    <w:rsid w:val="00735EE2"/>
    <w:rsid w:val="00736830"/>
    <w:rsid w:val="00740037"/>
    <w:rsid w:val="00741219"/>
    <w:rsid w:val="00741983"/>
    <w:rsid w:val="00741EB1"/>
    <w:rsid w:val="007420CE"/>
    <w:rsid w:val="00742300"/>
    <w:rsid w:val="0074238A"/>
    <w:rsid w:val="00742D48"/>
    <w:rsid w:val="0074484F"/>
    <w:rsid w:val="00744959"/>
    <w:rsid w:val="00746081"/>
    <w:rsid w:val="00751031"/>
    <w:rsid w:val="00751A7B"/>
    <w:rsid w:val="00753E37"/>
    <w:rsid w:val="0075432F"/>
    <w:rsid w:val="0075465F"/>
    <w:rsid w:val="00755062"/>
    <w:rsid w:val="00755D54"/>
    <w:rsid w:val="007568CA"/>
    <w:rsid w:val="0076071E"/>
    <w:rsid w:val="00760FD7"/>
    <w:rsid w:val="0076141C"/>
    <w:rsid w:val="007628FE"/>
    <w:rsid w:val="00763BD9"/>
    <w:rsid w:val="00767936"/>
    <w:rsid w:val="00767D6F"/>
    <w:rsid w:val="007705A6"/>
    <w:rsid w:val="0077106C"/>
    <w:rsid w:val="007729A0"/>
    <w:rsid w:val="00773890"/>
    <w:rsid w:val="00775487"/>
    <w:rsid w:val="00776FD5"/>
    <w:rsid w:val="00777D09"/>
    <w:rsid w:val="007822BF"/>
    <w:rsid w:val="00790BE2"/>
    <w:rsid w:val="00791277"/>
    <w:rsid w:val="007913A2"/>
    <w:rsid w:val="007925B4"/>
    <w:rsid w:val="00794BB7"/>
    <w:rsid w:val="00794F92"/>
    <w:rsid w:val="0079526F"/>
    <w:rsid w:val="00795615"/>
    <w:rsid w:val="007956B1"/>
    <w:rsid w:val="00797058"/>
    <w:rsid w:val="00797EE2"/>
    <w:rsid w:val="007A1DA4"/>
    <w:rsid w:val="007A2127"/>
    <w:rsid w:val="007A41C8"/>
    <w:rsid w:val="007A48D4"/>
    <w:rsid w:val="007A70FF"/>
    <w:rsid w:val="007B2E9B"/>
    <w:rsid w:val="007B3D5E"/>
    <w:rsid w:val="007B5A49"/>
    <w:rsid w:val="007B5E0F"/>
    <w:rsid w:val="007B7798"/>
    <w:rsid w:val="007C28C3"/>
    <w:rsid w:val="007C51B5"/>
    <w:rsid w:val="007C573F"/>
    <w:rsid w:val="007C671A"/>
    <w:rsid w:val="007C6E31"/>
    <w:rsid w:val="007C7265"/>
    <w:rsid w:val="007D097A"/>
    <w:rsid w:val="007D14AC"/>
    <w:rsid w:val="007D24D5"/>
    <w:rsid w:val="007D2751"/>
    <w:rsid w:val="007D3A68"/>
    <w:rsid w:val="007D3A79"/>
    <w:rsid w:val="007D3D59"/>
    <w:rsid w:val="007D5157"/>
    <w:rsid w:val="007D5BBC"/>
    <w:rsid w:val="007D5D04"/>
    <w:rsid w:val="007D6E1E"/>
    <w:rsid w:val="007E02E0"/>
    <w:rsid w:val="007E3A6E"/>
    <w:rsid w:val="007E5522"/>
    <w:rsid w:val="007E557F"/>
    <w:rsid w:val="007E5894"/>
    <w:rsid w:val="007F0D22"/>
    <w:rsid w:val="007F26A2"/>
    <w:rsid w:val="007F4D20"/>
    <w:rsid w:val="007F509B"/>
    <w:rsid w:val="007F634C"/>
    <w:rsid w:val="007F6FB4"/>
    <w:rsid w:val="007F7FA8"/>
    <w:rsid w:val="00800E9D"/>
    <w:rsid w:val="00802615"/>
    <w:rsid w:val="00802B40"/>
    <w:rsid w:val="008030D2"/>
    <w:rsid w:val="008033F8"/>
    <w:rsid w:val="00807683"/>
    <w:rsid w:val="00807863"/>
    <w:rsid w:val="008126D0"/>
    <w:rsid w:val="00813CCF"/>
    <w:rsid w:val="008157CD"/>
    <w:rsid w:val="008165B4"/>
    <w:rsid w:val="00816911"/>
    <w:rsid w:val="0081763B"/>
    <w:rsid w:val="00821DA5"/>
    <w:rsid w:val="00822762"/>
    <w:rsid w:val="0082386D"/>
    <w:rsid w:val="00824464"/>
    <w:rsid w:val="008256BC"/>
    <w:rsid w:val="0083156E"/>
    <w:rsid w:val="008316CB"/>
    <w:rsid w:val="00831F22"/>
    <w:rsid w:val="00831F57"/>
    <w:rsid w:val="00832729"/>
    <w:rsid w:val="0083382F"/>
    <w:rsid w:val="008352BA"/>
    <w:rsid w:val="00835526"/>
    <w:rsid w:val="00843470"/>
    <w:rsid w:val="00845183"/>
    <w:rsid w:val="0085017B"/>
    <w:rsid w:val="00850B46"/>
    <w:rsid w:val="00852B90"/>
    <w:rsid w:val="00853210"/>
    <w:rsid w:val="00854271"/>
    <w:rsid w:val="00854464"/>
    <w:rsid w:val="00854C74"/>
    <w:rsid w:val="0085556C"/>
    <w:rsid w:val="00856D37"/>
    <w:rsid w:val="008570A1"/>
    <w:rsid w:val="0086147E"/>
    <w:rsid w:val="0086266C"/>
    <w:rsid w:val="00862EC2"/>
    <w:rsid w:val="00865253"/>
    <w:rsid w:val="00865DB8"/>
    <w:rsid w:val="00866F94"/>
    <w:rsid w:val="008705A1"/>
    <w:rsid w:val="008723B5"/>
    <w:rsid w:val="00872C63"/>
    <w:rsid w:val="00872F43"/>
    <w:rsid w:val="008730FB"/>
    <w:rsid w:val="0087390E"/>
    <w:rsid w:val="00874046"/>
    <w:rsid w:val="0087479C"/>
    <w:rsid w:val="008748FD"/>
    <w:rsid w:val="00875091"/>
    <w:rsid w:val="00877DAD"/>
    <w:rsid w:val="00882B52"/>
    <w:rsid w:val="00883742"/>
    <w:rsid w:val="008855E6"/>
    <w:rsid w:val="00890818"/>
    <w:rsid w:val="0089235C"/>
    <w:rsid w:val="00894428"/>
    <w:rsid w:val="00897B2D"/>
    <w:rsid w:val="008A035E"/>
    <w:rsid w:val="008A2A8B"/>
    <w:rsid w:val="008A31D2"/>
    <w:rsid w:val="008A3C46"/>
    <w:rsid w:val="008A640C"/>
    <w:rsid w:val="008A6EB7"/>
    <w:rsid w:val="008A7081"/>
    <w:rsid w:val="008A7DBA"/>
    <w:rsid w:val="008B056A"/>
    <w:rsid w:val="008B0D84"/>
    <w:rsid w:val="008B1075"/>
    <w:rsid w:val="008B1B11"/>
    <w:rsid w:val="008B2325"/>
    <w:rsid w:val="008B28ED"/>
    <w:rsid w:val="008B3F9F"/>
    <w:rsid w:val="008B4C28"/>
    <w:rsid w:val="008B4C9B"/>
    <w:rsid w:val="008B5F88"/>
    <w:rsid w:val="008C0C1F"/>
    <w:rsid w:val="008C19CD"/>
    <w:rsid w:val="008C1E52"/>
    <w:rsid w:val="008C28B8"/>
    <w:rsid w:val="008C2B97"/>
    <w:rsid w:val="008C54B3"/>
    <w:rsid w:val="008C7E48"/>
    <w:rsid w:val="008D0337"/>
    <w:rsid w:val="008D06CB"/>
    <w:rsid w:val="008D0DB6"/>
    <w:rsid w:val="008D1489"/>
    <w:rsid w:val="008D2954"/>
    <w:rsid w:val="008D344A"/>
    <w:rsid w:val="008D42C2"/>
    <w:rsid w:val="008D5EB8"/>
    <w:rsid w:val="008D6ACF"/>
    <w:rsid w:val="008D7FF5"/>
    <w:rsid w:val="008E2A61"/>
    <w:rsid w:val="008E41C6"/>
    <w:rsid w:val="008E4789"/>
    <w:rsid w:val="008F0513"/>
    <w:rsid w:val="008F27A6"/>
    <w:rsid w:val="008F342B"/>
    <w:rsid w:val="008F7366"/>
    <w:rsid w:val="00900150"/>
    <w:rsid w:val="00900A5D"/>
    <w:rsid w:val="00900F77"/>
    <w:rsid w:val="00901959"/>
    <w:rsid w:val="00901ACC"/>
    <w:rsid w:val="009025A8"/>
    <w:rsid w:val="009037A1"/>
    <w:rsid w:val="00903C8E"/>
    <w:rsid w:val="00904C94"/>
    <w:rsid w:val="00904F14"/>
    <w:rsid w:val="00910033"/>
    <w:rsid w:val="00910844"/>
    <w:rsid w:val="009124F1"/>
    <w:rsid w:val="009143D7"/>
    <w:rsid w:val="009162F7"/>
    <w:rsid w:val="009165EA"/>
    <w:rsid w:val="0091686F"/>
    <w:rsid w:val="00917C35"/>
    <w:rsid w:val="00920D67"/>
    <w:rsid w:val="00926B19"/>
    <w:rsid w:val="00930319"/>
    <w:rsid w:val="009311D4"/>
    <w:rsid w:val="0093406E"/>
    <w:rsid w:val="0093545B"/>
    <w:rsid w:val="00935CB5"/>
    <w:rsid w:val="00941429"/>
    <w:rsid w:val="00942DE1"/>
    <w:rsid w:val="0094327E"/>
    <w:rsid w:val="00943E15"/>
    <w:rsid w:val="0094502F"/>
    <w:rsid w:val="009475BF"/>
    <w:rsid w:val="009478C7"/>
    <w:rsid w:val="00952A98"/>
    <w:rsid w:val="00955614"/>
    <w:rsid w:val="00955A10"/>
    <w:rsid w:val="00955BBD"/>
    <w:rsid w:val="0095712E"/>
    <w:rsid w:val="00957DF1"/>
    <w:rsid w:val="00961A82"/>
    <w:rsid w:val="009626B5"/>
    <w:rsid w:val="009647C2"/>
    <w:rsid w:val="009658D9"/>
    <w:rsid w:val="00967502"/>
    <w:rsid w:val="009679FC"/>
    <w:rsid w:val="00967F79"/>
    <w:rsid w:val="00970F94"/>
    <w:rsid w:val="00971DC1"/>
    <w:rsid w:val="0097387D"/>
    <w:rsid w:val="00975296"/>
    <w:rsid w:val="0097549D"/>
    <w:rsid w:val="0097589F"/>
    <w:rsid w:val="00977B88"/>
    <w:rsid w:val="00980AD3"/>
    <w:rsid w:val="00981636"/>
    <w:rsid w:val="00982DAE"/>
    <w:rsid w:val="009833F1"/>
    <w:rsid w:val="009838D2"/>
    <w:rsid w:val="00983D88"/>
    <w:rsid w:val="00985377"/>
    <w:rsid w:val="00985812"/>
    <w:rsid w:val="009864ED"/>
    <w:rsid w:val="0099021E"/>
    <w:rsid w:val="0099048A"/>
    <w:rsid w:val="009920DE"/>
    <w:rsid w:val="009949F8"/>
    <w:rsid w:val="00995E48"/>
    <w:rsid w:val="00996F89"/>
    <w:rsid w:val="009A2539"/>
    <w:rsid w:val="009A2682"/>
    <w:rsid w:val="009A349C"/>
    <w:rsid w:val="009A391A"/>
    <w:rsid w:val="009A3A4C"/>
    <w:rsid w:val="009A435A"/>
    <w:rsid w:val="009A4710"/>
    <w:rsid w:val="009A4AA0"/>
    <w:rsid w:val="009A528E"/>
    <w:rsid w:val="009A52D9"/>
    <w:rsid w:val="009A5342"/>
    <w:rsid w:val="009A7963"/>
    <w:rsid w:val="009B0EBB"/>
    <w:rsid w:val="009B2544"/>
    <w:rsid w:val="009B424C"/>
    <w:rsid w:val="009B5272"/>
    <w:rsid w:val="009B7561"/>
    <w:rsid w:val="009B7B99"/>
    <w:rsid w:val="009C0771"/>
    <w:rsid w:val="009C0F45"/>
    <w:rsid w:val="009C610F"/>
    <w:rsid w:val="009C7119"/>
    <w:rsid w:val="009D08E2"/>
    <w:rsid w:val="009D1535"/>
    <w:rsid w:val="009D1988"/>
    <w:rsid w:val="009D3523"/>
    <w:rsid w:val="009D4FF2"/>
    <w:rsid w:val="009D57BC"/>
    <w:rsid w:val="009D583F"/>
    <w:rsid w:val="009E123C"/>
    <w:rsid w:val="009E1DA5"/>
    <w:rsid w:val="009E24CF"/>
    <w:rsid w:val="009E24FA"/>
    <w:rsid w:val="009E265C"/>
    <w:rsid w:val="009E2EA2"/>
    <w:rsid w:val="009E6AC4"/>
    <w:rsid w:val="009F0C4C"/>
    <w:rsid w:val="009F1209"/>
    <w:rsid w:val="009F14C5"/>
    <w:rsid w:val="009F4EBA"/>
    <w:rsid w:val="009F5A24"/>
    <w:rsid w:val="009F6215"/>
    <w:rsid w:val="009F6693"/>
    <w:rsid w:val="00A00A4F"/>
    <w:rsid w:val="00A01E55"/>
    <w:rsid w:val="00A0236B"/>
    <w:rsid w:val="00A03CC4"/>
    <w:rsid w:val="00A0418D"/>
    <w:rsid w:val="00A04BB9"/>
    <w:rsid w:val="00A0561E"/>
    <w:rsid w:val="00A06CDF"/>
    <w:rsid w:val="00A111BA"/>
    <w:rsid w:val="00A127E5"/>
    <w:rsid w:val="00A141DB"/>
    <w:rsid w:val="00A205E0"/>
    <w:rsid w:val="00A229EE"/>
    <w:rsid w:val="00A22ACC"/>
    <w:rsid w:val="00A23C52"/>
    <w:rsid w:val="00A24DC8"/>
    <w:rsid w:val="00A26251"/>
    <w:rsid w:val="00A26C7D"/>
    <w:rsid w:val="00A30223"/>
    <w:rsid w:val="00A30E28"/>
    <w:rsid w:val="00A3188D"/>
    <w:rsid w:val="00A325BB"/>
    <w:rsid w:val="00A333B4"/>
    <w:rsid w:val="00A33DA9"/>
    <w:rsid w:val="00A3423B"/>
    <w:rsid w:val="00A36612"/>
    <w:rsid w:val="00A36869"/>
    <w:rsid w:val="00A36F8A"/>
    <w:rsid w:val="00A3736E"/>
    <w:rsid w:val="00A378D1"/>
    <w:rsid w:val="00A41CCC"/>
    <w:rsid w:val="00A44A09"/>
    <w:rsid w:val="00A45400"/>
    <w:rsid w:val="00A45CF6"/>
    <w:rsid w:val="00A46128"/>
    <w:rsid w:val="00A46AFF"/>
    <w:rsid w:val="00A471EF"/>
    <w:rsid w:val="00A50870"/>
    <w:rsid w:val="00A50BAC"/>
    <w:rsid w:val="00A52F42"/>
    <w:rsid w:val="00A5420A"/>
    <w:rsid w:val="00A60D77"/>
    <w:rsid w:val="00A613D3"/>
    <w:rsid w:val="00A61D73"/>
    <w:rsid w:val="00A62431"/>
    <w:rsid w:val="00A66401"/>
    <w:rsid w:val="00A666D8"/>
    <w:rsid w:val="00A67C6D"/>
    <w:rsid w:val="00A71358"/>
    <w:rsid w:val="00A72002"/>
    <w:rsid w:val="00A7242E"/>
    <w:rsid w:val="00A72704"/>
    <w:rsid w:val="00A75DB4"/>
    <w:rsid w:val="00A76180"/>
    <w:rsid w:val="00A775A0"/>
    <w:rsid w:val="00A809ED"/>
    <w:rsid w:val="00A82588"/>
    <w:rsid w:val="00A82C79"/>
    <w:rsid w:val="00A91E77"/>
    <w:rsid w:val="00A92ADF"/>
    <w:rsid w:val="00A94911"/>
    <w:rsid w:val="00A95CE4"/>
    <w:rsid w:val="00AA0095"/>
    <w:rsid w:val="00AA2187"/>
    <w:rsid w:val="00AA3311"/>
    <w:rsid w:val="00AA4190"/>
    <w:rsid w:val="00AA647F"/>
    <w:rsid w:val="00AB21E6"/>
    <w:rsid w:val="00AB277B"/>
    <w:rsid w:val="00AB449C"/>
    <w:rsid w:val="00AB4CDD"/>
    <w:rsid w:val="00AB4D6D"/>
    <w:rsid w:val="00AB4DB7"/>
    <w:rsid w:val="00AB537E"/>
    <w:rsid w:val="00AB5662"/>
    <w:rsid w:val="00AC1A79"/>
    <w:rsid w:val="00AC3BA9"/>
    <w:rsid w:val="00AC3C61"/>
    <w:rsid w:val="00AC3F7B"/>
    <w:rsid w:val="00AC6A2C"/>
    <w:rsid w:val="00AC6FC9"/>
    <w:rsid w:val="00AC73AE"/>
    <w:rsid w:val="00AD12C2"/>
    <w:rsid w:val="00AD1B75"/>
    <w:rsid w:val="00AD25DB"/>
    <w:rsid w:val="00AD35AA"/>
    <w:rsid w:val="00AD4304"/>
    <w:rsid w:val="00AD4D65"/>
    <w:rsid w:val="00AD5791"/>
    <w:rsid w:val="00AD63AF"/>
    <w:rsid w:val="00AD6F90"/>
    <w:rsid w:val="00AE0C34"/>
    <w:rsid w:val="00AE237F"/>
    <w:rsid w:val="00AE359C"/>
    <w:rsid w:val="00AE4E83"/>
    <w:rsid w:val="00AF0700"/>
    <w:rsid w:val="00AF0961"/>
    <w:rsid w:val="00AF0B0B"/>
    <w:rsid w:val="00AF0CE3"/>
    <w:rsid w:val="00AF1FBA"/>
    <w:rsid w:val="00AF281D"/>
    <w:rsid w:val="00AF2EAE"/>
    <w:rsid w:val="00AF36FC"/>
    <w:rsid w:val="00AF53B9"/>
    <w:rsid w:val="00AF57E9"/>
    <w:rsid w:val="00AF7509"/>
    <w:rsid w:val="00AF7CF7"/>
    <w:rsid w:val="00B008BF"/>
    <w:rsid w:val="00B043DA"/>
    <w:rsid w:val="00B05DB0"/>
    <w:rsid w:val="00B07959"/>
    <w:rsid w:val="00B11C86"/>
    <w:rsid w:val="00B122F3"/>
    <w:rsid w:val="00B13D3A"/>
    <w:rsid w:val="00B151C3"/>
    <w:rsid w:val="00B15959"/>
    <w:rsid w:val="00B16C50"/>
    <w:rsid w:val="00B16CF2"/>
    <w:rsid w:val="00B24378"/>
    <w:rsid w:val="00B27C5B"/>
    <w:rsid w:val="00B305C3"/>
    <w:rsid w:val="00B320DA"/>
    <w:rsid w:val="00B366DF"/>
    <w:rsid w:val="00B36BBC"/>
    <w:rsid w:val="00B412E7"/>
    <w:rsid w:val="00B41952"/>
    <w:rsid w:val="00B42E7B"/>
    <w:rsid w:val="00B436E6"/>
    <w:rsid w:val="00B4395B"/>
    <w:rsid w:val="00B4466C"/>
    <w:rsid w:val="00B52C6A"/>
    <w:rsid w:val="00B536CB"/>
    <w:rsid w:val="00B5515E"/>
    <w:rsid w:val="00B55183"/>
    <w:rsid w:val="00B5557A"/>
    <w:rsid w:val="00B56946"/>
    <w:rsid w:val="00B635B4"/>
    <w:rsid w:val="00B63851"/>
    <w:rsid w:val="00B656A5"/>
    <w:rsid w:val="00B72861"/>
    <w:rsid w:val="00B750CB"/>
    <w:rsid w:val="00B7538C"/>
    <w:rsid w:val="00B764A3"/>
    <w:rsid w:val="00B768BC"/>
    <w:rsid w:val="00B76F3D"/>
    <w:rsid w:val="00B77AFF"/>
    <w:rsid w:val="00B8005F"/>
    <w:rsid w:val="00B80729"/>
    <w:rsid w:val="00B82717"/>
    <w:rsid w:val="00B8288D"/>
    <w:rsid w:val="00B85B9F"/>
    <w:rsid w:val="00B8616B"/>
    <w:rsid w:val="00B86C9B"/>
    <w:rsid w:val="00B87D9D"/>
    <w:rsid w:val="00B918FC"/>
    <w:rsid w:val="00B931B5"/>
    <w:rsid w:val="00B932DB"/>
    <w:rsid w:val="00B96AEC"/>
    <w:rsid w:val="00B96F84"/>
    <w:rsid w:val="00B97F4B"/>
    <w:rsid w:val="00BA15E2"/>
    <w:rsid w:val="00BA2390"/>
    <w:rsid w:val="00BA349D"/>
    <w:rsid w:val="00BA3711"/>
    <w:rsid w:val="00BA41AC"/>
    <w:rsid w:val="00BA7462"/>
    <w:rsid w:val="00BA7A24"/>
    <w:rsid w:val="00BB01D6"/>
    <w:rsid w:val="00BB10DF"/>
    <w:rsid w:val="00BB4C63"/>
    <w:rsid w:val="00BB5436"/>
    <w:rsid w:val="00BC0846"/>
    <w:rsid w:val="00BC28EF"/>
    <w:rsid w:val="00BC2C11"/>
    <w:rsid w:val="00BC2E1D"/>
    <w:rsid w:val="00BC2FC2"/>
    <w:rsid w:val="00BC35AF"/>
    <w:rsid w:val="00BC456E"/>
    <w:rsid w:val="00BC5BE4"/>
    <w:rsid w:val="00BC6D1F"/>
    <w:rsid w:val="00BC6E11"/>
    <w:rsid w:val="00BD0383"/>
    <w:rsid w:val="00BD05A1"/>
    <w:rsid w:val="00BD0D4A"/>
    <w:rsid w:val="00BD35CB"/>
    <w:rsid w:val="00BD67BC"/>
    <w:rsid w:val="00BE242B"/>
    <w:rsid w:val="00BE248B"/>
    <w:rsid w:val="00BE4CB1"/>
    <w:rsid w:val="00BF3389"/>
    <w:rsid w:val="00BF4601"/>
    <w:rsid w:val="00BF666F"/>
    <w:rsid w:val="00BF6F31"/>
    <w:rsid w:val="00C002FB"/>
    <w:rsid w:val="00C01D88"/>
    <w:rsid w:val="00C01DAF"/>
    <w:rsid w:val="00C0288D"/>
    <w:rsid w:val="00C029AC"/>
    <w:rsid w:val="00C0327F"/>
    <w:rsid w:val="00C03456"/>
    <w:rsid w:val="00C03D57"/>
    <w:rsid w:val="00C052CB"/>
    <w:rsid w:val="00C057DF"/>
    <w:rsid w:val="00C05BFC"/>
    <w:rsid w:val="00C0782C"/>
    <w:rsid w:val="00C07B45"/>
    <w:rsid w:val="00C10A59"/>
    <w:rsid w:val="00C1127D"/>
    <w:rsid w:val="00C11927"/>
    <w:rsid w:val="00C11B99"/>
    <w:rsid w:val="00C12B5F"/>
    <w:rsid w:val="00C1351D"/>
    <w:rsid w:val="00C14B47"/>
    <w:rsid w:val="00C158AD"/>
    <w:rsid w:val="00C17963"/>
    <w:rsid w:val="00C17EE8"/>
    <w:rsid w:val="00C20E51"/>
    <w:rsid w:val="00C22BEB"/>
    <w:rsid w:val="00C241E9"/>
    <w:rsid w:val="00C253E1"/>
    <w:rsid w:val="00C269DC"/>
    <w:rsid w:val="00C27929"/>
    <w:rsid w:val="00C31A84"/>
    <w:rsid w:val="00C320F9"/>
    <w:rsid w:val="00C32B11"/>
    <w:rsid w:val="00C371B9"/>
    <w:rsid w:val="00C40125"/>
    <w:rsid w:val="00C4061F"/>
    <w:rsid w:val="00C408D9"/>
    <w:rsid w:val="00C4097D"/>
    <w:rsid w:val="00C43887"/>
    <w:rsid w:val="00C438A7"/>
    <w:rsid w:val="00C43A3F"/>
    <w:rsid w:val="00C45489"/>
    <w:rsid w:val="00C46765"/>
    <w:rsid w:val="00C47239"/>
    <w:rsid w:val="00C47594"/>
    <w:rsid w:val="00C508D4"/>
    <w:rsid w:val="00C516B7"/>
    <w:rsid w:val="00C51A58"/>
    <w:rsid w:val="00C51EFC"/>
    <w:rsid w:val="00C521FA"/>
    <w:rsid w:val="00C53AA3"/>
    <w:rsid w:val="00C53C47"/>
    <w:rsid w:val="00C559DC"/>
    <w:rsid w:val="00C55FDA"/>
    <w:rsid w:val="00C574D2"/>
    <w:rsid w:val="00C6081A"/>
    <w:rsid w:val="00C621BE"/>
    <w:rsid w:val="00C621C8"/>
    <w:rsid w:val="00C63667"/>
    <w:rsid w:val="00C64A28"/>
    <w:rsid w:val="00C67410"/>
    <w:rsid w:val="00C676B0"/>
    <w:rsid w:val="00C67D4A"/>
    <w:rsid w:val="00C71848"/>
    <w:rsid w:val="00C72CAF"/>
    <w:rsid w:val="00C74099"/>
    <w:rsid w:val="00C7492A"/>
    <w:rsid w:val="00C8105A"/>
    <w:rsid w:val="00C8276C"/>
    <w:rsid w:val="00C83286"/>
    <w:rsid w:val="00C85EDB"/>
    <w:rsid w:val="00C8756E"/>
    <w:rsid w:val="00C90F5E"/>
    <w:rsid w:val="00C94459"/>
    <w:rsid w:val="00C9455B"/>
    <w:rsid w:val="00C95FB9"/>
    <w:rsid w:val="00C96F73"/>
    <w:rsid w:val="00CA20D6"/>
    <w:rsid w:val="00CA310B"/>
    <w:rsid w:val="00CA3B50"/>
    <w:rsid w:val="00CA4F94"/>
    <w:rsid w:val="00CA6A89"/>
    <w:rsid w:val="00CA7792"/>
    <w:rsid w:val="00CB0AE8"/>
    <w:rsid w:val="00CB11DF"/>
    <w:rsid w:val="00CB1819"/>
    <w:rsid w:val="00CB1917"/>
    <w:rsid w:val="00CB2939"/>
    <w:rsid w:val="00CB2CE8"/>
    <w:rsid w:val="00CB3FA2"/>
    <w:rsid w:val="00CB5B24"/>
    <w:rsid w:val="00CB6D1D"/>
    <w:rsid w:val="00CB7635"/>
    <w:rsid w:val="00CB7D99"/>
    <w:rsid w:val="00CC061D"/>
    <w:rsid w:val="00CC0EBB"/>
    <w:rsid w:val="00CC109D"/>
    <w:rsid w:val="00CC1E43"/>
    <w:rsid w:val="00CC247E"/>
    <w:rsid w:val="00CC3213"/>
    <w:rsid w:val="00CC373D"/>
    <w:rsid w:val="00CC42F1"/>
    <w:rsid w:val="00CC45B9"/>
    <w:rsid w:val="00CC49BF"/>
    <w:rsid w:val="00CC62AC"/>
    <w:rsid w:val="00CC6572"/>
    <w:rsid w:val="00CC7270"/>
    <w:rsid w:val="00CC7DC5"/>
    <w:rsid w:val="00CD1824"/>
    <w:rsid w:val="00CD20E9"/>
    <w:rsid w:val="00CD27D9"/>
    <w:rsid w:val="00CD29BB"/>
    <w:rsid w:val="00CD49AE"/>
    <w:rsid w:val="00CD75F4"/>
    <w:rsid w:val="00CE1D52"/>
    <w:rsid w:val="00CE44E0"/>
    <w:rsid w:val="00CE5911"/>
    <w:rsid w:val="00CE70CB"/>
    <w:rsid w:val="00CF0AFD"/>
    <w:rsid w:val="00CF23CB"/>
    <w:rsid w:val="00CF27A7"/>
    <w:rsid w:val="00CF4379"/>
    <w:rsid w:val="00CF562A"/>
    <w:rsid w:val="00CF5777"/>
    <w:rsid w:val="00CF7603"/>
    <w:rsid w:val="00D00D72"/>
    <w:rsid w:val="00D0286F"/>
    <w:rsid w:val="00D0433F"/>
    <w:rsid w:val="00D0551A"/>
    <w:rsid w:val="00D06C32"/>
    <w:rsid w:val="00D07AD9"/>
    <w:rsid w:val="00D14660"/>
    <w:rsid w:val="00D14CB0"/>
    <w:rsid w:val="00D15390"/>
    <w:rsid w:val="00D15903"/>
    <w:rsid w:val="00D208A8"/>
    <w:rsid w:val="00D20C63"/>
    <w:rsid w:val="00D2115D"/>
    <w:rsid w:val="00D21584"/>
    <w:rsid w:val="00D221F4"/>
    <w:rsid w:val="00D22227"/>
    <w:rsid w:val="00D261FB"/>
    <w:rsid w:val="00D27613"/>
    <w:rsid w:val="00D31FD0"/>
    <w:rsid w:val="00D3338B"/>
    <w:rsid w:val="00D34E26"/>
    <w:rsid w:val="00D37BC1"/>
    <w:rsid w:val="00D41406"/>
    <w:rsid w:val="00D45D53"/>
    <w:rsid w:val="00D47D7D"/>
    <w:rsid w:val="00D47F6C"/>
    <w:rsid w:val="00D50BAE"/>
    <w:rsid w:val="00D52763"/>
    <w:rsid w:val="00D52F1E"/>
    <w:rsid w:val="00D5359F"/>
    <w:rsid w:val="00D565D4"/>
    <w:rsid w:val="00D56C17"/>
    <w:rsid w:val="00D57962"/>
    <w:rsid w:val="00D57FF9"/>
    <w:rsid w:val="00D63A78"/>
    <w:rsid w:val="00D66ECB"/>
    <w:rsid w:val="00D67159"/>
    <w:rsid w:val="00D74272"/>
    <w:rsid w:val="00D7699A"/>
    <w:rsid w:val="00D77649"/>
    <w:rsid w:val="00D80553"/>
    <w:rsid w:val="00D80E85"/>
    <w:rsid w:val="00D818B0"/>
    <w:rsid w:val="00D849BC"/>
    <w:rsid w:val="00D86ED1"/>
    <w:rsid w:val="00D874FE"/>
    <w:rsid w:val="00D903AE"/>
    <w:rsid w:val="00D90692"/>
    <w:rsid w:val="00D910B1"/>
    <w:rsid w:val="00D91870"/>
    <w:rsid w:val="00D92370"/>
    <w:rsid w:val="00D92B3A"/>
    <w:rsid w:val="00D93B17"/>
    <w:rsid w:val="00D953FF"/>
    <w:rsid w:val="00D961CC"/>
    <w:rsid w:val="00D962CB"/>
    <w:rsid w:val="00DA0477"/>
    <w:rsid w:val="00DA0CD6"/>
    <w:rsid w:val="00DA23C5"/>
    <w:rsid w:val="00DA319E"/>
    <w:rsid w:val="00DA44E1"/>
    <w:rsid w:val="00DB1289"/>
    <w:rsid w:val="00DB160D"/>
    <w:rsid w:val="00DB5CEC"/>
    <w:rsid w:val="00DB650C"/>
    <w:rsid w:val="00DB7EE9"/>
    <w:rsid w:val="00DC1C77"/>
    <w:rsid w:val="00DC4B95"/>
    <w:rsid w:val="00DC5866"/>
    <w:rsid w:val="00DC614B"/>
    <w:rsid w:val="00DC7668"/>
    <w:rsid w:val="00DD0F08"/>
    <w:rsid w:val="00DD1B18"/>
    <w:rsid w:val="00DD257D"/>
    <w:rsid w:val="00DD2FEA"/>
    <w:rsid w:val="00DD3156"/>
    <w:rsid w:val="00DD3B2A"/>
    <w:rsid w:val="00DD5593"/>
    <w:rsid w:val="00DD575D"/>
    <w:rsid w:val="00DD5C23"/>
    <w:rsid w:val="00DD60EF"/>
    <w:rsid w:val="00DD6D70"/>
    <w:rsid w:val="00DD7115"/>
    <w:rsid w:val="00DE29A2"/>
    <w:rsid w:val="00DE3D34"/>
    <w:rsid w:val="00DE552B"/>
    <w:rsid w:val="00DE6EAF"/>
    <w:rsid w:val="00DE780D"/>
    <w:rsid w:val="00DF12FB"/>
    <w:rsid w:val="00DF217E"/>
    <w:rsid w:val="00DF2E59"/>
    <w:rsid w:val="00DF3024"/>
    <w:rsid w:val="00DF69DF"/>
    <w:rsid w:val="00E0139B"/>
    <w:rsid w:val="00E01404"/>
    <w:rsid w:val="00E02898"/>
    <w:rsid w:val="00E02A1A"/>
    <w:rsid w:val="00E063B9"/>
    <w:rsid w:val="00E06B04"/>
    <w:rsid w:val="00E10B1E"/>
    <w:rsid w:val="00E11C7B"/>
    <w:rsid w:val="00E11D7C"/>
    <w:rsid w:val="00E12011"/>
    <w:rsid w:val="00E1293D"/>
    <w:rsid w:val="00E1311A"/>
    <w:rsid w:val="00E1499C"/>
    <w:rsid w:val="00E15D9D"/>
    <w:rsid w:val="00E16B24"/>
    <w:rsid w:val="00E16EEF"/>
    <w:rsid w:val="00E20ACF"/>
    <w:rsid w:val="00E211F7"/>
    <w:rsid w:val="00E213CD"/>
    <w:rsid w:val="00E219F3"/>
    <w:rsid w:val="00E24390"/>
    <w:rsid w:val="00E2482B"/>
    <w:rsid w:val="00E24C47"/>
    <w:rsid w:val="00E25217"/>
    <w:rsid w:val="00E263E3"/>
    <w:rsid w:val="00E2682A"/>
    <w:rsid w:val="00E26FA6"/>
    <w:rsid w:val="00E338E4"/>
    <w:rsid w:val="00E33BCA"/>
    <w:rsid w:val="00E35F0B"/>
    <w:rsid w:val="00E361B4"/>
    <w:rsid w:val="00E362DB"/>
    <w:rsid w:val="00E40A7C"/>
    <w:rsid w:val="00E40D4D"/>
    <w:rsid w:val="00E431E1"/>
    <w:rsid w:val="00E433B8"/>
    <w:rsid w:val="00E43E18"/>
    <w:rsid w:val="00E44407"/>
    <w:rsid w:val="00E4525D"/>
    <w:rsid w:val="00E45365"/>
    <w:rsid w:val="00E46827"/>
    <w:rsid w:val="00E500B9"/>
    <w:rsid w:val="00E547D2"/>
    <w:rsid w:val="00E5584F"/>
    <w:rsid w:val="00E55F98"/>
    <w:rsid w:val="00E60AF5"/>
    <w:rsid w:val="00E60B77"/>
    <w:rsid w:val="00E63DA9"/>
    <w:rsid w:val="00E6586A"/>
    <w:rsid w:val="00E67ED8"/>
    <w:rsid w:val="00E70114"/>
    <w:rsid w:val="00E70653"/>
    <w:rsid w:val="00E724B6"/>
    <w:rsid w:val="00E727A1"/>
    <w:rsid w:val="00E7294F"/>
    <w:rsid w:val="00E74464"/>
    <w:rsid w:val="00E74927"/>
    <w:rsid w:val="00E74B15"/>
    <w:rsid w:val="00E756C4"/>
    <w:rsid w:val="00E75A15"/>
    <w:rsid w:val="00E75F23"/>
    <w:rsid w:val="00E77D90"/>
    <w:rsid w:val="00E810C7"/>
    <w:rsid w:val="00E83013"/>
    <w:rsid w:val="00E834F3"/>
    <w:rsid w:val="00E83610"/>
    <w:rsid w:val="00E8396E"/>
    <w:rsid w:val="00E83FFB"/>
    <w:rsid w:val="00E841B5"/>
    <w:rsid w:val="00E846F4"/>
    <w:rsid w:val="00E87717"/>
    <w:rsid w:val="00E87C4F"/>
    <w:rsid w:val="00E87FB1"/>
    <w:rsid w:val="00E92108"/>
    <w:rsid w:val="00E925D6"/>
    <w:rsid w:val="00E92FBB"/>
    <w:rsid w:val="00E9379D"/>
    <w:rsid w:val="00E9583E"/>
    <w:rsid w:val="00E96C5F"/>
    <w:rsid w:val="00EA1096"/>
    <w:rsid w:val="00EA13C2"/>
    <w:rsid w:val="00EA225B"/>
    <w:rsid w:val="00EA4BB7"/>
    <w:rsid w:val="00EA4C3F"/>
    <w:rsid w:val="00EA68B1"/>
    <w:rsid w:val="00EA6F17"/>
    <w:rsid w:val="00EB034C"/>
    <w:rsid w:val="00EB3E59"/>
    <w:rsid w:val="00EB40E3"/>
    <w:rsid w:val="00EB5509"/>
    <w:rsid w:val="00EB5F77"/>
    <w:rsid w:val="00EB6AF1"/>
    <w:rsid w:val="00EC1C84"/>
    <w:rsid w:val="00EC541D"/>
    <w:rsid w:val="00EC729C"/>
    <w:rsid w:val="00EC73A0"/>
    <w:rsid w:val="00EC7A00"/>
    <w:rsid w:val="00ED102E"/>
    <w:rsid w:val="00ED1E2E"/>
    <w:rsid w:val="00ED340B"/>
    <w:rsid w:val="00ED3766"/>
    <w:rsid w:val="00ED50DE"/>
    <w:rsid w:val="00ED74EC"/>
    <w:rsid w:val="00EE0381"/>
    <w:rsid w:val="00EE1A66"/>
    <w:rsid w:val="00EE3908"/>
    <w:rsid w:val="00EE4EE3"/>
    <w:rsid w:val="00EE58AE"/>
    <w:rsid w:val="00EE6275"/>
    <w:rsid w:val="00EE6499"/>
    <w:rsid w:val="00EE659D"/>
    <w:rsid w:val="00EE679E"/>
    <w:rsid w:val="00EE749F"/>
    <w:rsid w:val="00EF1211"/>
    <w:rsid w:val="00EF1AFE"/>
    <w:rsid w:val="00EF29F8"/>
    <w:rsid w:val="00EF6688"/>
    <w:rsid w:val="00EF6D80"/>
    <w:rsid w:val="00F00EE0"/>
    <w:rsid w:val="00F028F0"/>
    <w:rsid w:val="00F02C93"/>
    <w:rsid w:val="00F03101"/>
    <w:rsid w:val="00F05359"/>
    <w:rsid w:val="00F07E4D"/>
    <w:rsid w:val="00F07F20"/>
    <w:rsid w:val="00F10960"/>
    <w:rsid w:val="00F10984"/>
    <w:rsid w:val="00F14CAC"/>
    <w:rsid w:val="00F1594A"/>
    <w:rsid w:val="00F1796D"/>
    <w:rsid w:val="00F23AEC"/>
    <w:rsid w:val="00F24ADF"/>
    <w:rsid w:val="00F24E1C"/>
    <w:rsid w:val="00F250B7"/>
    <w:rsid w:val="00F277B8"/>
    <w:rsid w:val="00F313FC"/>
    <w:rsid w:val="00F3155B"/>
    <w:rsid w:val="00F31EC9"/>
    <w:rsid w:val="00F368F4"/>
    <w:rsid w:val="00F3711A"/>
    <w:rsid w:val="00F41ACF"/>
    <w:rsid w:val="00F41F05"/>
    <w:rsid w:val="00F4220E"/>
    <w:rsid w:val="00F42979"/>
    <w:rsid w:val="00F42ECF"/>
    <w:rsid w:val="00F42FEC"/>
    <w:rsid w:val="00F43C53"/>
    <w:rsid w:val="00F479D1"/>
    <w:rsid w:val="00F47B3B"/>
    <w:rsid w:val="00F51BA0"/>
    <w:rsid w:val="00F521EC"/>
    <w:rsid w:val="00F5382D"/>
    <w:rsid w:val="00F54733"/>
    <w:rsid w:val="00F56ED0"/>
    <w:rsid w:val="00F62AF9"/>
    <w:rsid w:val="00F62BE0"/>
    <w:rsid w:val="00F652FF"/>
    <w:rsid w:val="00F6722E"/>
    <w:rsid w:val="00F67529"/>
    <w:rsid w:val="00F71F0E"/>
    <w:rsid w:val="00F7250A"/>
    <w:rsid w:val="00F7251E"/>
    <w:rsid w:val="00F73CE9"/>
    <w:rsid w:val="00F74167"/>
    <w:rsid w:val="00F74180"/>
    <w:rsid w:val="00F7648B"/>
    <w:rsid w:val="00F803B0"/>
    <w:rsid w:val="00F8074D"/>
    <w:rsid w:val="00F807BF"/>
    <w:rsid w:val="00F828FD"/>
    <w:rsid w:val="00F83459"/>
    <w:rsid w:val="00F84067"/>
    <w:rsid w:val="00F85817"/>
    <w:rsid w:val="00F8638E"/>
    <w:rsid w:val="00F8759F"/>
    <w:rsid w:val="00F9004A"/>
    <w:rsid w:val="00F90508"/>
    <w:rsid w:val="00F908F6"/>
    <w:rsid w:val="00F92103"/>
    <w:rsid w:val="00F93190"/>
    <w:rsid w:val="00F93D0F"/>
    <w:rsid w:val="00F94E47"/>
    <w:rsid w:val="00F95DB7"/>
    <w:rsid w:val="00F9619F"/>
    <w:rsid w:val="00FA1172"/>
    <w:rsid w:val="00FA2B07"/>
    <w:rsid w:val="00FA3D13"/>
    <w:rsid w:val="00FA5863"/>
    <w:rsid w:val="00FA65FC"/>
    <w:rsid w:val="00FB548B"/>
    <w:rsid w:val="00FB5AE3"/>
    <w:rsid w:val="00FB63FB"/>
    <w:rsid w:val="00FC10DC"/>
    <w:rsid w:val="00FC1B1D"/>
    <w:rsid w:val="00FC1BBE"/>
    <w:rsid w:val="00FC4850"/>
    <w:rsid w:val="00FC4BB1"/>
    <w:rsid w:val="00FC4C31"/>
    <w:rsid w:val="00FC555D"/>
    <w:rsid w:val="00FD1575"/>
    <w:rsid w:val="00FD2DE3"/>
    <w:rsid w:val="00FD3F19"/>
    <w:rsid w:val="00FD5B1C"/>
    <w:rsid w:val="00FE180E"/>
    <w:rsid w:val="00FE3E93"/>
    <w:rsid w:val="00FE4C41"/>
    <w:rsid w:val="00FF22BD"/>
    <w:rsid w:val="00FF501E"/>
    <w:rsid w:val="00FF53E9"/>
    <w:rsid w:val="00FF6362"/>
    <w:rsid w:val="72711A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B677E"/>
  <w15:docId w15:val="{8F55B79C-D560-4E74-83C9-47DC26982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7B45"/>
    <w:pPr>
      <w:spacing w:after="0" w:line="360" w:lineRule="auto"/>
    </w:pPr>
    <w:rPr>
      <w:rFonts w:ascii="Arial" w:hAnsi="Arial"/>
      <w:sz w:val="24"/>
    </w:rPr>
  </w:style>
  <w:style w:type="paragraph" w:styleId="berschrift1">
    <w:name w:val="heading 1"/>
    <w:basedOn w:val="Standard"/>
    <w:next w:val="Standard"/>
    <w:link w:val="berschrift1Zchn"/>
    <w:uiPriority w:val="9"/>
    <w:qFormat/>
    <w:rsid w:val="008165B4"/>
    <w:pPr>
      <w:keepNext/>
      <w:keepLines/>
      <w:numPr>
        <w:numId w:val="1"/>
      </w:numPr>
      <w:spacing w:before="240"/>
      <w:outlineLvl w:val="0"/>
    </w:pPr>
    <w:rPr>
      <w:rFonts w:eastAsiaTheme="majorEastAsia" w:cstheme="majorBidi"/>
      <w:b/>
      <w:sz w:val="28"/>
      <w:szCs w:val="32"/>
    </w:rPr>
  </w:style>
  <w:style w:type="paragraph" w:styleId="berschrift2">
    <w:name w:val="heading 2"/>
    <w:basedOn w:val="Standard"/>
    <w:next w:val="Standard"/>
    <w:link w:val="berschrift2Zchn"/>
    <w:uiPriority w:val="9"/>
    <w:unhideWhenUsed/>
    <w:qFormat/>
    <w:rsid w:val="008165B4"/>
    <w:pPr>
      <w:keepNext/>
      <w:keepLines/>
      <w:numPr>
        <w:ilvl w:val="1"/>
        <w:numId w:val="1"/>
      </w:numPr>
      <w:spacing w:before="40"/>
      <w:outlineLvl w:val="1"/>
    </w:pPr>
    <w:rPr>
      <w:rFonts w:eastAsiaTheme="majorEastAsia" w:cstheme="majorBidi"/>
      <w:b/>
      <w:szCs w:val="26"/>
    </w:rPr>
  </w:style>
  <w:style w:type="paragraph" w:styleId="berschrift3">
    <w:name w:val="heading 3"/>
    <w:basedOn w:val="Standard"/>
    <w:next w:val="Standard"/>
    <w:link w:val="berschrift3Zchn"/>
    <w:uiPriority w:val="9"/>
    <w:unhideWhenUsed/>
    <w:qFormat/>
    <w:rsid w:val="00D22227"/>
    <w:pPr>
      <w:keepNext/>
      <w:keepLines/>
      <w:numPr>
        <w:ilvl w:val="2"/>
        <w:numId w:val="1"/>
      </w:numPr>
      <w:spacing w:before="40"/>
      <w:outlineLvl w:val="2"/>
    </w:pPr>
    <w:rPr>
      <w:rFonts w:asciiTheme="majorHAnsi" w:eastAsiaTheme="majorEastAsia" w:hAnsiTheme="majorHAnsi" w:cstheme="majorBidi"/>
      <w:color w:val="243F60" w:themeColor="accent1" w:themeShade="7F"/>
      <w:szCs w:val="24"/>
    </w:rPr>
  </w:style>
  <w:style w:type="paragraph" w:styleId="berschrift4">
    <w:name w:val="heading 4"/>
    <w:basedOn w:val="Standard"/>
    <w:next w:val="Standard"/>
    <w:link w:val="berschrift4Zchn"/>
    <w:uiPriority w:val="9"/>
    <w:unhideWhenUsed/>
    <w:qFormat/>
    <w:rsid w:val="00AC73AE"/>
    <w:pPr>
      <w:keepNext/>
      <w:keepLines/>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AC73AE"/>
    <w:pPr>
      <w:keepNext/>
      <w:keepLines/>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AC73AE"/>
    <w:pPr>
      <w:keepNext/>
      <w:keepLines/>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AC73AE"/>
    <w:pPr>
      <w:keepNext/>
      <w:keepLines/>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AC73A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C73A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75091"/>
    <w:pPr>
      <w:ind w:left="720"/>
      <w:contextualSpacing/>
    </w:pPr>
  </w:style>
  <w:style w:type="paragraph" w:styleId="Kopfzeile">
    <w:name w:val="header"/>
    <w:basedOn w:val="Standard"/>
    <w:link w:val="KopfzeileZchn"/>
    <w:uiPriority w:val="99"/>
    <w:unhideWhenUsed/>
    <w:rsid w:val="00057509"/>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057509"/>
  </w:style>
  <w:style w:type="paragraph" w:styleId="Fuzeile">
    <w:name w:val="footer"/>
    <w:basedOn w:val="Standard"/>
    <w:link w:val="FuzeileZchn"/>
    <w:uiPriority w:val="99"/>
    <w:unhideWhenUsed/>
    <w:rsid w:val="00057509"/>
    <w:pPr>
      <w:tabs>
        <w:tab w:val="center" w:pos="4536"/>
        <w:tab w:val="right" w:pos="9072"/>
      </w:tabs>
      <w:spacing w:line="240" w:lineRule="auto"/>
    </w:pPr>
  </w:style>
  <w:style w:type="character" w:customStyle="1" w:styleId="FuzeileZchn">
    <w:name w:val="Fußzeile Zchn"/>
    <w:basedOn w:val="Absatz-Standardschriftart"/>
    <w:link w:val="Fuzeile"/>
    <w:uiPriority w:val="99"/>
    <w:rsid w:val="00057509"/>
  </w:style>
  <w:style w:type="paragraph" w:styleId="Sprechblasentext">
    <w:name w:val="Balloon Text"/>
    <w:basedOn w:val="Standard"/>
    <w:link w:val="SprechblasentextZchn"/>
    <w:uiPriority w:val="99"/>
    <w:semiHidden/>
    <w:unhideWhenUsed/>
    <w:rsid w:val="001812D8"/>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812D8"/>
    <w:rPr>
      <w:rFonts w:ascii="Tahoma" w:hAnsi="Tahoma" w:cs="Tahoma"/>
      <w:sz w:val="16"/>
      <w:szCs w:val="16"/>
    </w:rPr>
  </w:style>
  <w:style w:type="character" w:customStyle="1" w:styleId="berschrift1Zchn">
    <w:name w:val="Überschrift 1 Zchn"/>
    <w:basedOn w:val="Absatz-Standardschriftart"/>
    <w:link w:val="berschrift1"/>
    <w:uiPriority w:val="9"/>
    <w:rsid w:val="008165B4"/>
    <w:rPr>
      <w:rFonts w:ascii="Arial" w:eastAsiaTheme="majorEastAsia" w:hAnsi="Arial" w:cstheme="majorBidi"/>
      <w:b/>
      <w:sz w:val="28"/>
      <w:szCs w:val="32"/>
    </w:rPr>
  </w:style>
  <w:style w:type="paragraph" w:styleId="Inhaltsverzeichnisberschrift">
    <w:name w:val="TOC Heading"/>
    <w:basedOn w:val="berschrift1"/>
    <w:next w:val="Standard"/>
    <w:uiPriority w:val="39"/>
    <w:unhideWhenUsed/>
    <w:qFormat/>
    <w:rsid w:val="008165B4"/>
    <w:pPr>
      <w:spacing w:line="259" w:lineRule="auto"/>
      <w:outlineLvl w:val="9"/>
    </w:pPr>
    <w:rPr>
      <w:lang w:eastAsia="de-DE"/>
    </w:rPr>
  </w:style>
  <w:style w:type="paragraph" w:styleId="Verzeichnis1">
    <w:name w:val="toc 1"/>
    <w:basedOn w:val="Standard"/>
    <w:next w:val="Standard"/>
    <w:autoRedefine/>
    <w:uiPriority w:val="39"/>
    <w:unhideWhenUsed/>
    <w:rsid w:val="00DE552B"/>
    <w:pPr>
      <w:widowControl w:val="0"/>
      <w:tabs>
        <w:tab w:val="left" w:pos="798"/>
        <w:tab w:val="left" w:pos="799"/>
        <w:tab w:val="right" w:leader="dot" w:pos="8926"/>
      </w:tabs>
      <w:autoSpaceDE w:val="0"/>
      <w:autoSpaceDN w:val="0"/>
      <w:ind w:left="798"/>
    </w:pPr>
    <w:rPr>
      <w:rFonts w:eastAsia="Times New Roman" w:cs="Arial"/>
      <w:b/>
      <w:sz w:val="28"/>
      <w:szCs w:val="24"/>
      <w:lang w:eastAsia="de-DE"/>
    </w:rPr>
  </w:style>
  <w:style w:type="character" w:styleId="Hyperlink">
    <w:name w:val="Hyperlink"/>
    <w:basedOn w:val="Absatz-Standardschriftart"/>
    <w:uiPriority w:val="99"/>
    <w:unhideWhenUsed/>
    <w:rsid w:val="008165B4"/>
    <w:rPr>
      <w:color w:val="0000FF" w:themeColor="hyperlink"/>
      <w:u w:val="single"/>
    </w:rPr>
  </w:style>
  <w:style w:type="character" w:customStyle="1" w:styleId="berschrift2Zchn">
    <w:name w:val="Überschrift 2 Zchn"/>
    <w:basedOn w:val="Absatz-Standardschriftart"/>
    <w:link w:val="berschrift2"/>
    <w:uiPriority w:val="9"/>
    <w:rsid w:val="008165B4"/>
    <w:rPr>
      <w:rFonts w:ascii="Arial" w:eastAsiaTheme="majorEastAsia" w:hAnsi="Arial" w:cstheme="majorBidi"/>
      <w:b/>
      <w:sz w:val="24"/>
      <w:szCs w:val="26"/>
    </w:rPr>
  </w:style>
  <w:style w:type="paragraph" w:styleId="Verzeichnis2">
    <w:name w:val="toc 2"/>
    <w:basedOn w:val="Standard"/>
    <w:next w:val="Standard"/>
    <w:autoRedefine/>
    <w:uiPriority w:val="39"/>
    <w:unhideWhenUsed/>
    <w:rsid w:val="009D4FF2"/>
    <w:pPr>
      <w:spacing w:after="100"/>
      <w:ind w:left="220"/>
    </w:pPr>
  </w:style>
  <w:style w:type="paragraph" w:styleId="Literaturverzeichnis">
    <w:name w:val="Bibliography"/>
    <w:basedOn w:val="Standard"/>
    <w:next w:val="Standard"/>
    <w:uiPriority w:val="37"/>
    <w:unhideWhenUsed/>
    <w:rsid w:val="00172F59"/>
    <w:pPr>
      <w:spacing w:line="240" w:lineRule="auto"/>
      <w:ind w:left="720" w:hanging="720"/>
    </w:pPr>
  </w:style>
  <w:style w:type="character" w:customStyle="1" w:styleId="berschrift3Zchn">
    <w:name w:val="Überschrift 3 Zchn"/>
    <w:basedOn w:val="Absatz-Standardschriftart"/>
    <w:link w:val="berschrift3"/>
    <w:uiPriority w:val="9"/>
    <w:rsid w:val="00D22227"/>
    <w:rPr>
      <w:rFonts w:asciiTheme="majorHAnsi" w:eastAsiaTheme="majorEastAsia" w:hAnsiTheme="majorHAnsi" w:cstheme="majorBidi"/>
      <w:color w:val="243F60" w:themeColor="accent1" w:themeShade="7F"/>
      <w:sz w:val="24"/>
      <w:szCs w:val="24"/>
    </w:rPr>
  </w:style>
  <w:style w:type="table" w:styleId="Tabellenraster">
    <w:name w:val="Table Grid"/>
    <w:basedOn w:val="NormaleTabelle"/>
    <w:uiPriority w:val="59"/>
    <w:rsid w:val="006F1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01067D"/>
    <w:pPr>
      <w:spacing w:line="240" w:lineRule="auto"/>
    </w:pPr>
    <w:rPr>
      <w:sz w:val="20"/>
      <w:szCs w:val="20"/>
    </w:rPr>
  </w:style>
  <w:style w:type="character" w:customStyle="1" w:styleId="FunotentextZchn">
    <w:name w:val="Fußnotentext Zchn"/>
    <w:basedOn w:val="Absatz-Standardschriftart"/>
    <w:link w:val="Funotentext"/>
    <w:uiPriority w:val="99"/>
    <w:semiHidden/>
    <w:rsid w:val="0001067D"/>
    <w:rPr>
      <w:rFonts w:ascii="Arial" w:hAnsi="Arial"/>
      <w:sz w:val="20"/>
      <w:szCs w:val="20"/>
    </w:rPr>
  </w:style>
  <w:style w:type="character" w:styleId="Funotenzeichen">
    <w:name w:val="footnote reference"/>
    <w:basedOn w:val="Absatz-Standardschriftart"/>
    <w:uiPriority w:val="99"/>
    <w:semiHidden/>
    <w:unhideWhenUsed/>
    <w:rsid w:val="0001067D"/>
    <w:rPr>
      <w:vertAlign w:val="superscript"/>
    </w:rPr>
  </w:style>
  <w:style w:type="character" w:styleId="BesuchterLink">
    <w:name w:val="FollowedHyperlink"/>
    <w:basedOn w:val="Absatz-Standardschriftart"/>
    <w:uiPriority w:val="99"/>
    <w:semiHidden/>
    <w:unhideWhenUsed/>
    <w:rsid w:val="00AF0B0B"/>
    <w:rPr>
      <w:color w:val="800080" w:themeColor="followedHyperlink"/>
      <w:u w:val="single"/>
    </w:rPr>
  </w:style>
  <w:style w:type="character" w:customStyle="1" w:styleId="text">
    <w:name w:val="text"/>
    <w:basedOn w:val="Absatz-Standardschriftart"/>
    <w:rsid w:val="00EE679E"/>
  </w:style>
  <w:style w:type="character" w:styleId="Hervorhebung">
    <w:name w:val="Emphasis"/>
    <w:basedOn w:val="Absatz-Standardschriftart"/>
    <w:uiPriority w:val="20"/>
    <w:qFormat/>
    <w:rsid w:val="00EE679E"/>
    <w:rPr>
      <w:i/>
      <w:iCs/>
    </w:rPr>
  </w:style>
  <w:style w:type="character" w:styleId="Kommentarzeichen">
    <w:name w:val="annotation reference"/>
    <w:basedOn w:val="Absatz-Standardschriftart"/>
    <w:uiPriority w:val="99"/>
    <w:semiHidden/>
    <w:unhideWhenUsed/>
    <w:rsid w:val="009D3523"/>
    <w:rPr>
      <w:sz w:val="16"/>
      <w:szCs w:val="16"/>
    </w:rPr>
  </w:style>
  <w:style w:type="paragraph" w:styleId="Kommentartext">
    <w:name w:val="annotation text"/>
    <w:basedOn w:val="Standard"/>
    <w:link w:val="KommentartextZchn"/>
    <w:uiPriority w:val="99"/>
    <w:unhideWhenUsed/>
    <w:rsid w:val="009D3523"/>
    <w:pPr>
      <w:spacing w:line="240" w:lineRule="auto"/>
    </w:pPr>
    <w:rPr>
      <w:sz w:val="20"/>
      <w:szCs w:val="20"/>
    </w:rPr>
  </w:style>
  <w:style w:type="character" w:customStyle="1" w:styleId="KommentartextZchn">
    <w:name w:val="Kommentartext Zchn"/>
    <w:basedOn w:val="Absatz-Standardschriftart"/>
    <w:link w:val="Kommentartext"/>
    <w:uiPriority w:val="99"/>
    <w:rsid w:val="009D3523"/>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9D3523"/>
    <w:rPr>
      <w:b/>
      <w:bCs/>
    </w:rPr>
  </w:style>
  <w:style w:type="character" w:customStyle="1" w:styleId="KommentarthemaZchn">
    <w:name w:val="Kommentarthema Zchn"/>
    <w:basedOn w:val="KommentartextZchn"/>
    <w:link w:val="Kommentarthema"/>
    <w:uiPriority w:val="99"/>
    <w:semiHidden/>
    <w:rsid w:val="009D3523"/>
    <w:rPr>
      <w:rFonts w:ascii="Arial" w:hAnsi="Arial"/>
      <w:b/>
      <w:bCs/>
      <w:sz w:val="20"/>
      <w:szCs w:val="20"/>
    </w:rPr>
  </w:style>
  <w:style w:type="paragraph" w:customStyle="1" w:styleId="CitaviBibliographyEntryCitaviBasis-Stilv20">
    <w:name w:val="Citavi Bibliography Entry (Citavi Basis-Stil v20)"/>
    <w:basedOn w:val="Standard"/>
    <w:next w:val="Standard"/>
    <w:rsid w:val="00EF6D80"/>
    <w:pPr>
      <w:spacing w:after="120" w:line="259" w:lineRule="auto"/>
    </w:pPr>
    <w:rPr>
      <w:rFonts w:asciiTheme="minorHAnsi" w:eastAsiaTheme="minorEastAsia" w:hAnsiTheme="minorHAnsi"/>
      <w:lang w:eastAsia="de-DE"/>
    </w:rPr>
  </w:style>
  <w:style w:type="paragraph" w:customStyle="1" w:styleId="CitaviBibliographyHeading">
    <w:name w:val="Citavi Bibliography Heading"/>
    <w:basedOn w:val="berschrift1"/>
    <w:rsid w:val="00EF6D80"/>
    <w:pPr>
      <w:numPr>
        <w:numId w:val="0"/>
      </w:numPr>
      <w:spacing w:line="259" w:lineRule="auto"/>
    </w:pPr>
    <w:rPr>
      <w:rFonts w:asciiTheme="majorHAnsi" w:hAnsiTheme="minorHAnsi"/>
      <w:b w:val="0"/>
      <w:color w:val="365F91" w:themeColor="accent1" w:themeShade="BF"/>
      <w:sz w:val="32"/>
      <w:lang w:eastAsia="de-DE"/>
    </w:rPr>
  </w:style>
  <w:style w:type="paragraph" w:customStyle="1" w:styleId="CitaviBibliographyEntryIEEEEditorialGermanv41">
    <w:name w:val="Citavi Bibliography Entry (IEEE Editorial (German) v41)"/>
    <w:basedOn w:val="Standard"/>
    <w:next w:val="Standard"/>
    <w:rsid w:val="00CC373D"/>
    <w:pPr>
      <w:tabs>
        <w:tab w:val="left" w:pos="510"/>
      </w:tabs>
      <w:spacing w:line="259" w:lineRule="auto"/>
      <w:ind w:left="510" w:hanging="510"/>
    </w:pPr>
    <w:rPr>
      <w:rFonts w:asciiTheme="minorHAnsi" w:eastAsiaTheme="minorEastAsia" w:hAnsiTheme="minorHAnsi"/>
      <w:lang w:eastAsia="de-DE"/>
    </w:rPr>
  </w:style>
  <w:style w:type="paragraph" w:styleId="Beschriftung">
    <w:name w:val="caption"/>
    <w:basedOn w:val="Standard"/>
    <w:next w:val="Standard"/>
    <w:uiPriority w:val="35"/>
    <w:unhideWhenUsed/>
    <w:qFormat/>
    <w:rsid w:val="0024605F"/>
    <w:pPr>
      <w:spacing w:after="200" w:line="240" w:lineRule="auto"/>
    </w:pPr>
    <w:rPr>
      <w:i/>
      <w:iCs/>
      <w:color w:val="1F497D" w:themeColor="text2"/>
      <w:sz w:val="18"/>
      <w:szCs w:val="18"/>
    </w:rPr>
  </w:style>
  <w:style w:type="paragraph" w:styleId="Abbildungsverzeichnis">
    <w:name w:val="table of figures"/>
    <w:basedOn w:val="Standard"/>
    <w:next w:val="Standard"/>
    <w:uiPriority w:val="99"/>
    <w:unhideWhenUsed/>
    <w:rsid w:val="009F1209"/>
  </w:style>
  <w:style w:type="paragraph" w:styleId="KeinLeerraum">
    <w:name w:val="No Spacing"/>
    <w:uiPriority w:val="1"/>
    <w:qFormat/>
    <w:rsid w:val="006A4A72"/>
    <w:pPr>
      <w:spacing w:after="0" w:line="240" w:lineRule="auto"/>
    </w:pPr>
    <w:rPr>
      <w:rFonts w:ascii="Arial" w:hAnsi="Arial"/>
      <w:sz w:val="24"/>
    </w:rPr>
  </w:style>
  <w:style w:type="character" w:styleId="Platzhaltertext">
    <w:name w:val="Placeholder Text"/>
    <w:basedOn w:val="Absatz-Standardschriftart"/>
    <w:uiPriority w:val="99"/>
    <w:semiHidden/>
    <w:rsid w:val="00BC0846"/>
    <w:rPr>
      <w:color w:val="808080"/>
    </w:rPr>
  </w:style>
  <w:style w:type="paragraph" w:styleId="StandardWeb">
    <w:name w:val="Normal (Web)"/>
    <w:basedOn w:val="Standard"/>
    <w:uiPriority w:val="99"/>
    <w:unhideWhenUsed/>
    <w:rsid w:val="000E1CD9"/>
    <w:pPr>
      <w:spacing w:before="100" w:beforeAutospacing="1" w:after="100" w:afterAutospacing="1" w:line="240" w:lineRule="auto"/>
    </w:pPr>
    <w:rPr>
      <w:rFonts w:ascii="Times New Roman" w:eastAsia="Times New Roman" w:hAnsi="Times New Roman" w:cs="Times New Roman"/>
      <w:szCs w:val="24"/>
      <w:lang w:eastAsia="de-DE"/>
    </w:rPr>
  </w:style>
  <w:style w:type="character" w:styleId="Fett">
    <w:name w:val="Strong"/>
    <w:basedOn w:val="Absatz-Standardschriftart"/>
    <w:uiPriority w:val="22"/>
    <w:qFormat/>
    <w:rsid w:val="004F02C0"/>
    <w:rPr>
      <w:b/>
      <w:bCs/>
    </w:rPr>
  </w:style>
  <w:style w:type="paragraph" w:customStyle="1" w:styleId="CitaviBibliographyEntry">
    <w:name w:val="Citavi Bibliography Entry"/>
    <w:basedOn w:val="Standard"/>
    <w:link w:val="CitaviBibliographyEntryZchn"/>
    <w:uiPriority w:val="99"/>
    <w:rsid w:val="001F1008"/>
    <w:pPr>
      <w:spacing w:after="120"/>
    </w:pPr>
  </w:style>
  <w:style w:type="character" w:customStyle="1" w:styleId="CitaviBibliographyEntryZchn">
    <w:name w:val="Citavi Bibliography Entry Zchn"/>
    <w:basedOn w:val="Absatz-Standardschriftart"/>
    <w:link w:val="CitaviBibliographyEntry"/>
    <w:uiPriority w:val="99"/>
    <w:rsid w:val="001F1008"/>
    <w:rPr>
      <w:rFonts w:ascii="Arial" w:hAnsi="Arial"/>
      <w:sz w:val="24"/>
    </w:rPr>
  </w:style>
  <w:style w:type="paragraph" w:styleId="Textkrper">
    <w:name w:val="Body Text"/>
    <w:basedOn w:val="Standard"/>
    <w:link w:val="TextkrperZchn"/>
    <w:uiPriority w:val="1"/>
    <w:qFormat/>
    <w:rsid w:val="006359EE"/>
    <w:pPr>
      <w:widowControl w:val="0"/>
      <w:autoSpaceDE w:val="0"/>
      <w:autoSpaceDN w:val="0"/>
      <w:spacing w:line="240" w:lineRule="auto"/>
    </w:pPr>
    <w:rPr>
      <w:rFonts w:ascii="Arial MT" w:eastAsia="Arial MT" w:hAnsi="Arial MT" w:cs="Arial MT"/>
      <w:szCs w:val="24"/>
    </w:rPr>
  </w:style>
  <w:style w:type="character" w:customStyle="1" w:styleId="TextkrperZchn">
    <w:name w:val="Textkörper Zchn"/>
    <w:basedOn w:val="Absatz-Standardschriftart"/>
    <w:link w:val="Textkrper"/>
    <w:uiPriority w:val="1"/>
    <w:rsid w:val="006359EE"/>
    <w:rPr>
      <w:rFonts w:ascii="Arial MT" w:eastAsia="Arial MT" w:hAnsi="Arial MT" w:cs="Arial MT"/>
      <w:sz w:val="24"/>
      <w:szCs w:val="24"/>
    </w:rPr>
  </w:style>
  <w:style w:type="paragraph" w:customStyle="1" w:styleId="CitaviChapterBibliographyHeading">
    <w:name w:val="Citavi Chapter Bibliography Heading"/>
    <w:basedOn w:val="berschrift2"/>
    <w:link w:val="CitaviChapterBibliographyHeadingZchn"/>
    <w:uiPriority w:val="99"/>
    <w:rsid w:val="00AC73AE"/>
  </w:style>
  <w:style w:type="character" w:customStyle="1" w:styleId="CitaviChapterBibliographyHeadingZchn">
    <w:name w:val="Citavi Chapter Bibliography Heading Zchn"/>
    <w:basedOn w:val="Absatz-Standardschriftart"/>
    <w:link w:val="CitaviChapterBibliographyHeading"/>
    <w:uiPriority w:val="99"/>
    <w:rsid w:val="00AC73AE"/>
    <w:rPr>
      <w:rFonts w:ascii="Arial" w:eastAsiaTheme="majorEastAsia" w:hAnsi="Arial" w:cstheme="majorBidi"/>
      <w:b/>
      <w:sz w:val="24"/>
      <w:szCs w:val="26"/>
    </w:rPr>
  </w:style>
  <w:style w:type="paragraph" w:customStyle="1" w:styleId="CitaviBibliographySubheading1">
    <w:name w:val="Citavi Bibliography Subheading 1"/>
    <w:basedOn w:val="berschrift2"/>
    <w:link w:val="CitaviBibliographySubheading1Zchn"/>
    <w:uiPriority w:val="99"/>
    <w:rsid w:val="00AC73AE"/>
    <w:pPr>
      <w:outlineLvl w:val="9"/>
    </w:pPr>
  </w:style>
  <w:style w:type="character" w:customStyle="1" w:styleId="CitaviBibliographySubheading1Zchn">
    <w:name w:val="Citavi Bibliography Subheading 1 Zchn"/>
    <w:basedOn w:val="Absatz-Standardschriftart"/>
    <w:link w:val="CitaviBibliographySubheading1"/>
    <w:uiPriority w:val="99"/>
    <w:rsid w:val="00AC73AE"/>
    <w:rPr>
      <w:rFonts w:ascii="Arial" w:eastAsiaTheme="majorEastAsia" w:hAnsi="Arial" w:cstheme="majorBidi"/>
      <w:b/>
      <w:sz w:val="24"/>
      <w:szCs w:val="26"/>
    </w:rPr>
  </w:style>
  <w:style w:type="paragraph" w:customStyle="1" w:styleId="CitaviBibliographySubheading2">
    <w:name w:val="Citavi Bibliography Subheading 2"/>
    <w:basedOn w:val="berschrift3"/>
    <w:link w:val="CitaviBibliographySubheading2Zchn"/>
    <w:uiPriority w:val="99"/>
    <w:rsid w:val="00AC73AE"/>
    <w:pPr>
      <w:outlineLvl w:val="9"/>
    </w:pPr>
  </w:style>
  <w:style w:type="character" w:customStyle="1" w:styleId="CitaviBibliographySubheading2Zchn">
    <w:name w:val="Citavi Bibliography Subheading 2 Zchn"/>
    <w:basedOn w:val="Absatz-Standardschriftart"/>
    <w:link w:val="CitaviBibliographySubheading2"/>
    <w:uiPriority w:val="99"/>
    <w:rsid w:val="00AC73AE"/>
    <w:rPr>
      <w:rFonts w:asciiTheme="majorHAnsi" w:eastAsiaTheme="majorEastAsia" w:hAnsiTheme="majorHAnsi" w:cstheme="majorBidi"/>
      <w:color w:val="243F60"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AC73AE"/>
    <w:pPr>
      <w:outlineLvl w:val="9"/>
    </w:pPr>
  </w:style>
  <w:style w:type="character" w:customStyle="1" w:styleId="CitaviBibliographySubheading3Zchn">
    <w:name w:val="Citavi Bibliography Subheading 3 Zchn"/>
    <w:basedOn w:val="Absatz-Standardschriftart"/>
    <w:link w:val="CitaviBibliographySubheading3"/>
    <w:uiPriority w:val="99"/>
    <w:rsid w:val="00AC73AE"/>
    <w:rPr>
      <w:rFonts w:asciiTheme="majorHAnsi" w:eastAsiaTheme="majorEastAsia" w:hAnsiTheme="majorHAnsi" w:cstheme="majorBidi"/>
      <w:i/>
      <w:iCs/>
      <w:color w:val="365F91" w:themeColor="accent1" w:themeShade="BF"/>
      <w:sz w:val="24"/>
    </w:rPr>
  </w:style>
  <w:style w:type="character" w:customStyle="1" w:styleId="berschrift4Zchn">
    <w:name w:val="Überschrift 4 Zchn"/>
    <w:basedOn w:val="Absatz-Standardschriftart"/>
    <w:link w:val="berschrift4"/>
    <w:uiPriority w:val="9"/>
    <w:rsid w:val="00AC73AE"/>
    <w:rPr>
      <w:rFonts w:asciiTheme="majorHAnsi" w:eastAsiaTheme="majorEastAsia" w:hAnsiTheme="majorHAnsi" w:cstheme="majorBidi"/>
      <w:i/>
      <w:iCs/>
      <w:color w:val="365F91" w:themeColor="accent1" w:themeShade="BF"/>
      <w:sz w:val="24"/>
    </w:rPr>
  </w:style>
  <w:style w:type="paragraph" w:customStyle="1" w:styleId="CitaviBibliographySubheading4">
    <w:name w:val="Citavi Bibliography Subheading 4"/>
    <w:basedOn w:val="berschrift5"/>
    <w:link w:val="CitaviBibliographySubheading4Zchn"/>
    <w:uiPriority w:val="99"/>
    <w:rsid w:val="00AC73AE"/>
    <w:pPr>
      <w:outlineLvl w:val="9"/>
    </w:pPr>
  </w:style>
  <w:style w:type="character" w:customStyle="1" w:styleId="CitaviBibliographySubheading4Zchn">
    <w:name w:val="Citavi Bibliography Subheading 4 Zchn"/>
    <w:basedOn w:val="Absatz-Standardschriftart"/>
    <w:link w:val="CitaviBibliographySubheading4"/>
    <w:uiPriority w:val="99"/>
    <w:rsid w:val="00AC73AE"/>
    <w:rPr>
      <w:rFonts w:asciiTheme="majorHAnsi" w:eastAsiaTheme="majorEastAsia" w:hAnsiTheme="majorHAnsi" w:cstheme="majorBidi"/>
      <w:color w:val="365F91" w:themeColor="accent1" w:themeShade="BF"/>
      <w:sz w:val="24"/>
    </w:rPr>
  </w:style>
  <w:style w:type="character" w:customStyle="1" w:styleId="berschrift5Zchn">
    <w:name w:val="Überschrift 5 Zchn"/>
    <w:basedOn w:val="Absatz-Standardschriftart"/>
    <w:link w:val="berschrift5"/>
    <w:uiPriority w:val="9"/>
    <w:semiHidden/>
    <w:rsid w:val="00AC73AE"/>
    <w:rPr>
      <w:rFonts w:asciiTheme="majorHAnsi" w:eastAsiaTheme="majorEastAsia" w:hAnsiTheme="majorHAnsi" w:cstheme="majorBidi"/>
      <w:color w:val="365F91" w:themeColor="accent1" w:themeShade="BF"/>
      <w:sz w:val="24"/>
    </w:rPr>
  </w:style>
  <w:style w:type="paragraph" w:customStyle="1" w:styleId="CitaviBibliographySubheading5">
    <w:name w:val="Citavi Bibliography Subheading 5"/>
    <w:basedOn w:val="berschrift6"/>
    <w:link w:val="CitaviBibliographySubheading5Zchn"/>
    <w:uiPriority w:val="99"/>
    <w:rsid w:val="00AC73AE"/>
    <w:pPr>
      <w:outlineLvl w:val="9"/>
    </w:pPr>
  </w:style>
  <w:style w:type="character" w:customStyle="1" w:styleId="CitaviBibliographySubheading5Zchn">
    <w:name w:val="Citavi Bibliography Subheading 5 Zchn"/>
    <w:basedOn w:val="Absatz-Standardschriftart"/>
    <w:link w:val="CitaviBibliographySubheading5"/>
    <w:uiPriority w:val="99"/>
    <w:rsid w:val="00AC73AE"/>
    <w:rPr>
      <w:rFonts w:asciiTheme="majorHAnsi" w:eastAsiaTheme="majorEastAsia" w:hAnsiTheme="majorHAnsi" w:cstheme="majorBidi"/>
      <w:color w:val="243F60" w:themeColor="accent1" w:themeShade="7F"/>
      <w:sz w:val="24"/>
    </w:rPr>
  </w:style>
  <w:style w:type="character" w:customStyle="1" w:styleId="berschrift6Zchn">
    <w:name w:val="Überschrift 6 Zchn"/>
    <w:basedOn w:val="Absatz-Standardschriftart"/>
    <w:link w:val="berschrift6"/>
    <w:uiPriority w:val="9"/>
    <w:semiHidden/>
    <w:rsid w:val="00AC73AE"/>
    <w:rPr>
      <w:rFonts w:asciiTheme="majorHAnsi" w:eastAsiaTheme="majorEastAsia" w:hAnsiTheme="majorHAnsi" w:cstheme="majorBidi"/>
      <w:color w:val="243F60" w:themeColor="accent1" w:themeShade="7F"/>
      <w:sz w:val="24"/>
    </w:rPr>
  </w:style>
  <w:style w:type="paragraph" w:customStyle="1" w:styleId="CitaviBibliographySubheading6">
    <w:name w:val="Citavi Bibliography Subheading 6"/>
    <w:basedOn w:val="berschrift7"/>
    <w:link w:val="CitaviBibliographySubheading6Zchn"/>
    <w:uiPriority w:val="99"/>
    <w:rsid w:val="00AC73AE"/>
    <w:pPr>
      <w:outlineLvl w:val="9"/>
    </w:pPr>
  </w:style>
  <w:style w:type="character" w:customStyle="1" w:styleId="CitaviBibliographySubheading6Zchn">
    <w:name w:val="Citavi Bibliography Subheading 6 Zchn"/>
    <w:basedOn w:val="Absatz-Standardschriftart"/>
    <w:link w:val="CitaviBibliographySubheading6"/>
    <w:uiPriority w:val="99"/>
    <w:rsid w:val="00AC73AE"/>
    <w:rPr>
      <w:rFonts w:asciiTheme="majorHAnsi" w:eastAsiaTheme="majorEastAsia" w:hAnsiTheme="majorHAnsi" w:cstheme="majorBidi"/>
      <w:i/>
      <w:iCs/>
      <w:color w:val="243F60" w:themeColor="accent1" w:themeShade="7F"/>
      <w:sz w:val="24"/>
    </w:rPr>
  </w:style>
  <w:style w:type="character" w:customStyle="1" w:styleId="berschrift7Zchn">
    <w:name w:val="Überschrift 7 Zchn"/>
    <w:basedOn w:val="Absatz-Standardschriftart"/>
    <w:link w:val="berschrift7"/>
    <w:uiPriority w:val="9"/>
    <w:semiHidden/>
    <w:rsid w:val="00AC73AE"/>
    <w:rPr>
      <w:rFonts w:asciiTheme="majorHAnsi" w:eastAsiaTheme="majorEastAsia" w:hAnsiTheme="majorHAnsi" w:cstheme="majorBidi"/>
      <w:i/>
      <w:iCs/>
      <w:color w:val="243F60" w:themeColor="accent1" w:themeShade="7F"/>
      <w:sz w:val="24"/>
    </w:rPr>
  </w:style>
  <w:style w:type="paragraph" w:customStyle="1" w:styleId="CitaviBibliographySubheading7">
    <w:name w:val="Citavi Bibliography Subheading 7"/>
    <w:basedOn w:val="berschrift8"/>
    <w:link w:val="CitaviBibliographySubheading7Zchn"/>
    <w:uiPriority w:val="99"/>
    <w:rsid w:val="00AC73AE"/>
    <w:pPr>
      <w:outlineLvl w:val="9"/>
    </w:pPr>
  </w:style>
  <w:style w:type="character" w:customStyle="1" w:styleId="CitaviBibliographySubheading7Zchn">
    <w:name w:val="Citavi Bibliography Subheading 7 Zchn"/>
    <w:basedOn w:val="Absatz-Standardschriftart"/>
    <w:link w:val="CitaviBibliographySubheading7"/>
    <w:uiPriority w:val="99"/>
    <w:rsid w:val="00AC73AE"/>
    <w:rPr>
      <w:rFonts w:asciiTheme="majorHAnsi" w:eastAsiaTheme="majorEastAsia" w:hAnsiTheme="majorHAnsi" w:cstheme="majorBidi"/>
      <w:color w:val="272727" w:themeColor="text1" w:themeTint="D8"/>
      <w:sz w:val="21"/>
      <w:szCs w:val="21"/>
    </w:rPr>
  </w:style>
  <w:style w:type="character" w:customStyle="1" w:styleId="berschrift8Zchn">
    <w:name w:val="Überschrift 8 Zchn"/>
    <w:basedOn w:val="Absatz-Standardschriftart"/>
    <w:link w:val="berschrift8"/>
    <w:uiPriority w:val="9"/>
    <w:semiHidden/>
    <w:rsid w:val="00AC73AE"/>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AC73AE"/>
    <w:pPr>
      <w:outlineLvl w:val="9"/>
    </w:pPr>
  </w:style>
  <w:style w:type="character" w:customStyle="1" w:styleId="CitaviBibliographySubheading8Zchn">
    <w:name w:val="Citavi Bibliography Subheading 8 Zchn"/>
    <w:basedOn w:val="Absatz-Standardschriftart"/>
    <w:link w:val="CitaviBibliographySubheading8"/>
    <w:uiPriority w:val="99"/>
    <w:rsid w:val="00AC73AE"/>
    <w:rPr>
      <w:rFonts w:asciiTheme="majorHAnsi" w:eastAsiaTheme="majorEastAsia" w:hAnsiTheme="majorHAnsi" w:cstheme="majorBidi"/>
      <w:i/>
      <w:iCs/>
      <w:color w:val="272727" w:themeColor="text1" w:themeTint="D8"/>
      <w:sz w:val="21"/>
      <w:szCs w:val="21"/>
    </w:rPr>
  </w:style>
  <w:style w:type="character" w:customStyle="1" w:styleId="berschrift9Zchn">
    <w:name w:val="Überschrift 9 Zchn"/>
    <w:basedOn w:val="Absatz-Standardschriftart"/>
    <w:link w:val="berschrift9"/>
    <w:uiPriority w:val="9"/>
    <w:semiHidden/>
    <w:rsid w:val="00AC73AE"/>
    <w:rPr>
      <w:rFonts w:asciiTheme="majorHAnsi" w:eastAsiaTheme="majorEastAsia" w:hAnsiTheme="majorHAnsi" w:cstheme="majorBidi"/>
      <w:i/>
      <w:iCs/>
      <w:color w:val="272727" w:themeColor="text1" w:themeTint="D8"/>
      <w:sz w:val="21"/>
      <w:szCs w:val="21"/>
    </w:rPr>
  </w:style>
  <w:style w:type="character" w:customStyle="1" w:styleId="mrel">
    <w:name w:val="mrel"/>
    <w:basedOn w:val="Absatz-Standardschriftart"/>
    <w:rsid w:val="00E01404"/>
  </w:style>
  <w:style w:type="character" w:customStyle="1" w:styleId="delimsizing">
    <w:name w:val="delimsizing"/>
    <w:basedOn w:val="Absatz-Standardschriftart"/>
    <w:rsid w:val="00E01404"/>
  </w:style>
  <w:style w:type="character" w:customStyle="1" w:styleId="mord">
    <w:name w:val="mord"/>
    <w:basedOn w:val="Absatz-Standardschriftart"/>
    <w:rsid w:val="00E01404"/>
  </w:style>
  <w:style w:type="character" w:customStyle="1" w:styleId="vlist-s">
    <w:name w:val="vlist-s"/>
    <w:basedOn w:val="Absatz-Standardschriftart"/>
    <w:rsid w:val="00E01404"/>
  </w:style>
  <w:style w:type="character" w:customStyle="1" w:styleId="mbin">
    <w:name w:val="mbin"/>
    <w:basedOn w:val="Absatz-Standardschriftart"/>
    <w:rsid w:val="00E01404"/>
  </w:style>
  <w:style w:type="paragraph" w:customStyle="1" w:styleId="paragraph">
    <w:name w:val="paragraph"/>
    <w:basedOn w:val="Standard"/>
    <w:rsid w:val="00D15903"/>
    <w:pPr>
      <w:spacing w:before="100" w:beforeAutospacing="1" w:after="100" w:afterAutospacing="1" w:line="240" w:lineRule="auto"/>
    </w:pPr>
    <w:rPr>
      <w:rFonts w:ascii="Times New Roman" w:eastAsia="Times New Roman" w:hAnsi="Times New Roman" w:cs="Times New Roman"/>
      <w:szCs w:val="24"/>
      <w:lang w:eastAsia="de-DE"/>
    </w:rPr>
  </w:style>
  <w:style w:type="character" w:customStyle="1" w:styleId="normaltextrun">
    <w:name w:val="normaltextrun"/>
    <w:basedOn w:val="Absatz-Standardschriftart"/>
    <w:rsid w:val="00D15903"/>
  </w:style>
  <w:style w:type="character" w:customStyle="1" w:styleId="spellingerror">
    <w:name w:val="spellingerror"/>
    <w:basedOn w:val="Absatz-Standardschriftart"/>
    <w:rsid w:val="00D15903"/>
  </w:style>
  <w:style w:type="character" w:customStyle="1" w:styleId="contextualspellingandgrammarerror">
    <w:name w:val="contextualspellingandgrammarerror"/>
    <w:basedOn w:val="Absatz-Standardschriftart"/>
    <w:rsid w:val="00D15903"/>
  </w:style>
  <w:style w:type="character" w:customStyle="1" w:styleId="eop">
    <w:name w:val="eop"/>
    <w:basedOn w:val="Absatz-Standardschriftart"/>
    <w:rsid w:val="00D15903"/>
  </w:style>
  <w:style w:type="paragraph" w:styleId="Verzeichnis3">
    <w:name w:val="toc 3"/>
    <w:basedOn w:val="Standard"/>
    <w:next w:val="Standard"/>
    <w:autoRedefine/>
    <w:uiPriority w:val="39"/>
    <w:unhideWhenUsed/>
    <w:rsid w:val="00584847"/>
    <w:pPr>
      <w:spacing w:after="100"/>
      <w:ind w:left="480"/>
    </w:pPr>
  </w:style>
  <w:style w:type="paragraph" w:styleId="HTMLVorformatiert">
    <w:name w:val="HTML Preformatted"/>
    <w:basedOn w:val="Standard"/>
    <w:link w:val="HTMLVorformatiertZchn"/>
    <w:uiPriority w:val="99"/>
    <w:semiHidden/>
    <w:unhideWhenUsed/>
    <w:rsid w:val="006815A3"/>
    <w:pPr>
      <w:spacing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6815A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188">
      <w:bodyDiv w:val="1"/>
      <w:marLeft w:val="0"/>
      <w:marRight w:val="0"/>
      <w:marTop w:val="0"/>
      <w:marBottom w:val="0"/>
      <w:divBdr>
        <w:top w:val="none" w:sz="0" w:space="0" w:color="auto"/>
        <w:left w:val="none" w:sz="0" w:space="0" w:color="auto"/>
        <w:bottom w:val="none" w:sz="0" w:space="0" w:color="auto"/>
        <w:right w:val="none" w:sz="0" w:space="0" w:color="auto"/>
      </w:divBdr>
    </w:div>
    <w:div w:id="8339752">
      <w:bodyDiv w:val="1"/>
      <w:marLeft w:val="0"/>
      <w:marRight w:val="0"/>
      <w:marTop w:val="0"/>
      <w:marBottom w:val="0"/>
      <w:divBdr>
        <w:top w:val="none" w:sz="0" w:space="0" w:color="auto"/>
        <w:left w:val="none" w:sz="0" w:space="0" w:color="auto"/>
        <w:bottom w:val="none" w:sz="0" w:space="0" w:color="auto"/>
        <w:right w:val="none" w:sz="0" w:space="0" w:color="auto"/>
      </w:divBdr>
    </w:div>
    <w:div w:id="13263582">
      <w:bodyDiv w:val="1"/>
      <w:marLeft w:val="0"/>
      <w:marRight w:val="0"/>
      <w:marTop w:val="0"/>
      <w:marBottom w:val="0"/>
      <w:divBdr>
        <w:top w:val="none" w:sz="0" w:space="0" w:color="auto"/>
        <w:left w:val="none" w:sz="0" w:space="0" w:color="auto"/>
        <w:bottom w:val="none" w:sz="0" w:space="0" w:color="auto"/>
        <w:right w:val="none" w:sz="0" w:space="0" w:color="auto"/>
      </w:divBdr>
    </w:div>
    <w:div w:id="66728060">
      <w:bodyDiv w:val="1"/>
      <w:marLeft w:val="0"/>
      <w:marRight w:val="0"/>
      <w:marTop w:val="0"/>
      <w:marBottom w:val="0"/>
      <w:divBdr>
        <w:top w:val="none" w:sz="0" w:space="0" w:color="auto"/>
        <w:left w:val="none" w:sz="0" w:space="0" w:color="auto"/>
        <w:bottom w:val="none" w:sz="0" w:space="0" w:color="auto"/>
        <w:right w:val="none" w:sz="0" w:space="0" w:color="auto"/>
      </w:divBdr>
    </w:div>
    <w:div w:id="91829115">
      <w:bodyDiv w:val="1"/>
      <w:marLeft w:val="0"/>
      <w:marRight w:val="0"/>
      <w:marTop w:val="0"/>
      <w:marBottom w:val="0"/>
      <w:divBdr>
        <w:top w:val="none" w:sz="0" w:space="0" w:color="auto"/>
        <w:left w:val="none" w:sz="0" w:space="0" w:color="auto"/>
        <w:bottom w:val="none" w:sz="0" w:space="0" w:color="auto"/>
        <w:right w:val="none" w:sz="0" w:space="0" w:color="auto"/>
      </w:divBdr>
    </w:div>
    <w:div w:id="99228134">
      <w:bodyDiv w:val="1"/>
      <w:marLeft w:val="0"/>
      <w:marRight w:val="0"/>
      <w:marTop w:val="0"/>
      <w:marBottom w:val="0"/>
      <w:divBdr>
        <w:top w:val="none" w:sz="0" w:space="0" w:color="auto"/>
        <w:left w:val="none" w:sz="0" w:space="0" w:color="auto"/>
        <w:bottom w:val="none" w:sz="0" w:space="0" w:color="auto"/>
        <w:right w:val="none" w:sz="0" w:space="0" w:color="auto"/>
      </w:divBdr>
    </w:div>
    <w:div w:id="99883107">
      <w:bodyDiv w:val="1"/>
      <w:marLeft w:val="0"/>
      <w:marRight w:val="0"/>
      <w:marTop w:val="0"/>
      <w:marBottom w:val="0"/>
      <w:divBdr>
        <w:top w:val="none" w:sz="0" w:space="0" w:color="auto"/>
        <w:left w:val="none" w:sz="0" w:space="0" w:color="auto"/>
        <w:bottom w:val="none" w:sz="0" w:space="0" w:color="auto"/>
        <w:right w:val="none" w:sz="0" w:space="0" w:color="auto"/>
      </w:divBdr>
    </w:div>
    <w:div w:id="107359150">
      <w:bodyDiv w:val="1"/>
      <w:marLeft w:val="0"/>
      <w:marRight w:val="0"/>
      <w:marTop w:val="0"/>
      <w:marBottom w:val="0"/>
      <w:divBdr>
        <w:top w:val="none" w:sz="0" w:space="0" w:color="auto"/>
        <w:left w:val="none" w:sz="0" w:space="0" w:color="auto"/>
        <w:bottom w:val="none" w:sz="0" w:space="0" w:color="auto"/>
        <w:right w:val="none" w:sz="0" w:space="0" w:color="auto"/>
      </w:divBdr>
    </w:div>
    <w:div w:id="109059371">
      <w:bodyDiv w:val="1"/>
      <w:marLeft w:val="0"/>
      <w:marRight w:val="0"/>
      <w:marTop w:val="0"/>
      <w:marBottom w:val="0"/>
      <w:divBdr>
        <w:top w:val="none" w:sz="0" w:space="0" w:color="auto"/>
        <w:left w:val="none" w:sz="0" w:space="0" w:color="auto"/>
        <w:bottom w:val="none" w:sz="0" w:space="0" w:color="auto"/>
        <w:right w:val="none" w:sz="0" w:space="0" w:color="auto"/>
      </w:divBdr>
      <w:divsChild>
        <w:div w:id="1312712484">
          <w:marLeft w:val="0"/>
          <w:marRight w:val="0"/>
          <w:marTop w:val="0"/>
          <w:marBottom w:val="0"/>
          <w:divBdr>
            <w:top w:val="none" w:sz="0" w:space="0" w:color="auto"/>
            <w:left w:val="none" w:sz="0" w:space="0" w:color="auto"/>
            <w:bottom w:val="none" w:sz="0" w:space="0" w:color="auto"/>
            <w:right w:val="none" w:sz="0" w:space="0" w:color="auto"/>
          </w:divBdr>
          <w:divsChild>
            <w:div w:id="1878546280">
              <w:marLeft w:val="0"/>
              <w:marRight w:val="0"/>
              <w:marTop w:val="0"/>
              <w:marBottom w:val="0"/>
              <w:divBdr>
                <w:top w:val="none" w:sz="0" w:space="0" w:color="auto"/>
                <w:left w:val="none" w:sz="0" w:space="0" w:color="auto"/>
                <w:bottom w:val="none" w:sz="0" w:space="0" w:color="auto"/>
                <w:right w:val="none" w:sz="0" w:space="0" w:color="auto"/>
              </w:divBdr>
              <w:divsChild>
                <w:div w:id="1841575526">
                  <w:marLeft w:val="0"/>
                  <w:marRight w:val="0"/>
                  <w:marTop w:val="0"/>
                  <w:marBottom w:val="0"/>
                  <w:divBdr>
                    <w:top w:val="none" w:sz="0" w:space="0" w:color="auto"/>
                    <w:left w:val="none" w:sz="0" w:space="0" w:color="auto"/>
                    <w:bottom w:val="none" w:sz="0" w:space="0" w:color="auto"/>
                    <w:right w:val="none" w:sz="0" w:space="0" w:color="auto"/>
                  </w:divBdr>
                  <w:divsChild>
                    <w:div w:id="344525197">
                      <w:marLeft w:val="0"/>
                      <w:marRight w:val="0"/>
                      <w:marTop w:val="0"/>
                      <w:marBottom w:val="0"/>
                      <w:divBdr>
                        <w:top w:val="none" w:sz="0" w:space="0" w:color="auto"/>
                        <w:left w:val="none" w:sz="0" w:space="0" w:color="auto"/>
                        <w:bottom w:val="none" w:sz="0" w:space="0" w:color="auto"/>
                        <w:right w:val="none" w:sz="0" w:space="0" w:color="auto"/>
                      </w:divBdr>
                      <w:divsChild>
                        <w:div w:id="6714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78406">
      <w:bodyDiv w:val="1"/>
      <w:marLeft w:val="0"/>
      <w:marRight w:val="0"/>
      <w:marTop w:val="0"/>
      <w:marBottom w:val="0"/>
      <w:divBdr>
        <w:top w:val="none" w:sz="0" w:space="0" w:color="auto"/>
        <w:left w:val="none" w:sz="0" w:space="0" w:color="auto"/>
        <w:bottom w:val="none" w:sz="0" w:space="0" w:color="auto"/>
        <w:right w:val="none" w:sz="0" w:space="0" w:color="auto"/>
      </w:divBdr>
    </w:div>
    <w:div w:id="120006093">
      <w:bodyDiv w:val="1"/>
      <w:marLeft w:val="0"/>
      <w:marRight w:val="0"/>
      <w:marTop w:val="0"/>
      <w:marBottom w:val="0"/>
      <w:divBdr>
        <w:top w:val="none" w:sz="0" w:space="0" w:color="auto"/>
        <w:left w:val="none" w:sz="0" w:space="0" w:color="auto"/>
        <w:bottom w:val="none" w:sz="0" w:space="0" w:color="auto"/>
        <w:right w:val="none" w:sz="0" w:space="0" w:color="auto"/>
      </w:divBdr>
    </w:div>
    <w:div w:id="145634182">
      <w:bodyDiv w:val="1"/>
      <w:marLeft w:val="0"/>
      <w:marRight w:val="0"/>
      <w:marTop w:val="0"/>
      <w:marBottom w:val="0"/>
      <w:divBdr>
        <w:top w:val="none" w:sz="0" w:space="0" w:color="auto"/>
        <w:left w:val="none" w:sz="0" w:space="0" w:color="auto"/>
        <w:bottom w:val="none" w:sz="0" w:space="0" w:color="auto"/>
        <w:right w:val="none" w:sz="0" w:space="0" w:color="auto"/>
      </w:divBdr>
    </w:div>
    <w:div w:id="151724632">
      <w:bodyDiv w:val="1"/>
      <w:marLeft w:val="0"/>
      <w:marRight w:val="0"/>
      <w:marTop w:val="0"/>
      <w:marBottom w:val="0"/>
      <w:divBdr>
        <w:top w:val="none" w:sz="0" w:space="0" w:color="auto"/>
        <w:left w:val="none" w:sz="0" w:space="0" w:color="auto"/>
        <w:bottom w:val="none" w:sz="0" w:space="0" w:color="auto"/>
        <w:right w:val="none" w:sz="0" w:space="0" w:color="auto"/>
      </w:divBdr>
    </w:div>
    <w:div w:id="153381987">
      <w:bodyDiv w:val="1"/>
      <w:marLeft w:val="0"/>
      <w:marRight w:val="0"/>
      <w:marTop w:val="0"/>
      <w:marBottom w:val="0"/>
      <w:divBdr>
        <w:top w:val="none" w:sz="0" w:space="0" w:color="auto"/>
        <w:left w:val="none" w:sz="0" w:space="0" w:color="auto"/>
        <w:bottom w:val="none" w:sz="0" w:space="0" w:color="auto"/>
        <w:right w:val="none" w:sz="0" w:space="0" w:color="auto"/>
      </w:divBdr>
    </w:div>
    <w:div w:id="154030172">
      <w:bodyDiv w:val="1"/>
      <w:marLeft w:val="0"/>
      <w:marRight w:val="0"/>
      <w:marTop w:val="0"/>
      <w:marBottom w:val="0"/>
      <w:divBdr>
        <w:top w:val="none" w:sz="0" w:space="0" w:color="auto"/>
        <w:left w:val="none" w:sz="0" w:space="0" w:color="auto"/>
        <w:bottom w:val="none" w:sz="0" w:space="0" w:color="auto"/>
        <w:right w:val="none" w:sz="0" w:space="0" w:color="auto"/>
      </w:divBdr>
      <w:divsChild>
        <w:div w:id="1154759227">
          <w:marLeft w:val="0"/>
          <w:marRight w:val="0"/>
          <w:marTop w:val="0"/>
          <w:marBottom w:val="0"/>
          <w:divBdr>
            <w:top w:val="none" w:sz="0" w:space="0" w:color="auto"/>
            <w:left w:val="none" w:sz="0" w:space="0" w:color="auto"/>
            <w:bottom w:val="none" w:sz="0" w:space="0" w:color="auto"/>
            <w:right w:val="none" w:sz="0" w:space="0" w:color="auto"/>
          </w:divBdr>
          <w:divsChild>
            <w:div w:id="11919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4241">
      <w:bodyDiv w:val="1"/>
      <w:marLeft w:val="0"/>
      <w:marRight w:val="0"/>
      <w:marTop w:val="0"/>
      <w:marBottom w:val="0"/>
      <w:divBdr>
        <w:top w:val="none" w:sz="0" w:space="0" w:color="auto"/>
        <w:left w:val="none" w:sz="0" w:space="0" w:color="auto"/>
        <w:bottom w:val="none" w:sz="0" w:space="0" w:color="auto"/>
        <w:right w:val="none" w:sz="0" w:space="0" w:color="auto"/>
      </w:divBdr>
    </w:div>
    <w:div w:id="181626587">
      <w:bodyDiv w:val="1"/>
      <w:marLeft w:val="0"/>
      <w:marRight w:val="0"/>
      <w:marTop w:val="0"/>
      <w:marBottom w:val="0"/>
      <w:divBdr>
        <w:top w:val="none" w:sz="0" w:space="0" w:color="auto"/>
        <w:left w:val="none" w:sz="0" w:space="0" w:color="auto"/>
        <w:bottom w:val="none" w:sz="0" w:space="0" w:color="auto"/>
        <w:right w:val="none" w:sz="0" w:space="0" w:color="auto"/>
      </w:divBdr>
    </w:div>
    <w:div w:id="181630985">
      <w:bodyDiv w:val="1"/>
      <w:marLeft w:val="0"/>
      <w:marRight w:val="0"/>
      <w:marTop w:val="0"/>
      <w:marBottom w:val="0"/>
      <w:divBdr>
        <w:top w:val="none" w:sz="0" w:space="0" w:color="auto"/>
        <w:left w:val="none" w:sz="0" w:space="0" w:color="auto"/>
        <w:bottom w:val="none" w:sz="0" w:space="0" w:color="auto"/>
        <w:right w:val="none" w:sz="0" w:space="0" w:color="auto"/>
      </w:divBdr>
    </w:div>
    <w:div w:id="191110147">
      <w:bodyDiv w:val="1"/>
      <w:marLeft w:val="0"/>
      <w:marRight w:val="0"/>
      <w:marTop w:val="0"/>
      <w:marBottom w:val="0"/>
      <w:divBdr>
        <w:top w:val="none" w:sz="0" w:space="0" w:color="auto"/>
        <w:left w:val="none" w:sz="0" w:space="0" w:color="auto"/>
        <w:bottom w:val="none" w:sz="0" w:space="0" w:color="auto"/>
        <w:right w:val="none" w:sz="0" w:space="0" w:color="auto"/>
      </w:divBdr>
    </w:div>
    <w:div w:id="194586949">
      <w:bodyDiv w:val="1"/>
      <w:marLeft w:val="0"/>
      <w:marRight w:val="0"/>
      <w:marTop w:val="0"/>
      <w:marBottom w:val="0"/>
      <w:divBdr>
        <w:top w:val="none" w:sz="0" w:space="0" w:color="auto"/>
        <w:left w:val="none" w:sz="0" w:space="0" w:color="auto"/>
        <w:bottom w:val="none" w:sz="0" w:space="0" w:color="auto"/>
        <w:right w:val="none" w:sz="0" w:space="0" w:color="auto"/>
      </w:divBdr>
    </w:div>
    <w:div w:id="199630650">
      <w:bodyDiv w:val="1"/>
      <w:marLeft w:val="0"/>
      <w:marRight w:val="0"/>
      <w:marTop w:val="0"/>
      <w:marBottom w:val="0"/>
      <w:divBdr>
        <w:top w:val="none" w:sz="0" w:space="0" w:color="auto"/>
        <w:left w:val="none" w:sz="0" w:space="0" w:color="auto"/>
        <w:bottom w:val="none" w:sz="0" w:space="0" w:color="auto"/>
        <w:right w:val="none" w:sz="0" w:space="0" w:color="auto"/>
      </w:divBdr>
    </w:div>
    <w:div w:id="199903889">
      <w:bodyDiv w:val="1"/>
      <w:marLeft w:val="0"/>
      <w:marRight w:val="0"/>
      <w:marTop w:val="0"/>
      <w:marBottom w:val="0"/>
      <w:divBdr>
        <w:top w:val="none" w:sz="0" w:space="0" w:color="auto"/>
        <w:left w:val="none" w:sz="0" w:space="0" w:color="auto"/>
        <w:bottom w:val="none" w:sz="0" w:space="0" w:color="auto"/>
        <w:right w:val="none" w:sz="0" w:space="0" w:color="auto"/>
      </w:divBdr>
    </w:div>
    <w:div w:id="204149146">
      <w:bodyDiv w:val="1"/>
      <w:marLeft w:val="0"/>
      <w:marRight w:val="0"/>
      <w:marTop w:val="0"/>
      <w:marBottom w:val="0"/>
      <w:divBdr>
        <w:top w:val="none" w:sz="0" w:space="0" w:color="auto"/>
        <w:left w:val="none" w:sz="0" w:space="0" w:color="auto"/>
        <w:bottom w:val="none" w:sz="0" w:space="0" w:color="auto"/>
        <w:right w:val="none" w:sz="0" w:space="0" w:color="auto"/>
      </w:divBdr>
    </w:div>
    <w:div w:id="207497316">
      <w:bodyDiv w:val="1"/>
      <w:marLeft w:val="0"/>
      <w:marRight w:val="0"/>
      <w:marTop w:val="0"/>
      <w:marBottom w:val="0"/>
      <w:divBdr>
        <w:top w:val="none" w:sz="0" w:space="0" w:color="auto"/>
        <w:left w:val="none" w:sz="0" w:space="0" w:color="auto"/>
        <w:bottom w:val="none" w:sz="0" w:space="0" w:color="auto"/>
        <w:right w:val="none" w:sz="0" w:space="0" w:color="auto"/>
      </w:divBdr>
    </w:div>
    <w:div w:id="212542114">
      <w:bodyDiv w:val="1"/>
      <w:marLeft w:val="0"/>
      <w:marRight w:val="0"/>
      <w:marTop w:val="0"/>
      <w:marBottom w:val="0"/>
      <w:divBdr>
        <w:top w:val="none" w:sz="0" w:space="0" w:color="auto"/>
        <w:left w:val="none" w:sz="0" w:space="0" w:color="auto"/>
        <w:bottom w:val="none" w:sz="0" w:space="0" w:color="auto"/>
        <w:right w:val="none" w:sz="0" w:space="0" w:color="auto"/>
      </w:divBdr>
    </w:div>
    <w:div w:id="217396975">
      <w:bodyDiv w:val="1"/>
      <w:marLeft w:val="0"/>
      <w:marRight w:val="0"/>
      <w:marTop w:val="0"/>
      <w:marBottom w:val="0"/>
      <w:divBdr>
        <w:top w:val="none" w:sz="0" w:space="0" w:color="auto"/>
        <w:left w:val="none" w:sz="0" w:space="0" w:color="auto"/>
        <w:bottom w:val="none" w:sz="0" w:space="0" w:color="auto"/>
        <w:right w:val="none" w:sz="0" w:space="0" w:color="auto"/>
      </w:divBdr>
    </w:div>
    <w:div w:id="222983006">
      <w:bodyDiv w:val="1"/>
      <w:marLeft w:val="0"/>
      <w:marRight w:val="0"/>
      <w:marTop w:val="0"/>
      <w:marBottom w:val="0"/>
      <w:divBdr>
        <w:top w:val="none" w:sz="0" w:space="0" w:color="auto"/>
        <w:left w:val="none" w:sz="0" w:space="0" w:color="auto"/>
        <w:bottom w:val="none" w:sz="0" w:space="0" w:color="auto"/>
        <w:right w:val="none" w:sz="0" w:space="0" w:color="auto"/>
      </w:divBdr>
    </w:div>
    <w:div w:id="227376202">
      <w:bodyDiv w:val="1"/>
      <w:marLeft w:val="0"/>
      <w:marRight w:val="0"/>
      <w:marTop w:val="0"/>
      <w:marBottom w:val="0"/>
      <w:divBdr>
        <w:top w:val="none" w:sz="0" w:space="0" w:color="auto"/>
        <w:left w:val="none" w:sz="0" w:space="0" w:color="auto"/>
        <w:bottom w:val="none" w:sz="0" w:space="0" w:color="auto"/>
        <w:right w:val="none" w:sz="0" w:space="0" w:color="auto"/>
      </w:divBdr>
    </w:div>
    <w:div w:id="227762627">
      <w:bodyDiv w:val="1"/>
      <w:marLeft w:val="0"/>
      <w:marRight w:val="0"/>
      <w:marTop w:val="0"/>
      <w:marBottom w:val="0"/>
      <w:divBdr>
        <w:top w:val="none" w:sz="0" w:space="0" w:color="auto"/>
        <w:left w:val="none" w:sz="0" w:space="0" w:color="auto"/>
        <w:bottom w:val="none" w:sz="0" w:space="0" w:color="auto"/>
        <w:right w:val="none" w:sz="0" w:space="0" w:color="auto"/>
      </w:divBdr>
    </w:div>
    <w:div w:id="227811176">
      <w:bodyDiv w:val="1"/>
      <w:marLeft w:val="0"/>
      <w:marRight w:val="0"/>
      <w:marTop w:val="0"/>
      <w:marBottom w:val="0"/>
      <w:divBdr>
        <w:top w:val="none" w:sz="0" w:space="0" w:color="auto"/>
        <w:left w:val="none" w:sz="0" w:space="0" w:color="auto"/>
        <w:bottom w:val="none" w:sz="0" w:space="0" w:color="auto"/>
        <w:right w:val="none" w:sz="0" w:space="0" w:color="auto"/>
      </w:divBdr>
    </w:div>
    <w:div w:id="233971187">
      <w:bodyDiv w:val="1"/>
      <w:marLeft w:val="0"/>
      <w:marRight w:val="0"/>
      <w:marTop w:val="0"/>
      <w:marBottom w:val="0"/>
      <w:divBdr>
        <w:top w:val="none" w:sz="0" w:space="0" w:color="auto"/>
        <w:left w:val="none" w:sz="0" w:space="0" w:color="auto"/>
        <w:bottom w:val="none" w:sz="0" w:space="0" w:color="auto"/>
        <w:right w:val="none" w:sz="0" w:space="0" w:color="auto"/>
      </w:divBdr>
    </w:div>
    <w:div w:id="245186920">
      <w:bodyDiv w:val="1"/>
      <w:marLeft w:val="0"/>
      <w:marRight w:val="0"/>
      <w:marTop w:val="0"/>
      <w:marBottom w:val="0"/>
      <w:divBdr>
        <w:top w:val="none" w:sz="0" w:space="0" w:color="auto"/>
        <w:left w:val="none" w:sz="0" w:space="0" w:color="auto"/>
        <w:bottom w:val="none" w:sz="0" w:space="0" w:color="auto"/>
        <w:right w:val="none" w:sz="0" w:space="0" w:color="auto"/>
      </w:divBdr>
    </w:div>
    <w:div w:id="258493162">
      <w:bodyDiv w:val="1"/>
      <w:marLeft w:val="0"/>
      <w:marRight w:val="0"/>
      <w:marTop w:val="0"/>
      <w:marBottom w:val="0"/>
      <w:divBdr>
        <w:top w:val="none" w:sz="0" w:space="0" w:color="auto"/>
        <w:left w:val="none" w:sz="0" w:space="0" w:color="auto"/>
        <w:bottom w:val="none" w:sz="0" w:space="0" w:color="auto"/>
        <w:right w:val="none" w:sz="0" w:space="0" w:color="auto"/>
      </w:divBdr>
    </w:div>
    <w:div w:id="282463078">
      <w:bodyDiv w:val="1"/>
      <w:marLeft w:val="0"/>
      <w:marRight w:val="0"/>
      <w:marTop w:val="0"/>
      <w:marBottom w:val="0"/>
      <w:divBdr>
        <w:top w:val="none" w:sz="0" w:space="0" w:color="auto"/>
        <w:left w:val="none" w:sz="0" w:space="0" w:color="auto"/>
        <w:bottom w:val="none" w:sz="0" w:space="0" w:color="auto"/>
        <w:right w:val="none" w:sz="0" w:space="0" w:color="auto"/>
      </w:divBdr>
    </w:div>
    <w:div w:id="286817198">
      <w:bodyDiv w:val="1"/>
      <w:marLeft w:val="0"/>
      <w:marRight w:val="0"/>
      <w:marTop w:val="0"/>
      <w:marBottom w:val="0"/>
      <w:divBdr>
        <w:top w:val="none" w:sz="0" w:space="0" w:color="auto"/>
        <w:left w:val="none" w:sz="0" w:space="0" w:color="auto"/>
        <w:bottom w:val="none" w:sz="0" w:space="0" w:color="auto"/>
        <w:right w:val="none" w:sz="0" w:space="0" w:color="auto"/>
      </w:divBdr>
    </w:div>
    <w:div w:id="293608272">
      <w:bodyDiv w:val="1"/>
      <w:marLeft w:val="0"/>
      <w:marRight w:val="0"/>
      <w:marTop w:val="0"/>
      <w:marBottom w:val="0"/>
      <w:divBdr>
        <w:top w:val="none" w:sz="0" w:space="0" w:color="auto"/>
        <w:left w:val="none" w:sz="0" w:space="0" w:color="auto"/>
        <w:bottom w:val="none" w:sz="0" w:space="0" w:color="auto"/>
        <w:right w:val="none" w:sz="0" w:space="0" w:color="auto"/>
      </w:divBdr>
    </w:div>
    <w:div w:id="295916330">
      <w:bodyDiv w:val="1"/>
      <w:marLeft w:val="0"/>
      <w:marRight w:val="0"/>
      <w:marTop w:val="0"/>
      <w:marBottom w:val="0"/>
      <w:divBdr>
        <w:top w:val="none" w:sz="0" w:space="0" w:color="auto"/>
        <w:left w:val="none" w:sz="0" w:space="0" w:color="auto"/>
        <w:bottom w:val="none" w:sz="0" w:space="0" w:color="auto"/>
        <w:right w:val="none" w:sz="0" w:space="0" w:color="auto"/>
      </w:divBdr>
    </w:div>
    <w:div w:id="298151341">
      <w:bodyDiv w:val="1"/>
      <w:marLeft w:val="0"/>
      <w:marRight w:val="0"/>
      <w:marTop w:val="0"/>
      <w:marBottom w:val="0"/>
      <w:divBdr>
        <w:top w:val="none" w:sz="0" w:space="0" w:color="auto"/>
        <w:left w:val="none" w:sz="0" w:space="0" w:color="auto"/>
        <w:bottom w:val="none" w:sz="0" w:space="0" w:color="auto"/>
        <w:right w:val="none" w:sz="0" w:space="0" w:color="auto"/>
      </w:divBdr>
    </w:div>
    <w:div w:id="313949163">
      <w:bodyDiv w:val="1"/>
      <w:marLeft w:val="0"/>
      <w:marRight w:val="0"/>
      <w:marTop w:val="0"/>
      <w:marBottom w:val="0"/>
      <w:divBdr>
        <w:top w:val="none" w:sz="0" w:space="0" w:color="auto"/>
        <w:left w:val="none" w:sz="0" w:space="0" w:color="auto"/>
        <w:bottom w:val="none" w:sz="0" w:space="0" w:color="auto"/>
        <w:right w:val="none" w:sz="0" w:space="0" w:color="auto"/>
      </w:divBdr>
    </w:div>
    <w:div w:id="320619572">
      <w:bodyDiv w:val="1"/>
      <w:marLeft w:val="0"/>
      <w:marRight w:val="0"/>
      <w:marTop w:val="0"/>
      <w:marBottom w:val="0"/>
      <w:divBdr>
        <w:top w:val="none" w:sz="0" w:space="0" w:color="auto"/>
        <w:left w:val="none" w:sz="0" w:space="0" w:color="auto"/>
        <w:bottom w:val="none" w:sz="0" w:space="0" w:color="auto"/>
        <w:right w:val="none" w:sz="0" w:space="0" w:color="auto"/>
      </w:divBdr>
    </w:div>
    <w:div w:id="330647966">
      <w:bodyDiv w:val="1"/>
      <w:marLeft w:val="0"/>
      <w:marRight w:val="0"/>
      <w:marTop w:val="0"/>
      <w:marBottom w:val="0"/>
      <w:divBdr>
        <w:top w:val="none" w:sz="0" w:space="0" w:color="auto"/>
        <w:left w:val="none" w:sz="0" w:space="0" w:color="auto"/>
        <w:bottom w:val="none" w:sz="0" w:space="0" w:color="auto"/>
        <w:right w:val="none" w:sz="0" w:space="0" w:color="auto"/>
      </w:divBdr>
    </w:div>
    <w:div w:id="339430438">
      <w:bodyDiv w:val="1"/>
      <w:marLeft w:val="0"/>
      <w:marRight w:val="0"/>
      <w:marTop w:val="0"/>
      <w:marBottom w:val="0"/>
      <w:divBdr>
        <w:top w:val="none" w:sz="0" w:space="0" w:color="auto"/>
        <w:left w:val="none" w:sz="0" w:space="0" w:color="auto"/>
        <w:bottom w:val="none" w:sz="0" w:space="0" w:color="auto"/>
        <w:right w:val="none" w:sz="0" w:space="0" w:color="auto"/>
      </w:divBdr>
    </w:div>
    <w:div w:id="341670587">
      <w:bodyDiv w:val="1"/>
      <w:marLeft w:val="0"/>
      <w:marRight w:val="0"/>
      <w:marTop w:val="0"/>
      <w:marBottom w:val="0"/>
      <w:divBdr>
        <w:top w:val="none" w:sz="0" w:space="0" w:color="auto"/>
        <w:left w:val="none" w:sz="0" w:space="0" w:color="auto"/>
        <w:bottom w:val="none" w:sz="0" w:space="0" w:color="auto"/>
        <w:right w:val="none" w:sz="0" w:space="0" w:color="auto"/>
      </w:divBdr>
    </w:div>
    <w:div w:id="342899185">
      <w:bodyDiv w:val="1"/>
      <w:marLeft w:val="0"/>
      <w:marRight w:val="0"/>
      <w:marTop w:val="0"/>
      <w:marBottom w:val="0"/>
      <w:divBdr>
        <w:top w:val="none" w:sz="0" w:space="0" w:color="auto"/>
        <w:left w:val="none" w:sz="0" w:space="0" w:color="auto"/>
        <w:bottom w:val="none" w:sz="0" w:space="0" w:color="auto"/>
        <w:right w:val="none" w:sz="0" w:space="0" w:color="auto"/>
      </w:divBdr>
    </w:div>
    <w:div w:id="353968855">
      <w:bodyDiv w:val="1"/>
      <w:marLeft w:val="0"/>
      <w:marRight w:val="0"/>
      <w:marTop w:val="0"/>
      <w:marBottom w:val="0"/>
      <w:divBdr>
        <w:top w:val="none" w:sz="0" w:space="0" w:color="auto"/>
        <w:left w:val="none" w:sz="0" w:space="0" w:color="auto"/>
        <w:bottom w:val="none" w:sz="0" w:space="0" w:color="auto"/>
        <w:right w:val="none" w:sz="0" w:space="0" w:color="auto"/>
      </w:divBdr>
    </w:div>
    <w:div w:id="356321415">
      <w:bodyDiv w:val="1"/>
      <w:marLeft w:val="0"/>
      <w:marRight w:val="0"/>
      <w:marTop w:val="0"/>
      <w:marBottom w:val="0"/>
      <w:divBdr>
        <w:top w:val="none" w:sz="0" w:space="0" w:color="auto"/>
        <w:left w:val="none" w:sz="0" w:space="0" w:color="auto"/>
        <w:bottom w:val="none" w:sz="0" w:space="0" w:color="auto"/>
        <w:right w:val="none" w:sz="0" w:space="0" w:color="auto"/>
      </w:divBdr>
    </w:div>
    <w:div w:id="362945446">
      <w:bodyDiv w:val="1"/>
      <w:marLeft w:val="0"/>
      <w:marRight w:val="0"/>
      <w:marTop w:val="0"/>
      <w:marBottom w:val="0"/>
      <w:divBdr>
        <w:top w:val="none" w:sz="0" w:space="0" w:color="auto"/>
        <w:left w:val="none" w:sz="0" w:space="0" w:color="auto"/>
        <w:bottom w:val="none" w:sz="0" w:space="0" w:color="auto"/>
        <w:right w:val="none" w:sz="0" w:space="0" w:color="auto"/>
      </w:divBdr>
    </w:div>
    <w:div w:id="365065014">
      <w:bodyDiv w:val="1"/>
      <w:marLeft w:val="0"/>
      <w:marRight w:val="0"/>
      <w:marTop w:val="0"/>
      <w:marBottom w:val="0"/>
      <w:divBdr>
        <w:top w:val="none" w:sz="0" w:space="0" w:color="auto"/>
        <w:left w:val="none" w:sz="0" w:space="0" w:color="auto"/>
        <w:bottom w:val="none" w:sz="0" w:space="0" w:color="auto"/>
        <w:right w:val="none" w:sz="0" w:space="0" w:color="auto"/>
      </w:divBdr>
    </w:div>
    <w:div w:id="377165111">
      <w:bodyDiv w:val="1"/>
      <w:marLeft w:val="0"/>
      <w:marRight w:val="0"/>
      <w:marTop w:val="0"/>
      <w:marBottom w:val="0"/>
      <w:divBdr>
        <w:top w:val="none" w:sz="0" w:space="0" w:color="auto"/>
        <w:left w:val="none" w:sz="0" w:space="0" w:color="auto"/>
        <w:bottom w:val="none" w:sz="0" w:space="0" w:color="auto"/>
        <w:right w:val="none" w:sz="0" w:space="0" w:color="auto"/>
      </w:divBdr>
    </w:div>
    <w:div w:id="386729463">
      <w:bodyDiv w:val="1"/>
      <w:marLeft w:val="0"/>
      <w:marRight w:val="0"/>
      <w:marTop w:val="0"/>
      <w:marBottom w:val="0"/>
      <w:divBdr>
        <w:top w:val="none" w:sz="0" w:space="0" w:color="auto"/>
        <w:left w:val="none" w:sz="0" w:space="0" w:color="auto"/>
        <w:bottom w:val="none" w:sz="0" w:space="0" w:color="auto"/>
        <w:right w:val="none" w:sz="0" w:space="0" w:color="auto"/>
      </w:divBdr>
    </w:div>
    <w:div w:id="386995656">
      <w:bodyDiv w:val="1"/>
      <w:marLeft w:val="0"/>
      <w:marRight w:val="0"/>
      <w:marTop w:val="0"/>
      <w:marBottom w:val="0"/>
      <w:divBdr>
        <w:top w:val="none" w:sz="0" w:space="0" w:color="auto"/>
        <w:left w:val="none" w:sz="0" w:space="0" w:color="auto"/>
        <w:bottom w:val="none" w:sz="0" w:space="0" w:color="auto"/>
        <w:right w:val="none" w:sz="0" w:space="0" w:color="auto"/>
      </w:divBdr>
    </w:div>
    <w:div w:id="390621187">
      <w:bodyDiv w:val="1"/>
      <w:marLeft w:val="0"/>
      <w:marRight w:val="0"/>
      <w:marTop w:val="0"/>
      <w:marBottom w:val="0"/>
      <w:divBdr>
        <w:top w:val="none" w:sz="0" w:space="0" w:color="auto"/>
        <w:left w:val="none" w:sz="0" w:space="0" w:color="auto"/>
        <w:bottom w:val="none" w:sz="0" w:space="0" w:color="auto"/>
        <w:right w:val="none" w:sz="0" w:space="0" w:color="auto"/>
      </w:divBdr>
    </w:div>
    <w:div w:id="394013076">
      <w:bodyDiv w:val="1"/>
      <w:marLeft w:val="0"/>
      <w:marRight w:val="0"/>
      <w:marTop w:val="0"/>
      <w:marBottom w:val="0"/>
      <w:divBdr>
        <w:top w:val="none" w:sz="0" w:space="0" w:color="auto"/>
        <w:left w:val="none" w:sz="0" w:space="0" w:color="auto"/>
        <w:bottom w:val="none" w:sz="0" w:space="0" w:color="auto"/>
        <w:right w:val="none" w:sz="0" w:space="0" w:color="auto"/>
      </w:divBdr>
      <w:divsChild>
        <w:div w:id="1723215462">
          <w:marLeft w:val="0"/>
          <w:marRight w:val="0"/>
          <w:marTop w:val="0"/>
          <w:marBottom w:val="0"/>
          <w:divBdr>
            <w:top w:val="none" w:sz="0" w:space="0" w:color="auto"/>
            <w:left w:val="none" w:sz="0" w:space="0" w:color="auto"/>
            <w:bottom w:val="none" w:sz="0" w:space="0" w:color="auto"/>
            <w:right w:val="none" w:sz="0" w:space="0" w:color="auto"/>
          </w:divBdr>
          <w:divsChild>
            <w:div w:id="760637900">
              <w:marLeft w:val="0"/>
              <w:marRight w:val="0"/>
              <w:marTop w:val="0"/>
              <w:marBottom w:val="0"/>
              <w:divBdr>
                <w:top w:val="none" w:sz="0" w:space="0" w:color="auto"/>
                <w:left w:val="none" w:sz="0" w:space="0" w:color="auto"/>
                <w:bottom w:val="none" w:sz="0" w:space="0" w:color="auto"/>
                <w:right w:val="none" w:sz="0" w:space="0" w:color="auto"/>
              </w:divBdr>
              <w:divsChild>
                <w:div w:id="1432243583">
                  <w:marLeft w:val="0"/>
                  <w:marRight w:val="0"/>
                  <w:marTop w:val="0"/>
                  <w:marBottom w:val="0"/>
                  <w:divBdr>
                    <w:top w:val="none" w:sz="0" w:space="0" w:color="auto"/>
                    <w:left w:val="none" w:sz="0" w:space="0" w:color="auto"/>
                    <w:bottom w:val="none" w:sz="0" w:space="0" w:color="auto"/>
                    <w:right w:val="none" w:sz="0" w:space="0" w:color="auto"/>
                  </w:divBdr>
                  <w:divsChild>
                    <w:div w:id="14199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481117">
      <w:bodyDiv w:val="1"/>
      <w:marLeft w:val="0"/>
      <w:marRight w:val="0"/>
      <w:marTop w:val="0"/>
      <w:marBottom w:val="0"/>
      <w:divBdr>
        <w:top w:val="none" w:sz="0" w:space="0" w:color="auto"/>
        <w:left w:val="none" w:sz="0" w:space="0" w:color="auto"/>
        <w:bottom w:val="none" w:sz="0" w:space="0" w:color="auto"/>
        <w:right w:val="none" w:sz="0" w:space="0" w:color="auto"/>
      </w:divBdr>
    </w:div>
    <w:div w:id="413088840">
      <w:bodyDiv w:val="1"/>
      <w:marLeft w:val="0"/>
      <w:marRight w:val="0"/>
      <w:marTop w:val="0"/>
      <w:marBottom w:val="0"/>
      <w:divBdr>
        <w:top w:val="none" w:sz="0" w:space="0" w:color="auto"/>
        <w:left w:val="none" w:sz="0" w:space="0" w:color="auto"/>
        <w:bottom w:val="none" w:sz="0" w:space="0" w:color="auto"/>
        <w:right w:val="none" w:sz="0" w:space="0" w:color="auto"/>
      </w:divBdr>
    </w:div>
    <w:div w:id="416485763">
      <w:bodyDiv w:val="1"/>
      <w:marLeft w:val="0"/>
      <w:marRight w:val="0"/>
      <w:marTop w:val="0"/>
      <w:marBottom w:val="0"/>
      <w:divBdr>
        <w:top w:val="none" w:sz="0" w:space="0" w:color="auto"/>
        <w:left w:val="none" w:sz="0" w:space="0" w:color="auto"/>
        <w:bottom w:val="none" w:sz="0" w:space="0" w:color="auto"/>
        <w:right w:val="none" w:sz="0" w:space="0" w:color="auto"/>
      </w:divBdr>
    </w:div>
    <w:div w:id="435251911">
      <w:bodyDiv w:val="1"/>
      <w:marLeft w:val="0"/>
      <w:marRight w:val="0"/>
      <w:marTop w:val="0"/>
      <w:marBottom w:val="0"/>
      <w:divBdr>
        <w:top w:val="none" w:sz="0" w:space="0" w:color="auto"/>
        <w:left w:val="none" w:sz="0" w:space="0" w:color="auto"/>
        <w:bottom w:val="none" w:sz="0" w:space="0" w:color="auto"/>
        <w:right w:val="none" w:sz="0" w:space="0" w:color="auto"/>
      </w:divBdr>
    </w:div>
    <w:div w:id="449474836">
      <w:bodyDiv w:val="1"/>
      <w:marLeft w:val="0"/>
      <w:marRight w:val="0"/>
      <w:marTop w:val="0"/>
      <w:marBottom w:val="0"/>
      <w:divBdr>
        <w:top w:val="none" w:sz="0" w:space="0" w:color="auto"/>
        <w:left w:val="none" w:sz="0" w:space="0" w:color="auto"/>
        <w:bottom w:val="none" w:sz="0" w:space="0" w:color="auto"/>
        <w:right w:val="none" w:sz="0" w:space="0" w:color="auto"/>
      </w:divBdr>
    </w:div>
    <w:div w:id="468938378">
      <w:bodyDiv w:val="1"/>
      <w:marLeft w:val="0"/>
      <w:marRight w:val="0"/>
      <w:marTop w:val="0"/>
      <w:marBottom w:val="0"/>
      <w:divBdr>
        <w:top w:val="none" w:sz="0" w:space="0" w:color="auto"/>
        <w:left w:val="none" w:sz="0" w:space="0" w:color="auto"/>
        <w:bottom w:val="none" w:sz="0" w:space="0" w:color="auto"/>
        <w:right w:val="none" w:sz="0" w:space="0" w:color="auto"/>
      </w:divBdr>
    </w:div>
    <w:div w:id="479423948">
      <w:bodyDiv w:val="1"/>
      <w:marLeft w:val="0"/>
      <w:marRight w:val="0"/>
      <w:marTop w:val="0"/>
      <w:marBottom w:val="0"/>
      <w:divBdr>
        <w:top w:val="none" w:sz="0" w:space="0" w:color="auto"/>
        <w:left w:val="none" w:sz="0" w:space="0" w:color="auto"/>
        <w:bottom w:val="none" w:sz="0" w:space="0" w:color="auto"/>
        <w:right w:val="none" w:sz="0" w:space="0" w:color="auto"/>
      </w:divBdr>
    </w:div>
    <w:div w:id="483006997">
      <w:bodyDiv w:val="1"/>
      <w:marLeft w:val="0"/>
      <w:marRight w:val="0"/>
      <w:marTop w:val="0"/>
      <w:marBottom w:val="0"/>
      <w:divBdr>
        <w:top w:val="none" w:sz="0" w:space="0" w:color="auto"/>
        <w:left w:val="none" w:sz="0" w:space="0" w:color="auto"/>
        <w:bottom w:val="none" w:sz="0" w:space="0" w:color="auto"/>
        <w:right w:val="none" w:sz="0" w:space="0" w:color="auto"/>
      </w:divBdr>
    </w:div>
    <w:div w:id="486937919">
      <w:bodyDiv w:val="1"/>
      <w:marLeft w:val="0"/>
      <w:marRight w:val="0"/>
      <w:marTop w:val="0"/>
      <w:marBottom w:val="0"/>
      <w:divBdr>
        <w:top w:val="none" w:sz="0" w:space="0" w:color="auto"/>
        <w:left w:val="none" w:sz="0" w:space="0" w:color="auto"/>
        <w:bottom w:val="none" w:sz="0" w:space="0" w:color="auto"/>
        <w:right w:val="none" w:sz="0" w:space="0" w:color="auto"/>
      </w:divBdr>
    </w:div>
    <w:div w:id="498621914">
      <w:bodyDiv w:val="1"/>
      <w:marLeft w:val="0"/>
      <w:marRight w:val="0"/>
      <w:marTop w:val="0"/>
      <w:marBottom w:val="0"/>
      <w:divBdr>
        <w:top w:val="none" w:sz="0" w:space="0" w:color="auto"/>
        <w:left w:val="none" w:sz="0" w:space="0" w:color="auto"/>
        <w:bottom w:val="none" w:sz="0" w:space="0" w:color="auto"/>
        <w:right w:val="none" w:sz="0" w:space="0" w:color="auto"/>
      </w:divBdr>
    </w:div>
    <w:div w:id="507451247">
      <w:bodyDiv w:val="1"/>
      <w:marLeft w:val="0"/>
      <w:marRight w:val="0"/>
      <w:marTop w:val="0"/>
      <w:marBottom w:val="0"/>
      <w:divBdr>
        <w:top w:val="none" w:sz="0" w:space="0" w:color="auto"/>
        <w:left w:val="none" w:sz="0" w:space="0" w:color="auto"/>
        <w:bottom w:val="none" w:sz="0" w:space="0" w:color="auto"/>
        <w:right w:val="none" w:sz="0" w:space="0" w:color="auto"/>
      </w:divBdr>
    </w:div>
    <w:div w:id="511383372">
      <w:bodyDiv w:val="1"/>
      <w:marLeft w:val="0"/>
      <w:marRight w:val="0"/>
      <w:marTop w:val="0"/>
      <w:marBottom w:val="0"/>
      <w:divBdr>
        <w:top w:val="none" w:sz="0" w:space="0" w:color="auto"/>
        <w:left w:val="none" w:sz="0" w:space="0" w:color="auto"/>
        <w:bottom w:val="none" w:sz="0" w:space="0" w:color="auto"/>
        <w:right w:val="none" w:sz="0" w:space="0" w:color="auto"/>
      </w:divBdr>
    </w:div>
    <w:div w:id="515004038">
      <w:bodyDiv w:val="1"/>
      <w:marLeft w:val="0"/>
      <w:marRight w:val="0"/>
      <w:marTop w:val="0"/>
      <w:marBottom w:val="0"/>
      <w:divBdr>
        <w:top w:val="none" w:sz="0" w:space="0" w:color="auto"/>
        <w:left w:val="none" w:sz="0" w:space="0" w:color="auto"/>
        <w:bottom w:val="none" w:sz="0" w:space="0" w:color="auto"/>
        <w:right w:val="none" w:sz="0" w:space="0" w:color="auto"/>
      </w:divBdr>
    </w:div>
    <w:div w:id="525752274">
      <w:bodyDiv w:val="1"/>
      <w:marLeft w:val="0"/>
      <w:marRight w:val="0"/>
      <w:marTop w:val="0"/>
      <w:marBottom w:val="0"/>
      <w:divBdr>
        <w:top w:val="none" w:sz="0" w:space="0" w:color="auto"/>
        <w:left w:val="none" w:sz="0" w:space="0" w:color="auto"/>
        <w:bottom w:val="none" w:sz="0" w:space="0" w:color="auto"/>
        <w:right w:val="none" w:sz="0" w:space="0" w:color="auto"/>
      </w:divBdr>
    </w:div>
    <w:div w:id="531305564">
      <w:bodyDiv w:val="1"/>
      <w:marLeft w:val="0"/>
      <w:marRight w:val="0"/>
      <w:marTop w:val="0"/>
      <w:marBottom w:val="0"/>
      <w:divBdr>
        <w:top w:val="none" w:sz="0" w:space="0" w:color="auto"/>
        <w:left w:val="none" w:sz="0" w:space="0" w:color="auto"/>
        <w:bottom w:val="none" w:sz="0" w:space="0" w:color="auto"/>
        <w:right w:val="none" w:sz="0" w:space="0" w:color="auto"/>
      </w:divBdr>
    </w:div>
    <w:div w:id="533008608">
      <w:bodyDiv w:val="1"/>
      <w:marLeft w:val="0"/>
      <w:marRight w:val="0"/>
      <w:marTop w:val="0"/>
      <w:marBottom w:val="0"/>
      <w:divBdr>
        <w:top w:val="none" w:sz="0" w:space="0" w:color="auto"/>
        <w:left w:val="none" w:sz="0" w:space="0" w:color="auto"/>
        <w:bottom w:val="none" w:sz="0" w:space="0" w:color="auto"/>
        <w:right w:val="none" w:sz="0" w:space="0" w:color="auto"/>
      </w:divBdr>
    </w:div>
    <w:div w:id="535893685">
      <w:bodyDiv w:val="1"/>
      <w:marLeft w:val="0"/>
      <w:marRight w:val="0"/>
      <w:marTop w:val="0"/>
      <w:marBottom w:val="0"/>
      <w:divBdr>
        <w:top w:val="none" w:sz="0" w:space="0" w:color="auto"/>
        <w:left w:val="none" w:sz="0" w:space="0" w:color="auto"/>
        <w:bottom w:val="none" w:sz="0" w:space="0" w:color="auto"/>
        <w:right w:val="none" w:sz="0" w:space="0" w:color="auto"/>
      </w:divBdr>
    </w:div>
    <w:div w:id="560096717">
      <w:bodyDiv w:val="1"/>
      <w:marLeft w:val="0"/>
      <w:marRight w:val="0"/>
      <w:marTop w:val="0"/>
      <w:marBottom w:val="0"/>
      <w:divBdr>
        <w:top w:val="none" w:sz="0" w:space="0" w:color="auto"/>
        <w:left w:val="none" w:sz="0" w:space="0" w:color="auto"/>
        <w:bottom w:val="none" w:sz="0" w:space="0" w:color="auto"/>
        <w:right w:val="none" w:sz="0" w:space="0" w:color="auto"/>
      </w:divBdr>
    </w:div>
    <w:div w:id="573079297">
      <w:bodyDiv w:val="1"/>
      <w:marLeft w:val="0"/>
      <w:marRight w:val="0"/>
      <w:marTop w:val="0"/>
      <w:marBottom w:val="0"/>
      <w:divBdr>
        <w:top w:val="none" w:sz="0" w:space="0" w:color="auto"/>
        <w:left w:val="none" w:sz="0" w:space="0" w:color="auto"/>
        <w:bottom w:val="none" w:sz="0" w:space="0" w:color="auto"/>
        <w:right w:val="none" w:sz="0" w:space="0" w:color="auto"/>
      </w:divBdr>
    </w:div>
    <w:div w:id="584920877">
      <w:bodyDiv w:val="1"/>
      <w:marLeft w:val="0"/>
      <w:marRight w:val="0"/>
      <w:marTop w:val="0"/>
      <w:marBottom w:val="0"/>
      <w:divBdr>
        <w:top w:val="none" w:sz="0" w:space="0" w:color="auto"/>
        <w:left w:val="none" w:sz="0" w:space="0" w:color="auto"/>
        <w:bottom w:val="none" w:sz="0" w:space="0" w:color="auto"/>
        <w:right w:val="none" w:sz="0" w:space="0" w:color="auto"/>
      </w:divBdr>
    </w:div>
    <w:div w:id="596524866">
      <w:bodyDiv w:val="1"/>
      <w:marLeft w:val="0"/>
      <w:marRight w:val="0"/>
      <w:marTop w:val="0"/>
      <w:marBottom w:val="0"/>
      <w:divBdr>
        <w:top w:val="none" w:sz="0" w:space="0" w:color="auto"/>
        <w:left w:val="none" w:sz="0" w:space="0" w:color="auto"/>
        <w:bottom w:val="none" w:sz="0" w:space="0" w:color="auto"/>
        <w:right w:val="none" w:sz="0" w:space="0" w:color="auto"/>
      </w:divBdr>
    </w:div>
    <w:div w:id="601766175">
      <w:bodyDiv w:val="1"/>
      <w:marLeft w:val="0"/>
      <w:marRight w:val="0"/>
      <w:marTop w:val="0"/>
      <w:marBottom w:val="0"/>
      <w:divBdr>
        <w:top w:val="none" w:sz="0" w:space="0" w:color="auto"/>
        <w:left w:val="none" w:sz="0" w:space="0" w:color="auto"/>
        <w:bottom w:val="none" w:sz="0" w:space="0" w:color="auto"/>
        <w:right w:val="none" w:sz="0" w:space="0" w:color="auto"/>
      </w:divBdr>
    </w:div>
    <w:div w:id="618145802">
      <w:bodyDiv w:val="1"/>
      <w:marLeft w:val="0"/>
      <w:marRight w:val="0"/>
      <w:marTop w:val="0"/>
      <w:marBottom w:val="0"/>
      <w:divBdr>
        <w:top w:val="none" w:sz="0" w:space="0" w:color="auto"/>
        <w:left w:val="none" w:sz="0" w:space="0" w:color="auto"/>
        <w:bottom w:val="none" w:sz="0" w:space="0" w:color="auto"/>
        <w:right w:val="none" w:sz="0" w:space="0" w:color="auto"/>
      </w:divBdr>
    </w:div>
    <w:div w:id="637690008">
      <w:bodyDiv w:val="1"/>
      <w:marLeft w:val="0"/>
      <w:marRight w:val="0"/>
      <w:marTop w:val="0"/>
      <w:marBottom w:val="0"/>
      <w:divBdr>
        <w:top w:val="none" w:sz="0" w:space="0" w:color="auto"/>
        <w:left w:val="none" w:sz="0" w:space="0" w:color="auto"/>
        <w:bottom w:val="none" w:sz="0" w:space="0" w:color="auto"/>
        <w:right w:val="none" w:sz="0" w:space="0" w:color="auto"/>
      </w:divBdr>
    </w:div>
    <w:div w:id="661813626">
      <w:bodyDiv w:val="1"/>
      <w:marLeft w:val="0"/>
      <w:marRight w:val="0"/>
      <w:marTop w:val="0"/>
      <w:marBottom w:val="0"/>
      <w:divBdr>
        <w:top w:val="none" w:sz="0" w:space="0" w:color="auto"/>
        <w:left w:val="none" w:sz="0" w:space="0" w:color="auto"/>
        <w:bottom w:val="none" w:sz="0" w:space="0" w:color="auto"/>
        <w:right w:val="none" w:sz="0" w:space="0" w:color="auto"/>
      </w:divBdr>
    </w:div>
    <w:div w:id="666519436">
      <w:bodyDiv w:val="1"/>
      <w:marLeft w:val="0"/>
      <w:marRight w:val="0"/>
      <w:marTop w:val="0"/>
      <w:marBottom w:val="0"/>
      <w:divBdr>
        <w:top w:val="none" w:sz="0" w:space="0" w:color="auto"/>
        <w:left w:val="none" w:sz="0" w:space="0" w:color="auto"/>
        <w:bottom w:val="none" w:sz="0" w:space="0" w:color="auto"/>
        <w:right w:val="none" w:sz="0" w:space="0" w:color="auto"/>
      </w:divBdr>
    </w:div>
    <w:div w:id="667489930">
      <w:bodyDiv w:val="1"/>
      <w:marLeft w:val="0"/>
      <w:marRight w:val="0"/>
      <w:marTop w:val="0"/>
      <w:marBottom w:val="0"/>
      <w:divBdr>
        <w:top w:val="none" w:sz="0" w:space="0" w:color="auto"/>
        <w:left w:val="none" w:sz="0" w:space="0" w:color="auto"/>
        <w:bottom w:val="none" w:sz="0" w:space="0" w:color="auto"/>
        <w:right w:val="none" w:sz="0" w:space="0" w:color="auto"/>
      </w:divBdr>
    </w:div>
    <w:div w:id="668102209">
      <w:bodyDiv w:val="1"/>
      <w:marLeft w:val="0"/>
      <w:marRight w:val="0"/>
      <w:marTop w:val="0"/>
      <w:marBottom w:val="0"/>
      <w:divBdr>
        <w:top w:val="none" w:sz="0" w:space="0" w:color="auto"/>
        <w:left w:val="none" w:sz="0" w:space="0" w:color="auto"/>
        <w:bottom w:val="none" w:sz="0" w:space="0" w:color="auto"/>
        <w:right w:val="none" w:sz="0" w:space="0" w:color="auto"/>
      </w:divBdr>
    </w:div>
    <w:div w:id="698430400">
      <w:bodyDiv w:val="1"/>
      <w:marLeft w:val="0"/>
      <w:marRight w:val="0"/>
      <w:marTop w:val="0"/>
      <w:marBottom w:val="0"/>
      <w:divBdr>
        <w:top w:val="none" w:sz="0" w:space="0" w:color="auto"/>
        <w:left w:val="none" w:sz="0" w:space="0" w:color="auto"/>
        <w:bottom w:val="none" w:sz="0" w:space="0" w:color="auto"/>
        <w:right w:val="none" w:sz="0" w:space="0" w:color="auto"/>
      </w:divBdr>
    </w:div>
    <w:div w:id="702052552">
      <w:bodyDiv w:val="1"/>
      <w:marLeft w:val="0"/>
      <w:marRight w:val="0"/>
      <w:marTop w:val="0"/>
      <w:marBottom w:val="0"/>
      <w:divBdr>
        <w:top w:val="none" w:sz="0" w:space="0" w:color="auto"/>
        <w:left w:val="none" w:sz="0" w:space="0" w:color="auto"/>
        <w:bottom w:val="none" w:sz="0" w:space="0" w:color="auto"/>
        <w:right w:val="none" w:sz="0" w:space="0" w:color="auto"/>
      </w:divBdr>
    </w:div>
    <w:div w:id="702250889">
      <w:bodyDiv w:val="1"/>
      <w:marLeft w:val="0"/>
      <w:marRight w:val="0"/>
      <w:marTop w:val="0"/>
      <w:marBottom w:val="0"/>
      <w:divBdr>
        <w:top w:val="none" w:sz="0" w:space="0" w:color="auto"/>
        <w:left w:val="none" w:sz="0" w:space="0" w:color="auto"/>
        <w:bottom w:val="none" w:sz="0" w:space="0" w:color="auto"/>
        <w:right w:val="none" w:sz="0" w:space="0" w:color="auto"/>
      </w:divBdr>
    </w:div>
    <w:div w:id="703291162">
      <w:bodyDiv w:val="1"/>
      <w:marLeft w:val="0"/>
      <w:marRight w:val="0"/>
      <w:marTop w:val="0"/>
      <w:marBottom w:val="0"/>
      <w:divBdr>
        <w:top w:val="none" w:sz="0" w:space="0" w:color="auto"/>
        <w:left w:val="none" w:sz="0" w:space="0" w:color="auto"/>
        <w:bottom w:val="none" w:sz="0" w:space="0" w:color="auto"/>
        <w:right w:val="none" w:sz="0" w:space="0" w:color="auto"/>
      </w:divBdr>
    </w:div>
    <w:div w:id="704915565">
      <w:bodyDiv w:val="1"/>
      <w:marLeft w:val="0"/>
      <w:marRight w:val="0"/>
      <w:marTop w:val="0"/>
      <w:marBottom w:val="0"/>
      <w:divBdr>
        <w:top w:val="none" w:sz="0" w:space="0" w:color="auto"/>
        <w:left w:val="none" w:sz="0" w:space="0" w:color="auto"/>
        <w:bottom w:val="none" w:sz="0" w:space="0" w:color="auto"/>
        <w:right w:val="none" w:sz="0" w:space="0" w:color="auto"/>
      </w:divBdr>
    </w:div>
    <w:div w:id="723023253">
      <w:bodyDiv w:val="1"/>
      <w:marLeft w:val="0"/>
      <w:marRight w:val="0"/>
      <w:marTop w:val="0"/>
      <w:marBottom w:val="0"/>
      <w:divBdr>
        <w:top w:val="none" w:sz="0" w:space="0" w:color="auto"/>
        <w:left w:val="none" w:sz="0" w:space="0" w:color="auto"/>
        <w:bottom w:val="none" w:sz="0" w:space="0" w:color="auto"/>
        <w:right w:val="none" w:sz="0" w:space="0" w:color="auto"/>
      </w:divBdr>
      <w:divsChild>
        <w:div w:id="659188127">
          <w:marLeft w:val="0"/>
          <w:marRight w:val="0"/>
          <w:marTop w:val="0"/>
          <w:marBottom w:val="0"/>
          <w:divBdr>
            <w:top w:val="none" w:sz="0" w:space="0" w:color="auto"/>
            <w:left w:val="none" w:sz="0" w:space="0" w:color="auto"/>
            <w:bottom w:val="none" w:sz="0" w:space="0" w:color="auto"/>
            <w:right w:val="none" w:sz="0" w:space="0" w:color="auto"/>
          </w:divBdr>
          <w:divsChild>
            <w:div w:id="4324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55172">
      <w:bodyDiv w:val="1"/>
      <w:marLeft w:val="0"/>
      <w:marRight w:val="0"/>
      <w:marTop w:val="0"/>
      <w:marBottom w:val="0"/>
      <w:divBdr>
        <w:top w:val="none" w:sz="0" w:space="0" w:color="auto"/>
        <w:left w:val="none" w:sz="0" w:space="0" w:color="auto"/>
        <w:bottom w:val="none" w:sz="0" w:space="0" w:color="auto"/>
        <w:right w:val="none" w:sz="0" w:space="0" w:color="auto"/>
      </w:divBdr>
    </w:div>
    <w:div w:id="748045133">
      <w:bodyDiv w:val="1"/>
      <w:marLeft w:val="0"/>
      <w:marRight w:val="0"/>
      <w:marTop w:val="0"/>
      <w:marBottom w:val="0"/>
      <w:divBdr>
        <w:top w:val="none" w:sz="0" w:space="0" w:color="auto"/>
        <w:left w:val="none" w:sz="0" w:space="0" w:color="auto"/>
        <w:bottom w:val="none" w:sz="0" w:space="0" w:color="auto"/>
        <w:right w:val="none" w:sz="0" w:space="0" w:color="auto"/>
      </w:divBdr>
    </w:div>
    <w:div w:id="756092509">
      <w:bodyDiv w:val="1"/>
      <w:marLeft w:val="0"/>
      <w:marRight w:val="0"/>
      <w:marTop w:val="0"/>
      <w:marBottom w:val="0"/>
      <w:divBdr>
        <w:top w:val="none" w:sz="0" w:space="0" w:color="auto"/>
        <w:left w:val="none" w:sz="0" w:space="0" w:color="auto"/>
        <w:bottom w:val="none" w:sz="0" w:space="0" w:color="auto"/>
        <w:right w:val="none" w:sz="0" w:space="0" w:color="auto"/>
      </w:divBdr>
    </w:div>
    <w:div w:id="761756017">
      <w:bodyDiv w:val="1"/>
      <w:marLeft w:val="0"/>
      <w:marRight w:val="0"/>
      <w:marTop w:val="0"/>
      <w:marBottom w:val="0"/>
      <w:divBdr>
        <w:top w:val="none" w:sz="0" w:space="0" w:color="auto"/>
        <w:left w:val="none" w:sz="0" w:space="0" w:color="auto"/>
        <w:bottom w:val="none" w:sz="0" w:space="0" w:color="auto"/>
        <w:right w:val="none" w:sz="0" w:space="0" w:color="auto"/>
      </w:divBdr>
    </w:div>
    <w:div w:id="776484137">
      <w:bodyDiv w:val="1"/>
      <w:marLeft w:val="0"/>
      <w:marRight w:val="0"/>
      <w:marTop w:val="0"/>
      <w:marBottom w:val="0"/>
      <w:divBdr>
        <w:top w:val="none" w:sz="0" w:space="0" w:color="auto"/>
        <w:left w:val="none" w:sz="0" w:space="0" w:color="auto"/>
        <w:bottom w:val="none" w:sz="0" w:space="0" w:color="auto"/>
        <w:right w:val="none" w:sz="0" w:space="0" w:color="auto"/>
      </w:divBdr>
    </w:div>
    <w:div w:id="800804066">
      <w:bodyDiv w:val="1"/>
      <w:marLeft w:val="0"/>
      <w:marRight w:val="0"/>
      <w:marTop w:val="0"/>
      <w:marBottom w:val="0"/>
      <w:divBdr>
        <w:top w:val="none" w:sz="0" w:space="0" w:color="auto"/>
        <w:left w:val="none" w:sz="0" w:space="0" w:color="auto"/>
        <w:bottom w:val="none" w:sz="0" w:space="0" w:color="auto"/>
        <w:right w:val="none" w:sz="0" w:space="0" w:color="auto"/>
      </w:divBdr>
    </w:div>
    <w:div w:id="805507607">
      <w:bodyDiv w:val="1"/>
      <w:marLeft w:val="0"/>
      <w:marRight w:val="0"/>
      <w:marTop w:val="0"/>
      <w:marBottom w:val="0"/>
      <w:divBdr>
        <w:top w:val="none" w:sz="0" w:space="0" w:color="auto"/>
        <w:left w:val="none" w:sz="0" w:space="0" w:color="auto"/>
        <w:bottom w:val="none" w:sz="0" w:space="0" w:color="auto"/>
        <w:right w:val="none" w:sz="0" w:space="0" w:color="auto"/>
      </w:divBdr>
    </w:div>
    <w:div w:id="818886049">
      <w:bodyDiv w:val="1"/>
      <w:marLeft w:val="0"/>
      <w:marRight w:val="0"/>
      <w:marTop w:val="0"/>
      <w:marBottom w:val="0"/>
      <w:divBdr>
        <w:top w:val="none" w:sz="0" w:space="0" w:color="auto"/>
        <w:left w:val="none" w:sz="0" w:space="0" w:color="auto"/>
        <w:bottom w:val="none" w:sz="0" w:space="0" w:color="auto"/>
        <w:right w:val="none" w:sz="0" w:space="0" w:color="auto"/>
      </w:divBdr>
    </w:div>
    <w:div w:id="819032024">
      <w:bodyDiv w:val="1"/>
      <w:marLeft w:val="0"/>
      <w:marRight w:val="0"/>
      <w:marTop w:val="0"/>
      <w:marBottom w:val="0"/>
      <w:divBdr>
        <w:top w:val="none" w:sz="0" w:space="0" w:color="auto"/>
        <w:left w:val="none" w:sz="0" w:space="0" w:color="auto"/>
        <w:bottom w:val="none" w:sz="0" w:space="0" w:color="auto"/>
        <w:right w:val="none" w:sz="0" w:space="0" w:color="auto"/>
      </w:divBdr>
    </w:div>
    <w:div w:id="823200871">
      <w:bodyDiv w:val="1"/>
      <w:marLeft w:val="0"/>
      <w:marRight w:val="0"/>
      <w:marTop w:val="0"/>
      <w:marBottom w:val="0"/>
      <w:divBdr>
        <w:top w:val="none" w:sz="0" w:space="0" w:color="auto"/>
        <w:left w:val="none" w:sz="0" w:space="0" w:color="auto"/>
        <w:bottom w:val="none" w:sz="0" w:space="0" w:color="auto"/>
        <w:right w:val="none" w:sz="0" w:space="0" w:color="auto"/>
      </w:divBdr>
    </w:div>
    <w:div w:id="826632898">
      <w:bodyDiv w:val="1"/>
      <w:marLeft w:val="0"/>
      <w:marRight w:val="0"/>
      <w:marTop w:val="0"/>
      <w:marBottom w:val="0"/>
      <w:divBdr>
        <w:top w:val="none" w:sz="0" w:space="0" w:color="auto"/>
        <w:left w:val="none" w:sz="0" w:space="0" w:color="auto"/>
        <w:bottom w:val="none" w:sz="0" w:space="0" w:color="auto"/>
        <w:right w:val="none" w:sz="0" w:space="0" w:color="auto"/>
      </w:divBdr>
    </w:div>
    <w:div w:id="831529105">
      <w:bodyDiv w:val="1"/>
      <w:marLeft w:val="0"/>
      <w:marRight w:val="0"/>
      <w:marTop w:val="0"/>
      <w:marBottom w:val="0"/>
      <w:divBdr>
        <w:top w:val="none" w:sz="0" w:space="0" w:color="auto"/>
        <w:left w:val="none" w:sz="0" w:space="0" w:color="auto"/>
        <w:bottom w:val="none" w:sz="0" w:space="0" w:color="auto"/>
        <w:right w:val="none" w:sz="0" w:space="0" w:color="auto"/>
      </w:divBdr>
    </w:div>
    <w:div w:id="838040945">
      <w:bodyDiv w:val="1"/>
      <w:marLeft w:val="0"/>
      <w:marRight w:val="0"/>
      <w:marTop w:val="0"/>
      <w:marBottom w:val="0"/>
      <w:divBdr>
        <w:top w:val="none" w:sz="0" w:space="0" w:color="auto"/>
        <w:left w:val="none" w:sz="0" w:space="0" w:color="auto"/>
        <w:bottom w:val="none" w:sz="0" w:space="0" w:color="auto"/>
        <w:right w:val="none" w:sz="0" w:space="0" w:color="auto"/>
      </w:divBdr>
    </w:div>
    <w:div w:id="844629890">
      <w:bodyDiv w:val="1"/>
      <w:marLeft w:val="0"/>
      <w:marRight w:val="0"/>
      <w:marTop w:val="0"/>
      <w:marBottom w:val="0"/>
      <w:divBdr>
        <w:top w:val="none" w:sz="0" w:space="0" w:color="auto"/>
        <w:left w:val="none" w:sz="0" w:space="0" w:color="auto"/>
        <w:bottom w:val="none" w:sz="0" w:space="0" w:color="auto"/>
        <w:right w:val="none" w:sz="0" w:space="0" w:color="auto"/>
      </w:divBdr>
    </w:div>
    <w:div w:id="851188116">
      <w:bodyDiv w:val="1"/>
      <w:marLeft w:val="0"/>
      <w:marRight w:val="0"/>
      <w:marTop w:val="0"/>
      <w:marBottom w:val="0"/>
      <w:divBdr>
        <w:top w:val="none" w:sz="0" w:space="0" w:color="auto"/>
        <w:left w:val="none" w:sz="0" w:space="0" w:color="auto"/>
        <w:bottom w:val="none" w:sz="0" w:space="0" w:color="auto"/>
        <w:right w:val="none" w:sz="0" w:space="0" w:color="auto"/>
      </w:divBdr>
    </w:div>
    <w:div w:id="877157861">
      <w:bodyDiv w:val="1"/>
      <w:marLeft w:val="0"/>
      <w:marRight w:val="0"/>
      <w:marTop w:val="0"/>
      <w:marBottom w:val="0"/>
      <w:divBdr>
        <w:top w:val="none" w:sz="0" w:space="0" w:color="auto"/>
        <w:left w:val="none" w:sz="0" w:space="0" w:color="auto"/>
        <w:bottom w:val="none" w:sz="0" w:space="0" w:color="auto"/>
        <w:right w:val="none" w:sz="0" w:space="0" w:color="auto"/>
      </w:divBdr>
    </w:div>
    <w:div w:id="885143729">
      <w:bodyDiv w:val="1"/>
      <w:marLeft w:val="0"/>
      <w:marRight w:val="0"/>
      <w:marTop w:val="0"/>
      <w:marBottom w:val="0"/>
      <w:divBdr>
        <w:top w:val="none" w:sz="0" w:space="0" w:color="auto"/>
        <w:left w:val="none" w:sz="0" w:space="0" w:color="auto"/>
        <w:bottom w:val="none" w:sz="0" w:space="0" w:color="auto"/>
        <w:right w:val="none" w:sz="0" w:space="0" w:color="auto"/>
      </w:divBdr>
    </w:div>
    <w:div w:id="885524718">
      <w:bodyDiv w:val="1"/>
      <w:marLeft w:val="0"/>
      <w:marRight w:val="0"/>
      <w:marTop w:val="0"/>
      <w:marBottom w:val="0"/>
      <w:divBdr>
        <w:top w:val="none" w:sz="0" w:space="0" w:color="auto"/>
        <w:left w:val="none" w:sz="0" w:space="0" w:color="auto"/>
        <w:bottom w:val="none" w:sz="0" w:space="0" w:color="auto"/>
        <w:right w:val="none" w:sz="0" w:space="0" w:color="auto"/>
      </w:divBdr>
    </w:div>
    <w:div w:id="889730233">
      <w:bodyDiv w:val="1"/>
      <w:marLeft w:val="0"/>
      <w:marRight w:val="0"/>
      <w:marTop w:val="0"/>
      <w:marBottom w:val="0"/>
      <w:divBdr>
        <w:top w:val="none" w:sz="0" w:space="0" w:color="auto"/>
        <w:left w:val="none" w:sz="0" w:space="0" w:color="auto"/>
        <w:bottom w:val="none" w:sz="0" w:space="0" w:color="auto"/>
        <w:right w:val="none" w:sz="0" w:space="0" w:color="auto"/>
      </w:divBdr>
    </w:div>
    <w:div w:id="902983740">
      <w:bodyDiv w:val="1"/>
      <w:marLeft w:val="0"/>
      <w:marRight w:val="0"/>
      <w:marTop w:val="0"/>
      <w:marBottom w:val="0"/>
      <w:divBdr>
        <w:top w:val="none" w:sz="0" w:space="0" w:color="auto"/>
        <w:left w:val="none" w:sz="0" w:space="0" w:color="auto"/>
        <w:bottom w:val="none" w:sz="0" w:space="0" w:color="auto"/>
        <w:right w:val="none" w:sz="0" w:space="0" w:color="auto"/>
      </w:divBdr>
    </w:div>
    <w:div w:id="903642513">
      <w:bodyDiv w:val="1"/>
      <w:marLeft w:val="0"/>
      <w:marRight w:val="0"/>
      <w:marTop w:val="0"/>
      <w:marBottom w:val="0"/>
      <w:divBdr>
        <w:top w:val="none" w:sz="0" w:space="0" w:color="auto"/>
        <w:left w:val="none" w:sz="0" w:space="0" w:color="auto"/>
        <w:bottom w:val="none" w:sz="0" w:space="0" w:color="auto"/>
        <w:right w:val="none" w:sz="0" w:space="0" w:color="auto"/>
      </w:divBdr>
    </w:div>
    <w:div w:id="906913312">
      <w:bodyDiv w:val="1"/>
      <w:marLeft w:val="0"/>
      <w:marRight w:val="0"/>
      <w:marTop w:val="0"/>
      <w:marBottom w:val="0"/>
      <w:divBdr>
        <w:top w:val="none" w:sz="0" w:space="0" w:color="auto"/>
        <w:left w:val="none" w:sz="0" w:space="0" w:color="auto"/>
        <w:bottom w:val="none" w:sz="0" w:space="0" w:color="auto"/>
        <w:right w:val="none" w:sz="0" w:space="0" w:color="auto"/>
      </w:divBdr>
    </w:div>
    <w:div w:id="908153152">
      <w:bodyDiv w:val="1"/>
      <w:marLeft w:val="0"/>
      <w:marRight w:val="0"/>
      <w:marTop w:val="0"/>
      <w:marBottom w:val="0"/>
      <w:divBdr>
        <w:top w:val="none" w:sz="0" w:space="0" w:color="auto"/>
        <w:left w:val="none" w:sz="0" w:space="0" w:color="auto"/>
        <w:bottom w:val="none" w:sz="0" w:space="0" w:color="auto"/>
        <w:right w:val="none" w:sz="0" w:space="0" w:color="auto"/>
      </w:divBdr>
    </w:div>
    <w:div w:id="916478680">
      <w:bodyDiv w:val="1"/>
      <w:marLeft w:val="0"/>
      <w:marRight w:val="0"/>
      <w:marTop w:val="0"/>
      <w:marBottom w:val="0"/>
      <w:divBdr>
        <w:top w:val="none" w:sz="0" w:space="0" w:color="auto"/>
        <w:left w:val="none" w:sz="0" w:space="0" w:color="auto"/>
        <w:bottom w:val="none" w:sz="0" w:space="0" w:color="auto"/>
        <w:right w:val="none" w:sz="0" w:space="0" w:color="auto"/>
      </w:divBdr>
    </w:div>
    <w:div w:id="928806925">
      <w:bodyDiv w:val="1"/>
      <w:marLeft w:val="0"/>
      <w:marRight w:val="0"/>
      <w:marTop w:val="0"/>
      <w:marBottom w:val="0"/>
      <w:divBdr>
        <w:top w:val="none" w:sz="0" w:space="0" w:color="auto"/>
        <w:left w:val="none" w:sz="0" w:space="0" w:color="auto"/>
        <w:bottom w:val="none" w:sz="0" w:space="0" w:color="auto"/>
        <w:right w:val="none" w:sz="0" w:space="0" w:color="auto"/>
      </w:divBdr>
    </w:div>
    <w:div w:id="937055197">
      <w:bodyDiv w:val="1"/>
      <w:marLeft w:val="0"/>
      <w:marRight w:val="0"/>
      <w:marTop w:val="0"/>
      <w:marBottom w:val="0"/>
      <w:divBdr>
        <w:top w:val="none" w:sz="0" w:space="0" w:color="auto"/>
        <w:left w:val="none" w:sz="0" w:space="0" w:color="auto"/>
        <w:bottom w:val="none" w:sz="0" w:space="0" w:color="auto"/>
        <w:right w:val="none" w:sz="0" w:space="0" w:color="auto"/>
      </w:divBdr>
    </w:div>
    <w:div w:id="942614074">
      <w:bodyDiv w:val="1"/>
      <w:marLeft w:val="0"/>
      <w:marRight w:val="0"/>
      <w:marTop w:val="0"/>
      <w:marBottom w:val="0"/>
      <w:divBdr>
        <w:top w:val="none" w:sz="0" w:space="0" w:color="auto"/>
        <w:left w:val="none" w:sz="0" w:space="0" w:color="auto"/>
        <w:bottom w:val="none" w:sz="0" w:space="0" w:color="auto"/>
        <w:right w:val="none" w:sz="0" w:space="0" w:color="auto"/>
      </w:divBdr>
    </w:div>
    <w:div w:id="946691288">
      <w:bodyDiv w:val="1"/>
      <w:marLeft w:val="0"/>
      <w:marRight w:val="0"/>
      <w:marTop w:val="0"/>
      <w:marBottom w:val="0"/>
      <w:divBdr>
        <w:top w:val="none" w:sz="0" w:space="0" w:color="auto"/>
        <w:left w:val="none" w:sz="0" w:space="0" w:color="auto"/>
        <w:bottom w:val="none" w:sz="0" w:space="0" w:color="auto"/>
        <w:right w:val="none" w:sz="0" w:space="0" w:color="auto"/>
      </w:divBdr>
    </w:div>
    <w:div w:id="951935205">
      <w:bodyDiv w:val="1"/>
      <w:marLeft w:val="0"/>
      <w:marRight w:val="0"/>
      <w:marTop w:val="0"/>
      <w:marBottom w:val="0"/>
      <w:divBdr>
        <w:top w:val="none" w:sz="0" w:space="0" w:color="auto"/>
        <w:left w:val="none" w:sz="0" w:space="0" w:color="auto"/>
        <w:bottom w:val="none" w:sz="0" w:space="0" w:color="auto"/>
        <w:right w:val="none" w:sz="0" w:space="0" w:color="auto"/>
      </w:divBdr>
    </w:div>
    <w:div w:id="957220018">
      <w:bodyDiv w:val="1"/>
      <w:marLeft w:val="0"/>
      <w:marRight w:val="0"/>
      <w:marTop w:val="0"/>
      <w:marBottom w:val="0"/>
      <w:divBdr>
        <w:top w:val="none" w:sz="0" w:space="0" w:color="auto"/>
        <w:left w:val="none" w:sz="0" w:space="0" w:color="auto"/>
        <w:bottom w:val="none" w:sz="0" w:space="0" w:color="auto"/>
        <w:right w:val="none" w:sz="0" w:space="0" w:color="auto"/>
      </w:divBdr>
    </w:div>
    <w:div w:id="968824072">
      <w:bodyDiv w:val="1"/>
      <w:marLeft w:val="0"/>
      <w:marRight w:val="0"/>
      <w:marTop w:val="0"/>
      <w:marBottom w:val="0"/>
      <w:divBdr>
        <w:top w:val="none" w:sz="0" w:space="0" w:color="auto"/>
        <w:left w:val="none" w:sz="0" w:space="0" w:color="auto"/>
        <w:bottom w:val="none" w:sz="0" w:space="0" w:color="auto"/>
        <w:right w:val="none" w:sz="0" w:space="0" w:color="auto"/>
      </w:divBdr>
    </w:div>
    <w:div w:id="970474243">
      <w:bodyDiv w:val="1"/>
      <w:marLeft w:val="0"/>
      <w:marRight w:val="0"/>
      <w:marTop w:val="0"/>
      <w:marBottom w:val="0"/>
      <w:divBdr>
        <w:top w:val="none" w:sz="0" w:space="0" w:color="auto"/>
        <w:left w:val="none" w:sz="0" w:space="0" w:color="auto"/>
        <w:bottom w:val="none" w:sz="0" w:space="0" w:color="auto"/>
        <w:right w:val="none" w:sz="0" w:space="0" w:color="auto"/>
      </w:divBdr>
    </w:div>
    <w:div w:id="974989575">
      <w:bodyDiv w:val="1"/>
      <w:marLeft w:val="0"/>
      <w:marRight w:val="0"/>
      <w:marTop w:val="0"/>
      <w:marBottom w:val="0"/>
      <w:divBdr>
        <w:top w:val="none" w:sz="0" w:space="0" w:color="auto"/>
        <w:left w:val="none" w:sz="0" w:space="0" w:color="auto"/>
        <w:bottom w:val="none" w:sz="0" w:space="0" w:color="auto"/>
        <w:right w:val="none" w:sz="0" w:space="0" w:color="auto"/>
      </w:divBdr>
    </w:div>
    <w:div w:id="978530645">
      <w:bodyDiv w:val="1"/>
      <w:marLeft w:val="0"/>
      <w:marRight w:val="0"/>
      <w:marTop w:val="0"/>
      <w:marBottom w:val="0"/>
      <w:divBdr>
        <w:top w:val="none" w:sz="0" w:space="0" w:color="auto"/>
        <w:left w:val="none" w:sz="0" w:space="0" w:color="auto"/>
        <w:bottom w:val="none" w:sz="0" w:space="0" w:color="auto"/>
        <w:right w:val="none" w:sz="0" w:space="0" w:color="auto"/>
      </w:divBdr>
    </w:div>
    <w:div w:id="983195736">
      <w:bodyDiv w:val="1"/>
      <w:marLeft w:val="0"/>
      <w:marRight w:val="0"/>
      <w:marTop w:val="0"/>
      <w:marBottom w:val="0"/>
      <w:divBdr>
        <w:top w:val="none" w:sz="0" w:space="0" w:color="auto"/>
        <w:left w:val="none" w:sz="0" w:space="0" w:color="auto"/>
        <w:bottom w:val="none" w:sz="0" w:space="0" w:color="auto"/>
        <w:right w:val="none" w:sz="0" w:space="0" w:color="auto"/>
      </w:divBdr>
    </w:div>
    <w:div w:id="999432723">
      <w:bodyDiv w:val="1"/>
      <w:marLeft w:val="0"/>
      <w:marRight w:val="0"/>
      <w:marTop w:val="0"/>
      <w:marBottom w:val="0"/>
      <w:divBdr>
        <w:top w:val="none" w:sz="0" w:space="0" w:color="auto"/>
        <w:left w:val="none" w:sz="0" w:space="0" w:color="auto"/>
        <w:bottom w:val="none" w:sz="0" w:space="0" w:color="auto"/>
        <w:right w:val="none" w:sz="0" w:space="0" w:color="auto"/>
      </w:divBdr>
    </w:div>
    <w:div w:id="1007635148">
      <w:bodyDiv w:val="1"/>
      <w:marLeft w:val="0"/>
      <w:marRight w:val="0"/>
      <w:marTop w:val="0"/>
      <w:marBottom w:val="0"/>
      <w:divBdr>
        <w:top w:val="none" w:sz="0" w:space="0" w:color="auto"/>
        <w:left w:val="none" w:sz="0" w:space="0" w:color="auto"/>
        <w:bottom w:val="none" w:sz="0" w:space="0" w:color="auto"/>
        <w:right w:val="none" w:sz="0" w:space="0" w:color="auto"/>
      </w:divBdr>
    </w:div>
    <w:div w:id="1009261207">
      <w:bodyDiv w:val="1"/>
      <w:marLeft w:val="0"/>
      <w:marRight w:val="0"/>
      <w:marTop w:val="0"/>
      <w:marBottom w:val="0"/>
      <w:divBdr>
        <w:top w:val="none" w:sz="0" w:space="0" w:color="auto"/>
        <w:left w:val="none" w:sz="0" w:space="0" w:color="auto"/>
        <w:bottom w:val="none" w:sz="0" w:space="0" w:color="auto"/>
        <w:right w:val="none" w:sz="0" w:space="0" w:color="auto"/>
      </w:divBdr>
    </w:div>
    <w:div w:id="1009866554">
      <w:bodyDiv w:val="1"/>
      <w:marLeft w:val="0"/>
      <w:marRight w:val="0"/>
      <w:marTop w:val="0"/>
      <w:marBottom w:val="0"/>
      <w:divBdr>
        <w:top w:val="none" w:sz="0" w:space="0" w:color="auto"/>
        <w:left w:val="none" w:sz="0" w:space="0" w:color="auto"/>
        <w:bottom w:val="none" w:sz="0" w:space="0" w:color="auto"/>
        <w:right w:val="none" w:sz="0" w:space="0" w:color="auto"/>
      </w:divBdr>
    </w:div>
    <w:div w:id="1015963023">
      <w:bodyDiv w:val="1"/>
      <w:marLeft w:val="0"/>
      <w:marRight w:val="0"/>
      <w:marTop w:val="0"/>
      <w:marBottom w:val="0"/>
      <w:divBdr>
        <w:top w:val="none" w:sz="0" w:space="0" w:color="auto"/>
        <w:left w:val="none" w:sz="0" w:space="0" w:color="auto"/>
        <w:bottom w:val="none" w:sz="0" w:space="0" w:color="auto"/>
        <w:right w:val="none" w:sz="0" w:space="0" w:color="auto"/>
      </w:divBdr>
    </w:div>
    <w:div w:id="1024215100">
      <w:bodyDiv w:val="1"/>
      <w:marLeft w:val="0"/>
      <w:marRight w:val="0"/>
      <w:marTop w:val="0"/>
      <w:marBottom w:val="0"/>
      <w:divBdr>
        <w:top w:val="none" w:sz="0" w:space="0" w:color="auto"/>
        <w:left w:val="none" w:sz="0" w:space="0" w:color="auto"/>
        <w:bottom w:val="none" w:sz="0" w:space="0" w:color="auto"/>
        <w:right w:val="none" w:sz="0" w:space="0" w:color="auto"/>
      </w:divBdr>
    </w:div>
    <w:div w:id="1036539271">
      <w:bodyDiv w:val="1"/>
      <w:marLeft w:val="0"/>
      <w:marRight w:val="0"/>
      <w:marTop w:val="0"/>
      <w:marBottom w:val="0"/>
      <w:divBdr>
        <w:top w:val="none" w:sz="0" w:space="0" w:color="auto"/>
        <w:left w:val="none" w:sz="0" w:space="0" w:color="auto"/>
        <w:bottom w:val="none" w:sz="0" w:space="0" w:color="auto"/>
        <w:right w:val="none" w:sz="0" w:space="0" w:color="auto"/>
      </w:divBdr>
    </w:div>
    <w:div w:id="1039739516">
      <w:bodyDiv w:val="1"/>
      <w:marLeft w:val="0"/>
      <w:marRight w:val="0"/>
      <w:marTop w:val="0"/>
      <w:marBottom w:val="0"/>
      <w:divBdr>
        <w:top w:val="none" w:sz="0" w:space="0" w:color="auto"/>
        <w:left w:val="none" w:sz="0" w:space="0" w:color="auto"/>
        <w:bottom w:val="none" w:sz="0" w:space="0" w:color="auto"/>
        <w:right w:val="none" w:sz="0" w:space="0" w:color="auto"/>
      </w:divBdr>
    </w:div>
    <w:div w:id="1047070711">
      <w:bodyDiv w:val="1"/>
      <w:marLeft w:val="0"/>
      <w:marRight w:val="0"/>
      <w:marTop w:val="0"/>
      <w:marBottom w:val="0"/>
      <w:divBdr>
        <w:top w:val="none" w:sz="0" w:space="0" w:color="auto"/>
        <w:left w:val="none" w:sz="0" w:space="0" w:color="auto"/>
        <w:bottom w:val="none" w:sz="0" w:space="0" w:color="auto"/>
        <w:right w:val="none" w:sz="0" w:space="0" w:color="auto"/>
      </w:divBdr>
    </w:div>
    <w:div w:id="1053577376">
      <w:bodyDiv w:val="1"/>
      <w:marLeft w:val="0"/>
      <w:marRight w:val="0"/>
      <w:marTop w:val="0"/>
      <w:marBottom w:val="0"/>
      <w:divBdr>
        <w:top w:val="none" w:sz="0" w:space="0" w:color="auto"/>
        <w:left w:val="none" w:sz="0" w:space="0" w:color="auto"/>
        <w:bottom w:val="none" w:sz="0" w:space="0" w:color="auto"/>
        <w:right w:val="none" w:sz="0" w:space="0" w:color="auto"/>
      </w:divBdr>
    </w:div>
    <w:div w:id="1054885664">
      <w:bodyDiv w:val="1"/>
      <w:marLeft w:val="0"/>
      <w:marRight w:val="0"/>
      <w:marTop w:val="0"/>
      <w:marBottom w:val="0"/>
      <w:divBdr>
        <w:top w:val="none" w:sz="0" w:space="0" w:color="auto"/>
        <w:left w:val="none" w:sz="0" w:space="0" w:color="auto"/>
        <w:bottom w:val="none" w:sz="0" w:space="0" w:color="auto"/>
        <w:right w:val="none" w:sz="0" w:space="0" w:color="auto"/>
      </w:divBdr>
    </w:div>
    <w:div w:id="1056392605">
      <w:bodyDiv w:val="1"/>
      <w:marLeft w:val="0"/>
      <w:marRight w:val="0"/>
      <w:marTop w:val="0"/>
      <w:marBottom w:val="0"/>
      <w:divBdr>
        <w:top w:val="none" w:sz="0" w:space="0" w:color="auto"/>
        <w:left w:val="none" w:sz="0" w:space="0" w:color="auto"/>
        <w:bottom w:val="none" w:sz="0" w:space="0" w:color="auto"/>
        <w:right w:val="none" w:sz="0" w:space="0" w:color="auto"/>
      </w:divBdr>
    </w:div>
    <w:div w:id="1063140967">
      <w:bodyDiv w:val="1"/>
      <w:marLeft w:val="0"/>
      <w:marRight w:val="0"/>
      <w:marTop w:val="0"/>
      <w:marBottom w:val="0"/>
      <w:divBdr>
        <w:top w:val="none" w:sz="0" w:space="0" w:color="auto"/>
        <w:left w:val="none" w:sz="0" w:space="0" w:color="auto"/>
        <w:bottom w:val="none" w:sz="0" w:space="0" w:color="auto"/>
        <w:right w:val="none" w:sz="0" w:space="0" w:color="auto"/>
      </w:divBdr>
    </w:div>
    <w:div w:id="1095058208">
      <w:bodyDiv w:val="1"/>
      <w:marLeft w:val="0"/>
      <w:marRight w:val="0"/>
      <w:marTop w:val="0"/>
      <w:marBottom w:val="0"/>
      <w:divBdr>
        <w:top w:val="none" w:sz="0" w:space="0" w:color="auto"/>
        <w:left w:val="none" w:sz="0" w:space="0" w:color="auto"/>
        <w:bottom w:val="none" w:sz="0" w:space="0" w:color="auto"/>
        <w:right w:val="none" w:sz="0" w:space="0" w:color="auto"/>
      </w:divBdr>
    </w:div>
    <w:div w:id="1100493265">
      <w:bodyDiv w:val="1"/>
      <w:marLeft w:val="0"/>
      <w:marRight w:val="0"/>
      <w:marTop w:val="0"/>
      <w:marBottom w:val="0"/>
      <w:divBdr>
        <w:top w:val="none" w:sz="0" w:space="0" w:color="auto"/>
        <w:left w:val="none" w:sz="0" w:space="0" w:color="auto"/>
        <w:bottom w:val="none" w:sz="0" w:space="0" w:color="auto"/>
        <w:right w:val="none" w:sz="0" w:space="0" w:color="auto"/>
      </w:divBdr>
    </w:div>
    <w:div w:id="1103380994">
      <w:bodyDiv w:val="1"/>
      <w:marLeft w:val="0"/>
      <w:marRight w:val="0"/>
      <w:marTop w:val="0"/>
      <w:marBottom w:val="0"/>
      <w:divBdr>
        <w:top w:val="none" w:sz="0" w:space="0" w:color="auto"/>
        <w:left w:val="none" w:sz="0" w:space="0" w:color="auto"/>
        <w:bottom w:val="none" w:sz="0" w:space="0" w:color="auto"/>
        <w:right w:val="none" w:sz="0" w:space="0" w:color="auto"/>
      </w:divBdr>
    </w:div>
    <w:div w:id="1110588402">
      <w:bodyDiv w:val="1"/>
      <w:marLeft w:val="0"/>
      <w:marRight w:val="0"/>
      <w:marTop w:val="0"/>
      <w:marBottom w:val="0"/>
      <w:divBdr>
        <w:top w:val="none" w:sz="0" w:space="0" w:color="auto"/>
        <w:left w:val="none" w:sz="0" w:space="0" w:color="auto"/>
        <w:bottom w:val="none" w:sz="0" w:space="0" w:color="auto"/>
        <w:right w:val="none" w:sz="0" w:space="0" w:color="auto"/>
      </w:divBdr>
    </w:div>
    <w:div w:id="1120028733">
      <w:bodyDiv w:val="1"/>
      <w:marLeft w:val="0"/>
      <w:marRight w:val="0"/>
      <w:marTop w:val="0"/>
      <w:marBottom w:val="0"/>
      <w:divBdr>
        <w:top w:val="none" w:sz="0" w:space="0" w:color="auto"/>
        <w:left w:val="none" w:sz="0" w:space="0" w:color="auto"/>
        <w:bottom w:val="none" w:sz="0" w:space="0" w:color="auto"/>
        <w:right w:val="none" w:sz="0" w:space="0" w:color="auto"/>
      </w:divBdr>
    </w:div>
    <w:div w:id="1142964251">
      <w:bodyDiv w:val="1"/>
      <w:marLeft w:val="0"/>
      <w:marRight w:val="0"/>
      <w:marTop w:val="0"/>
      <w:marBottom w:val="0"/>
      <w:divBdr>
        <w:top w:val="none" w:sz="0" w:space="0" w:color="auto"/>
        <w:left w:val="none" w:sz="0" w:space="0" w:color="auto"/>
        <w:bottom w:val="none" w:sz="0" w:space="0" w:color="auto"/>
        <w:right w:val="none" w:sz="0" w:space="0" w:color="auto"/>
      </w:divBdr>
    </w:div>
    <w:div w:id="1143734609">
      <w:bodyDiv w:val="1"/>
      <w:marLeft w:val="0"/>
      <w:marRight w:val="0"/>
      <w:marTop w:val="0"/>
      <w:marBottom w:val="0"/>
      <w:divBdr>
        <w:top w:val="none" w:sz="0" w:space="0" w:color="auto"/>
        <w:left w:val="none" w:sz="0" w:space="0" w:color="auto"/>
        <w:bottom w:val="none" w:sz="0" w:space="0" w:color="auto"/>
        <w:right w:val="none" w:sz="0" w:space="0" w:color="auto"/>
      </w:divBdr>
    </w:div>
    <w:div w:id="1147280796">
      <w:bodyDiv w:val="1"/>
      <w:marLeft w:val="0"/>
      <w:marRight w:val="0"/>
      <w:marTop w:val="0"/>
      <w:marBottom w:val="0"/>
      <w:divBdr>
        <w:top w:val="none" w:sz="0" w:space="0" w:color="auto"/>
        <w:left w:val="none" w:sz="0" w:space="0" w:color="auto"/>
        <w:bottom w:val="none" w:sz="0" w:space="0" w:color="auto"/>
        <w:right w:val="none" w:sz="0" w:space="0" w:color="auto"/>
      </w:divBdr>
    </w:div>
    <w:div w:id="1152715587">
      <w:bodyDiv w:val="1"/>
      <w:marLeft w:val="0"/>
      <w:marRight w:val="0"/>
      <w:marTop w:val="0"/>
      <w:marBottom w:val="0"/>
      <w:divBdr>
        <w:top w:val="none" w:sz="0" w:space="0" w:color="auto"/>
        <w:left w:val="none" w:sz="0" w:space="0" w:color="auto"/>
        <w:bottom w:val="none" w:sz="0" w:space="0" w:color="auto"/>
        <w:right w:val="none" w:sz="0" w:space="0" w:color="auto"/>
      </w:divBdr>
    </w:div>
    <w:div w:id="1157916398">
      <w:bodyDiv w:val="1"/>
      <w:marLeft w:val="0"/>
      <w:marRight w:val="0"/>
      <w:marTop w:val="0"/>
      <w:marBottom w:val="0"/>
      <w:divBdr>
        <w:top w:val="none" w:sz="0" w:space="0" w:color="auto"/>
        <w:left w:val="none" w:sz="0" w:space="0" w:color="auto"/>
        <w:bottom w:val="none" w:sz="0" w:space="0" w:color="auto"/>
        <w:right w:val="none" w:sz="0" w:space="0" w:color="auto"/>
      </w:divBdr>
    </w:div>
    <w:div w:id="1163471965">
      <w:bodyDiv w:val="1"/>
      <w:marLeft w:val="0"/>
      <w:marRight w:val="0"/>
      <w:marTop w:val="0"/>
      <w:marBottom w:val="0"/>
      <w:divBdr>
        <w:top w:val="none" w:sz="0" w:space="0" w:color="auto"/>
        <w:left w:val="none" w:sz="0" w:space="0" w:color="auto"/>
        <w:bottom w:val="none" w:sz="0" w:space="0" w:color="auto"/>
        <w:right w:val="none" w:sz="0" w:space="0" w:color="auto"/>
      </w:divBdr>
    </w:div>
    <w:div w:id="1176269110">
      <w:bodyDiv w:val="1"/>
      <w:marLeft w:val="0"/>
      <w:marRight w:val="0"/>
      <w:marTop w:val="0"/>
      <w:marBottom w:val="0"/>
      <w:divBdr>
        <w:top w:val="none" w:sz="0" w:space="0" w:color="auto"/>
        <w:left w:val="none" w:sz="0" w:space="0" w:color="auto"/>
        <w:bottom w:val="none" w:sz="0" w:space="0" w:color="auto"/>
        <w:right w:val="none" w:sz="0" w:space="0" w:color="auto"/>
      </w:divBdr>
    </w:div>
    <w:div w:id="1180394331">
      <w:bodyDiv w:val="1"/>
      <w:marLeft w:val="0"/>
      <w:marRight w:val="0"/>
      <w:marTop w:val="0"/>
      <w:marBottom w:val="0"/>
      <w:divBdr>
        <w:top w:val="none" w:sz="0" w:space="0" w:color="auto"/>
        <w:left w:val="none" w:sz="0" w:space="0" w:color="auto"/>
        <w:bottom w:val="none" w:sz="0" w:space="0" w:color="auto"/>
        <w:right w:val="none" w:sz="0" w:space="0" w:color="auto"/>
      </w:divBdr>
    </w:div>
    <w:div w:id="1183858086">
      <w:bodyDiv w:val="1"/>
      <w:marLeft w:val="0"/>
      <w:marRight w:val="0"/>
      <w:marTop w:val="0"/>
      <w:marBottom w:val="0"/>
      <w:divBdr>
        <w:top w:val="none" w:sz="0" w:space="0" w:color="auto"/>
        <w:left w:val="none" w:sz="0" w:space="0" w:color="auto"/>
        <w:bottom w:val="none" w:sz="0" w:space="0" w:color="auto"/>
        <w:right w:val="none" w:sz="0" w:space="0" w:color="auto"/>
      </w:divBdr>
    </w:div>
    <w:div w:id="1194422360">
      <w:bodyDiv w:val="1"/>
      <w:marLeft w:val="0"/>
      <w:marRight w:val="0"/>
      <w:marTop w:val="0"/>
      <w:marBottom w:val="0"/>
      <w:divBdr>
        <w:top w:val="none" w:sz="0" w:space="0" w:color="auto"/>
        <w:left w:val="none" w:sz="0" w:space="0" w:color="auto"/>
        <w:bottom w:val="none" w:sz="0" w:space="0" w:color="auto"/>
        <w:right w:val="none" w:sz="0" w:space="0" w:color="auto"/>
      </w:divBdr>
    </w:div>
    <w:div w:id="1202787356">
      <w:bodyDiv w:val="1"/>
      <w:marLeft w:val="0"/>
      <w:marRight w:val="0"/>
      <w:marTop w:val="0"/>
      <w:marBottom w:val="0"/>
      <w:divBdr>
        <w:top w:val="none" w:sz="0" w:space="0" w:color="auto"/>
        <w:left w:val="none" w:sz="0" w:space="0" w:color="auto"/>
        <w:bottom w:val="none" w:sz="0" w:space="0" w:color="auto"/>
        <w:right w:val="none" w:sz="0" w:space="0" w:color="auto"/>
      </w:divBdr>
    </w:div>
    <w:div w:id="1206063802">
      <w:bodyDiv w:val="1"/>
      <w:marLeft w:val="0"/>
      <w:marRight w:val="0"/>
      <w:marTop w:val="0"/>
      <w:marBottom w:val="0"/>
      <w:divBdr>
        <w:top w:val="none" w:sz="0" w:space="0" w:color="auto"/>
        <w:left w:val="none" w:sz="0" w:space="0" w:color="auto"/>
        <w:bottom w:val="none" w:sz="0" w:space="0" w:color="auto"/>
        <w:right w:val="none" w:sz="0" w:space="0" w:color="auto"/>
      </w:divBdr>
    </w:div>
    <w:div w:id="1211306684">
      <w:bodyDiv w:val="1"/>
      <w:marLeft w:val="0"/>
      <w:marRight w:val="0"/>
      <w:marTop w:val="0"/>
      <w:marBottom w:val="0"/>
      <w:divBdr>
        <w:top w:val="none" w:sz="0" w:space="0" w:color="auto"/>
        <w:left w:val="none" w:sz="0" w:space="0" w:color="auto"/>
        <w:bottom w:val="none" w:sz="0" w:space="0" w:color="auto"/>
        <w:right w:val="none" w:sz="0" w:space="0" w:color="auto"/>
      </w:divBdr>
    </w:div>
    <w:div w:id="1211769947">
      <w:bodyDiv w:val="1"/>
      <w:marLeft w:val="0"/>
      <w:marRight w:val="0"/>
      <w:marTop w:val="0"/>
      <w:marBottom w:val="0"/>
      <w:divBdr>
        <w:top w:val="none" w:sz="0" w:space="0" w:color="auto"/>
        <w:left w:val="none" w:sz="0" w:space="0" w:color="auto"/>
        <w:bottom w:val="none" w:sz="0" w:space="0" w:color="auto"/>
        <w:right w:val="none" w:sz="0" w:space="0" w:color="auto"/>
      </w:divBdr>
    </w:div>
    <w:div w:id="1224759370">
      <w:bodyDiv w:val="1"/>
      <w:marLeft w:val="0"/>
      <w:marRight w:val="0"/>
      <w:marTop w:val="0"/>
      <w:marBottom w:val="0"/>
      <w:divBdr>
        <w:top w:val="none" w:sz="0" w:space="0" w:color="auto"/>
        <w:left w:val="none" w:sz="0" w:space="0" w:color="auto"/>
        <w:bottom w:val="none" w:sz="0" w:space="0" w:color="auto"/>
        <w:right w:val="none" w:sz="0" w:space="0" w:color="auto"/>
      </w:divBdr>
    </w:div>
    <w:div w:id="1224868788">
      <w:bodyDiv w:val="1"/>
      <w:marLeft w:val="0"/>
      <w:marRight w:val="0"/>
      <w:marTop w:val="0"/>
      <w:marBottom w:val="0"/>
      <w:divBdr>
        <w:top w:val="none" w:sz="0" w:space="0" w:color="auto"/>
        <w:left w:val="none" w:sz="0" w:space="0" w:color="auto"/>
        <w:bottom w:val="none" w:sz="0" w:space="0" w:color="auto"/>
        <w:right w:val="none" w:sz="0" w:space="0" w:color="auto"/>
      </w:divBdr>
    </w:div>
    <w:div w:id="1225677922">
      <w:bodyDiv w:val="1"/>
      <w:marLeft w:val="0"/>
      <w:marRight w:val="0"/>
      <w:marTop w:val="0"/>
      <w:marBottom w:val="0"/>
      <w:divBdr>
        <w:top w:val="none" w:sz="0" w:space="0" w:color="auto"/>
        <w:left w:val="none" w:sz="0" w:space="0" w:color="auto"/>
        <w:bottom w:val="none" w:sz="0" w:space="0" w:color="auto"/>
        <w:right w:val="none" w:sz="0" w:space="0" w:color="auto"/>
      </w:divBdr>
    </w:div>
    <w:div w:id="1227185578">
      <w:bodyDiv w:val="1"/>
      <w:marLeft w:val="0"/>
      <w:marRight w:val="0"/>
      <w:marTop w:val="0"/>
      <w:marBottom w:val="0"/>
      <w:divBdr>
        <w:top w:val="none" w:sz="0" w:space="0" w:color="auto"/>
        <w:left w:val="none" w:sz="0" w:space="0" w:color="auto"/>
        <w:bottom w:val="none" w:sz="0" w:space="0" w:color="auto"/>
        <w:right w:val="none" w:sz="0" w:space="0" w:color="auto"/>
      </w:divBdr>
    </w:div>
    <w:div w:id="1228036268">
      <w:bodyDiv w:val="1"/>
      <w:marLeft w:val="0"/>
      <w:marRight w:val="0"/>
      <w:marTop w:val="0"/>
      <w:marBottom w:val="0"/>
      <w:divBdr>
        <w:top w:val="none" w:sz="0" w:space="0" w:color="auto"/>
        <w:left w:val="none" w:sz="0" w:space="0" w:color="auto"/>
        <w:bottom w:val="none" w:sz="0" w:space="0" w:color="auto"/>
        <w:right w:val="none" w:sz="0" w:space="0" w:color="auto"/>
      </w:divBdr>
    </w:div>
    <w:div w:id="1246500512">
      <w:bodyDiv w:val="1"/>
      <w:marLeft w:val="0"/>
      <w:marRight w:val="0"/>
      <w:marTop w:val="0"/>
      <w:marBottom w:val="0"/>
      <w:divBdr>
        <w:top w:val="none" w:sz="0" w:space="0" w:color="auto"/>
        <w:left w:val="none" w:sz="0" w:space="0" w:color="auto"/>
        <w:bottom w:val="none" w:sz="0" w:space="0" w:color="auto"/>
        <w:right w:val="none" w:sz="0" w:space="0" w:color="auto"/>
      </w:divBdr>
    </w:div>
    <w:div w:id="1275088610">
      <w:bodyDiv w:val="1"/>
      <w:marLeft w:val="0"/>
      <w:marRight w:val="0"/>
      <w:marTop w:val="0"/>
      <w:marBottom w:val="0"/>
      <w:divBdr>
        <w:top w:val="none" w:sz="0" w:space="0" w:color="auto"/>
        <w:left w:val="none" w:sz="0" w:space="0" w:color="auto"/>
        <w:bottom w:val="none" w:sz="0" w:space="0" w:color="auto"/>
        <w:right w:val="none" w:sz="0" w:space="0" w:color="auto"/>
      </w:divBdr>
    </w:div>
    <w:div w:id="1286232752">
      <w:bodyDiv w:val="1"/>
      <w:marLeft w:val="0"/>
      <w:marRight w:val="0"/>
      <w:marTop w:val="0"/>
      <w:marBottom w:val="0"/>
      <w:divBdr>
        <w:top w:val="none" w:sz="0" w:space="0" w:color="auto"/>
        <w:left w:val="none" w:sz="0" w:space="0" w:color="auto"/>
        <w:bottom w:val="none" w:sz="0" w:space="0" w:color="auto"/>
        <w:right w:val="none" w:sz="0" w:space="0" w:color="auto"/>
      </w:divBdr>
    </w:div>
    <w:div w:id="1289118986">
      <w:bodyDiv w:val="1"/>
      <w:marLeft w:val="0"/>
      <w:marRight w:val="0"/>
      <w:marTop w:val="0"/>
      <w:marBottom w:val="0"/>
      <w:divBdr>
        <w:top w:val="none" w:sz="0" w:space="0" w:color="auto"/>
        <w:left w:val="none" w:sz="0" w:space="0" w:color="auto"/>
        <w:bottom w:val="none" w:sz="0" w:space="0" w:color="auto"/>
        <w:right w:val="none" w:sz="0" w:space="0" w:color="auto"/>
      </w:divBdr>
    </w:div>
    <w:div w:id="1321276001">
      <w:bodyDiv w:val="1"/>
      <w:marLeft w:val="0"/>
      <w:marRight w:val="0"/>
      <w:marTop w:val="0"/>
      <w:marBottom w:val="0"/>
      <w:divBdr>
        <w:top w:val="none" w:sz="0" w:space="0" w:color="auto"/>
        <w:left w:val="none" w:sz="0" w:space="0" w:color="auto"/>
        <w:bottom w:val="none" w:sz="0" w:space="0" w:color="auto"/>
        <w:right w:val="none" w:sz="0" w:space="0" w:color="auto"/>
      </w:divBdr>
    </w:div>
    <w:div w:id="1322656339">
      <w:bodyDiv w:val="1"/>
      <w:marLeft w:val="0"/>
      <w:marRight w:val="0"/>
      <w:marTop w:val="0"/>
      <w:marBottom w:val="0"/>
      <w:divBdr>
        <w:top w:val="none" w:sz="0" w:space="0" w:color="auto"/>
        <w:left w:val="none" w:sz="0" w:space="0" w:color="auto"/>
        <w:bottom w:val="none" w:sz="0" w:space="0" w:color="auto"/>
        <w:right w:val="none" w:sz="0" w:space="0" w:color="auto"/>
      </w:divBdr>
    </w:div>
    <w:div w:id="1323050565">
      <w:bodyDiv w:val="1"/>
      <w:marLeft w:val="0"/>
      <w:marRight w:val="0"/>
      <w:marTop w:val="0"/>
      <w:marBottom w:val="0"/>
      <w:divBdr>
        <w:top w:val="none" w:sz="0" w:space="0" w:color="auto"/>
        <w:left w:val="none" w:sz="0" w:space="0" w:color="auto"/>
        <w:bottom w:val="none" w:sz="0" w:space="0" w:color="auto"/>
        <w:right w:val="none" w:sz="0" w:space="0" w:color="auto"/>
      </w:divBdr>
    </w:div>
    <w:div w:id="1325011360">
      <w:bodyDiv w:val="1"/>
      <w:marLeft w:val="0"/>
      <w:marRight w:val="0"/>
      <w:marTop w:val="0"/>
      <w:marBottom w:val="0"/>
      <w:divBdr>
        <w:top w:val="none" w:sz="0" w:space="0" w:color="auto"/>
        <w:left w:val="none" w:sz="0" w:space="0" w:color="auto"/>
        <w:bottom w:val="none" w:sz="0" w:space="0" w:color="auto"/>
        <w:right w:val="none" w:sz="0" w:space="0" w:color="auto"/>
      </w:divBdr>
    </w:div>
    <w:div w:id="1327897993">
      <w:bodyDiv w:val="1"/>
      <w:marLeft w:val="0"/>
      <w:marRight w:val="0"/>
      <w:marTop w:val="0"/>
      <w:marBottom w:val="0"/>
      <w:divBdr>
        <w:top w:val="none" w:sz="0" w:space="0" w:color="auto"/>
        <w:left w:val="none" w:sz="0" w:space="0" w:color="auto"/>
        <w:bottom w:val="none" w:sz="0" w:space="0" w:color="auto"/>
        <w:right w:val="none" w:sz="0" w:space="0" w:color="auto"/>
      </w:divBdr>
    </w:div>
    <w:div w:id="1335911939">
      <w:bodyDiv w:val="1"/>
      <w:marLeft w:val="0"/>
      <w:marRight w:val="0"/>
      <w:marTop w:val="0"/>
      <w:marBottom w:val="0"/>
      <w:divBdr>
        <w:top w:val="none" w:sz="0" w:space="0" w:color="auto"/>
        <w:left w:val="none" w:sz="0" w:space="0" w:color="auto"/>
        <w:bottom w:val="none" w:sz="0" w:space="0" w:color="auto"/>
        <w:right w:val="none" w:sz="0" w:space="0" w:color="auto"/>
      </w:divBdr>
    </w:div>
    <w:div w:id="1337533971">
      <w:bodyDiv w:val="1"/>
      <w:marLeft w:val="0"/>
      <w:marRight w:val="0"/>
      <w:marTop w:val="0"/>
      <w:marBottom w:val="0"/>
      <w:divBdr>
        <w:top w:val="none" w:sz="0" w:space="0" w:color="auto"/>
        <w:left w:val="none" w:sz="0" w:space="0" w:color="auto"/>
        <w:bottom w:val="none" w:sz="0" w:space="0" w:color="auto"/>
        <w:right w:val="none" w:sz="0" w:space="0" w:color="auto"/>
      </w:divBdr>
    </w:div>
    <w:div w:id="1356347587">
      <w:bodyDiv w:val="1"/>
      <w:marLeft w:val="0"/>
      <w:marRight w:val="0"/>
      <w:marTop w:val="0"/>
      <w:marBottom w:val="0"/>
      <w:divBdr>
        <w:top w:val="none" w:sz="0" w:space="0" w:color="auto"/>
        <w:left w:val="none" w:sz="0" w:space="0" w:color="auto"/>
        <w:bottom w:val="none" w:sz="0" w:space="0" w:color="auto"/>
        <w:right w:val="none" w:sz="0" w:space="0" w:color="auto"/>
      </w:divBdr>
    </w:div>
    <w:div w:id="1369378862">
      <w:bodyDiv w:val="1"/>
      <w:marLeft w:val="0"/>
      <w:marRight w:val="0"/>
      <w:marTop w:val="0"/>
      <w:marBottom w:val="0"/>
      <w:divBdr>
        <w:top w:val="none" w:sz="0" w:space="0" w:color="auto"/>
        <w:left w:val="none" w:sz="0" w:space="0" w:color="auto"/>
        <w:bottom w:val="none" w:sz="0" w:space="0" w:color="auto"/>
        <w:right w:val="none" w:sz="0" w:space="0" w:color="auto"/>
      </w:divBdr>
    </w:div>
    <w:div w:id="1376076061">
      <w:bodyDiv w:val="1"/>
      <w:marLeft w:val="0"/>
      <w:marRight w:val="0"/>
      <w:marTop w:val="0"/>
      <w:marBottom w:val="0"/>
      <w:divBdr>
        <w:top w:val="none" w:sz="0" w:space="0" w:color="auto"/>
        <w:left w:val="none" w:sz="0" w:space="0" w:color="auto"/>
        <w:bottom w:val="none" w:sz="0" w:space="0" w:color="auto"/>
        <w:right w:val="none" w:sz="0" w:space="0" w:color="auto"/>
      </w:divBdr>
    </w:div>
    <w:div w:id="1389642769">
      <w:bodyDiv w:val="1"/>
      <w:marLeft w:val="0"/>
      <w:marRight w:val="0"/>
      <w:marTop w:val="0"/>
      <w:marBottom w:val="0"/>
      <w:divBdr>
        <w:top w:val="none" w:sz="0" w:space="0" w:color="auto"/>
        <w:left w:val="none" w:sz="0" w:space="0" w:color="auto"/>
        <w:bottom w:val="none" w:sz="0" w:space="0" w:color="auto"/>
        <w:right w:val="none" w:sz="0" w:space="0" w:color="auto"/>
      </w:divBdr>
    </w:div>
    <w:div w:id="1407654511">
      <w:bodyDiv w:val="1"/>
      <w:marLeft w:val="0"/>
      <w:marRight w:val="0"/>
      <w:marTop w:val="0"/>
      <w:marBottom w:val="0"/>
      <w:divBdr>
        <w:top w:val="none" w:sz="0" w:space="0" w:color="auto"/>
        <w:left w:val="none" w:sz="0" w:space="0" w:color="auto"/>
        <w:bottom w:val="none" w:sz="0" w:space="0" w:color="auto"/>
        <w:right w:val="none" w:sz="0" w:space="0" w:color="auto"/>
      </w:divBdr>
    </w:div>
    <w:div w:id="1447306872">
      <w:bodyDiv w:val="1"/>
      <w:marLeft w:val="0"/>
      <w:marRight w:val="0"/>
      <w:marTop w:val="0"/>
      <w:marBottom w:val="0"/>
      <w:divBdr>
        <w:top w:val="none" w:sz="0" w:space="0" w:color="auto"/>
        <w:left w:val="none" w:sz="0" w:space="0" w:color="auto"/>
        <w:bottom w:val="none" w:sz="0" w:space="0" w:color="auto"/>
        <w:right w:val="none" w:sz="0" w:space="0" w:color="auto"/>
      </w:divBdr>
    </w:div>
    <w:div w:id="1448043542">
      <w:bodyDiv w:val="1"/>
      <w:marLeft w:val="0"/>
      <w:marRight w:val="0"/>
      <w:marTop w:val="0"/>
      <w:marBottom w:val="0"/>
      <w:divBdr>
        <w:top w:val="none" w:sz="0" w:space="0" w:color="auto"/>
        <w:left w:val="none" w:sz="0" w:space="0" w:color="auto"/>
        <w:bottom w:val="none" w:sz="0" w:space="0" w:color="auto"/>
        <w:right w:val="none" w:sz="0" w:space="0" w:color="auto"/>
      </w:divBdr>
    </w:div>
    <w:div w:id="1458911069">
      <w:bodyDiv w:val="1"/>
      <w:marLeft w:val="0"/>
      <w:marRight w:val="0"/>
      <w:marTop w:val="0"/>
      <w:marBottom w:val="0"/>
      <w:divBdr>
        <w:top w:val="none" w:sz="0" w:space="0" w:color="auto"/>
        <w:left w:val="none" w:sz="0" w:space="0" w:color="auto"/>
        <w:bottom w:val="none" w:sz="0" w:space="0" w:color="auto"/>
        <w:right w:val="none" w:sz="0" w:space="0" w:color="auto"/>
      </w:divBdr>
    </w:div>
    <w:div w:id="1460223910">
      <w:bodyDiv w:val="1"/>
      <w:marLeft w:val="0"/>
      <w:marRight w:val="0"/>
      <w:marTop w:val="0"/>
      <w:marBottom w:val="0"/>
      <w:divBdr>
        <w:top w:val="none" w:sz="0" w:space="0" w:color="auto"/>
        <w:left w:val="none" w:sz="0" w:space="0" w:color="auto"/>
        <w:bottom w:val="none" w:sz="0" w:space="0" w:color="auto"/>
        <w:right w:val="none" w:sz="0" w:space="0" w:color="auto"/>
      </w:divBdr>
    </w:div>
    <w:div w:id="1468471246">
      <w:bodyDiv w:val="1"/>
      <w:marLeft w:val="0"/>
      <w:marRight w:val="0"/>
      <w:marTop w:val="0"/>
      <w:marBottom w:val="0"/>
      <w:divBdr>
        <w:top w:val="none" w:sz="0" w:space="0" w:color="auto"/>
        <w:left w:val="none" w:sz="0" w:space="0" w:color="auto"/>
        <w:bottom w:val="none" w:sz="0" w:space="0" w:color="auto"/>
        <w:right w:val="none" w:sz="0" w:space="0" w:color="auto"/>
      </w:divBdr>
    </w:div>
    <w:div w:id="1479107761">
      <w:bodyDiv w:val="1"/>
      <w:marLeft w:val="0"/>
      <w:marRight w:val="0"/>
      <w:marTop w:val="0"/>
      <w:marBottom w:val="0"/>
      <w:divBdr>
        <w:top w:val="none" w:sz="0" w:space="0" w:color="auto"/>
        <w:left w:val="none" w:sz="0" w:space="0" w:color="auto"/>
        <w:bottom w:val="none" w:sz="0" w:space="0" w:color="auto"/>
        <w:right w:val="none" w:sz="0" w:space="0" w:color="auto"/>
      </w:divBdr>
    </w:div>
    <w:div w:id="1482041253">
      <w:bodyDiv w:val="1"/>
      <w:marLeft w:val="0"/>
      <w:marRight w:val="0"/>
      <w:marTop w:val="0"/>
      <w:marBottom w:val="0"/>
      <w:divBdr>
        <w:top w:val="none" w:sz="0" w:space="0" w:color="auto"/>
        <w:left w:val="none" w:sz="0" w:space="0" w:color="auto"/>
        <w:bottom w:val="none" w:sz="0" w:space="0" w:color="auto"/>
        <w:right w:val="none" w:sz="0" w:space="0" w:color="auto"/>
      </w:divBdr>
    </w:div>
    <w:div w:id="1484421457">
      <w:bodyDiv w:val="1"/>
      <w:marLeft w:val="0"/>
      <w:marRight w:val="0"/>
      <w:marTop w:val="0"/>
      <w:marBottom w:val="0"/>
      <w:divBdr>
        <w:top w:val="none" w:sz="0" w:space="0" w:color="auto"/>
        <w:left w:val="none" w:sz="0" w:space="0" w:color="auto"/>
        <w:bottom w:val="none" w:sz="0" w:space="0" w:color="auto"/>
        <w:right w:val="none" w:sz="0" w:space="0" w:color="auto"/>
      </w:divBdr>
    </w:div>
    <w:div w:id="1496913509">
      <w:bodyDiv w:val="1"/>
      <w:marLeft w:val="0"/>
      <w:marRight w:val="0"/>
      <w:marTop w:val="0"/>
      <w:marBottom w:val="0"/>
      <w:divBdr>
        <w:top w:val="none" w:sz="0" w:space="0" w:color="auto"/>
        <w:left w:val="none" w:sz="0" w:space="0" w:color="auto"/>
        <w:bottom w:val="none" w:sz="0" w:space="0" w:color="auto"/>
        <w:right w:val="none" w:sz="0" w:space="0" w:color="auto"/>
      </w:divBdr>
    </w:div>
    <w:div w:id="1512069628">
      <w:bodyDiv w:val="1"/>
      <w:marLeft w:val="0"/>
      <w:marRight w:val="0"/>
      <w:marTop w:val="0"/>
      <w:marBottom w:val="0"/>
      <w:divBdr>
        <w:top w:val="none" w:sz="0" w:space="0" w:color="auto"/>
        <w:left w:val="none" w:sz="0" w:space="0" w:color="auto"/>
        <w:bottom w:val="none" w:sz="0" w:space="0" w:color="auto"/>
        <w:right w:val="none" w:sz="0" w:space="0" w:color="auto"/>
      </w:divBdr>
    </w:div>
    <w:div w:id="1519003445">
      <w:bodyDiv w:val="1"/>
      <w:marLeft w:val="0"/>
      <w:marRight w:val="0"/>
      <w:marTop w:val="0"/>
      <w:marBottom w:val="0"/>
      <w:divBdr>
        <w:top w:val="none" w:sz="0" w:space="0" w:color="auto"/>
        <w:left w:val="none" w:sz="0" w:space="0" w:color="auto"/>
        <w:bottom w:val="none" w:sz="0" w:space="0" w:color="auto"/>
        <w:right w:val="none" w:sz="0" w:space="0" w:color="auto"/>
      </w:divBdr>
    </w:div>
    <w:div w:id="1531844088">
      <w:bodyDiv w:val="1"/>
      <w:marLeft w:val="0"/>
      <w:marRight w:val="0"/>
      <w:marTop w:val="0"/>
      <w:marBottom w:val="0"/>
      <w:divBdr>
        <w:top w:val="none" w:sz="0" w:space="0" w:color="auto"/>
        <w:left w:val="none" w:sz="0" w:space="0" w:color="auto"/>
        <w:bottom w:val="none" w:sz="0" w:space="0" w:color="auto"/>
        <w:right w:val="none" w:sz="0" w:space="0" w:color="auto"/>
      </w:divBdr>
    </w:div>
    <w:div w:id="1546869344">
      <w:bodyDiv w:val="1"/>
      <w:marLeft w:val="0"/>
      <w:marRight w:val="0"/>
      <w:marTop w:val="0"/>
      <w:marBottom w:val="0"/>
      <w:divBdr>
        <w:top w:val="none" w:sz="0" w:space="0" w:color="auto"/>
        <w:left w:val="none" w:sz="0" w:space="0" w:color="auto"/>
        <w:bottom w:val="none" w:sz="0" w:space="0" w:color="auto"/>
        <w:right w:val="none" w:sz="0" w:space="0" w:color="auto"/>
      </w:divBdr>
    </w:div>
    <w:div w:id="1553884855">
      <w:bodyDiv w:val="1"/>
      <w:marLeft w:val="0"/>
      <w:marRight w:val="0"/>
      <w:marTop w:val="0"/>
      <w:marBottom w:val="0"/>
      <w:divBdr>
        <w:top w:val="none" w:sz="0" w:space="0" w:color="auto"/>
        <w:left w:val="none" w:sz="0" w:space="0" w:color="auto"/>
        <w:bottom w:val="none" w:sz="0" w:space="0" w:color="auto"/>
        <w:right w:val="none" w:sz="0" w:space="0" w:color="auto"/>
      </w:divBdr>
    </w:div>
    <w:div w:id="1557205029">
      <w:bodyDiv w:val="1"/>
      <w:marLeft w:val="0"/>
      <w:marRight w:val="0"/>
      <w:marTop w:val="0"/>
      <w:marBottom w:val="0"/>
      <w:divBdr>
        <w:top w:val="none" w:sz="0" w:space="0" w:color="auto"/>
        <w:left w:val="none" w:sz="0" w:space="0" w:color="auto"/>
        <w:bottom w:val="none" w:sz="0" w:space="0" w:color="auto"/>
        <w:right w:val="none" w:sz="0" w:space="0" w:color="auto"/>
      </w:divBdr>
    </w:div>
    <w:div w:id="1559314685">
      <w:bodyDiv w:val="1"/>
      <w:marLeft w:val="0"/>
      <w:marRight w:val="0"/>
      <w:marTop w:val="0"/>
      <w:marBottom w:val="0"/>
      <w:divBdr>
        <w:top w:val="none" w:sz="0" w:space="0" w:color="auto"/>
        <w:left w:val="none" w:sz="0" w:space="0" w:color="auto"/>
        <w:bottom w:val="none" w:sz="0" w:space="0" w:color="auto"/>
        <w:right w:val="none" w:sz="0" w:space="0" w:color="auto"/>
      </w:divBdr>
    </w:div>
    <w:div w:id="1564220047">
      <w:bodyDiv w:val="1"/>
      <w:marLeft w:val="0"/>
      <w:marRight w:val="0"/>
      <w:marTop w:val="0"/>
      <w:marBottom w:val="0"/>
      <w:divBdr>
        <w:top w:val="none" w:sz="0" w:space="0" w:color="auto"/>
        <w:left w:val="none" w:sz="0" w:space="0" w:color="auto"/>
        <w:bottom w:val="none" w:sz="0" w:space="0" w:color="auto"/>
        <w:right w:val="none" w:sz="0" w:space="0" w:color="auto"/>
      </w:divBdr>
    </w:div>
    <w:div w:id="1570380569">
      <w:bodyDiv w:val="1"/>
      <w:marLeft w:val="0"/>
      <w:marRight w:val="0"/>
      <w:marTop w:val="0"/>
      <w:marBottom w:val="0"/>
      <w:divBdr>
        <w:top w:val="none" w:sz="0" w:space="0" w:color="auto"/>
        <w:left w:val="none" w:sz="0" w:space="0" w:color="auto"/>
        <w:bottom w:val="none" w:sz="0" w:space="0" w:color="auto"/>
        <w:right w:val="none" w:sz="0" w:space="0" w:color="auto"/>
      </w:divBdr>
    </w:div>
    <w:div w:id="1575704205">
      <w:bodyDiv w:val="1"/>
      <w:marLeft w:val="0"/>
      <w:marRight w:val="0"/>
      <w:marTop w:val="0"/>
      <w:marBottom w:val="0"/>
      <w:divBdr>
        <w:top w:val="none" w:sz="0" w:space="0" w:color="auto"/>
        <w:left w:val="none" w:sz="0" w:space="0" w:color="auto"/>
        <w:bottom w:val="none" w:sz="0" w:space="0" w:color="auto"/>
        <w:right w:val="none" w:sz="0" w:space="0" w:color="auto"/>
      </w:divBdr>
    </w:div>
    <w:div w:id="1577321943">
      <w:bodyDiv w:val="1"/>
      <w:marLeft w:val="0"/>
      <w:marRight w:val="0"/>
      <w:marTop w:val="0"/>
      <w:marBottom w:val="0"/>
      <w:divBdr>
        <w:top w:val="none" w:sz="0" w:space="0" w:color="auto"/>
        <w:left w:val="none" w:sz="0" w:space="0" w:color="auto"/>
        <w:bottom w:val="none" w:sz="0" w:space="0" w:color="auto"/>
        <w:right w:val="none" w:sz="0" w:space="0" w:color="auto"/>
      </w:divBdr>
    </w:div>
    <w:div w:id="1581938935">
      <w:bodyDiv w:val="1"/>
      <w:marLeft w:val="0"/>
      <w:marRight w:val="0"/>
      <w:marTop w:val="0"/>
      <w:marBottom w:val="0"/>
      <w:divBdr>
        <w:top w:val="none" w:sz="0" w:space="0" w:color="auto"/>
        <w:left w:val="none" w:sz="0" w:space="0" w:color="auto"/>
        <w:bottom w:val="none" w:sz="0" w:space="0" w:color="auto"/>
        <w:right w:val="none" w:sz="0" w:space="0" w:color="auto"/>
      </w:divBdr>
    </w:div>
    <w:div w:id="1614091010">
      <w:bodyDiv w:val="1"/>
      <w:marLeft w:val="0"/>
      <w:marRight w:val="0"/>
      <w:marTop w:val="0"/>
      <w:marBottom w:val="0"/>
      <w:divBdr>
        <w:top w:val="none" w:sz="0" w:space="0" w:color="auto"/>
        <w:left w:val="none" w:sz="0" w:space="0" w:color="auto"/>
        <w:bottom w:val="none" w:sz="0" w:space="0" w:color="auto"/>
        <w:right w:val="none" w:sz="0" w:space="0" w:color="auto"/>
      </w:divBdr>
    </w:div>
    <w:div w:id="1616595336">
      <w:bodyDiv w:val="1"/>
      <w:marLeft w:val="0"/>
      <w:marRight w:val="0"/>
      <w:marTop w:val="0"/>
      <w:marBottom w:val="0"/>
      <w:divBdr>
        <w:top w:val="none" w:sz="0" w:space="0" w:color="auto"/>
        <w:left w:val="none" w:sz="0" w:space="0" w:color="auto"/>
        <w:bottom w:val="none" w:sz="0" w:space="0" w:color="auto"/>
        <w:right w:val="none" w:sz="0" w:space="0" w:color="auto"/>
      </w:divBdr>
    </w:div>
    <w:div w:id="1616936756">
      <w:bodyDiv w:val="1"/>
      <w:marLeft w:val="0"/>
      <w:marRight w:val="0"/>
      <w:marTop w:val="0"/>
      <w:marBottom w:val="0"/>
      <w:divBdr>
        <w:top w:val="none" w:sz="0" w:space="0" w:color="auto"/>
        <w:left w:val="none" w:sz="0" w:space="0" w:color="auto"/>
        <w:bottom w:val="none" w:sz="0" w:space="0" w:color="auto"/>
        <w:right w:val="none" w:sz="0" w:space="0" w:color="auto"/>
      </w:divBdr>
    </w:div>
    <w:div w:id="1641424537">
      <w:bodyDiv w:val="1"/>
      <w:marLeft w:val="0"/>
      <w:marRight w:val="0"/>
      <w:marTop w:val="0"/>
      <w:marBottom w:val="0"/>
      <w:divBdr>
        <w:top w:val="none" w:sz="0" w:space="0" w:color="auto"/>
        <w:left w:val="none" w:sz="0" w:space="0" w:color="auto"/>
        <w:bottom w:val="none" w:sz="0" w:space="0" w:color="auto"/>
        <w:right w:val="none" w:sz="0" w:space="0" w:color="auto"/>
      </w:divBdr>
    </w:div>
    <w:div w:id="1641499846">
      <w:bodyDiv w:val="1"/>
      <w:marLeft w:val="0"/>
      <w:marRight w:val="0"/>
      <w:marTop w:val="0"/>
      <w:marBottom w:val="0"/>
      <w:divBdr>
        <w:top w:val="none" w:sz="0" w:space="0" w:color="auto"/>
        <w:left w:val="none" w:sz="0" w:space="0" w:color="auto"/>
        <w:bottom w:val="none" w:sz="0" w:space="0" w:color="auto"/>
        <w:right w:val="none" w:sz="0" w:space="0" w:color="auto"/>
      </w:divBdr>
    </w:div>
    <w:div w:id="1643654094">
      <w:bodyDiv w:val="1"/>
      <w:marLeft w:val="0"/>
      <w:marRight w:val="0"/>
      <w:marTop w:val="0"/>
      <w:marBottom w:val="0"/>
      <w:divBdr>
        <w:top w:val="none" w:sz="0" w:space="0" w:color="auto"/>
        <w:left w:val="none" w:sz="0" w:space="0" w:color="auto"/>
        <w:bottom w:val="none" w:sz="0" w:space="0" w:color="auto"/>
        <w:right w:val="none" w:sz="0" w:space="0" w:color="auto"/>
      </w:divBdr>
    </w:div>
    <w:div w:id="1644970480">
      <w:bodyDiv w:val="1"/>
      <w:marLeft w:val="0"/>
      <w:marRight w:val="0"/>
      <w:marTop w:val="0"/>
      <w:marBottom w:val="0"/>
      <w:divBdr>
        <w:top w:val="none" w:sz="0" w:space="0" w:color="auto"/>
        <w:left w:val="none" w:sz="0" w:space="0" w:color="auto"/>
        <w:bottom w:val="none" w:sz="0" w:space="0" w:color="auto"/>
        <w:right w:val="none" w:sz="0" w:space="0" w:color="auto"/>
      </w:divBdr>
    </w:div>
    <w:div w:id="1649625126">
      <w:bodyDiv w:val="1"/>
      <w:marLeft w:val="0"/>
      <w:marRight w:val="0"/>
      <w:marTop w:val="0"/>
      <w:marBottom w:val="0"/>
      <w:divBdr>
        <w:top w:val="none" w:sz="0" w:space="0" w:color="auto"/>
        <w:left w:val="none" w:sz="0" w:space="0" w:color="auto"/>
        <w:bottom w:val="none" w:sz="0" w:space="0" w:color="auto"/>
        <w:right w:val="none" w:sz="0" w:space="0" w:color="auto"/>
      </w:divBdr>
    </w:div>
    <w:div w:id="1654218880">
      <w:bodyDiv w:val="1"/>
      <w:marLeft w:val="0"/>
      <w:marRight w:val="0"/>
      <w:marTop w:val="0"/>
      <w:marBottom w:val="0"/>
      <w:divBdr>
        <w:top w:val="none" w:sz="0" w:space="0" w:color="auto"/>
        <w:left w:val="none" w:sz="0" w:space="0" w:color="auto"/>
        <w:bottom w:val="none" w:sz="0" w:space="0" w:color="auto"/>
        <w:right w:val="none" w:sz="0" w:space="0" w:color="auto"/>
      </w:divBdr>
    </w:div>
    <w:div w:id="1661542455">
      <w:bodyDiv w:val="1"/>
      <w:marLeft w:val="0"/>
      <w:marRight w:val="0"/>
      <w:marTop w:val="0"/>
      <w:marBottom w:val="0"/>
      <w:divBdr>
        <w:top w:val="none" w:sz="0" w:space="0" w:color="auto"/>
        <w:left w:val="none" w:sz="0" w:space="0" w:color="auto"/>
        <w:bottom w:val="none" w:sz="0" w:space="0" w:color="auto"/>
        <w:right w:val="none" w:sz="0" w:space="0" w:color="auto"/>
      </w:divBdr>
    </w:div>
    <w:div w:id="1662924667">
      <w:bodyDiv w:val="1"/>
      <w:marLeft w:val="0"/>
      <w:marRight w:val="0"/>
      <w:marTop w:val="0"/>
      <w:marBottom w:val="0"/>
      <w:divBdr>
        <w:top w:val="none" w:sz="0" w:space="0" w:color="auto"/>
        <w:left w:val="none" w:sz="0" w:space="0" w:color="auto"/>
        <w:bottom w:val="none" w:sz="0" w:space="0" w:color="auto"/>
        <w:right w:val="none" w:sz="0" w:space="0" w:color="auto"/>
      </w:divBdr>
    </w:div>
    <w:div w:id="1680041051">
      <w:bodyDiv w:val="1"/>
      <w:marLeft w:val="0"/>
      <w:marRight w:val="0"/>
      <w:marTop w:val="0"/>
      <w:marBottom w:val="0"/>
      <w:divBdr>
        <w:top w:val="none" w:sz="0" w:space="0" w:color="auto"/>
        <w:left w:val="none" w:sz="0" w:space="0" w:color="auto"/>
        <w:bottom w:val="none" w:sz="0" w:space="0" w:color="auto"/>
        <w:right w:val="none" w:sz="0" w:space="0" w:color="auto"/>
      </w:divBdr>
    </w:div>
    <w:div w:id="1680083311">
      <w:bodyDiv w:val="1"/>
      <w:marLeft w:val="0"/>
      <w:marRight w:val="0"/>
      <w:marTop w:val="0"/>
      <w:marBottom w:val="0"/>
      <w:divBdr>
        <w:top w:val="none" w:sz="0" w:space="0" w:color="auto"/>
        <w:left w:val="none" w:sz="0" w:space="0" w:color="auto"/>
        <w:bottom w:val="none" w:sz="0" w:space="0" w:color="auto"/>
        <w:right w:val="none" w:sz="0" w:space="0" w:color="auto"/>
      </w:divBdr>
    </w:div>
    <w:div w:id="1683580939">
      <w:bodyDiv w:val="1"/>
      <w:marLeft w:val="0"/>
      <w:marRight w:val="0"/>
      <w:marTop w:val="0"/>
      <w:marBottom w:val="0"/>
      <w:divBdr>
        <w:top w:val="none" w:sz="0" w:space="0" w:color="auto"/>
        <w:left w:val="none" w:sz="0" w:space="0" w:color="auto"/>
        <w:bottom w:val="none" w:sz="0" w:space="0" w:color="auto"/>
        <w:right w:val="none" w:sz="0" w:space="0" w:color="auto"/>
      </w:divBdr>
    </w:div>
    <w:div w:id="1705868675">
      <w:bodyDiv w:val="1"/>
      <w:marLeft w:val="0"/>
      <w:marRight w:val="0"/>
      <w:marTop w:val="0"/>
      <w:marBottom w:val="0"/>
      <w:divBdr>
        <w:top w:val="none" w:sz="0" w:space="0" w:color="auto"/>
        <w:left w:val="none" w:sz="0" w:space="0" w:color="auto"/>
        <w:bottom w:val="none" w:sz="0" w:space="0" w:color="auto"/>
        <w:right w:val="none" w:sz="0" w:space="0" w:color="auto"/>
      </w:divBdr>
    </w:div>
    <w:div w:id="1724136774">
      <w:bodyDiv w:val="1"/>
      <w:marLeft w:val="0"/>
      <w:marRight w:val="0"/>
      <w:marTop w:val="0"/>
      <w:marBottom w:val="0"/>
      <w:divBdr>
        <w:top w:val="none" w:sz="0" w:space="0" w:color="auto"/>
        <w:left w:val="none" w:sz="0" w:space="0" w:color="auto"/>
        <w:bottom w:val="none" w:sz="0" w:space="0" w:color="auto"/>
        <w:right w:val="none" w:sz="0" w:space="0" w:color="auto"/>
      </w:divBdr>
    </w:div>
    <w:div w:id="1745108803">
      <w:bodyDiv w:val="1"/>
      <w:marLeft w:val="0"/>
      <w:marRight w:val="0"/>
      <w:marTop w:val="0"/>
      <w:marBottom w:val="0"/>
      <w:divBdr>
        <w:top w:val="none" w:sz="0" w:space="0" w:color="auto"/>
        <w:left w:val="none" w:sz="0" w:space="0" w:color="auto"/>
        <w:bottom w:val="none" w:sz="0" w:space="0" w:color="auto"/>
        <w:right w:val="none" w:sz="0" w:space="0" w:color="auto"/>
      </w:divBdr>
    </w:div>
    <w:div w:id="1749644655">
      <w:bodyDiv w:val="1"/>
      <w:marLeft w:val="0"/>
      <w:marRight w:val="0"/>
      <w:marTop w:val="0"/>
      <w:marBottom w:val="0"/>
      <w:divBdr>
        <w:top w:val="none" w:sz="0" w:space="0" w:color="auto"/>
        <w:left w:val="none" w:sz="0" w:space="0" w:color="auto"/>
        <w:bottom w:val="none" w:sz="0" w:space="0" w:color="auto"/>
        <w:right w:val="none" w:sz="0" w:space="0" w:color="auto"/>
      </w:divBdr>
    </w:div>
    <w:div w:id="1756780922">
      <w:bodyDiv w:val="1"/>
      <w:marLeft w:val="0"/>
      <w:marRight w:val="0"/>
      <w:marTop w:val="0"/>
      <w:marBottom w:val="0"/>
      <w:divBdr>
        <w:top w:val="none" w:sz="0" w:space="0" w:color="auto"/>
        <w:left w:val="none" w:sz="0" w:space="0" w:color="auto"/>
        <w:bottom w:val="none" w:sz="0" w:space="0" w:color="auto"/>
        <w:right w:val="none" w:sz="0" w:space="0" w:color="auto"/>
      </w:divBdr>
    </w:div>
    <w:div w:id="1757634620">
      <w:bodyDiv w:val="1"/>
      <w:marLeft w:val="0"/>
      <w:marRight w:val="0"/>
      <w:marTop w:val="0"/>
      <w:marBottom w:val="0"/>
      <w:divBdr>
        <w:top w:val="none" w:sz="0" w:space="0" w:color="auto"/>
        <w:left w:val="none" w:sz="0" w:space="0" w:color="auto"/>
        <w:bottom w:val="none" w:sz="0" w:space="0" w:color="auto"/>
        <w:right w:val="none" w:sz="0" w:space="0" w:color="auto"/>
      </w:divBdr>
    </w:div>
    <w:div w:id="1763336427">
      <w:bodyDiv w:val="1"/>
      <w:marLeft w:val="0"/>
      <w:marRight w:val="0"/>
      <w:marTop w:val="0"/>
      <w:marBottom w:val="0"/>
      <w:divBdr>
        <w:top w:val="none" w:sz="0" w:space="0" w:color="auto"/>
        <w:left w:val="none" w:sz="0" w:space="0" w:color="auto"/>
        <w:bottom w:val="none" w:sz="0" w:space="0" w:color="auto"/>
        <w:right w:val="none" w:sz="0" w:space="0" w:color="auto"/>
      </w:divBdr>
    </w:div>
    <w:div w:id="1768648082">
      <w:bodyDiv w:val="1"/>
      <w:marLeft w:val="0"/>
      <w:marRight w:val="0"/>
      <w:marTop w:val="0"/>
      <w:marBottom w:val="0"/>
      <w:divBdr>
        <w:top w:val="none" w:sz="0" w:space="0" w:color="auto"/>
        <w:left w:val="none" w:sz="0" w:space="0" w:color="auto"/>
        <w:bottom w:val="none" w:sz="0" w:space="0" w:color="auto"/>
        <w:right w:val="none" w:sz="0" w:space="0" w:color="auto"/>
      </w:divBdr>
    </w:div>
    <w:div w:id="1768692832">
      <w:bodyDiv w:val="1"/>
      <w:marLeft w:val="0"/>
      <w:marRight w:val="0"/>
      <w:marTop w:val="0"/>
      <w:marBottom w:val="0"/>
      <w:divBdr>
        <w:top w:val="none" w:sz="0" w:space="0" w:color="auto"/>
        <w:left w:val="none" w:sz="0" w:space="0" w:color="auto"/>
        <w:bottom w:val="none" w:sz="0" w:space="0" w:color="auto"/>
        <w:right w:val="none" w:sz="0" w:space="0" w:color="auto"/>
      </w:divBdr>
    </w:div>
    <w:div w:id="1775055413">
      <w:bodyDiv w:val="1"/>
      <w:marLeft w:val="0"/>
      <w:marRight w:val="0"/>
      <w:marTop w:val="0"/>
      <w:marBottom w:val="0"/>
      <w:divBdr>
        <w:top w:val="none" w:sz="0" w:space="0" w:color="auto"/>
        <w:left w:val="none" w:sz="0" w:space="0" w:color="auto"/>
        <w:bottom w:val="none" w:sz="0" w:space="0" w:color="auto"/>
        <w:right w:val="none" w:sz="0" w:space="0" w:color="auto"/>
      </w:divBdr>
    </w:div>
    <w:div w:id="1779258596">
      <w:bodyDiv w:val="1"/>
      <w:marLeft w:val="0"/>
      <w:marRight w:val="0"/>
      <w:marTop w:val="0"/>
      <w:marBottom w:val="0"/>
      <w:divBdr>
        <w:top w:val="none" w:sz="0" w:space="0" w:color="auto"/>
        <w:left w:val="none" w:sz="0" w:space="0" w:color="auto"/>
        <w:bottom w:val="none" w:sz="0" w:space="0" w:color="auto"/>
        <w:right w:val="none" w:sz="0" w:space="0" w:color="auto"/>
      </w:divBdr>
    </w:div>
    <w:div w:id="1805270398">
      <w:bodyDiv w:val="1"/>
      <w:marLeft w:val="0"/>
      <w:marRight w:val="0"/>
      <w:marTop w:val="0"/>
      <w:marBottom w:val="0"/>
      <w:divBdr>
        <w:top w:val="none" w:sz="0" w:space="0" w:color="auto"/>
        <w:left w:val="none" w:sz="0" w:space="0" w:color="auto"/>
        <w:bottom w:val="none" w:sz="0" w:space="0" w:color="auto"/>
        <w:right w:val="none" w:sz="0" w:space="0" w:color="auto"/>
      </w:divBdr>
    </w:div>
    <w:div w:id="1836913353">
      <w:bodyDiv w:val="1"/>
      <w:marLeft w:val="0"/>
      <w:marRight w:val="0"/>
      <w:marTop w:val="0"/>
      <w:marBottom w:val="0"/>
      <w:divBdr>
        <w:top w:val="none" w:sz="0" w:space="0" w:color="auto"/>
        <w:left w:val="none" w:sz="0" w:space="0" w:color="auto"/>
        <w:bottom w:val="none" w:sz="0" w:space="0" w:color="auto"/>
        <w:right w:val="none" w:sz="0" w:space="0" w:color="auto"/>
      </w:divBdr>
    </w:div>
    <w:div w:id="1851674733">
      <w:bodyDiv w:val="1"/>
      <w:marLeft w:val="0"/>
      <w:marRight w:val="0"/>
      <w:marTop w:val="0"/>
      <w:marBottom w:val="0"/>
      <w:divBdr>
        <w:top w:val="none" w:sz="0" w:space="0" w:color="auto"/>
        <w:left w:val="none" w:sz="0" w:space="0" w:color="auto"/>
        <w:bottom w:val="none" w:sz="0" w:space="0" w:color="auto"/>
        <w:right w:val="none" w:sz="0" w:space="0" w:color="auto"/>
      </w:divBdr>
    </w:div>
    <w:div w:id="1859656698">
      <w:bodyDiv w:val="1"/>
      <w:marLeft w:val="0"/>
      <w:marRight w:val="0"/>
      <w:marTop w:val="0"/>
      <w:marBottom w:val="0"/>
      <w:divBdr>
        <w:top w:val="none" w:sz="0" w:space="0" w:color="auto"/>
        <w:left w:val="none" w:sz="0" w:space="0" w:color="auto"/>
        <w:bottom w:val="none" w:sz="0" w:space="0" w:color="auto"/>
        <w:right w:val="none" w:sz="0" w:space="0" w:color="auto"/>
      </w:divBdr>
    </w:div>
    <w:div w:id="1873691041">
      <w:bodyDiv w:val="1"/>
      <w:marLeft w:val="0"/>
      <w:marRight w:val="0"/>
      <w:marTop w:val="0"/>
      <w:marBottom w:val="0"/>
      <w:divBdr>
        <w:top w:val="none" w:sz="0" w:space="0" w:color="auto"/>
        <w:left w:val="none" w:sz="0" w:space="0" w:color="auto"/>
        <w:bottom w:val="none" w:sz="0" w:space="0" w:color="auto"/>
        <w:right w:val="none" w:sz="0" w:space="0" w:color="auto"/>
      </w:divBdr>
    </w:div>
    <w:div w:id="1875576140">
      <w:bodyDiv w:val="1"/>
      <w:marLeft w:val="0"/>
      <w:marRight w:val="0"/>
      <w:marTop w:val="0"/>
      <w:marBottom w:val="0"/>
      <w:divBdr>
        <w:top w:val="none" w:sz="0" w:space="0" w:color="auto"/>
        <w:left w:val="none" w:sz="0" w:space="0" w:color="auto"/>
        <w:bottom w:val="none" w:sz="0" w:space="0" w:color="auto"/>
        <w:right w:val="none" w:sz="0" w:space="0" w:color="auto"/>
      </w:divBdr>
    </w:div>
    <w:div w:id="1884125476">
      <w:bodyDiv w:val="1"/>
      <w:marLeft w:val="0"/>
      <w:marRight w:val="0"/>
      <w:marTop w:val="0"/>
      <w:marBottom w:val="0"/>
      <w:divBdr>
        <w:top w:val="none" w:sz="0" w:space="0" w:color="auto"/>
        <w:left w:val="none" w:sz="0" w:space="0" w:color="auto"/>
        <w:bottom w:val="none" w:sz="0" w:space="0" w:color="auto"/>
        <w:right w:val="none" w:sz="0" w:space="0" w:color="auto"/>
      </w:divBdr>
    </w:div>
    <w:div w:id="1900943657">
      <w:bodyDiv w:val="1"/>
      <w:marLeft w:val="0"/>
      <w:marRight w:val="0"/>
      <w:marTop w:val="0"/>
      <w:marBottom w:val="0"/>
      <w:divBdr>
        <w:top w:val="none" w:sz="0" w:space="0" w:color="auto"/>
        <w:left w:val="none" w:sz="0" w:space="0" w:color="auto"/>
        <w:bottom w:val="none" w:sz="0" w:space="0" w:color="auto"/>
        <w:right w:val="none" w:sz="0" w:space="0" w:color="auto"/>
      </w:divBdr>
    </w:div>
    <w:div w:id="1901285687">
      <w:bodyDiv w:val="1"/>
      <w:marLeft w:val="0"/>
      <w:marRight w:val="0"/>
      <w:marTop w:val="0"/>
      <w:marBottom w:val="0"/>
      <w:divBdr>
        <w:top w:val="none" w:sz="0" w:space="0" w:color="auto"/>
        <w:left w:val="none" w:sz="0" w:space="0" w:color="auto"/>
        <w:bottom w:val="none" w:sz="0" w:space="0" w:color="auto"/>
        <w:right w:val="none" w:sz="0" w:space="0" w:color="auto"/>
      </w:divBdr>
    </w:div>
    <w:div w:id="1903447395">
      <w:bodyDiv w:val="1"/>
      <w:marLeft w:val="0"/>
      <w:marRight w:val="0"/>
      <w:marTop w:val="0"/>
      <w:marBottom w:val="0"/>
      <w:divBdr>
        <w:top w:val="none" w:sz="0" w:space="0" w:color="auto"/>
        <w:left w:val="none" w:sz="0" w:space="0" w:color="auto"/>
        <w:bottom w:val="none" w:sz="0" w:space="0" w:color="auto"/>
        <w:right w:val="none" w:sz="0" w:space="0" w:color="auto"/>
      </w:divBdr>
    </w:div>
    <w:div w:id="1906790645">
      <w:bodyDiv w:val="1"/>
      <w:marLeft w:val="0"/>
      <w:marRight w:val="0"/>
      <w:marTop w:val="0"/>
      <w:marBottom w:val="0"/>
      <w:divBdr>
        <w:top w:val="none" w:sz="0" w:space="0" w:color="auto"/>
        <w:left w:val="none" w:sz="0" w:space="0" w:color="auto"/>
        <w:bottom w:val="none" w:sz="0" w:space="0" w:color="auto"/>
        <w:right w:val="none" w:sz="0" w:space="0" w:color="auto"/>
      </w:divBdr>
    </w:div>
    <w:div w:id="1916890100">
      <w:bodyDiv w:val="1"/>
      <w:marLeft w:val="0"/>
      <w:marRight w:val="0"/>
      <w:marTop w:val="0"/>
      <w:marBottom w:val="0"/>
      <w:divBdr>
        <w:top w:val="none" w:sz="0" w:space="0" w:color="auto"/>
        <w:left w:val="none" w:sz="0" w:space="0" w:color="auto"/>
        <w:bottom w:val="none" w:sz="0" w:space="0" w:color="auto"/>
        <w:right w:val="none" w:sz="0" w:space="0" w:color="auto"/>
      </w:divBdr>
    </w:div>
    <w:div w:id="1924290046">
      <w:bodyDiv w:val="1"/>
      <w:marLeft w:val="0"/>
      <w:marRight w:val="0"/>
      <w:marTop w:val="0"/>
      <w:marBottom w:val="0"/>
      <w:divBdr>
        <w:top w:val="none" w:sz="0" w:space="0" w:color="auto"/>
        <w:left w:val="none" w:sz="0" w:space="0" w:color="auto"/>
        <w:bottom w:val="none" w:sz="0" w:space="0" w:color="auto"/>
        <w:right w:val="none" w:sz="0" w:space="0" w:color="auto"/>
      </w:divBdr>
    </w:div>
    <w:div w:id="1924603278">
      <w:bodyDiv w:val="1"/>
      <w:marLeft w:val="0"/>
      <w:marRight w:val="0"/>
      <w:marTop w:val="0"/>
      <w:marBottom w:val="0"/>
      <w:divBdr>
        <w:top w:val="none" w:sz="0" w:space="0" w:color="auto"/>
        <w:left w:val="none" w:sz="0" w:space="0" w:color="auto"/>
        <w:bottom w:val="none" w:sz="0" w:space="0" w:color="auto"/>
        <w:right w:val="none" w:sz="0" w:space="0" w:color="auto"/>
      </w:divBdr>
    </w:div>
    <w:div w:id="1933591067">
      <w:bodyDiv w:val="1"/>
      <w:marLeft w:val="0"/>
      <w:marRight w:val="0"/>
      <w:marTop w:val="0"/>
      <w:marBottom w:val="0"/>
      <w:divBdr>
        <w:top w:val="none" w:sz="0" w:space="0" w:color="auto"/>
        <w:left w:val="none" w:sz="0" w:space="0" w:color="auto"/>
        <w:bottom w:val="none" w:sz="0" w:space="0" w:color="auto"/>
        <w:right w:val="none" w:sz="0" w:space="0" w:color="auto"/>
      </w:divBdr>
    </w:div>
    <w:div w:id="1936667603">
      <w:bodyDiv w:val="1"/>
      <w:marLeft w:val="0"/>
      <w:marRight w:val="0"/>
      <w:marTop w:val="0"/>
      <w:marBottom w:val="0"/>
      <w:divBdr>
        <w:top w:val="none" w:sz="0" w:space="0" w:color="auto"/>
        <w:left w:val="none" w:sz="0" w:space="0" w:color="auto"/>
        <w:bottom w:val="none" w:sz="0" w:space="0" w:color="auto"/>
        <w:right w:val="none" w:sz="0" w:space="0" w:color="auto"/>
      </w:divBdr>
    </w:div>
    <w:div w:id="1945459688">
      <w:bodyDiv w:val="1"/>
      <w:marLeft w:val="0"/>
      <w:marRight w:val="0"/>
      <w:marTop w:val="0"/>
      <w:marBottom w:val="0"/>
      <w:divBdr>
        <w:top w:val="none" w:sz="0" w:space="0" w:color="auto"/>
        <w:left w:val="none" w:sz="0" w:space="0" w:color="auto"/>
        <w:bottom w:val="none" w:sz="0" w:space="0" w:color="auto"/>
        <w:right w:val="none" w:sz="0" w:space="0" w:color="auto"/>
      </w:divBdr>
    </w:div>
    <w:div w:id="1950161450">
      <w:bodyDiv w:val="1"/>
      <w:marLeft w:val="0"/>
      <w:marRight w:val="0"/>
      <w:marTop w:val="0"/>
      <w:marBottom w:val="0"/>
      <w:divBdr>
        <w:top w:val="none" w:sz="0" w:space="0" w:color="auto"/>
        <w:left w:val="none" w:sz="0" w:space="0" w:color="auto"/>
        <w:bottom w:val="none" w:sz="0" w:space="0" w:color="auto"/>
        <w:right w:val="none" w:sz="0" w:space="0" w:color="auto"/>
      </w:divBdr>
    </w:div>
    <w:div w:id="1967464123">
      <w:bodyDiv w:val="1"/>
      <w:marLeft w:val="0"/>
      <w:marRight w:val="0"/>
      <w:marTop w:val="0"/>
      <w:marBottom w:val="0"/>
      <w:divBdr>
        <w:top w:val="none" w:sz="0" w:space="0" w:color="auto"/>
        <w:left w:val="none" w:sz="0" w:space="0" w:color="auto"/>
        <w:bottom w:val="none" w:sz="0" w:space="0" w:color="auto"/>
        <w:right w:val="none" w:sz="0" w:space="0" w:color="auto"/>
      </w:divBdr>
    </w:div>
    <w:div w:id="1974093097">
      <w:bodyDiv w:val="1"/>
      <w:marLeft w:val="0"/>
      <w:marRight w:val="0"/>
      <w:marTop w:val="0"/>
      <w:marBottom w:val="0"/>
      <w:divBdr>
        <w:top w:val="none" w:sz="0" w:space="0" w:color="auto"/>
        <w:left w:val="none" w:sz="0" w:space="0" w:color="auto"/>
        <w:bottom w:val="none" w:sz="0" w:space="0" w:color="auto"/>
        <w:right w:val="none" w:sz="0" w:space="0" w:color="auto"/>
      </w:divBdr>
    </w:div>
    <w:div w:id="1980911399">
      <w:bodyDiv w:val="1"/>
      <w:marLeft w:val="0"/>
      <w:marRight w:val="0"/>
      <w:marTop w:val="0"/>
      <w:marBottom w:val="0"/>
      <w:divBdr>
        <w:top w:val="none" w:sz="0" w:space="0" w:color="auto"/>
        <w:left w:val="none" w:sz="0" w:space="0" w:color="auto"/>
        <w:bottom w:val="none" w:sz="0" w:space="0" w:color="auto"/>
        <w:right w:val="none" w:sz="0" w:space="0" w:color="auto"/>
      </w:divBdr>
    </w:div>
    <w:div w:id="1987052401">
      <w:bodyDiv w:val="1"/>
      <w:marLeft w:val="0"/>
      <w:marRight w:val="0"/>
      <w:marTop w:val="0"/>
      <w:marBottom w:val="0"/>
      <w:divBdr>
        <w:top w:val="none" w:sz="0" w:space="0" w:color="auto"/>
        <w:left w:val="none" w:sz="0" w:space="0" w:color="auto"/>
        <w:bottom w:val="none" w:sz="0" w:space="0" w:color="auto"/>
        <w:right w:val="none" w:sz="0" w:space="0" w:color="auto"/>
      </w:divBdr>
    </w:div>
    <w:div w:id="1996378612">
      <w:bodyDiv w:val="1"/>
      <w:marLeft w:val="0"/>
      <w:marRight w:val="0"/>
      <w:marTop w:val="0"/>
      <w:marBottom w:val="0"/>
      <w:divBdr>
        <w:top w:val="none" w:sz="0" w:space="0" w:color="auto"/>
        <w:left w:val="none" w:sz="0" w:space="0" w:color="auto"/>
        <w:bottom w:val="none" w:sz="0" w:space="0" w:color="auto"/>
        <w:right w:val="none" w:sz="0" w:space="0" w:color="auto"/>
      </w:divBdr>
    </w:div>
    <w:div w:id="1996954641">
      <w:bodyDiv w:val="1"/>
      <w:marLeft w:val="0"/>
      <w:marRight w:val="0"/>
      <w:marTop w:val="0"/>
      <w:marBottom w:val="0"/>
      <w:divBdr>
        <w:top w:val="none" w:sz="0" w:space="0" w:color="auto"/>
        <w:left w:val="none" w:sz="0" w:space="0" w:color="auto"/>
        <w:bottom w:val="none" w:sz="0" w:space="0" w:color="auto"/>
        <w:right w:val="none" w:sz="0" w:space="0" w:color="auto"/>
      </w:divBdr>
    </w:div>
    <w:div w:id="2003271274">
      <w:bodyDiv w:val="1"/>
      <w:marLeft w:val="0"/>
      <w:marRight w:val="0"/>
      <w:marTop w:val="0"/>
      <w:marBottom w:val="0"/>
      <w:divBdr>
        <w:top w:val="none" w:sz="0" w:space="0" w:color="auto"/>
        <w:left w:val="none" w:sz="0" w:space="0" w:color="auto"/>
        <w:bottom w:val="none" w:sz="0" w:space="0" w:color="auto"/>
        <w:right w:val="none" w:sz="0" w:space="0" w:color="auto"/>
      </w:divBdr>
    </w:div>
    <w:div w:id="2005693728">
      <w:bodyDiv w:val="1"/>
      <w:marLeft w:val="0"/>
      <w:marRight w:val="0"/>
      <w:marTop w:val="0"/>
      <w:marBottom w:val="0"/>
      <w:divBdr>
        <w:top w:val="none" w:sz="0" w:space="0" w:color="auto"/>
        <w:left w:val="none" w:sz="0" w:space="0" w:color="auto"/>
        <w:bottom w:val="none" w:sz="0" w:space="0" w:color="auto"/>
        <w:right w:val="none" w:sz="0" w:space="0" w:color="auto"/>
      </w:divBdr>
      <w:divsChild>
        <w:div w:id="951403204">
          <w:marLeft w:val="0"/>
          <w:marRight w:val="0"/>
          <w:marTop w:val="0"/>
          <w:marBottom w:val="0"/>
          <w:divBdr>
            <w:top w:val="none" w:sz="0" w:space="0" w:color="auto"/>
            <w:left w:val="none" w:sz="0" w:space="0" w:color="auto"/>
            <w:bottom w:val="none" w:sz="0" w:space="0" w:color="auto"/>
            <w:right w:val="none" w:sz="0" w:space="0" w:color="auto"/>
          </w:divBdr>
          <w:divsChild>
            <w:div w:id="1085423442">
              <w:marLeft w:val="0"/>
              <w:marRight w:val="0"/>
              <w:marTop w:val="0"/>
              <w:marBottom w:val="0"/>
              <w:divBdr>
                <w:top w:val="none" w:sz="0" w:space="0" w:color="auto"/>
                <w:left w:val="none" w:sz="0" w:space="0" w:color="auto"/>
                <w:bottom w:val="none" w:sz="0" w:space="0" w:color="auto"/>
                <w:right w:val="none" w:sz="0" w:space="0" w:color="auto"/>
              </w:divBdr>
              <w:divsChild>
                <w:div w:id="642202216">
                  <w:marLeft w:val="0"/>
                  <w:marRight w:val="0"/>
                  <w:marTop w:val="0"/>
                  <w:marBottom w:val="0"/>
                  <w:divBdr>
                    <w:top w:val="none" w:sz="0" w:space="0" w:color="auto"/>
                    <w:left w:val="none" w:sz="0" w:space="0" w:color="auto"/>
                    <w:bottom w:val="none" w:sz="0" w:space="0" w:color="auto"/>
                    <w:right w:val="none" w:sz="0" w:space="0" w:color="auto"/>
                  </w:divBdr>
                  <w:divsChild>
                    <w:div w:id="15909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14113">
      <w:bodyDiv w:val="1"/>
      <w:marLeft w:val="0"/>
      <w:marRight w:val="0"/>
      <w:marTop w:val="0"/>
      <w:marBottom w:val="0"/>
      <w:divBdr>
        <w:top w:val="none" w:sz="0" w:space="0" w:color="auto"/>
        <w:left w:val="none" w:sz="0" w:space="0" w:color="auto"/>
        <w:bottom w:val="none" w:sz="0" w:space="0" w:color="auto"/>
        <w:right w:val="none" w:sz="0" w:space="0" w:color="auto"/>
      </w:divBdr>
    </w:div>
    <w:div w:id="2016805450">
      <w:bodyDiv w:val="1"/>
      <w:marLeft w:val="0"/>
      <w:marRight w:val="0"/>
      <w:marTop w:val="0"/>
      <w:marBottom w:val="0"/>
      <w:divBdr>
        <w:top w:val="none" w:sz="0" w:space="0" w:color="auto"/>
        <w:left w:val="none" w:sz="0" w:space="0" w:color="auto"/>
        <w:bottom w:val="none" w:sz="0" w:space="0" w:color="auto"/>
        <w:right w:val="none" w:sz="0" w:space="0" w:color="auto"/>
      </w:divBdr>
    </w:div>
    <w:div w:id="2017994586">
      <w:bodyDiv w:val="1"/>
      <w:marLeft w:val="0"/>
      <w:marRight w:val="0"/>
      <w:marTop w:val="0"/>
      <w:marBottom w:val="0"/>
      <w:divBdr>
        <w:top w:val="none" w:sz="0" w:space="0" w:color="auto"/>
        <w:left w:val="none" w:sz="0" w:space="0" w:color="auto"/>
        <w:bottom w:val="none" w:sz="0" w:space="0" w:color="auto"/>
        <w:right w:val="none" w:sz="0" w:space="0" w:color="auto"/>
      </w:divBdr>
    </w:div>
    <w:div w:id="2025862284">
      <w:bodyDiv w:val="1"/>
      <w:marLeft w:val="0"/>
      <w:marRight w:val="0"/>
      <w:marTop w:val="0"/>
      <w:marBottom w:val="0"/>
      <w:divBdr>
        <w:top w:val="none" w:sz="0" w:space="0" w:color="auto"/>
        <w:left w:val="none" w:sz="0" w:space="0" w:color="auto"/>
        <w:bottom w:val="none" w:sz="0" w:space="0" w:color="auto"/>
        <w:right w:val="none" w:sz="0" w:space="0" w:color="auto"/>
      </w:divBdr>
    </w:div>
    <w:div w:id="2041084578">
      <w:bodyDiv w:val="1"/>
      <w:marLeft w:val="0"/>
      <w:marRight w:val="0"/>
      <w:marTop w:val="0"/>
      <w:marBottom w:val="0"/>
      <w:divBdr>
        <w:top w:val="none" w:sz="0" w:space="0" w:color="auto"/>
        <w:left w:val="none" w:sz="0" w:space="0" w:color="auto"/>
        <w:bottom w:val="none" w:sz="0" w:space="0" w:color="auto"/>
        <w:right w:val="none" w:sz="0" w:space="0" w:color="auto"/>
      </w:divBdr>
    </w:div>
    <w:div w:id="2050646772">
      <w:bodyDiv w:val="1"/>
      <w:marLeft w:val="0"/>
      <w:marRight w:val="0"/>
      <w:marTop w:val="0"/>
      <w:marBottom w:val="0"/>
      <w:divBdr>
        <w:top w:val="none" w:sz="0" w:space="0" w:color="auto"/>
        <w:left w:val="none" w:sz="0" w:space="0" w:color="auto"/>
        <w:bottom w:val="none" w:sz="0" w:space="0" w:color="auto"/>
        <w:right w:val="none" w:sz="0" w:space="0" w:color="auto"/>
      </w:divBdr>
    </w:div>
    <w:div w:id="2058161082">
      <w:bodyDiv w:val="1"/>
      <w:marLeft w:val="0"/>
      <w:marRight w:val="0"/>
      <w:marTop w:val="0"/>
      <w:marBottom w:val="0"/>
      <w:divBdr>
        <w:top w:val="none" w:sz="0" w:space="0" w:color="auto"/>
        <w:left w:val="none" w:sz="0" w:space="0" w:color="auto"/>
        <w:bottom w:val="none" w:sz="0" w:space="0" w:color="auto"/>
        <w:right w:val="none" w:sz="0" w:space="0" w:color="auto"/>
      </w:divBdr>
    </w:div>
    <w:div w:id="2058580674">
      <w:bodyDiv w:val="1"/>
      <w:marLeft w:val="0"/>
      <w:marRight w:val="0"/>
      <w:marTop w:val="0"/>
      <w:marBottom w:val="0"/>
      <w:divBdr>
        <w:top w:val="none" w:sz="0" w:space="0" w:color="auto"/>
        <w:left w:val="none" w:sz="0" w:space="0" w:color="auto"/>
        <w:bottom w:val="none" w:sz="0" w:space="0" w:color="auto"/>
        <w:right w:val="none" w:sz="0" w:space="0" w:color="auto"/>
      </w:divBdr>
    </w:div>
    <w:div w:id="2063554127">
      <w:bodyDiv w:val="1"/>
      <w:marLeft w:val="0"/>
      <w:marRight w:val="0"/>
      <w:marTop w:val="0"/>
      <w:marBottom w:val="0"/>
      <w:divBdr>
        <w:top w:val="none" w:sz="0" w:space="0" w:color="auto"/>
        <w:left w:val="none" w:sz="0" w:space="0" w:color="auto"/>
        <w:bottom w:val="none" w:sz="0" w:space="0" w:color="auto"/>
        <w:right w:val="none" w:sz="0" w:space="0" w:color="auto"/>
      </w:divBdr>
    </w:div>
    <w:div w:id="2080395826">
      <w:bodyDiv w:val="1"/>
      <w:marLeft w:val="0"/>
      <w:marRight w:val="0"/>
      <w:marTop w:val="0"/>
      <w:marBottom w:val="0"/>
      <w:divBdr>
        <w:top w:val="none" w:sz="0" w:space="0" w:color="auto"/>
        <w:left w:val="none" w:sz="0" w:space="0" w:color="auto"/>
        <w:bottom w:val="none" w:sz="0" w:space="0" w:color="auto"/>
        <w:right w:val="none" w:sz="0" w:space="0" w:color="auto"/>
      </w:divBdr>
    </w:div>
    <w:div w:id="2080399589">
      <w:bodyDiv w:val="1"/>
      <w:marLeft w:val="0"/>
      <w:marRight w:val="0"/>
      <w:marTop w:val="0"/>
      <w:marBottom w:val="0"/>
      <w:divBdr>
        <w:top w:val="none" w:sz="0" w:space="0" w:color="auto"/>
        <w:left w:val="none" w:sz="0" w:space="0" w:color="auto"/>
        <w:bottom w:val="none" w:sz="0" w:space="0" w:color="auto"/>
        <w:right w:val="none" w:sz="0" w:space="0" w:color="auto"/>
      </w:divBdr>
    </w:div>
    <w:div w:id="2081440774">
      <w:bodyDiv w:val="1"/>
      <w:marLeft w:val="0"/>
      <w:marRight w:val="0"/>
      <w:marTop w:val="0"/>
      <w:marBottom w:val="0"/>
      <w:divBdr>
        <w:top w:val="none" w:sz="0" w:space="0" w:color="auto"/>
        <w:left w:val="none" w:sz="0" w:space="0" w:color="auto"/>
        <w:bottom w:val="none" w:sz="0" w:space="0" w:color="auto"/>
        <w:right w:val="none" w:sz="0" w:space="0" w:color="auto"/>
      </w:divBdr>
    </w:div>
    <w:div w:id="2094742354">
      <w:bodyDiv w:val="1"/>
      <w:marLeft w:val="0"/>
      <w:marRight w:val="0"/>
      <w:marTop w:val="0"/>
      <w:marBottom w:val="0"/>
      <w:divBdr>
        <w:top w:val="none" w:sz="0" w:space="0" w:color="auto"/>
        <w:left w:val="none" w:sz="0" w:space="0" w:color="auto"/>
        <w:bottom w:val="none" w:sz="0" w:space="0" w:color="auto"/>
        <w:right w:val="none" w:sz="0" w:space="0" w:color="auto"/>
      </w:divBdr>
    </w:div>
    <w:div w:id="2097050269">
      <w:bodyDiv w:val="1"/>
      <w:marLeft w:val="0"/>
      <w:marRight w:val="0"/>
      <w:marTop w:val="0"/>
      <w:marBottom w:val="0"/>
      <w:divBdr>
        <w:top w:val="none" w:sz="0" w:space="0" w:color="auto"/>
        <w:left w:val="none" w:sz="0" w:space="0" w:color="auto"/>
        <w:bottom w:val="none" w:sz="0" w:space="0" w:color="auto"/>
        <w:right w:val="none" w:sz="0" w:space="0" w:color="auto"/>
      </w:divBdr>
    </w:div>
    <w:div w:id="2110275937">
      <w:bodyDiv w:val="1"/>
      <w:marLeft w:val="0"/>
      <w:marRight w:val="0"/>
      <w:marTop w:val="0"/>
      <w:marBottom w:val="0"/>
      <w:divBdr>
        <w:top w:val="none" w:sz="0" w:space="0" w:color="auto"/>
        <w:left w:val="none" w:sz="0" w:space="0" w:color="auto"/>
        <w:bottom w:val="none" w:sz="0" w:space="0" w:color="auto"/>
        <w:right w:val="none" w:sz="0" w:space="0" w:color="auto"/>
      </w:divBdr>
    </w:div>
    <w:div w:id="2115398227">
      <w:bodyDiv w:val="1"/>
      <w:marLeft w:val="0"/>
      <w:marRight w:val="0"/>
      <w:marTop w:val="0"/>
      <w:marBottom w:val="0"/>
      <w:divBdr>
        <w:top w:val="none" w:sz="0" w:space="0" w:color="auto"/>
        <w:left w:val="none" w:sz="0" w:space="0" w:color="auto"/>
        <w:bottom w:val="none" w:sz="0" w:space="0" w:color="auto"/>
        <w:right w:val="none" w:sz="0" w:space="0" w:color="auto"/>
      </w:divBdr>
    </w:div>
    <w:div w:id="2122646804">
      <w:bodyDiv w:val="1"/>
      <w:marLeft w:val="0"/>
      <w:marRight w:val="0"/>
      <w:marTop w:val="0"/>
      <w:marBottom w:val="0"/>
      <w:divBdr>
        <w:top w:val="none" w:sz="0" w:space="0" w:color="auto"/>
        <w:left w:val="none" w:sz="0" w:space="0" w:color="auto"/>
        <w:bottom w:val="none" w:sz="0" w:space="0" w:color="auto"/>
        <w:right w:val="none" w:sz="0" w:space="0" w:color="auto"/>
      </w:divBdr>
    </w:div>
    <w:div w:id="2122652212">
      <w:bodyDiv w:val="1"/>
      <w:marLeft w:val="0"/>
      <w:marRight w:val="0"/>
      <w:marTop w:val="0"/>
      <w:marBottom w:val="0"/>
      <w:divBdr>
        <w:top w:val="none" w:sz="0" w:space="0" w:color="auto"/>
        <w:left w:val="none" w:sz="0" w:space="0" w:color="auto"/>
        <w:bottom w:val="none" w:sz="0" w:space="0" w:color="auto"/>
        <w:right w:val="none" w:sz="0" w:space="0" w:color="auto"/>
      </w:divBdr>
    </w:div>
    <w:div w:id="2127432706">
      <w:bodyDiv w:val="1"/>
      <w:marLeft w:val="0"/>
      <w:marRight w:val="0"/>
      <w:marTop w:val="0"/>
      <w:marBottom w:val="0"/>
      <w:divBdr>
        <w:top w:val="none" w:sz="0" w:space="0" w:color="auto"/>
        <w:left w:val="none" w:sz="0" w:space="0" w:color="auto"/>
        <w:bottom w:val="none" w:sz="0" w:space="0" w:color="auto"/>
        <w:right w:val="none" w:sz="0" w:space="0" w:color="auto"/>
      </w:divBdr>
    </w:div>
    <w:div w:id="2130975489">
      <w:bodyDiv w:val="1"/>
      <w:marLeft w:val="0"/>
      <w:marRight w:val="0"/>
      <w:marTop w:val="0"/>
      <w:marBottom w:val="0"/>
      <w:divBdr>
        <w:top w:val="none" w:sz="0" w:space="0" w:color="auto"/>
        <w:left w:val="none" w:sz="0" w:space="0" w:color="auto"/>
        <w:bottom w:val="none" w:sz="0" w:space="0" w:color="auto"/>
        <w:right w:val="none" w:sz="0" w:space="0" w:color="auto"/>
      </w:divBdr>
    </w:div>
    <w:div w:id="2133086603">
      <w:bodyDiv w:val="1"/>
      <w:marLeft w:val="0"/>
      <w:marRight w:val="0"/>
      <w:marTop w:val="0"/>
      <w:marBottom w:val="0"/>
      <w:divBdr>
        <w:top w:val="none" w:sz="0" w:space="0" w:color="auto"/>
        <w:left w:val="none" w:sz="0" w:space="0" w:color="auto"/>
        <w:bottom w:val="none" w:sz="0" w:space="0" w:color="auto"/>
        <w:right w:val="none" w:sz="0" w:space="0" w:color="auto"/>
      </w:divBdr>
    </w:div>
    <w:div w:id="213837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C4EF09-0809-4033-AC0C-97677B1948F6}">
  <we:reference id="f6be8f71-451e-4a40-878c-a97ca617dcc4" version="2021.3.29.10" store="EXCatalog" storeType="EXCatalog"/>
  <we:alternateReferences>
    <we:reference id="WA200002891" version="2021.3.29.10" store="de-DE" storeType="OMEX"/>
  </we:alternateReferences>
  <we:properties>
    <we:property name="CitaviDocumentProperty_1007" value="&quot;4609da57-4863-59d8-abe5-e5c7c9d313ec&quot;"/>
    <we:property name="CitaviDocumentProperty_1008" value="&quot;references&quot;"/>
    <we:property name="CitaviDocumentProperty_18" value="7"/>
    <we:property name="CitaviDocumentProperty_19" value="8"/>
    <we:property name="CitaviDocumentProperty_31" value="&quot;mwd8f9zuog56wvmvf47ylbdceuqk527e8c8w7m3sf7vrpt&quot;"/>
    <we:property name="CitaviDocumentProperty_33" value="&quot;{\&quot;CitationSystem\&quot;:6,\&quot;FileName\&quot;:\&quot;Möllers 9th ed..ccs\&quot;,\&quot;Name\&quot;:\&quot;Möllers 9th ed.\&quot;,\&quot;Id\&quot;:\&quot;58c5a6ea-9399-4eae-8850-428e0ba64231\&quot;,\&quot;Version\&quot;:44,\&quot;preview\&quot;:{\&quot;book\&quot;:\&quot;&lt;div&gt;&lt;p style=\\\&quot;margin:0pt 0pt 3pt; text-indent:14.15pt\\\&quot;&gt;&lt;span style=\\\&quot;; font-style:italic\\\&quot;&gt;Sukowski, Richard Wilson&lt;/span&gt;&lt;span style=\\\&quot;\\\&quot;&gt;, Golden rules for writing well, 2. Aufl., Toronto 2009.&lt;/span&gt;&lt;/p&gt;&lt;/div&gt;\&quot;,\&quot;contribution\&quot;:\&quot;&lt;div&gt;&lt;p style=\\\&quot;margin:0pt 0pt 3pt; text-indent:14.15pt\\\&quot;&gt;&lt;span style=\\\&quot;; font-style:italic\\\&quot;&gt;Twain, Ellen/Singer, Peter&lt;/span&gt;&lt;span style=\\\&quot;\\\&quot;&gt;, Structuring your knowledge, in: Frey, Francis (Hrsg.), The art of writing, 2. Aufl., Sheffield 2004, S. 88–170.&lt;/span&gt;&lt;/p&gt;&lt;/div&gt;\&quot;,\&quot;footnote\&quot;:\&quot;\&quot;,\&quot;intext\&quot;:\&quot;\&quot;,\&quot;article\&quot;:\&quot;&lt;div&gt;&lt;p style=\\\&quot;margin:0pt 0pt 3pt; text-indent:14.15pt\\\&quot;&gt;&lt;span style=\\\&quot;; font-style:italic\\\&quot;&gt;Brown, Charleen/Trefil, James/Caringella, Paul&lt;/span&gt;&lt;span style=\\\&quot;\\\&quot;&gt;, Citing is easy, Style Review 24 (2007), 10–19, abrufbar unter http://www.writewell.edu.&lt;/span&gt;&lt;/p&gt;&lt;/div&gt;\&quot;},\&quot;helpContext\&quot;:\&quot;&lt;span style=\\\&quot; \\\&quot;&gt;Please see documentation: &lt;/span&gt;&lt;br style=\\\&quot;\\\&quot;&gt;&lt;span style=\\\&quot; \\\&quot;&gt;&lt;a class='wordbreak' href=\\\&quot;http://www.citavi.com/style/moellers\\\&quot; title=\\\&quot;http://www.citavi.com/style/moellers\\\&quot;&gt;http://www.citavi.com/style/moellers&lt;/a&gt;&lt;/span&gt;&lt;br/&gt;\&quot;}&quot;"/>
    <we:property name="CitaviDocumentProperty_34" value="1"/>
    <we:property name="CitaviDocumentProperty_7" value="&quot;Studienarbeit: Fachdisziplinen eines Curriculums innerhalb strukturierter Promotionsprogramm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15B08-0AC6-475A-B157-24335D6FD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4534</Words>
  <Characters>28570</Characters>
  <Application>Microsoft Office Word</Application>
  <DocSecurity>0</DocSecurity>
  <Lines>238</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 Kling</dc:creator>
  <cp:keywords/>
  <dc:description/>
  <cp:lastModifiedBy>Florian Höpfl</cp:lastModifiedBy>
  <cp:revision>59</cp:revision>
  <cp:lastPrinted>2026-06-23T14:36:00Z</cp:lastPrinted>
  <dcterms:created xsi:type="dcterms:W3CDTF">2024-06-25T16:29:00Z</dcterms:created>
  <dcterms:modified xsi:type="dcterms:W3CDTF">2026-06-23T19:47:00Z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id="XwOS6wPk"/&gt;&lt;style id="http://www.zotero.org/styles/chicago-note-bibliography" locale="de-DE" hasBibliography="1" bibliographyStyleHasBeenSet="1"/&gt;&lt;prefs&gt;&lt;pref name="fieldType" value="Field"/&gt;&lt;p</vt:lpwstr>
  </property>
  <property fmtid="{D5CDD505-2E9C-101B-9397-08002B2CF9AE}" pid="3" name="ZOTERO_PREF_2">
    <vt:lpwstr>ref name="noteType" value="1"/&gt;&lt;/prefs&gt;&lt;/data&gt;</vt:lpwstr>
  </property>
  <property fmtid="{D5CDD505-2E9C-101B-9397-08002B2CF9AE}" pid="4" name="CitaviDocumentProperty_7">
    <vt:lpwstr>Materialwandel</vt:lpwstr>
  </property>
  <property fmtid="{D5CDD505-2E9C-101B-9397-08002B2CF9AE}" pid="5" name="CitaviDocumentProperty_0">
    <vt:lpwstr>f1ed8f7d-1c65-4f06-ad48-3e96e725bea1</vt:lpwstr>
  </property>
  <property fmtid="{D5CDD505-2E9C-101B-9397-08002B2CF9AE}" pid="6" name="CitaviDocumentProperty_8">
    <vt:lpwstr>C:\Users\Flo\Documents\Citavi 6\Projects\Materialwandel\Materialwandel.ctv6</vt:lpwstr>
  </property>
  <property fmtid="{D5CDD505-2E9C-101B-9397-08002B2CF9AE}" pid="7" name="CitaviDocumentProperty_1">
    <vt:lpwstr>6.18.0.1</vt:lpwstr>
  </property>
  <property fmtid="{D5CDD505-2E9C-101B-9397-08002B2CF9AE}" pid="8" name="CitaviDocumentProperty_6">
    <vt:lpwstr>False</vt:lpwstr>
  </property>
</Properties>
</file>