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with supervisor (Younes B., Airbus) at N7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Agenda: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 on progress: updated documents and actions carried out from last week’s meeting, client meeting (04/02), code progress, work methodology improvements, recently added tasks (from client meeting)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Discussed points: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 on work progress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Trackability of actions and decisions (why an action was added to planning, where and when was a decision made, when has client validated a batch) should be more clear and easy to find (either in comments in planning sheet, or in separate document)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of tasks by client should be included in planning sheet in a more explicit manner (for example, as a separate task). Client feedback should be recorded (in minutes or action tracker file)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end-of-the-week team meetings, a retrospective should be carried out individually by each team members, and then feedback shared with the team so as so to collectively answer: what worked well and why? What didn’t work well and why? What can we improve and why the suggested improvements are likely to yield positive results?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management sheet: should be updated regularly (weekly), ie each risk should have a score (based on importance and urgency for example), this would enable to prioritize in a good way but also enable re-evaluation or risks in light of new events</w:t>
      </w:r>
    </w:p>
    <w:p w:rsidR="00000000" w:rsidDel="00000000" w:rsidP="00000000" w:rsidRDefault="00000000" w:rsidRPr="00000000" w14:paraId="0000000C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Actions: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risk sheet (Amine)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tracker system (a separate sheet, or included in tasks sheet with references in comments (tasks sheet) and minutes)</w:t>
      </w:r>
    </w:p>
    <w:p w:rsidR="00000000" w:rsidDel="00000000" w:rsidP="00000000" w:rsidRDefault="00000000" w:rsidRPr="00000000" w14:paraId="00000010">
      <w:pPr>
        <w:spacing w:line="256.8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