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with client (Florian G.)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client about progress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current difficulties: logs file potentially insufficient to train performant model, no access to wit.ai/flybot, Metrics choice: 0/1 metric or custom distance between output and ground truth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Discussed points: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Progress: so far so good, training with RASA shouldn’t be hard, as long as training data is prepared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team will handle the data augmentation task (generating extra train data: research about text engineering, implementation). Othmane (holder) and Amine will take care of this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